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45626" w14:textId="103FAAA7" w:rsidR="007238FD" w:rsidRPr="0014239C" w:rsidRDefault="00EB073C" w:rsidP="00C374B3">
      <w:r>
        <w:t>Performance Report – Narrative</w:t>
      </w:r>
      <w:r w:rsidR="007C69BB">
        <w:t xml:space="preserve"> </w:t>
      </w:r>
    </w:p>
    <w:p w14:paraId="5AA17DEF" w14:textId="77777777" w:rsidR="00983C0D" w:rsidRPr="0014239C" w:rsidRDefault="00983C0D" w:rsidP="00C374B3"/>
    <w:p w14:paraId="006915B1" w14:textId="0F99C4AE" w:rsidR="006F36F9" w:rsidRDefault="006F36F9" w:rsidP="00C374B3">
      <w:r w:rsidRPr="0014239C">
        <w:rPr>
          <w:b/>
          <w:color w:val="0070C0"/>
        </w:rPr>
        <w:t xml:space="preserve">Source: </w:t>
      </w:r>
      <w:r w:rsidRPr="0014239C">
        <w:t xml:space="preserve">This </w:t>
      </w:r>
      <w:r w:rsidR="007C69BB">
        <w:t>form</w:t>
      </w:r>
      <w:r w:rsidRPr="0014239C">
        <w:t xml:space="preserve"> is based on information provided in the Federal Assistance Reporting Checklist (FARC)</w:t>
      </w:r>
      <w:r w:rsidR="0067371A">
        <w:t>, which is part of</w:t>
      </w:r>
      <w:r w:rsidRPr="0014239C">
        <w:t xml:space="preserve"> your award package. Should there be </w:t>
      </w:r>
      <w:r w:rsidR="0081005C" w:rsidRPr="0014239C">
        <w:t>differences</w:t>
      </w:r>
      <w:r w:rsidRPr="0014239C">
        <w:t xml:space="preserve"> between the </w:t>
      </w:r>
      <w:r w:rsidR="007C69BB">
        <w:t>Performance Report – Narrative (</w:t>
      </w:r>
      <w:r w:rsidR="00EB073C">
        <w:t>PRN</w:t>
      </w:r>
      <w:r w:rsidR="007C69BB">
        <w:t>)</w:t>
      </w:r>
      <w:r w:rsidRPr="0014239C">
        <w:t xml:space="preserve"> and the FARC, please follow the guidance in the FARC.</w:t>
      </w:r>
    </w:p>
    <w:p w14:paraId="5A71CEF0" w14:textId="77777777" w:rsidR="008C16FE" w:rsidRPr="0014239C" w:rsidRDefault="008C16FE" w:rsidP="00C374B3"/>
    <w:p w14:paraId="5B1CAA66" w14:textId="58BAD48C" w:rsidR="00990DA9" w:rsidRDefault="00FD20FE" w:rsidP="00C374B3">
      <w:r w:rsidRPr="63CB4CA6">
        <w:rPr>
          <w:b/>
          <w:bCs/>
          <w:color w:val="0070C0"/>
        </w:rPr>
        <w:t>Purpose</w:t>
      </w:r>
      <w:r w:rsidR="00687CB1" w:rsidRPr="63CB4CA6">
        <w:rPr>
          <w:b/>
          <w:bCs/>
          <w:color w:val="0070C0"/>
        </w:rPr>
        <w:t>:</w:t>
      </w:r>
      <w:r w:rsidR="00687CB1" w:rsidRPr="63CB4CA6">
        <w:rPr>
          <w:b/>
          <w:bCs/>
        </w:rPr>
        <w:t xml:space="preserve"> </w:t>
      </w:r>
      <w:r w:rsidR="009707C5">
        <w:t>T</w:t>
      </w:r>
      <w:r w:rsidR="007A762F">
        <w:t>o provide DOE with a detailed</w:t>
      </w:r>
      <w:r w:rsidR="009707C5">
        <w:t xml:space="preserve"> yet concise</w:t>
      </w:r>
      <w:r w:rsidR="007A762F">
        <w:t xml:space="preserve"> technical update on the </w:t>
      </w:r>
      <w:r w:rsidR="00761750">
        <w:t>award’s progress</w:t>
      </w:r>
      <w:r w:rsidR="006F36F9">
        <w:t xml:space="preserve"> </w:t>
      </w:r>
      <w:r w:rsidR="005D4A9D">
        <w:t>(</w:t>
      </w:r>
      <w:r w:rsidR="006F36F9">
        <w:t>i.e., the entirety of work performed by the prime recipient, subrecipients, and contractors</w:t>
      </w:r>
      <w:r w:rsidR="005D4A9D">
        <w:t>),</w:t>
      </w:r>
      <w:r w:rsidR="00870008">
        <w:t xml:space="preserve"> </w:t>
      </w:r>
      <w:r w:rsidR="005D4A9D">
        <w:t>t</w:t>
      </w:r>
      <w:r w:rsidR="006C481D">
        <w:t xml:space="preserve">here </w:t>
      </w:r>
      <w:r w:rsidR="007A762F">
        <w:t xml:space="preserve">should </w:t>
      </w:r>
      <w:r w:rsidR="006C481D">
        <w:t>be</w:t>
      </w:r>
      <w:r w:rsidR="007A762F">
        <w:t xml:space="preserve"> sufficient detail to allow </w:t>
      </w:r>
      <w:r w:rsidR="007238FD">
        <w:t xml:space="preserve">the team </w:t>
      </w:r>
      <w:r w:rsidR="007A762F">
        <w:t>to assess the project’s technical merit relative to the objec</w:t>
      </w:r>
      <w:r w:rsidR="006C481D">
        <w:t xml:space="preserve">tives and milestones. </w:t>
      </w:r>
      <w:r w:rsidR="00D26934">
        <w:t xml:space="preserve">Any deviations from </w:t>
      </w:r>
      <w:r w:rsidR="00F97E2E">
        <w:t xml:space="preserve">the planned </w:t>
      </w:r>
      <w:r w:rsidR="007238FD">
        <w:t xml:space="preserve">schedule and/or budget </w:t>
      </w:r>
      <w:r w:rsidR="00D26934">
        <w:t xml:space="preserve">need to be </w:t>
      </w:r>
      <w:r w:rsidR="6E4B6408">
        <w:t>outlined in the Changes/Problems section.</w:t>
      </w:r>
    </w:p>
    <w:p w14:paraId="75C1F1C7" w14:textId="77777777" w:rsidR="008C16FE" w:rsidRDefault="008C16FE" w:rsidP="00C374B3"/>
    <w:p w14:paraId="2C65609F" w14:textId="77777777" w:rsidR="00B11002" w:rsidRDefault="00B11002" w:rsidP="00C374B3">
      <w:r w:rsidRPr="00B11002">
        <w:rPr>
          <w:b/>
          <w:color w:val="0070C0"/>
        </w:rPr>
        <w:t>Format:</w:t>
      </w:r>
      <w:r>
        <w:t xml:space="preserve"> </w:t>
      </w:r>
      <w:r w:rsidR="00EB073C">
        <w:t>Quarterly Reporting</w:t>
      </w:r>
      <w:r>
        <w:t xml:space="preserve"> consists of two documents. The </w:t>
      </w:r>
      <w:r w:rsidR="00EB073C">
        <w:t>Performance Report - Narrative</w:t>
      </w:r>
      <w:r>
        <w:t xml:space="preserve"> contains qualitative information on the project progress. The </w:t>
      </w:r>
      <w:r w:rsidR="00EB073C">
        <w:t>Performance Report - Quantitative</w:t>
      </w:r>
      <w:r>
        <w:t xml:space="preserve"> captures quantitative information on the project progress. </w:t>
      </w:r>
    </w:p>
    <w:p w14:paraId="48387B05" w14:textId="77777777" w:rsidR="008C16FE" w:rsidRPr="0014239C" w:rsidRDefault="008C16FE" w:rsidP="00C374B3"/>
    <w:p w14:paraId="39D43EB1" w14:textId="279BC32C" w:rsidR="00E16C15" w:rsidRDefault="00E16C15" w:rsidP="00C374B3">
      <w:pPr>
        <w:rPr>
          <w:rStyle w:val="Hyperlink"/>
          <w:bCs/>
          <w:color w:val="auto"/>
          <w:szCs w:val="24"/>
          <w:u w:val="none"/>
        </w:rPr>
      </w:pPr>
      <w:r w:rsidRPr="0014239C">
        <w:rPr>
          <w:b/>
          <w:color w:val="0070C0"/>
        </w:rPr>
        <w:t>Where to File:</w:t>
      </w:r>
      <w:r w:rsidRPr="0014239C">
        <w:t xml:space="preserve"> </w:t>
      </w:r>
      <w:r w:rsidR="00EB073C">
        <w:t>Both Quarterly Reports</w:t>
      </w:r>
      <w:r w:rsidRPr="0014239C">
        <w:t xml:space="preserve"> should be uploaded to</w:t>
      </w:r>
      <w:r w:rsidR="00BC66C8" w:rsidRPr="0014239C">
        <w:t xml:space="preserve"> the </w:t>
      </w:r>
      <w:r w:rsidR="006D179B">
        <w:t>location identified by the Program Office</w:t>
      </w:r>
    </w:p>
    <w:p w14:paraId="1E75D7E8" w14:textId="77777777" w:rsidR="008C16FE" w:rsidRPr="0014239C" w:rsidRDefault="008C16FE" w:rsidP="00C374B3">
      <w:pPr>
        <w:rPr>
          <w:rStyle w:val="Hyperlink"/>
        </w:rPr>
      </w:pPr>
    </w:p>
    <w:p w14:paraId="29E89D53" w14:textId="0F20225F" w:rsidR="00E16C15" w:rsidRPr="0014239C" w:rsidRDefault="00E16C15" w:rsidP="00C374B3">
      <w:r w:rsidRPr="0014239C">
        <w:rPr>
          <w:b/>
          <w:color w:val="0070C0"/>
          <w:szCs w:val="24"/>
        </w:rPr>
        <w:t>When to File:</w:t>
      </w:r>
      <w:r w:rsidRPr="0014239C">
        <w:t xml:space="preserve"> </w:t>
      </w:r>
      <w:r w:rsidR="0039243A" w:rsidRPr="0014239C">
        <w:t>No later than</w:t>
      </w:r>
      <w:r w:rsidR="00344636" w:rsidRPr="0014239C">
        <w:t xml:space="preserve"> 30 calendar days after the end of the quarterly reporting period (January 30, April 30, July 30, October 30).</w:t>
      </w:r>
      <w:r w:rsidRPr="0014239C">
        <w:t xml:space="preserve"> </w:t>
      </w:r>
    </w:p>
    <w:p w14:paraId="5BE83BE9" w14:textId="77777777" w:rsidR="00296FAD" w:rsidRPr="0014239C" w:rsidRDefault="00296FAD" w:rsidP="00C374B3"/>
    <w:p w14:paraId="774F53C6" w14:textId="77777777" w:rsidR="00481AAD" w:rsidRPr="0014239C" w:rsidRDefault="006053B0" w:rsidP="00C374B3">
      <w:r w:rsidRPr="0014239C">
        <w:t>For all reports</w:t>
      </w:r>
      <w:r w:rsidR="00481AAD" w:rsidRPr="0014239C">
        <w:t xml:space="preserve">, it is important that </w:t>
      </w:r>
      <w:r w:rsidR="000161E3" w:rsidRPr="0014239C">
        <w:t>recipients</w:t>
      </w:r>
      <w:r w:rsidR="00481AAD" w:rsidRPr="0014239C">
        <w:t xml:space="preserve"> mark Protected Data</w:t>
      </w:r>
      <w:r w:rsidR="007C77DC" w:rsidRPr="0014239C">
        <w:t xml:space="preserve"> and</w:t>
      </w:r>
      <w:r w:rsidR="002D0F5D" w:rsidRPr="0014239C">
        <w:t xml:space="preserve"> </w:t>
      </w:r>
      <w:r w:rsidR="00481AAD" w:rsidRPr="0014239C">
        <w:t xml:space="preserve">Limited Rights Data </w:t>
      </w:r>
      <w:r w:rsidR="0048698B" w:rsidRPr="0014239C">
        <w:t xml:space="preserve">and </w:t>
      </w:r>
      <w:r w:rsidRPr="0014239C">
        <w:t xml:space="preserve">do not include/submit Protected Personally Identifiable Information (Protected PII) </w:t>
      </w:r>
      <w:r w:rsidR="00481AAD" w:rsidRPr="0014239C">
        <w:t xml:space="preserve">as described in Appendix </w:t>
      </w:r>
      <w:r w:rsidR="00DA2BC8" w:rsidRPr="0014239C">
        <w:t>“</w:t>
      </w:r>
      <w:r w:rsidR="00481AAD" w:rsidRPr="0014239C">
        <w:t>A</w:t>
      </w:r>
      <w:r w:rsidR="00296FAD" w:rsidRPr="0014239C">
        <w:t>” of the FARC.</w:t>
      </w:r>
    </w:p>
    <w:p w14:paraId="394DD5FB" w14:textId="77777777" w:rsidR="006F36F9" w:rsidRPr="0014239C" w:rsidRDefault="006F36F9" w:rsidP="00C374B3"/>
    <w:p w14:paraId="7A16CC2E" w14:textId="77777777" w:rsidR="006F36F9" w:rsidRPr="0014239C" w:rsidRDefault="006F36F9" w:rsidP="00C374B3">
      <w:r w:rsidRPr="0014239C">
        <w:t>Instructional text is provided in italics. Please delete prior to submitting.</w:t>
      </w:r>
    </w:p>
    <w:p w14:paraId="57A40449" w14:textId="77777777" w:rsidR="006F36F9" w:rsidRPr="0014239C" w:rsidRDefault="006F36F9" w:rsidP="00C374B3"/>
    <w:p w14:paraId="4A453CDC" w14:textId="77777777" w:rsidR="001E563D" w:rsidRPr="0014239C" w:rsidRDefault="009C584D" w:rsidP="00C374B3">
      <w:r w:rsidRPr="0014239C">
        <w:rPr>
          <w:szCs w:val="24"/>
        </w:rPr>
        <w:br w:type="page"/>
      </w:r>
      <w:r w:rsidR="00171454" w:rsidRPr="0014239C">
        <w:lastRenderedPageBreak/>
        <w:t>Performance Report</w:t>
      </w:r>
      <w:r w:rsidR="00BC4296">
        <w:t xml:space="preserve"> - Narrative</w:t>
      </w:r>
    </w:p>
    <w:p w14:paraId="5D3CA3AE" w14:textId="77777777" w:rsidR="00D51644" w:rsidRPr="0014239C" w:rsidRDefault="009A622D" w:rsidP="00C374B3">
      <w:pPr>
        <w:pStyle w:val="Heading1"/>
      </w:pPr>
      <w:bookmarkStart w:id="0" w:name="_Toc51420336"/>
      <w:r w:rsidRPr="0014239C">
        <w:t>SECTION I: COVER PAGE</w:t>
      </w:r>
      <w:bookmarkEnd w:id="0"/>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700"/>
        <w:gridCol w:w="2638"/>
      </w:tblGrid>
      <w:tr w:rsidR="00D51644" w:rsidRPr="005B09A5" w14:paraId="33E2686E" w14:textId="77777777" w:rsidTr="6E2B2981">
        <w:trPr>
          <w:trHeight w:val="377"/>
          <w:jc w:val="center"/>
        </w:trPr>
        <w:tc>
          <w:tcPr>
            <w:tcW w:w="4258" w:type="dxa"/>
          </w:tcPr>
          <w:p w14:paraId="7A60294B" w14:textId="77777777" w:rsidR="00D51644" w:rsidRPr="008C16FE" w:rsidRDefault="00EC7217" w:rsidP="00AB3D2B">
            <w:pPr>
              <w:numPr>
                <w:ilvl w:val="0"/>
                <w:numId w:val="5"/>
              </w:numPr>
              <w:rPr>
                <w:rFonts w:eastAsia="Calibri"/>
                <w:i w:val="0"/>
              </w:rPr>
            </w:pPr>
            <w:r w:rsidRPr="008C16FE">
              <w:rPr>
                <w:rFonts w:eastAsia="Calibri"/>
                <w:i w:val="0"/>
              </w:rPr>
              <w:t>Federal Agency</w:t>
            </w:r>
          </w:p>
        </w:tc>
        <w:tc>
          <w:tcPr>
            <w:tcW w:w="5338" w:type="dxa"/>
            <w:gridSpan w:val="2"/>
            <w:vAlign w:val="bottom"/>
          </w:tcPr>
          <w:p w14:paraId="561D0F57" w14:textId="77777777" w:rsidR="00D51644" w:rsidRPr="004D0A7D" w:rsidRDefault="00EC7217" w:rsidP="00C374B3">
            <w:pPr>
              <w:rPr>
                <w:rFonts w:eastAsia="Calibri"/>
                <w:i w:val="0"/>
              </w:rPr>
            </w:pPr>
            <w:r w:rsidRPr="004D0A7D">
              <w:rPr>
                <w:rFonts w:eastAsia="Calibri"/>
                <w:i w:val="0"/>
              </w:rPr>
              <w:t>Department of Energy</w:t>
            </w:r>
          </w:p>
        </w:tc>
      </w:tr>
      <w:tr w:rsidR="00D51644" w:rsidRPr="005B09A5" w14:paraId="5CA32C7D" w14:textId="77777777" w:rsidTr="6E2B2981">
        <w:trPr>
          <w:trHeight w:val="377"/>
          <w:jc w:val="center"/>
        </w:trPr>
        <w:tc>
          <w:tcPr>
            <w:tcW w:w="4258" w:type="dxa"/>
          </w:tcPr>
          <w:p w14:paraId="0FCD060D" w14:textId="77777777" w:rsidR="00D51644" w:rsidRPr="008C16FE" w:rsidRDefault="00D51644" w:rsidP="00AB3D2B">
            <w:pPr>
              <w:numPr>
                <w:ilvl w:val="0"/>
                <w:numId w:val="5"/>
              </w:numPr>
              <w:rPr>
                <w:rFonts w:eastAsia="Calibri"/>
                <w:i w:val="0"/>
              </w:rPr>
            </w:pPr>
            <w:r w:rsidRPr="008C16FE">
              <w:rPr>
                <w:rFonts w:eastAsia="Calibri"/>
                <w:i w:val="0"/>
              </w:rPr>
              <w:t>Award Number</w:t>
            </w:r>
          </w:p>
        </w:tc>
        <w:tc>
          <w:tcPr>
            <w:tcW w:w="5338" w:type="dxa"/>
            <w:gridSpan w:val="2"/>
            <w:vAlign w:val="bottom"/>
          </w:tcPr>
          <w:p w14:paraId="476DDC24" w14:textId="245E89CB" w:rsidR="00D51644" w:rsidRPr="005B09A5" w:rsidRDefault="00D51644" w:rsidP="6E2B2981">
            <w:r>
              <w:t>DE-</w:t>
            </w:r>
            <w:r w:rsidR="09833B3D">
              <w:t>XX</w:t>
            </w:r>
            <w:r>
              <w:t>000XXXX</w:t>
            </w:r>
          </w:p>
        </w:tc>
      </w:tr>
      <w:tr w:rsidR="00EC7217" w:rsidRPr="005B09A5" w14:paraId="47D83E99" w14:textId="77777777" w:rsidTr="6E2B2981">
        <w:trPr>
          <w:trHeight w:val="377"/>
          <w:jc w:val="center"/>
        </w:trPr>
        <w:tc>
          <w:tcPr>
            <w:tcW w:w="4258" w:type="dxa"/>
          </w:tcPr>
          <w:p w14:paraId="7AEEA853" w14:textId="77777777" w:rsidR="00EC7217" w:rsidRPr="008C16FE" w:rsidRDefault="00EC7217" w:rsidP="00AB3D2B">
            <w:pPr>
              <w:numPr>
                <w:ilvl w:val="0"/>
                <w:numId w:val="5"/>
              </w:numPr>
              <w:rPr>
                <w:rFonts w:eastAsia="Calibri"/>
                <w:i w:val="0"/>
              </w:rPr>
            </w:pPr>
            <w:r w:rsidRPr="008C16FE">
              <w:rPr>
                <w:rFonts w:eastAsia="Calibri"/>
                <w:i w:val="0"/>
              </w:rPr>
              <w:t>Project Title</w:t>
            </w:r>
          </w:p>
        </w:tc>
        <w:tc>
          <w:tcPr>
            <w:tcW w:w="5338" w:type="dxa"/>
            <w:gridSpan w:val="2"/>
            <w:vAlign w:val="bottom"/>
          </w:tcPr>
          <w:p w14:paraId="30BC6E17" w14:textId="77777777" w:rsidR="00EC7217" w:rsidRPr="005B09A5" w:rsidRDefault="00E22E5D" w:rsidP="00C374B3">
            <w:pPr>
              <w:rPr>
                <w:rFonts w:eastAsia="Calibri"/>
              </w:rPr>
            </w:pPr>
            <w:r w:rsidRPr="005B09A5">
              <w:rPr>
                <w:rFonts w:eastAsia="Calibri"/>
              </w:rPr>
              <w:t>Project T</w:t>
            </w:r>
            <w:r w:rsidR="00EC7217" w:rsidRPr="005B09A5">
              <w:rPr>
                <w:rFonts w:eastAsia="Calibri"/>
              </w:rPr>
              <w:t>itle</w:t>
            </w:r>
          </w:p>
        </w:tc>
      </w:tr>
      <w:tr w:rsidR="00EC7217" w:rsidRPr="005B09A5" w14:paraId="0DD2F797" w14:textId="77777777" w:rsidTr="6E2B2981">
        <w:trPr>
          <w:trHeight w:val="377"/>
          <w:jc w:val="center"/>
        </w:trPr>
        <w:tc>
          <w:tcPr>
            <w:tcW w:w="4258" w:type="dxa"/>
          </w:tcPr>
          <w:p w14:paraId="4DE6500B" w14:textId="77777777" w:rsidR="00EC7217" w:rsidRPr="008C16FE" w:rsidRDefault="00EC7217" w:rsidP="00AB3D2B">
            <w:pPr>
              <w:numPr>
                <w:ilvl w:val="0"/>
                <w:numId w:val="5"/>
              </w:numPr>
              <w:rPr>
                <w:rFonts w:eastAsia="Calibri"/>
                <w:i w:val="0"/>
              </w:rPr>
            </w:pPr>
            <w:r w:rsidRPr="008C16FE">
              <w:rPr>
                <w:rFonts w:eastAsia="Calibri"/>
                <w:i w:val="0"/>
              </w:rPr>
              <w:t>Principal Investigator</w:t>
            </w:r>
            <w:r w:rsidR="00AB3D2B">
              <w:rPr>
                <w:rFonts w:eastAsia="Calibri"/>
                <w:i w:val="0"/>
              </w:rPr>
              <w:t xml:space="preserve"> (PI)</w:t>
            </w:r>
          </w:p>
        </w:tc>
        <w:tc>
          <w:tcPr>
            <w:tcW w:w="5338" w:type="dxa"/>
            <w:gridSpan w:val="2"/>
            <w:vAlign w:val="bottom"/>
          </w:tcPr>
          <w:p w14:paraId="17999562" w14:textId="77777777" w:rsidR="00EC7217" w:rsidRPr="005B09A5" w:rsidRDefault="00EC7217" w:rsidP="00C374B3">
            <w:pPr>
              <w:rPr>
                <w:rFonts w:eastAsia="Calibri"/>
              </w:rPr>
            </w:pPr>
            <w:r w:rsidRPr="005B09A5">
              <w:rPr>
                <w:rFonts w:eastAsia="Calibri"/>
              </w:rPr>
              <w:t>Name</w:t>
            </w:r>
          </w:p>
          <w:p w14:paraId="7A048CD7" w14:textId="77777777" w:rsidR="00EC7217" w:rsidRPr="005B09A5" w:rsidRDefault="00EC7217" w:rsidP="00C374B3">
            <w:pPr>
              <w:rPr>
                <w:rFonts w:eastAsia="Calibri"/>
              </w:rPr>
            </w:pPr>
            <w:r w:rsidRPr="005B09A5">
              <w:rPr>
                <w:rFonts w:eastAsia="Calibri"/>
              </w:rPr>
              <w:t>Title</w:t>
            </w:r>
          </w:p>
          <w:p w14:paraId="1B9C15CF" w14:textId="77777777" w:rsidR="00EC7217" w:rsidRPr="005B09A5" w:rsidRDefault="00EC7217" w:rsidP="00C374B3">
            <w:pPr>
              <w:rPr>
                <w:rFonts w:eastAsia="Calibri"/>
              </w:rPr>
            </w:pPr>
            <w:r w:rsidRPr="005B09A5">
              <w:rPr>
                <w:rFonts w:eastAsia="Calibri"/>
              </w:rPr>
              <w:t>Email address</w:t>
            </w:r>
          </w:p>
          <w:p w14:paraId="4DFD69DC" w14:textId="77777777" w:rsidR="00EC7217" w:rsidRPr="005B09A5" w:rsidRDefault="00EC7217" w:rsidP="00C374B3">
            <w:pPr>
              <w:rPr>
                <w:rFonts w:eastAsia="Calibri"/>
              </w:rPr>
            </w:pPr>
            <w:r w:rsidRPr="005B09A5">
              <w:rPr>
                <w:rFonts w:eastAsia="Calibri"/>
              </w:rPr>
              <w:t>Phone number</w:t>
            </w:r>
          </w:p>
        </w:tc>
      </w:tr>
      <w:tr w:rsidR="00EC7217" w:rsidRPr="005B09A5" w14:paraId="4F1ED2FD" w14:textId="77777777" w:rsidTr="6E2B2981">
        <w:trPr>
          <w:trHeight w:val="377"/>
          <w:jc w:val="center"/>
        </w:trPr>
        <w:tc>
          <w:tcPr>
            <w:tcW w:w="4258" w:type="dxa"/>
          </w:tcPr>
          <w:p w14:paraId="71710716" w14:textId="77777777" w:rsidR="00EC7217" w:rsidRPr="008C16FE" w:rsidRDefault="00EC7217" w:rsidP="00AB3D2B">
            <w:pPr>
              <w:numPr>
                <w:ilvl w:val="0"/>
                <w:numId w:val="5"/>
              </w:numPr>
              <w:rPr>
                <w:rFonts w:eastAsia="Calibri"/>
                <w:i w:val="0"/>
              </w:rPr>
            </w:pPr>
            <w:r w:rsidRPr="008C16FE">
              <w:rPr>
                <w:rFonts w:eastAsia="Calibri"/>
                <w:i w:val="0"/>
              </w:rPr>
              <w:t>Business Contact</w:t>
            </w:r>
            <w:r w:rsidR="00AB3D2B">
              <w:rPr>
                <w:rFonts w:eastAsia="Calibri"/>
                <w:i w:val="0"/>
              </w:rPr>
              <w:t xml:space="preserve"> (BC)</w:t>
            </w:r>
          </w:p>
        </w:tc>
        <w:tc>
          <w:tcPr>
            <w:tcW w:w="5338" w:type="dxa"/>
            <w:gridSpan w:val="2"/>
            <w:vAlign w:val="bottom"/>
          </w:tcPr>
          <w:p w14:paraId="1829CFC8" w14:textId="77777777" w:rsidR="00EC7217" w:rsidRPr="005B09A5" w:rsidRDefault="00EC7217" w:rsidP="00C374B3">
            <w:pPr>
              <w:rPr>
                <w:rFonts w:eastAsia="Calibri"/>
              </w:rPr>
            </w:pPr>
            <w:r w:rsidRPr="005B09A5">
              <w:rPr>
                <w:rFonts w:eastAsia="Calibri"/>
              </w:rPr>
              <w:t>Name</w:t>
            </w:r>
          </w:p>
          <w:p w14:paraId="1714D7A4" w14:textId="77777777" w:rsidR="00EC7217" w:rsidRPr="005B09A5" w:rsidRDefault="00EC7217" w:rsidP="00C374B3">
            <w:pPr>
              <w:rPr>
                <w:rFonts w:eastAsia="Calibri"/>
              </w:rPr>
            </w:pPr>
            <w:r w:rsidRPr="005B09A5">
              <w:rPr>
                <w:rFonts w:eastAsia="Calibri"/>
              </w:rPr>
              <w:t>Title</w:t>
            </w:r>
          </w:p>
          <w:p w14:paraId="15A179F5" w14:textId="77777777" w:rsidR="00EC7217" w:rsidRPr="005B09A5" w:rsidRDefault="00EC7217" w:rsidP="00C374B3">
            <w:pPr>
              <w:rPr>
                <w:rFonts w:eastAsia="Calibri"/>
              </w:rPr>
            </w:pPr>
            <w:r w:rsidRPr="005B09A5">
              <w:rPr>
                <w:rFonts w:eastAsia="Calibri"/>
              </w:rPr>
              <w:t>Email address</w:t>
            </w:r>
          </w:p>
          <w:p w14:paraId="6ED07B80" w14:textId="77777777" w:rsidR="00EC7217" w:rsidRPr="005B09A5" w:rsidRDefault="00EC7217" w:rsidP="00C374B3">
            <w:pPr>
              <w:rPr>
                <w:rFonts w:eastAsia="Calibri"/>
              </w:rPr>
            </w:pPr>
            <w:r w:rsidRPr="005B09A5">
              <w:rPr>
                <w:rFonts w:eastAsia="Calibri"/>
              </w:rPr>
              <w:t>Phone number</w:t>
            </w:r>
          </w:p>
        </w:tc>
      </w:tr>
      <w:tr w:rsidR="00EC7217" w:rsidRPr="005B09A5" w14:paraId="52B76345" w14:textId="77777777" w:rsidTr="6E2B2981">
        <w:trPr>
          <w:trHeight w:val="377"/>
          <w:jc w:val="center"/>
        </w:trPr>
        <w:tc>
          <w:tcPr>
            <w:tcW w:w="4258" w:type="dxa"/>
          </w:tcPr>
          <w:p w14:paraId="6C91068E" w14:textId="77777777" w:rsidR="00EC7217" w:rsidRPr="008C16FE" w:rsidRDefault="00E22E5D" w:rsidP="00AB3D2B">
            <w:pPr>
              <w:numPr>
                <w:ilvl w:val="0"/>
                <w:numId w:val="5"/>
              </w:numPr>
              <w:rPr>
                <w:rFonts w:eastAsia="Calibri"/>
                <w:i w:val="0"/>
              </w:rPr>
            </w:pPr>
            <w:r w:rsidRPr="008C16FE">
              <w:rPr>
                <w:rFonts w:eastAsia="Calibri"/>
                <w:i w:val="0"/>
              </w:rPr>
              <w:t>Submission Date</w:t>
            </w:r>
          </w:p>
        </w:tc>
        <w:tc>
          <w:tcPr>
            <w:tcW w:w="5338" w:type="dxa"/>
            <w:gridSpan w:val="2"/>
            <w:vAlign w:val="bottom"/>
          </w:tcPr>
          <w:p w14:paraId="12B55CD7" w14:textId="77777777" w:rsidR="00EC7217" w:rsidRPr="005B09A5" w:rsidRDefault="00E22E5D" w:rsidP="00C374B3">
            <w:pPr>
              <w:rPr>
                <w:rFonts w:eastAsia="Calibri"/>
              </w:rPr>
            </w:pPr>
            <w:r w:rsidRPr="005B09A5">
              <w:rPr>
                <w:rFonts w:eastAsia="Calibri"/>
              </w:rPr>
              <w:t>Date</w:t>
            </w:r>
          </w:p>
        </w:tc>
      </w:tr>
      <w:tr w:rsidR="00EC7217" w:rsidRPr="005B09A5" w14:paraId="5E7E3924" w14:textId="77777777" w:rsidTr="6E2B2981">
        <w:trPr>
          <w:trHeight w:val="377"/>
          <w:jc w:val="center"/>
        </w:trPr>
        <w:tc>
          <w:tcPr>
            <w:tcW w:w="4258" w:type="dxa"/>
          </w:tcPr>
          <w:p w14:paraId="60682CA0" w14:textId="77777777" w:rsidR="00EC7217" w:rsidRPr="008C16FE" w:rsidRDefault="00E22E5D" w:rsidP="00AB3D2B">
            <w:pPr>
              <w:numPr>
                <w:ilvl w:val="0"/>
                <w:numId w:val="5"/>
              </w:numPr>
              <w:rPr>
                <w:rFonts w:eastAsia="Calibri"/>
                <w:i w:val="0"/>
              </w:rPr>
            </w:pPr>
            <w:r w:rsidRPr="008C16FE">
              <w:rPr>
                <w:rFonts w:eastAsia="Calibri"/>
                <w:i w:val="0"/>
              </w:rPr>
              <w:t>Recipient Organization</w:t>
            </w:r>
          </w:p>
        </w:tc>
        <w:tc>
          <w:tcPr>
            <w:tcW w:w="5338" w:type="dxa"/>
            <w:gridSpan w:val="2"/>
            <w:vAlign w:val="bottom"/>
          </w:tcPr>
          <w:p w14:paraId="1784D8CF" w14:textId="77777777" w:rsidR="00EC7217" w:rsidRPr="005B09A5" w:rsidRDefault="00481AAD" w:rsidP="00C374B3">
            <w:pPr>
              <w:rPr>
                <w:rFonts w:eastAsia="Calibri"/>
              </w:rPr>
            </w:pPr>
            <w:r w:rsidRPr="005B09A5">
              <w:rPr>
                <w:rFonts w:eastAsia="Calibri"/>
              </w:rPr>
              <w:t>Company/Lab/University Name</w:t>
            </w:r>
          </w:p>
        </w:tc>
      </w:tr>
      <w:tr w:rsidR="00EC7217" w:rsidRPr="005B09A5" w14:paraId="1C0EB7A3" w14:textId="77777777" w:rsidTr="6E2B2981">
        <w:trPr>
          <w:trHeight w:val="377"/>
          <w:jc w:val="center"/>
        </w:trPr>
        <w:tc>
          <w:tcPr>
            <w:tcW w:w="4258" w:type="dxa"/>
          </w:tcPr>
          <w:p w14:paraId="2B62FFE8" w14:textId="77777777" w:rsidR="00EC7217" w:rsidRPr="008C16FE" w:rsidRDefault="00E22E5D" w:rsidP="00AB3D2B">
            <w:pPr>
              <w:numPr>
                <w:ilvl w:val="0"/>
                <w:numId w:val="5"/>
              </w:numPr>
              <w:rPr>
                <w:rFonts w:eastAsia="Calibri"/>
                <w:i w:val="0"/>
              </w:rPr>
            </w:pPr>
            <w:r w:rsidRPr="008C16FE">
              <w:rPr>
                <w:rFonts w:eastAsia="Calibri"/>
                <w:i w:val="0"/>
              </w:rPr>
              <w:t>Period</w:t>
            </w:r>
            <w:r w:rsidR="00A16EE8">
              <w:rPr>
                <w:rFonts w:eastAsia="Calibri"/>
                <w:i w:val="0"/>
              </w:rPr>
              <w:t xml:space="preserve"> of Performance</w:t>
            </w:r>
          </w:p>
        </w:tc>
        <w:tc>
          <w:tcPr>
            <w:tcW w:w="2700" w:type="dxa"/>
            <w:vAlign w:val="bottom"/>
          </w:tcPr>
          <w:p w14:paraId="10003B5B" w14:textId="77777777" w:rsidR="00EC7217" w:rsidRPr="005B09A5" w:rsidRDefault="00EC7217" w:rsidP="00C374B3">
            <w:pPr>
              <w:rPr>
                <w:rFonts w:eastAsia="Calibri"/>
              </w:rPr>
            </w:pPr>
            <w:r w:rsidRPr="0067334E">
              <w:rPr>
                <w:rFonts w:eastAsia="Calibri"/>
                <w:b/>
                <w:color w:val="0070C0"/>
              </w:rPr>
              <w:t>Start</w:t>
            </w:r>
            <w:r w:rsidRPr="0067334E">
              <w:rPr>
                <w:rFonts w:eastAsia="Calibri"/>
                <w:b/>
              </w:rPr>
              <w:t>:</w:t>
            </w:r>
            <w:r w:rsidRPr="005B09A5">
              <w:rPr>
                <w:rFonts w:eastAsia="Calibri"/>
              </w:rPr>
              <w:t xml:space="preserve"> Date</w:t>
            </w:r>
          </w:p>
        </w:tc>
        <w:tc>
          <w:tcPr>
            <w:tcW w:w="2638" w:type="dxa"/>
            <w:vAlign w:val="bottom"/>
          </w:tcPr>
          <w:p w14:paraId="73F1BDE4" w14:textId="77777777" w:rsidR="00EC7217" w:rsidRPr="005B09A5" w:rsidRDefault="00EC7217" w:rsidP="00C374B3">
            <w:pPr>
              <w:rPr>
                <w:rFonts w:eastAsia="Calibri"/>
              </w:rPr>
            </w:pPr>
            <w:r w:rsidRPr="005B09A5">
              <w:rPr>
                <w:rFonts w:eastAsia="Calibri"/>
                <w:b/>
                <w:color w:val="0070C0"/>
              </w:rPr>
              <w:t>End</w:t>
            </w:r>
            <w:r w:rsidRPr="005B09A5">
              <w:rPr>
                <w:rFonts w:eastAsia="Calibri"/>
                <w:b/>
              </w:rPr>
              <w:t>:</w:t>
            </w:r>
            <w:r w:rsidRPr="005B09A5">
              <w:rPr>
                <w:rFonts w:eastAsia="Calibri"/>
              </w:rPr>
              <w:t xml:space="preserve"> Date</w:t>
            </w:r>
          </w:p>
        </w:tc>
      </w:tr>
      <w:tr w:rsidR="00EC7217" w:rsidRPr="005B09A5" w14:paraId="74A5881E" w14:textId="77777777" w:rsidTr="6E2B2981">
        <w:trPr>
          <w:trHeight w:val="377"/>
          <w:jc w:val="center"/>
        </w:trPr>
        <w:tc>
          <w:tcPr>
            <w:tcW w:w="4258" w:type="dxa"/>
          </w:tcPr>
          <w:p w14:paraId="7BA79997" w14:textId="5CA783DC" w:rsidR="00EC7217" w:rsidRPr="008C16FE" w:rsidRDefault="2E916E3C" w:rsidP="52AF328A">
            <w:pPr>
              <w:numPr>
                <w:ilvl w:val="0"/>
                <w:numId w:val="5"/>
              </w:numPr>
              <w:rPr>
                <w:rFonts w:eastAsia="Calibri"/>
                <w:i w:val="0"/>
              </w:rPr>
            </w:pPr>
            <w:r w:rsidRPr="52AF328A">
              <w:rPr>
                <w:rFonts w:eastAsia="Calibri"/>
                <w:i w:val="0"/>
              </w:rPr>
              <w:t>Budget</w:t>
            </w:r>
            <w:r w:rsidR="47FDCFF1" w:rsidRPr="52AF328A">
              <w:rPr>
                <w:rFonts w:eastAsia="Calibri"/>
                <w:i w:val="0"/>
              </w:rPr>
              <w:t xml:space="preserve"> </w:t>
            </w:r>
            <w:r w:rsidR="00E22E5D" w:rsidRPr="52AF328A">
              <w:rPr>
                <w:rFonts w:eastAsia="Calibri"/>
                <w:i w:val="0"/>
              </w:rPr>
              <w:t>Period</w:t>
            </w:r>
          </w:p>
        </w:tc>
        <w:tc>
          <w:tcPr>
            <w:tcW w:w="2700" w:type="dxa"/>
            <w:vAlign w:val="bottom"/>
          </w:tcPr>
          <w:p w14:paraId="67BC2A97" w14:textId="77777777" w:rsidR="00EC7217" w:rsidRPr="005B09A5" w:rsidRDefault="00EC7217" w:rsidP="00C374B3">
            <w:pPr>
              <w:rPr>
                <w:rFonts w:eastAsia="Calibri"/>
              </w:rPr>
            </w:pPr>
            <w:r w:rsidRPr="0067334E">
              <w:rPr>
                <w:rFonts w:eastAsia="Calibri"/>
                <w:b/>
                <w:color w:val="0070C0"/>
              </w:rPr>
              <w:t>Start</w:t>
            </w:r>
            <w:r w:rsidRPr="0067334E">
              <w:rPr>
                <w:rFonts w:eastAsia="Calibri"/>
                <w:b/>
              </w:rPr>
              <w:t>:</w:t>
            </w:r>
            <w:r w:rsidRPr="005B09A5">
              <w:rPr>
                <w:rFonts w:eastAsia="Calibri"/>
              </w:rPr>
              <w:t xml:space="preserve"> Date</w:t>
            </w:r>
          </w:p>
        </w:tc>
        <w:tc>
          <w:tcPr>
            <w:tcW w:w="2638" w:type="dxa"/>
            <w:vAlign w:val="bottom"/>
          </w:tcPr>
          <w:p w14:paraId="38BAE30F" w14:textId="77777777" w:rsidR="00EC7217" w:rsidRPr="005B09A5" w:rsidRDefault="00EC7217" w:rsidP="00C374B3">
            <w:pPr>
              <w:rPr>
                <w:rFonts w:eastAsia="Calibri"/>
              </w:rPr>
            </w:pPr>
            <w:r w:rsidRPr="005B09A5">
              <w:rPr>
                <w:rFonts w:eastAsia="Calibri"/>
                <w:b/>
                <w:color w:val="0070C0"/>
              </w:rPr>
              <w:t>End</w:t>
            </w:r>
            <w:r w:rsidRPr="005B09A5">
              <w:rPr>
                <w:rFonts w:eastAsia="Calibri"/>
                <w:b/>
              </w:rPr>
              <w:t>:</w:t>
            </w:r>
            <w:r w:rsidRPr="005B09A5">
              <w:rPr>
                <w:rFonts w:eastAsia="Calibri"/>
              </w:rPr>
              <w:t xml:space="preserve"> Date</w:t>
            </w:r>
          </w:p>
        </w:tc>
      </w:tr>
      <w:tr w:rsidR="006F36F9" w:rsidRPr="005B09A5" w14:paraId="329797C8" w14:textId="77777777" w:rsidTr="6E2B2981">
        <w:trPr>
          <w:trHeight w:val="377"/>
          <w:jc w:val="center"/>
        </w:trPr>
        <w:tc>
          <w:tcPr>
            <w:tcW w:w="4258" w:type="dxa"/>
          </w:tcPr>
          <w:p w14:paraId="0D63E6A8" w14:textId="16FD4B32" w:rsidR="006F36F9" w:rsidRPr="008C16FE" w:rsidRDefault="21DBFBC6" w:rsidP="52AF328A">
            <w:pPr>
              <w:numPr>
                <w:ilvl w:val="0"/>
                <w:numId w:val="5"/>
              </w:numPr>
              <w:rPr>
                <w:rFonts w:eastAsia="Calibri"/>
                <w:i w:val="0"/>
              </w:rPr>
            </w:pPr>
            <w:r w:rsidRPr="52AF328A">
              <w:rPr>
                <w:rFonts w:eastAsia="Calibri"/>
                <w:i w:val="0"/>
              </w:rPr>
              <w:t>R</w:t>
            </w:r>
            <w:r w:rsidR="488ED36B" w:rsidRPr="52AF328A">
              <w:rPr>
                <w:rFonts w:eastAsia="Calibri"/>
                <w:i w:val="0"/>
              </w:rPr>
              <w:t>e</w:t>
            </w:r>
            <w:r w:rsidRPr="52AF328A">
              <w:rPr>
                <w:rFonts w:eastAsia="Calibri"/>
                <w:i w:val="0"/>
              </w:rPr>
              <w:t xml:space="preserve">porting </w:t>
            </w:r>
            <w:r w:rsidR="006F36F9" w:rsidRPr="52AF328A">
              <w:rPr>
                <w:rFonts w:eastAsia="Calibri"/>
                <w:i w:val="0"/>
              </w:rPr>
              <w:t>Period</w:t>
            </w:r>
          </w:p>
        </w:tc>
        <w:tc>
          <w:tcPr>
            <w:tcW w:w="2700" w:type="dxa"/>
            <w:vAlign w:val="bottom"/>
          </w:tcPr>
          <w:p w14:paraId="4C9462F8" w14:textId="77777777" w:rsidR="006F36F9" w:rsidRPr="005B09A5" w:rsidRDefault="006F36F9" w:rsidP="00C374B3">
            <w:pPr>
              <w:rPr>
                <w:rFonts w:eastAsia="Calibri"/>
              </w:rPr>
            </w:pPr>
            <w:r w:rsidRPr="0067334E">
              <w:rPr>
                <w:rFonts w:eastAsia="Calibri"/>
                <w:b/>
                <w:color w:val="0070C0"/>
              </w:rPr>
              <w:t>Start</w:t>
            </w:r>
            <w:r w:rsidRPr="0067334E">
              <w:rPr>
                <w:rFonts w:eastAsia="Calibri"/>
                <w:b/>
              </w:rPr>
              <w:t xml:space="preserve">: </w:t>
            </w:r>
            <w:r w:rsidRPr="005B09A5">
              <w:rPr>
                <w:rFonts w:eastAsia="Calibri"/>
              </w:rPr>
              <w:t>Date</w:t>
            </w:r>
          </w:p>
        </w:tc>
        <w:tc>
          <w:tcPr>
            <w:tcW w:w="2638" w:type="dxa"/>
            <w:vAlign w:val="bottom"/>
          </w:tcPr>
          <w:p w14:paraId="73A596D0" w14:textId="77777777" w:rsidR="006F36F9" w:rsidRPr="005B09A5" w:rsidRDefault="006F36F9" w:rsidP="00C374B3">
            <w:pPr>
              <w:rPr>
                <w:rFonts w:eastAsia="Calibri"/>
              </w:rPr>
            </w:pPr>
            <w:r w:rsidRPr="005B09A5">
              <w:rPr>
                <w:rFonts w:eastAsia="Calibri"/>
                <w:b/>
                <w:color w:val="0070C0"/>
              </w:rPr>
              <w:t>End</w:t>
            </w:r>
            <w:r w:rsidRPr="005B09A5">
              <w:rPr>
                <w:rFonts w:eastAsia="Calibri"/>
                <w:b/>
              </w:rPr>
              <w:t>:</w:t>
            </w:r>
            <w:r w:rsidRPr="005B09A5">
              <w:rPr>
                <w:rFonts w:eastAsia="Calibri"/>
              </w:rPr>
              <w:t xml:space="preserve"> Date</w:t>
            </w:r>
          </w:p>
        </w:tc>
      </w:tr>
      <w:tr w:rsidR="00AB3D2B" w:rsidRPr="005B09A5" w14:paraId="21DB4D64" w14:textId="77777777" w:rsidTr="6E2B2981">
        <w:trPr>
          <w:trHeight w:val="377"/>
          <w:jc w:val="center"/>
        </w:trPr>
        <w:tc>
          <w:tcPr>
            <w:tcW w:w="4258" w:type="dxa"/>
          </w:tcPr>
          <w:p w14:paraId="3A7BEB19" w14:textId="77777777" w:rsidR="00AB3D2B" w:rsidRPr="008C16FE" w:rsidRDefault="00AB3D2B" w:rsidP="00AB3D2B">
            <w:pPr>
              <w:numPr>
                <w:ilvl w:val="0"/>
                <w:numId w:val="5"/>
              </w:numPr>
              <w:rPr>
                <w:rFonts w:eastAsia="Calibri"/>
                <w:i w:val="0"/>
              </w:rPr>
            </w:pPr>
            <w:r w:rsidRPr="2A177E42">
              <w:rPr>
                <w:rFonts w:eastAsia="Calibri"/>
                <w:i w:val="0"/>
              </w:rPr>
              <w:t>Certifying Official (if different from the PI or BC)</w:t>
            </w:r>
          </w:p>
        </w:tc>
        <w:tc>
          <w:tcPr>
            <w:tcW w:w="5338" w:type="dxa"/>
            <w:gridSpan w:val="2"/>
            <w:vAlign w:val="bottom"/>
          </w:tcPr>
          <w:p w14:paraId="3EF70110" w14:textId="77777777" w:rsidR="00AB3D2B" w:rsidRPr="005B09A5" w:rsidRDefault="00AB3D2B" w:rsidP="00764175">
            <w:pPr>
              <w:rPr>
                <w:rFonts w:eastAsia="Calibri"/>
              </w:rPr>
            </w:pPr>
            <w:r w:rsidRPr="005B09A5">
              <w:rPr>
                <w:rFonts w:eastAsia="Calibri"/>
              </w:rPr>
              <w:t>Name</w:t>
            </w:r>
          </w:p>
          <w:p w14:paraId="24F09AA1" w14:textId="77777777" w:rsidR="00AB3D2B" w:rsidRPr="005B09A5" w:rsidRDefault="00AB3D2B" w:rsidP="00764175">
            <w:pPr>
              <w:rPr>
                <w:rFonts w:eastAsia="Calibri"/>
              </w:rPr>
            </w:pPr>
            <w:r w:rsidRPr="005B09A5">
              <w:rPr>
                <w:rFonts w:eastAsia="Calibri"/>
              </w:rPr>
              <w:t>Title</w:t>
            </w:r>
          </w:p>
          <w:p w14:paraId="3D68E7D5" w14:textId="77777777" w:rsidR="00AB3D2B" w:rsidRPr="005B09A5" w:rsidRDefault="00AB3D2B" w:rsidP="00764175">
            <w:pPr>
              <w:rPr>
                <w:rFonts w:eastAsia="Calibri"/>
              </w:rPr>
            </w:pPr>
            <w:r w:rsidRPr="005B09A5">
              <w:rPr>
                <w:rFonts w:eastAsia="Calibri"/>
              </w:rPr>
              <w:t>Email address</w:t>
            </w:r>
          </w:p>
          <w:p w14:paraId="7C92ABF2" w14:textId="77777777" w:rsidR="00AB3D2B" w:rsidRPr="005B09A5" w:rsidRDefault="00AB3D2B" w:rsidP="00764175">
            <w:pPr>
              <w:rPr>
                <w:rFonts w:eastAsia="Calibri"/>
              </w:rPr>
            </w:pPr>
            <w:r w:rsidRPr="005B09A5">
              <w:rPr>
                <w:rFonts w:eastAsia="Calibri"/>
              </w:rPr>
              <w:t>Phone number</w:t>
            </w:r>
          </w:p>
        </w:tc>
      </w:tr>
    </w:tbl>
    <w:p w14:paraId="7534AD26" w14:textId="77777777" w:rsidR="00207A0E" w:rsidRPr="0014239C" w:rsidRDefault="00207A0E" w:rsidP="00C374B3">
      <w:pPr>
        <w:pStyle w:val="TOCHeading"/>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360"/>
        <w:gridCol w:w="1800"/>
      </w:tblGrid>
      <w:tr w:rsidR="00AB3D2B" w:rsidRPr="00B507CB" w14:paraId="516DD7C8" w14:textId="77777777" w:rsidTr="00764175">
        <w:tc>
          <w:tcPr>
            <w:tcW w:w="3960" w:type="dxa"/>
            <w:tcBorders>
              <w:top w:val="nil"/>
              <w:left w:val="nil"/>
              <w:right w:val="nil"/>
            </w:tcBorders>
          </w:tcPr>
          <w:p w14:paraId="00E37103" w14:textId="77777777" w:rsidR="00AB3D2B" w:rsidRPr="00B507CB" w:rsidRDefault="00AB3D2B" w:rsidP="00764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val="0"/>
                <w:iCs/>
              </w:rPr>
            </w:pPr>
          </w:p>
        </w:tc>
        <w:tc>
          <w:tcPr>
            <w:tcW w:w="360" w:type="dxa"/>
            <w:tcBorders>
              <w:top w:val="nil"/>
              <w:left w:val="nil"/>
              <w:bottom w:val="nil"/>
              <w:right w:val="nil"/>
            </w:tcBorders>
          </w:tcPr>
          <w:p w14:paraId="30732A47" w14:textId="77777777" w:rsidR="00AB3D2B" w:rsidRPr="00B507CB" w:rsidRDefault="00AB3D2B" w:rsidP="00764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val="0"/>
                <w:iCs/>
              </w:rPr>
            </w:pPr>
          </w:p>
        </w:tc>
        <w:tc>
          <w:tcPr>
            <w:tcW w:w="1800" w:type="dxa"/>
            <w:tcBorders>
              <w:top w:val="nil"/>
              <w:left w:val="nil"/>
              <w:right w:val="nil"/>
            </w:tcBorders>
          </w:tcPr>
          <w:p w14:paraId="4D29A362" w14:textId="77777777" w:rsidR="00AB3D2B" w:rsidRPr="00B507CB" w:rsidRDefault="00AB3D2B" w:rsidP="00764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val="0"/>
                <w:iCs/>
              </w:rPr>
            </w:pPr>
          </w:p>
        </w:tc>
      </w:tr>
    </w:tbl>
    <w:p w14:paraId="7DFBE879" w14:textId="77777777" w:rsidR="00AB3D2B" w:rsidRPr="00B507CB" w:rsidRDefault="00AB3D2B" w:rsidP="00AB3D2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ind w:left="450"/>
        <w:jc w:val="both"/>
        <w:rPr>
          <w:i w:val="0"/>
          <w:iCs/>
        </w:rPr>
      </w:pPr>
      <w:r w:rsidRPr="00B507CB">
        <w:rPr>
          <w:i w:val="0"/>
          <w:iCs/>
        </w:rPr>
        <w:t>Signature</w:t>
      </w:r>
      <w:r w:rsidRPr="00B507CB">
        <w:rPr>
          <w:i w:val="0"/>
          <w:iCs/>
        </w:rPr>
        <w:tab/>
        <w:t>of Certifying Official</w:t>
      </w:r>
      <w:r w:rsidRPr="00B507CB">
        <w:rPr>
          <w:i w:val="0"/>
          <w:iCs/>
        </w:rPr>
        <w:tab/>
      </w:r>
      <w:r w:rsidRPr="00B507CB">
        <w:rPr>
          <w:i w:val="0"/>
          <w:iCs/>
        </w:rPr>
        <w:tab/>
      </w:r>
      <w:r w:rsidRPr="00B507CB">
        <w:rPr>
          <w:i w:val="0"/>
          <w:iCs/>
        </w:rPr>
        <w:tab/>
      </w:r>
      <w:r w:rsidRPr="00B507CB">
        <w:rPr>
          <w:i w:val="0"/>
          <w:iCs/>
        </w:rPr>
        <w:tab/>
      </w:r>
      <w:r w:rsidRPr="00B507CB">
        <w:rPr>
          <w:i w:val="0"/>
          <w:iCs/>
        </w:rPr>
        <w:tab/>
        <w:t>Date</w:t>
      </w:r>
    </w:p>
    <w:p w14:paraId="44125B79" w14:textId="77777777" w:rsidR="00AB3D2B" w:rsidRPr="00B507CB" w:rsidRDefault="00AB3D2B" w:rsidP="00AB3D2B">
      <w:pPr>
        <w:rPr>
          <w:i w:val="0"/>
          <w:iCs/>
        </w:rPr>
      </w:pPr>
    </w:p>
    <w:p w14:paraId="0F4C11FE" w14:textId="77777777" w:rsidR="00AB3D2B" w:rsidRPr="00B507CB" w:rsidRDefault="00AB3D2B" w:rsidP="00AB3D2B">
      <w:pPr>
        <w:rPr>
          <w:i w:val="0"/>
          <w:iCs/>
        </w:rPr>
      </w:pPr>
      <w:r w:rsidRPr="00B507CB">
        <w:rPr>
          <w:i w:val="0"/>
          <w:iCs/>
        </w:rPr>
        <w:t xml:space="preserve">By signing this report, 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any ongoing responsibility to promptly update the report within the time frames stated in the terms and conditions of the above referenced Award, to ensure that my responses </w:t>
      </w:r>
      <w:r>
        <w:rPr>
          <w:i w:val="0"/>
          <w:iCs/>
        </w:rPr>
        <w:t>remain</w:t>
      </w:r>
      <w:r w:rsidRPr="00B507CB">
        <w:rPr>
          <w:i w:val="0"/>
          <w:iCs/>
        </w:rPr>
        <w:t xml:space="preserve"> accurate and complete.</w:t>
      </w:r>
    </w:p>
    <w:p w14:paraId="745AF95D" w14:textId="77777777" w:rsidR="00CA53D3" w:rsidRPr="0014239C" w:rsidRDefault="00CA53D3" w:rsidP="00C374B3"/>
    <w:p w14:paraId="611D588C" w14:textId="77777777" w:rsidR="007B6866" w:rsidRPr="0014239C" w:rsidRDefault="00207A0E" w:rsidP="00C374B3">
      <w:r w:rsidRPr="0014239C">
        <w:br w:type="page"/>
      </w:r>
    </w:p>
    <w:p w14:paraId="3DDAE520" w14:textId="77777777" w:rsidR="00DB4AF8" w:rsidRPr="0014239C" w:rsidRDefault="009A622D" w:rsidP="00C374B3">
      <w:pPr>
        <w:pStyle w:val="Heading1"/>
      </w:pPr>
      <w:bookmarkStart w:id="1" w:name="_Toc51420337"/>
      <w:r w:rsidRPr="0014239C">
        <w:lastRenderedPageBreak/>
        <w:t>SECTION II</w:t>
      </w:r>
      <w:r w:rsidR="00A622C3" w:rsidRPr="0014239C">
        <w:t>: EXECUTIVE SUMMARY</w:t>
      </w:r>
      <w:bookmarkEnd w:id="1"/>
    </w:p>
    <w:p w14:paraId="1194D68B" w14:textId="77777777" w:rsidR="00F86C39" w:rsidRDefault="00F86C39" w:rsidP="00C374B3">
      <w:r w:rsidRPr="0014239C">
        <w:t xml:space="preserve">The purpose of the Executive Summary is to describe a </w:t>
      </w:r>
      <w:r w:rsidR="00101164" w:rsidRPr="0014239C">
        <w:t>high-level</w:t>
      </w:r>
      <w:r w:rsidRPr="0014239C">
        <w:t xml:space="preserve"> status on the items</w:t>
      </w:r>
      <w:r w:rsidR="001F5B8B" w:rsidRPr="0014239C">
        <w:t xml:space="preserve"> listed below</w:t>
      </w:r>
      <w:r w:rsidRPr="0014239C">
        <w:t xml:space="preserve">. They can be discussed in further detail in their respective task sections </w:t>
      </w:r>
      <w:r w:rsidR="00101164" w:rsidRPr="0014239C">
        <w:t>later</w:t>
      </w:r>
      <w:r w:rsidRPr="0014239C">
        <w:t>.</w:t>
      </w:r>
      <w:r w:rsidR="001F5B8B" w:rsidRPr="0014239C">
        <w:t xml:space="preserve"> </w:t>
      </w:r>
      <w:r w:rsidRPr="0014239C">
        <w:t xml:space="preserve">This section should be a mix of short paragraphs and bullet points.   </w:t>
      </w:r>
    </w:p>
    <w:p w14:paraId="15F744C7" w14:textId="77777777" w:rsidR="00C374B3" w:rsidRPr="0014239C" w:rsidRDefault="00C374B3" w:rsidP="00C374B3"/>
    <w:p w14:paraId="4A163533" w14:textId="77777777" w:rsidR="00C374B3" w:rsidRDefault="006F36F9" w:rsidP="00C374B3">
      <w:pPr>
        <w:pStyle w:val="Heading2"/>
      </w:pPr>
      <w:bookmarkStart w:id="2" w:name="_Toc51420338"/>
      <w:r w:rsidRPr="0014239C">
        <w:t xml:space="preserve">Major Goals and Objectives </w:t>
      </w:r>
    </w:p>
    <w:p w14:paraId="5103B420" w14:textId="6AD29AFD" w:rsidR="006F36F9" w:rsidRDefault="006F36F9" w:rsidP="00C374B3">
      <w:r>
        <w:t xml:space="preserve">Provide </w:t>
      </w:r>
      <w:r w:rsidR="00101164">
        <w:t>a summary</w:t>
      </w:r>
      <w:r>
        <w:t xml:space="preserve"> of the major project goals and objectives. This should be the same from quarter to quarter and align with the Statement of Project Objectives (SOPO)</w:t>
      </w:r>
      <w:bookmarkEnd w:id="2"/>
      <w:r w:rsidR="00276C57">
        <w:t>/Statement of Work (SOW)</w:t>
      </w:r>
      <w:r w:rsidR="00EF757F">
        <w:t>.</w:t>
      </w:r>
    </w:p>
    <w:p w14:paraId="16221E39" w14:textId="77777777" w:rsidR="00C374B3" w:rsidRPr="00C374B3" w:rsidRDefault="00C374B3" w:rsidP="00C374B3"/>
    <w:p w14:paraId="35EE2814" w14:textId="6784274E" w:rsidR="00C374B3" w:rsidRDefault="1A8C0F12" w:rsidP="00C374B3">
      <w:pPr>
        <w:pStyle w:val="Heading2"/>
        <w:rPr>
          <w:sz w:val="22"/>
          <w:szCs w:val="22"/>
        </w:rPr>
      </w:pPr>
      <w:bookmarkStart w:id="3" w:name="_Toc51420339"/>
      <w:r>
        <w:t xml:space="preserve">Project </w:t>
      </w:r>
      <w:r w:rsidR="00A622C3">
        <w:t xml:space="preserve">Achievement(s) </w:t>
      </w:r>
    </w:p>
    <w:p w14:paraId="0C846A06" w14:textId="17B43E1A" w:rsidR="00F86C39" w:rsidRDefault="009A622D" w:rsidP="00C374B3">
      <w:r>
        <w:t xml:space="preserve">Provide </w:t>
      </w:r>
      <w:r w:rsidR="00101164">
        <w:t>a summary</w:t>
      </w:r>
      <w:r>
        <w:t xml:space="preserve"> of </w:t>
      </w:r>
      <w:r w:rsidR="00B265D0">
        <w:t xml:space="preserve">all </w:t>
      </w:r>
      <w:r w:rsidR="00984B7A">
        <w:t>significant</w:t>
      </w:r>
      <w:r>
        <w:t xml:space="preserve"> progress of the project in achieving objective and programmatic goals</w:t>
      </w:r>
      <w:r w:rsidR="00B265D0">
        <w:t xml:space="preserve"> during the life of the project.</w:t>
      </w:r>
      <w:r w:rsidR="00AF7A66">
        <w:t xml:space="preserve"> This should include key outcomes or other achievements, such as major findings, developments, or conclusions (both positive and negative), information dissemination, etc.</w:t>
      </w:r>
      <w:r w:rsidR="00B265D0">
        <w:t xml:space="preserve"> </w:t>
      </w:r>
      <w:r w:rsidR="7318B7AF">
        <w:t>This section should be a cumulative summary of achievements with n</w:t>
      </w:r>
      <w:r w:rsidR="00B265D0">
        <w:t>ewly added comments</w:t>
      </w:r>
      <w:r>
        <w:t xml:space="preserve"> for the</w:t>
      </w:r>
      <w:r w:rsidR="00B265D0">
        <w:t xml:space="preserve"> current</w:t>
      </w:r>
      <w:r>
        <w:t xml:space="preserve"> reporting period</w:t>
      </w:r>
      <w:r w:rsidR="00B265D0">
        <w:t xml:space="preserve"> highlighted</w:t>
      </w:r>
      <w:r>
        <w:t>.</w:t>
      </w:r>
      <w:bookmarkEnd w:id="3"/>
      <w:r w:rsidR="00B265D0">
        <w:t xml:space="preserve"> </w:t>
      </w:r>
    </w:p>
    <w:p w14:paraId="4EE42B17" w14:textId="77777777" w:rsidR="00F1368C" w:rsidRDefault="00F1368C" w:rsidP="00C374B3"/>
    <w:p w14:paraId="2255F310" w14:textId="77777777" w:rsidR="00F1368C" w:rsidRPr="004C5A1C" w:rsidRDefault="00F1368C" w:rsidP="00F1368C">
      <w:pPr>
        <w:pStyle w:val="Heading2"/>
        <w:rPr>
          <w:i w:val="0"/>
        </w:rPr>
      </w:pPr>
      <w:r w:rsidRPr="004C5A1C">
        <w:rPr>
          <w:i w:val="0"/>
        </w:rPr>
        <w:t xml:space="preserve">Impact: </w:t>
      </w:r>
    </w:p>
    <w:p w14:paraId="565A8141" w14:textId="4DC605FC" w:rsidR="00F1368C" w:rsidRDefault="00F1368C" w:rsidP="00C374B3">
      <w:r>
        <w:t xml:space="preserve">State how the findings, results, or techniques developed in this project will continue to make an impact on the specific fields </w:t>
      </w:r>
      <w:r w:rsidR="77D159BA">
        <w:t>of</w:t>
      </w:r>
      <w:r>
        <w:t xml:space="preserve"> this project and in other </w:t>
      </w:r>
      <w:r w:rsidR="0EB9CAEE">
        <w:t>areas</w:t>
      </w:r>
      <w:r>
        <w:t xml:space="preserve">, which may include training and educational experiences; human resource development; technology transfer; and societal impacts. </w:t>
      </w:r>
    </w:p>
    <w:p w14:paraId="691D8FA6" w14:textId="77777777" w:rsidR="00C374B3" w:rsidRPr="0014239C" w:rsidRDefault="00C374B3" w:rsidP="00C374B3"/>
    <w:p w14:paraId="2E1CC8DE" w14:textId="77777777" w:rsidR="00C374B3" w:rsidRDefault="00F86C39" w:rsidP="00C374B3">
      <w:pPr>
        <w:pStyle w:val="Heading2"/>
      </w:pPr>
      <w:bookmarkStart w:id="4" w:name="_Toc51420340"/>
      <w:r w:rsidRPr="0014239C">
        <w:t xml:space="preserve">Project Schedule Status </w:t>
      </w:r>
    </w:p>
    <w:p w14:paraId="2152C644" w14:textId="41EC3D4D" w:rsidR="00F86C39" w:rsidRDefault="009A622D" w:rsidP="00C374B3">
      <w:r w:rsidRPr="0050329A">
        <w:t xml:space="preserve">Provide </w:t>
      </w:r>
      <w:r w:rsidR="00101164" w:rsidRPr="0050329A">
        <w:t xml:space="preserve">a </w:t>
      </w:r>
      <w:r w:rsidR="00314C1F">
        <w:t xml:space="preserve">narrative </w:t>
      </w:r>
      <w:r w:rsidR="00101164" w:rsidRPr="0050329A">
        <w:t>summary</w:t>
      </w:r>
      <w:r w:rsidRPr="0050329A">
        <w:t xml:space="preserve"> of the status of tasks with respect to the plan for the quarter and budget period. If deviations from the schedule are noted, describe the impacts and mitigation alternatives that are in place or planned in the Changes/Problems section below.</w:t>
      </w:r>
      <w:bookmarkEnd w:id="4"/>
    </w:p>
    <w:p w14:paraId="7F8CDB77" w14:textId="77777777" w:rsidR="00C374B3" w:rsidRPr="0014239C" w:rsidRDefault="00C374B3" w:rsidP="00C374B3"/>
    <w:p w14:paraId="59CC7058" w14:textId="77777777" w:rsidR="00C374B3" w:rsidRDefault="009A622D" w:rsidP="00C374B3">
      <w:pPr>
        <w:pStyle w:val="Heading2"/>
      </w:pPr>
      <w:r w:rsidRPr="0014239C">
        <w:t xml:space="preserve">Project Budget Status: </w:t>
      </w:r>
    </w:p>
    <w:p w14:paraId="12FED396" w14:textId="77777777" w:rsidR="009A622D" w:rsidRPr="0014239C" w:rsidRDefault="009A622D" w:rsidP="00C374B3">
      <w:r w:rsidRPr="0050329A">
        <w:t xml:space="preserve">Provide </w:t>
      </w:r>
      <w:r w:rsidR="00101164" w:rsidRPr="0050329A">
        <w:t>a summary</w:t>
      </w:r>
      <w:r w:rsidRPr="0050329A">
        <w:t xml:space="preserve"> of the project expenditures and costs with respect to the plan for the quarter and budget period. If applicable, describe the variance, associated impacts, and mitigation alternatives that are in place or planned in the Changes/Problems section below.</w:t>
      </w:r>
    </w:p>
    <w:p w14:paraId="5507DF62" w14:textId="77777777" w:rsidR="009A622D" w:rsidRPr="0014239C" w:rsidRDefault="009A622D" w:rsidP="00C374B3"/>
    <w:p w14:paraId="2A118DCA" w14:textId="77777777" w:rsidR="00C374B3" w:rsidRDefault="009A622D" w:rsidP="00C374B3">
      <w:pPr>
        <w:pStyle w:val="Heading2"/>
      </w:pPr>
      <w:r w:rsidRPr="0014239C">
        <w:t xml:space="preserve">Changes/Problems </w:t>
      </w:r>
    </w:p>
    <w:p w14:paraId="7E795A64" w14:textId="352E5CE6" w:rsidR="009A622D" w:rsidRPr="0014239C" w:rsidRDefault="009A622D" w:rsidP="00C374B3">
      <w:r w:rsidRPr="0050329A">
        <w:t>Include any proposed or anticipated changes to scope, schedule, or budget.</w:t>
      </w:r>
      <w:r w:rsidR="00B265D0" w:rsidRPr="00B265D0">
        <w:t xml:space="preserve"> </w:t>
      </w:r>
      <w:r w:rsidR="00B265D0" w:rsidRPr="0050329A">
        <w:t>Proposed award modifications noted solely within a</w:t>
      </w:r>
      <w:r w:rsidR="00BC4296">
        <w:t xml:space="preserve"> Performance Report</w:t>
      </w:r>
      <w:r w:rsidR="00B265D0" w:rsidRPr="0050329A">
        <w:t xml:space="preserve"> do not constitute a proposed award modification. </w:t>
      </w:r>
      <w:r w:rsidRPr="0050329A">
        <w:t xml:space="preserve"> </w:t>
      </w:r>
      <w:r w:rsidR="00B265D0">
        <w:t>Significant</w:t>
      </w:r>
      <w:r w:rsidRPr="0050329A">
        <w:t xml:space="preserve"> changes to the award scope, schedule, and budget must be submitted to the </w:t>
      </w:r>
      <w:r w:rsidR="00101164">
        <w:t>G</w:t>
      </w:r>
      <w:r w:rsidRPr="0050329A">
        <w:t xml:space="preserve">rants </w:t>
      </w:r>
      <w:r w:rsidR="00101164">
        <w:t>M</w:t>
      </w:r>
      <w:r w:rsidRPr="0050329A">
        <w:t xml:space="preserve">anagement </w:t>
      </w:r>
      <w:r w:rsidR="00101164">
        <w:t>S</w:t>
      </w:r>
      <w:r w:rsidRPr="0050329A">
        <w:t>pecialist</w:t>
      </w:r>
      <w:r w:rsidR="00165765">
        <w:t>/Contract Specialist</w:t>
      </w:r>
      <w:r w:rsidRPr="0050329A">
        <w:t xml:space="preserve"> and the Project Officer</w:t>
      </w:r>
      <w:r w:rsidR="003A047F">
        <w:t xml:space="preserve"> </w:t>
      </w:r>
      <w:r w:rsidRPr="0050329A">
        <w:t xml:space="preserve">and must be approved by the </w:t>
      </w:r>
      <w:r w:rsidR="002940BF">
        <w:t>Grants Officer</w:t>
      </w:r>
      <w:r w:rsidRPr="0050329A">
        <w:t>. If there is nothing significant to report during this reporting period, state “Nothing to Report.”</w:t>
      </w:r>
    </w:p>
    <w:p w14:paraId="108DB0A2" w14:textId="77777777" w:rsidR="009A622D" w:rsidRPr="0014239C" w:rsidRDefault="009A622D" w:rsidP="00C374B3"/>
    <w:p w14:paraId="26BDE589" w14:textId="77777777" w:rsidR="00C374B3" w:rsidRDefault="009A622D" w:rsidP="00C374B3">
      <w:pPr>
        <w:pStyle w:val="Heading3"/>
      </w:pPr>
      <w:r w:rsidRPr="0050329A">
        <w:lastRenderedPageBreak/>
        <w:t>Key Personnel Changes</w:t>
      </w:r>
      <w:r w:rsidRPr="0014239C">
        <w:t xml:space="preserve"> </w:t>
      </w:r>
    </w:p>
    <w:p w14:paraId="5E1B7276" w14:textId="77777777" w:rsidR="009A622D" w:rsidRPr="0014239C" w:rsidRDefault="009A622D" w:rsidP="00C374B3">
      <w:pPr>
        <w:ind w:left="720"/>
      </w:pPr>
      <w:r w:rsidRPr="0050329A">
        <w:t>Describe planned or actual changes in principal investigator, business contacts, or senior/key personnel and the impact to achieving project objectives.</w:t>
      </w:r>
    </w:p>
    <w:p w14:paraId="5E0313D3" w14:textId="77777777" w:rsidR="009A622D" w:rsidRPr="0014239C" w:rsidRDefault="009A622D" w:rsidP="00C374B3"/>
    <w:p w14:paraId="371C6244" w14:textId="77777777" w:rsidR="00C374B3" w:rsidRDefault="009A622D" w:rsidP="00C374B3">
      <w:pPr>
        <w:pStyle w:val="Heading3"/>
      </w:pPr>
      <w:r w:rsidRPr="0014239C">
        <w:t xml:space="preserve">Scope Issues </w:t>
      </w:r>
    </w:p>
    <w:p w14:paraId="56F291A9" w14:textId="1CD6BE99" w:rsidR="009A622D" w:rsidRPr="0014239C" w:rsidRDefault="009A622D" w:rsidP="00C374B3">
      <w:pPr>
        <w:ind w:left="720"/>
      </w:pPr>
      <w:r>
        <w:t>Describe issues with completing the required project scope identified in the SOPO</w:t>
      </w:r>
      <w:r w:rsidR="003A047F">
        <w:t>/SOW</w:t>
      </w:r>
      <w:r w:rsidR="119C5E67">
        <w:t xml:space="preserve"> and</w:t>
      </w:r>
      <w:r>
        <w:t xml:space="preserve"> the impacts to achieving project objectives</w:t>
      </w:r>
      <w:r w:rsidR="00AF7DF4">
        <w:t>, including</w:t>
      </w:r>
      <w:r>
        <w:t xml:space="preserve"> program goals </w:t>
      </w:r>
      <w:r w:rsidR="00AF7DF4">
        <w:t>(</w:t>
      </w:r>
      <w:r>
        <w:t>if applicable</w:t>
      </w:r>
      <w:r w:rsidR="00AF7DF4">
        <w:t>)</w:t>
      </w:r>
      <w:r>
        <w:t xml:space="preserve"> and proposed mitigation alternatives. The quantitative impact to achie</w:t>
      </w:r>
      <w:r w:rsidR="007F1A75">
        <w:t xml:space="preserve">vement of </w:t>
      </w:r>
      <w:r w:rsidR="3A4F1582">
        <w:t xml:space="preserve">Project </w:t>
      </w:r>
      <w:r w:rsidR="007F1A75">
        <w:t xml:space="preserve">Milestones </w:t>
      </w:r>
      <w:r>
        <w:t>and Go/No Go decision points and key deliverables should also be addressed.</w:t>
      </w:r>
    </w:p>
    <w:p w14:paraId="32CADAC2" w14:textId="77777777" w:rsidR="009A622D" w:rsidRPr="0014239C" w:rsidRDefault="009A622D" w:rsidP="00C374B3"/>
    <w:p w14:paraId="2B372091" w14:textId="77777777" w:rsidR="00C374B3" w:rsidRDefault="009A622D" w:rsidP="00C374B3">
      <w:pPr>
        <w:pStyle w:val="Heading3"/>
      </w:pPr>
      <w:r w:rsidRPr="0014239C">
        <w:t xml:space="preserve">Schedule Issues </w:t>
      </w:r>
    </w:p>
    <w:p w14:paraId="7CE91737" w14:textId="6CB938F4" w:rsidR="009A622D" w:rsidRPr="0014239C" w:rsidRDefault="009A622D" w:rsidP="00C374B3">
      <w:pPr>
        <w:ind w:left="720"/>
      </w:pPr>
      <w:r>
        <w:t xml:space="preserve">Describe issues with achieving the planned activities identified in the project schedule and the impact to the award budget period end dates and the overall award period of performance. The quantitative impact to the timing of </w:t>
      </w:r>
      <w:r w:rsidR="76551D92">
        <w:t xml:space="preserve">any </w:t>
      </w:r>
      <w:r w:rsidR="4A00B06F">
        <w:t xml:space="preserve">Project </w:t>
      </w:r>
      <w:r w:rsidR="007F1A75">
        <w:t xml:space="preserve">Milestones </w:t>
      </w:r>
      <w:r>
        <w:t>and Go/No Go decision points, and key deliverables should also be addressed.</w:t>
      </w:r>
    </w:p>
    <w:p w14:paraId="152C9032" w14:textId="77777777" w:rsidR="009A622D" w:rsidRPr="0014239C" w:rsidRDefault="009A622D" w:rsidP="00C374B3"/>
    <w:p w14:paraId="69A48156" w14:textId="77777777" w:rsidR="00C374B3" w:rsidRDefault="009A622D" w:rsidP="00C374B3">
      <w:pPr>
        <w:pStyle w:val="Heading3"/>
      </w:pPr>
      <w:r w:rsidRPr="0014239C">
        <w:t xml:space="preserve">Budget Issues </w:t>
      </w:r>
    </w:p>
    <w:p w14:paraId="6702C2C4" w14:textId="77777777" w:rsidR="009A622D" w:rsidRDefault="009A622D" w:rsidP="00C374B3">
      <w:pPr>
        <w:ind w:left="720"/>
      </w:pPr>
      <w:r w:rsidRPr="0050329A">
        <w:t>Describe changes during the reporting period that may have a significant positive or negative impact on expenditures or the overall budget.</w:t>
      </w:r>
    </w:p>
    <w:p w14:paraId="6FF6C313" w14:textId="77777777" w:rsidR="00C51762" w:rsidRPr="0050329A" w:rsidRDefault="00C51762" w:rsidP="00C374B3">
      <w:pPr>
        <w:ind w:left="720"/>
      </w:pPr>
    </w:p>
    <w:p w14:paraId="68A6A2FD" w14:textId="77777777" w:rsidR="00BE58A1" w:rsidRDefault="00BE58A1" w:rsidP="00EB073C"/>
    <w:p w14:paraId="5BC7C41C" w14:textId="77777777" w:rsidR="00A77FAE" w:rsidRPr="0014239C" w:rsidRDefault="00A77FAE" w:rsidP="00C374B3">
      <w:pPr>
        <w:pStyle w:val="Heading1"/>
      </w:pPr>
      <w:r w:rsidRPr="0014239C">
        <w:t xml:space="preserve">SECTION </w:t>
      </w:r>
      <w:r>
        <w:t>I</w:t>
      </w:r>
      <w:r w:rsidR="00A82421">
        <w:t>I</w:t>
      </w:r>
      <w:r>
        <w:t>I</w:t>
      </w:r>
      <w:r w:rsidRPr="0014239C">
        <w:t xml:space="preserve">: </w:t>
      </w:r>
      <w:r>
        <w:t>Special Reporting</w:t>
      </w:r>
    </w:p>
    <w:p w14:paraId="19BB5E36" w14:textId="049AE200" w:rsidR="00A77FAE" w:rsidRPr="00A77FAE" w:rsidRDefault="00A77FAE" w:rsidP="00C374B3">
      <w:r w:rsidRPr="00A77FAE">
        <w:t xml:space="preserve">Respond to any special reporting requirements specified in the award </w:t>
      </w:r>
      <w:r w:rsidR="00CE2B3F">
        <w:t xml:space="preserve">Terms </w:t>
      </w:r>
      <w:r w:rsidRPr="00A77FAE">
        <w:t xml:space="preserve">and </w:t>
      </w:r>
      <w:r w:rsidR="00CE2B3F">
        <w:t>C</w:t>
      </w:r>
      <w:r w:rsidRPr="00A77FAE">
        <w:t xml:space="preserve">onditions, as well as any award specific reporting requirements outlined in the FARC Special Instructions. </w:t>
      </w:r>
    </w:p>
    <w:p w14:paraId="4419F0A5" w14:textId="77777777" w:rsidR="00BE3A46" w:rsidRDefault="00BE3A46" w:rsidP="00C374B3"/>
    <w:p w14:paraId="3231B82B" w14:textId="77777777" w:rsidR="00D11673" w:rsidRPr="0014239C" w:rsidRDefault="00D11673" w:rsidP="00C374B3"/>
    <w:sectPr w:rsidR="00D11673" w:rsidRPr="0014239C" w:rsidSect="00F50221">
      <w:headerReference w:type="default" r:id="rId12"/>
      <w:footerReference w:type="default" r:id="rId13"/>
      <w:footnotePr>
        <w:pos w:val="beneathText"/>
      </w:footnotePr>
      <w:pgSz w:w="12240" w:h="15840"/>
      <w:pgMar w:top="1728"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B247" w14:textId="77777777" w:rsidR="006B3106" w:rsidRDefault="006B3106" w:rsidP="00C374B3">
      <w:r>
        <w:separator/>
      </w:r>
    </w:p>
  </w:endnote>
  <w:endnote w:type="continuationSeparator" w:id="0">
    <w:p w14:paraId="49C341A4" w14:textId="77777777" w:rsidR="006B3106" w:rsidRDefault="006B3106" w:rsidP="00C374B3">
      <w:r>
        <w:continuationSeparator/>
      </w:r>
    </w:p>
  </w:endnote>
  <w:endnote w:type="continuationNotice" w:id="1">
    <w:p w14:paraId="1864C312" w14:textId="77777777" w:rsidR="006B3106" w:rsidRDefault="006B3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DD545" w14:textId="77777777" w:rsidR="00175130" w:rsidRDefault="00175130" w:rsidP="00C374B3">
    <w:pPr>
      <w:pStyle w:val="Footer"/>
    </w:pPr>
    <w:r>
      <w:t xml:space="preserve">Page </w:t>
    </w: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712C4A">
      <w:rPr>
        <w:rStyle w:val="PageNumber"/>
        <w:rFonts w:ascii="Arial" w:hAnsi="Arial" w:cs="Arial"/>
        <w:noProof/>
        <w:sz w:val="20"/>
      </w:rPr>
      <w:t>12</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712C4A">
      <w:rPr>
        <w:rStyle w:val="PageNumber"/>
        <w:rFonts w:ascii="Arial" w:hAnsi="Arial" w:cs="Arial"/>
        <w:noProof/>
        <w:sz w:val="20"/>
      </w:rPr>
      <w:t>12</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3454" w14:textId="77777777" w:rsidR="006B3106" w:rsidRDefault="006B3106" w:rsidP="00C374B3">
      <w:r>
        <w:separator/>
      </w:r>
    </w:p>
  </w:footnote>
  <w:footnote w:type="continuationSeparator" w:id="0">
    <w:p w14:paraId="3FB4E40A" w14:textId="77777777" w:rsidR="006B3106" w:rsidRDefault="006B3106" w:rsidP="00C374B3">
      <w:r>
        <w:continuationSeparator/>
      </w:r>
    </w:p>
  </w:footnote>
  <w:footnote w:type="continuationNotice" w:id="1">
    <w:p w14:paraId="3CC119D2" w14:textId="77777777" w:rsidR="006B3106" w:rsidRDefault="006B31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9DC1" w14:textId="77777777" w:rsidR="00870008" w:rsidRPr="0039243A" w:rsidRDefault="00D75747" w:rsidP="00C374B3">
    <w:pPr>
      <w:pStyle w:val="Header"/>
    </w:pPr>
    <w:r w:rsidRPr="0039243A">
      <w:t>Award Number</w:t>
    </w:r>
    <w:r w:rsidR="00870008" w:rsidRPr="0039243A">
      <w:t xml:space="preserve"> </w:t>
    </w:r>
  </w:p>
  <w:p w14:paraId="4957001B" w14:textId="77777777" w:rsidR="00870008" w:rsidRPr="0039243A" w:rsidRDefault="00870008" w:rsidP="00C374B3">
    <w:pPr>
      <w:pStyle w:val="Header"/>
    </w:pPr>
    <w:r w:rsidRPr="0039243A">
      <w:t>Recipient Name</w:t>
    </w:r>
  </w:p>
  <w:p w14:paraId="29ABE38D" w14:textId="77777777" w:rsidR="00870008" w:rsidRDefault="00870008" w:rsidP="00C37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363D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63490"/>
    <w:multiLevelType w:val="hybridMultilevel"/>
    <w:tmpl w:val="5580952E"/>
    <w:lvl w:ilvl="0" w:tplc="6E30A996">
      <w:start w:val="1"/>
      <w:numFmt w:val="upp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4B8367C"/>
    <w:multiLevelType w:val="hybridMultilevel"/>
    <w:tmpl w:val="D6E2473C"/>
    <w:lvl w:ilvl="0" w:tplc="3784405E">
      <w:start w:val="1"/>
      <w:numFmt w:val="decimal"/>
      <w:lvlText w:val="%1."/>
      <w:lvlJc w:val="left"/>
      <w:pPr>
        <w:ind w:left="720" w:hanging="360"/>
      </w:pPr>
      <w:rPr>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43E9E"/>
    <w:multiLevelType w:val="hybridMultilevel"/>
    <w:tmpl w:val="84705D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C0F01"/>
    <w:multiLevelType w:val="hybridMultilevel"/>
    <w:tmpl w:val="5A9C8CA4"/>
    <w:lvl w:ilvl="0" w:tplc="D6EEEDDA">
      <w:start w:val="1"/>
      <w:numFmt w:val="decimal"/>
      <w:lvlText w:val="Term %1."/>
      <w:lvlJc w:val="left"/>
      <w:pPr>
        <w:ind w:left="1620" w:hanging="360"/>
      </w:pPr>
      <w:rPr>
        <w:rFonts w:cs="Times New Roman"/>
        <w:b/>
        <w:i w:val="0"/>
        <w:color w:val="auto"/>
        <w:sz w:val="28"/>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AC24F6"/>
    <w:multiLevelType w:val="hybridMultilevel"/>
    <w:tmpl w:val="14824410"/>
    <w:lvl w:ilvl="0" w:tplc="84A424EE">
      <w:start w:val="1"/>
      <w:numFmt w:val="lowerRoman"/>
      <w:pStyle w:val="Heading4"/>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E60818"/>
    <w:multiLevelType w:val="hybridMultilevel"/>
    <w:tmpl w:val="FBEE8B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E799C"/>
    <w:multiLevelType w:val="hybridMultilevel"/>
    <w:tmpl w:val="A98CE93E"/>
    <w:lvl w:ilvl="0" w:tplc="65D86DCC">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0830FE"/>
    <w:multiLevelType w:val="hybridMultilevel"/>
    <w:tmpl w:val="804A10C2"/>
    <w:lvl w:ilvl="0" w:tplc="6F8A604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616473"/>
    <w:multiLevelType w:val="hybridMultilevel"/>
    <w:tmpl w:val="090EA0FE"/>
    <w:lvl w:ilvl="0" w:tplc="CA444BF0">
      <w:start w:val="1"/>
      <w:numFmt w:val="decimal"/>
      <w:lvlText w:val="%1."/>
      <w:lvlJc w:val="left"/>
      <w:pPr>
        <w:tabs>
          <w:tab w:val="num" w:pos="720"/>
        </w:tabs>
        <w:ind w:left="720" w:hanging="360"/>
      </w:pPr>
      <w:rPr>
        <w:rFonts w:hint="default"/>
        <w:b/>
        <w:color w:val="0070C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7A5508"/>
    <w:multiLevelType w:val="hybridMultilevel"/>
    <w:tmpl w:val="2ADECE42"/>
    <w:lvl w:ilvl="0" w:tplc="C302C4F2">
      <w:start w:val="1"/>
      <w:numFmt w:val="decimal"/>
      <w:lvlText w:val="%1."/>
      <w:lvlJc w:val="left"/>
      <w:pPr>
        <w:ind w:left="720" w:hanging="360"/>
      </w:pPr>
      <w:rPr>
        <w:rFonts w:hint="default"/>
        <w:b/>
        <w:color w:val="auto"/>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F08C7"/>
    <w:multiLevelType w:val="hybridMultilevel"/>
    <w:tmpl w:val="C26E68A2"/>
    <w:lvl w:ilvl="0" w:tplc="D6BC89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302B4C"/>
    <w:multiLevelType w:val="hybridMultilevel"/>
    <w:tmpl w:val="22E296D8"/>
    <w:lvl w:ilvl="0" w:tplc="EDCA0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DE0B12"/>
    <w:multiLevelType w:val="hybridMultilevel"/>
    <w:tmpl w:val="0D96AD7E"/>
    <w:lvl w:ilvl="0" w:tplc="300A778E">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5066CF1"/>
    <w:multiLevelType w:val="hybridMultilevel"/>
    <w:tmpl w:val="6DFE3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659A9"/>
    <w:multiLevelType w:val="hybridMultilevel"/>
    <w:tmpl w:val="2E68A94C"/>
    <w:lvl w:ilvl="0" w:tplc="7FAA1028">
      <w:start w:val="1"/>
      <w:numFmt w:val="lowerLetter"/>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0449EB"/>
    <w:multiLevelType w:val="hybridMultilevel"/>
    <w:tmpl w:val="E29AA946"/>
    <w:lvl w:ilvl="0" w:tplc="A2FC2D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41DB4"/>
    <w:multiLevelType w:val="hybridMultilevel"/>
    <w:tmpl w:val="8C60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471D5"/>
    <w:multiLevelType w:val="hybridMultilevel"/>
    <w:tmpl w:val="B1A0F0A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42532EF1"/>
    <w:multiLevelType w:val="hybridMultilevel"/>
    <w:tmpl w:val="53A2FE30"/>
    <w:lvl w:ilvl="0" w:tplc="ECCE5D6C">
      <w:start w:val="1"/>
      <w:numFmt w:val="lowerRoman"/>
      <w:lvlText w:val="%1."/>
      <w:lvlJc w:val="left"/>
      <w:pPr>
        <w:ind w:left="1080" w:hanging="720"/>
      </w:pPr>
      <w:rPr>
        <w:rFonts w:cs="Arial"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81070"/>
    <w:multiLevelType w:val="hybridMultilevel"/>
    <w:tmpl w:val="3460CD72"/>
    <w:lvl w:ilvl="0" w:tplc="9CD41D66">
      <w:start w:val="1"/>
      <w:numFmt w:val="lowerLetter"/>
      <w:lvlText w:val="%1."/>
      <w:lvlJc w:val="left"/>
      <w:pPr>
        <w:ind w:left="720" w:hanging="360"/>
      </w:pPr>
      <w:rPr>
        <w:rFonts w:ascii="Calibri" w:hAnsi="Calibri" w:cs="Arial"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068A4"/>
    <w:multiLevelType w:val="hybridMultilevel"/>
    <w:tmpl w:val="2946CA56"/>
    <w:lvl w:ilvl="0" w:tplc="FF4ED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4B01C8"/>
    <w:multiLevelType w:val="hybridMultilevel"/>
    <w:tmpl w:val="F554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14E9D"/>
    <w:multiLevelType w:val="hybridMultilevel"/>
    <w:tmpl w:val="0094703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6342C"/>
    <w:multiLevelType w:val="hybridMultilevel"/>
    <w:tmpl w:val="80582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E57390"/>
    <w:multiLevelType w:val="hybridMultilevel"/>
    <w:tmpl w:val="8C2ACF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0A1A62"/>
    <w:multiLevelType w:val="hybridMultilevel"/>
    <w:tmpl w:val="A5D66D9E"/>
    <w:lvl w:ilvl="0" w:tplc="7DAE14A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600916DB"/>
    <w:multiLevelType w:val="hybridMultilevel"/>
    <w:tmpl w:val="36B40BE2"/>
    <w:lvl w:ilvl="0" w:tplc="E646A5F6">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51E4C"/>
    <w:multiLevelType w:val="hybridMultilevel"/>
    <w:tmpl w:val="B086A266"/>
    <w:lvl w:ilvl="0" w:tplc="A2FC2D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90F61"/>
    <w:multiLevelType w:val="hybridMultilevel"/>
    <w:tmpl w:val="77323E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8B0AB6"/>
    <w:multiLevelType w:val="hybridMultilevel"/>
    <w:tmpl w:val="3BE89B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80079C4"/>
    <w:multiLevelType w:val="hybridMultilevel"/>
    <w:tmpl w:val="465EE8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04321">
    <w:abstractNumId w:val="24"/>
  </w:num>
  <w:num w:numId="2" w16cid:durableId="558638030">
    <w:abstractNumId w:val="0"/>
  </w:num>
  <w:num w:numId="3" w16cid:durableId="1558007495">
    <w:abstractNumId w:val="3"/>
  </w:num>
  <w:num w:numId="4" w16cid:durableId="1527592980">
    <w:abstractNumId w:val="7"/>
  </w:num>
  <w:num w:numId="5" w16cid:durableId="538666825">
    <w:abstractNumId w:val="28"/>
  </w:num>
  <w:num w:numId="6" w16cid:durableId="911236293">
    <w:abstractNumId w:val="14"/>
  </w:num>
  <w:num w:numId="7" w16cid:durableId="1149325306">
    <w:abstractNumId w:val="1"/>
  </w:num>
  <w:num w:numId="8" w16cid:durableId="17606347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9362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260584">
    <w:abstractNumId w:val="4"/>
  </w:num>
  <w:num w:numId="11" w16cid:durableId="1201359471">
    <w:abstractNumId w:val="29"/>
  </w:num>
  <w:num w:numId="12" w16cid:durableId="1020352844">
    <w:abstractNumId w:val="9"/>
  </w:num>
  <w:num w:numId="13" w16cid:durableId="32851912">
    <w:abstractNumId w:val="2"/>
  </w:num>
  <w:num w:numId="14" w16cid:durableId="1993562614">
    <w:abstractNumId w:val="9"/>
  </w:num>
  <w:num w:numId="15" w16cid:durableId="1814710663">
    <w:abstractNumId w:val="9"/>
  </w:num>
  <w:num w:numId="16" w16cid:durableId="371345408">
    <w:abstractNumId w:val="9"/>
    <w:lvlOverride w:ilvl="0">
      <w:startOverride w:val="1"/>
    </w:lvlOverride>
  </w:num>
  <w:num w:numId="17" w16cid:durableId="2027708922">
    <w:abstractNumId w:val="20"/>
  </w:num>
  <w:num w:numId="18" w16cid:durableId="1839732058">
    <w:abstractNumId w:val="6"/>
  </w:num>
  <w:num w:numId="19" w16cid:durableId="1397363329">
    <w:abstractNumId w:val="19"/>
  </w:num>
  <w:num w:numId="20" w16cid:durableId="145361519">
    <w:abstractNumId w:val="5"/>
  </w:num>
  <w:num w:numId="21" w16cid:durableId="26374933">
    <w:abstractNumId w:val="31"/>
  </w:num>
  <w:num w:numId="22" w16cid:durableId="824124505">
    <w:abstractNumId w:val="8"/>
  </w:num>
  <w:num w:numId="23" w16cid:durableId="275335826">
    <w:abstractNumId w:val="12"/>
  </w:num>
  <w:num w:numId="24" w16cid:durableId="178548018">
    <w:abstractNumId w:val="21"/>
  </w:num>
  <w:num w:numId="25" w16cid:durableId="1953196957">
    <w:abstractNumId w:val="15"/>
  </w:num>
  <w:num w:numId="26" w16cid:durableId="638608180">
    <w:abstractNumId w:val="11"/>
  </w:num>
  <w:num w:numId="27" w16cid:durableId="7952903">
    <w:abstractNumId w:val="5"/>
    <w:lvlOverride w:ilvl="0">
      <w:startOverride w:val="1"/>
    </w:lvlOverride>
  </w:num>
  <w:num w:numId="28" w16cid:durableId="178590529">
    <w:abstractNumId w:val="5"/>
  </w:num>
  <w:num w:numId="29" w16cid:durableId="1349939988">
    <w:abstractNumId w:val="26"/>
  </w:num>
  <w:num w:numId="30" w16cid:durableId="258101749">
    <w:abstractNumId w:val="17"/>
  </w:num>
  <w:num w:numId="31" w16cid:durableId="1885945244">
    <w:abstractNumId w:val="30"/>
  </w:num>
  <w:num w:numId="32" w16cid:durableId="995034733">
    <w:abstractNumId w:val="5"/>
  </w:num>
  <w:num w:numId="33" w16cid:durableId="651177313">
    <w:abstractNumId w:val="5"/>
  </w:num>
  <w:num w:numId="34" w16cid:durableId="545528252">
    <w:abstractNumId w:val="18"/>
  </w:num>
  <w:num w:numId="35" w16cid:durableId="86849335">
    <w:abstractNumId w:val="25"/>
  </w:num>
  <w:num w:numId="36" w16cid:durableId="23751686">
    <w:abstractNumId w:val="22"/>
  </w:num>
  <w:num w:numId="37" w16cid:durableId="1808159930">
    <w:abstractNumId w:val="23"/>
  </w:num>
  <w:num w:numId="38" w16cid:durableId="665981082">
    <w:abstractNumId w:val="5"/>
  </w:num>
  <w:num w:numId="39" w16cid:durableId="580021011">
    <w:abstractNumId w:val="5"/>
  </w:num>
  <w:num w:numId="40" w16cid:durableId="67576969">
    <w:abstractNumId w:val="5"/>
  </w:num>
  <w:num w:numId="41" w16cid:durableId="1261840145">
    <w:abstractNumId w:val="27"/>
  </w:num>
  <w:num w:numId="42" w16cid:durableId="1791242767">
    <w:abstractNumId w:val="10"/>
  </w:num>
  <w:num w:numId="43" w16cid:durableId="9535637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pos w:val="beneathTex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A1"/>
    <w:rsid w:val="00000F45"/>
    <w:rsid w:val="00004071"/>
    <w:rsid w:val="00010326"/>
    <w:rsid w:val="00014A58"/>
    <w:rsid w:val="000161E3"/>
    <w:rsid w:val="00016235"/>
    <w:rsid w:val="0001780E"/>
    <w:rsid w:val="000211AB"/>
    <w:rsid w:val="00032CC6"/>
    <w:rsid w:val="00033559"/>
    <w:rsid w:val="00037BFA"/>
    <w:rsid w:val="00041CC4"/>
    <w:rsid w:val="00042A28"/>
    <w:rsid w:val="000522D5"/>
    <w:rsid w:val="00053AC0"/>
    <w:rsid w:val="00054DC0"/>
    <w:rsid w:val="00066CA2"/>
    <w:rsid w:val="0007229D"/>
    <w:rsid w:val="00081F6A"/>
    <w:rsid w:val="00087F53"/>
    <w:rsid w:val="000926DB"/>
    <w:rsid w:val="0009526C"/>
    <w:rsid w:val="000A24EB"/>
    <w:rsid w:val="000A4DDB"/>
    <w:rsid w:val="000A5BAE"/>
    <w:rsid w:val="000C1D56"/>
    <w:rsid w:val="000C21E1"/>
    <w:rsid w:val="000C412A"/>
    <w:rsid w:val="000C483C"/>
    <w:rsid w:val="000D168C"/>
    <w:rsid w:val="000E34CE"/>
    <w:rsid w:val="000E59FB"/>
    <w:rsid w:val="000E5C70"/>
    <w:rsid w:val="000F4E4D"/>
    <w:rsid w:val="000F7374"/>
    <w:rsid w:val="00101164"/>
    <w:rsid w:val="001040BE"/>
    <w:rsid w:val="00112F76"/>
    <w:rsid w:val="0011693E"/>
    <w:rsid w:val="00117FB9"/>
    <w:rsid w:val="00123FB5"/>
    <w:rsid w:val="0013717A"/>
    <w:rsid w:val="0014239C"/>
    <w:rsid w:val="00144478"/>
    <w:rsid w:val="001445E6"/>
    <w:rsid w:val="0014512A"/>
    <w:rsid w:val="00154F00"/>
    <w:rsid w:val="00165765"/>
    <w:rsid w:val="00167B7E"/>
    <w:rsid w:val="00171454"/>
    <w:rsid w:val="001718C0"/>
    <w:rsid w:val="00174BDC"/>
    <w:rsid w:val="00175130"/>
    <w:rsid w:val="00184E81"/>
    <w:rsid w:val="001A4CF9"/>
    <w:rsid w:val="001A5D21"/>
    <w:rsid w:val="001C1141"/>
    <w:rsid w:val="001C4CF3"/>
    <w:rsid w:val="001C617D"/>
    <w:rsid w:val="001E1345"/>
    <w:rsid w:val="001E2044"/>
    <w:rsid w:val="001E4110"/>
    <w:rsid w:val="001E563D"/>
    <w:rsid w:val="001F2E1B"/>
    <w:rsid w:val="001F5B8B"/>
    <w:rsid w:val="00203D9B"/>
    <w:rsid w:val="00207A0E"/>
    <w:rsid w:val="002124BC"/>
    <w:rsid w:val="00220151"/>
    <w:rsid w:val="0022020B"/>
    <w:rsid w:val="00222DBF"/>
    <w:rsid w:val="0022385A"/>
    <w:rsid w:val="00230715"/>
    <w:rsid w:val="0023631B"/>
    <w:rsid w:val="00236F66"/>
    <w:rsid w:val="002377DB"/>
    <w:rsid w:val="00241C61"/>
    <w:rsid w:val="002467BD"/>
    <w:rsid w:val="002531BB"/>
    <w:rsid w:val="00261760"/>
    <w:rsid w:val="00261907"/>
    <w:rsid w:val="00262152"/>
    <w:rsid w:val="00262D35"/>
    <w:rsid w:val="002730B1"/>
    <w:rsid w:val="00276C57"/>
    <w:rsid w:val="002817AF"/>
    <w:rsid w:val="00284E00"/>
    <w:rsid w:val="002940BF"/>
    <w:rsid w:val="00296D63"/>
    <w:rsid w:val="00296FAD"/>
    <w:rsid w:val="002A2C02"/>
    <w:rsid w:val="002A40FE"/>
    <w:rsid w:val="002A5DAB"/>
    <w:rsid w:val="002B12BA"/>
    <w:rsid w:val="002B2D6B"/>
    <w:rsid w:val="002B567D"/>
    <w:rsid w:val="002B7EB5"/>
    <w:rsid w:val="002C1F94"/>
    <w:rsid w:val="002C2C21"/>
    <w:rsid w:val="002C5195"/>
    <w:rsid w:val="002D0F5D"/>
    <w:rsid w:val="002D1FA3"/>
    <w:rsid w:val="002D7AC0"/>
    <w:rsid w:val="002E4F03"/>
    <w:rsid w:val="002F1153"/>
    <w:rsid w:val="002F215F"/>
    <w:rsid w:val="002F455F"/>
    <w:rsid w:val="002F6CDA"/>
    <w:rsid w:val="00302287"/>
    <w:rsid w:val="00305CBB"/>
    <w:rsid w:val="003076D9"/>
    <w:rsid w:val="00311058"/>
    <w:rsid w:val="00312C1C"/>
    <w:rsid w:val="003138FB"/>
    <w:rsid w:val="00314C1F"/>
    <w:rsid w:val="00320399"/>
    <w:rsid w:val="00323024"/>
    <w:rsid w:val="0033352A"/>
    <w:rsid w:val="00333D96"/>
    <w:rsid w:val="00335981"/>
    <w:rsid w:val="00344636"/>
    <w:rsid w:val="00354B5D"/>
    <w:rsid w:val="00361F95"/>
    <w:rsid w:val="0036242C"/>
    <w:rsid w:val="0036338C"/>
    <w:rsid w:val="00364B81"/>
    <w:rsid w:val="00373B9A"/>
    <w:rsid w:val="00374471"/>
    <w:rsid w:val="00375A7E"/>
    <w:rsid w:val="003808DB"/>
    <w:rsid w:val="00387447"/>
    <w:rsid w:val="00387B7E"/>
    <w:rsid w:val="00391496"/>
    <w:rsid w:val="00391979"/>
    <w:rsid w:val="0039243A"/>
    <w:rsid w:val="00395E3F"/>
    <w:rsid w:val="003A047F"/>
    <w:rsid w:val="003A0AB0"/>
    <w:rsid w:val="003A21EF"/>
    <w:rsid w:val="003B33B1"/>
    <w:rsid w:val="003B7F4F"/>
    <w:rsid w:val="003C37A3"/>
    <w:rsid w:val="003C66AB"/>
    <w:rsid w:val="003C70BE"/>
    <w:rsid w:val="003D3788"/>
    <w:rsid w:val="003D4DE9"/>
    <w:rsid w:val="003E3946"/>
    <w:rsid w:val="003F242A"/>
    <w:rsid w:val="003F4DB3"/>
    <w:rsid w:val="00406494"/>
    <w:rsid w:val="00406841"/>
    <w:rsid w:val="00410E10"/>
    <w:rsid w:val="00411E14"/>
    <w:rsid w:val="004158D8"/>
    <w:rsid w:val="00427154"/>
    <w:rsid w:val="004368D2"/>
    <w:rsid w:val="004369AF"/>
    <w:rsid w:val="004434D5"/>
    <w:rsid w:val="00447567"/>
    <w:rsid w:val="00450245"/>
    <w:rsid w:val="004515B2"/>
    <w:rsid w:val="00462B4B"/>
    <w:rsid w:val="00464E80"/>
    <w:rsid w:val="004671D7"/>
    <w:rsid w:val="004714AC"/>
    <w:rsid w:val="00471759"/>
    <w:rsid w:val="00472521"/>
    <w:rsid w:val="00481AAD"/>
    <w:rsid w:val="0048698B"/>
    <w:rsid w:val="00486A48"/>
    <w:rsid w:val="004879B8"/>
    <w:rsid w:val="00492253"/>
    <w:rsid w:val="004A00AC"/>
    <w:rsid w:val="004A4B45"/>
    <w:rsid w:val="004A5208"/>
    <w:rsid w:val="004B0879"/>
    <w:rsid w:val="004B2DC0"/>
    <w:rsid w:val="004C6DEF"/>
    <w:rsid w:val="004D0A7D"/>
    <w:rsid w:val="004D3C3D"/>
    <w:rsid w:val="004D45D8"/>
    <w:rsid w:val="004D4766"/>
    <w:rsid w:val="004D5980"/>
    <w:rsid w:val="004E06DA"/>
    <w:rsid w:val="004E4FD3"/>
    <w:rsid w:val="004F0DC0"/>
    <w:rsid w:val="004F4407"/>
    <w:rsid w:val="004F7087"/>
    <w:rsid w:val="004F73E3"/>
    <w:rsid w:val="0050136D"/>
    <w:rsid w:val="00502EA1"/>
    <w:rsid w:val="0050329A"/>
    <w:rsid w:val="00503367"/>
    <w:rsid w:val="00505CEA"/>
    <w:rsid w:val="00506343"/>
    <w:rsid w:val="00507216"/>
    <w:rsid w:val="00511D20"/>
    <w:rsid w:val="0051265E"/>
    <w:rsid w:val="005148C1"/>
    <w:rsid w:val="00514A8E"/>
    <w:rsid w:val="005152D3"/>
    <w:rsid w:val="00517854"/>
    <w:rsid w:val="005208E2"/>
    <w:rsid w:val="00522DA2"/>
    <w:rsid w:val="00525E9A"/>
    <w:rsid w:val="005275C6"/>
    <w:rsid w:val="005360F8"/>
    <w:rsid w:val="00536986"/>
    <w:rsid w:val="00541B59"/>
    <w:rsid w:val="005421BD"/>
    <w:rsid w:val="00544753"/>
    <w:rsid w:val="00545AEB"/>
    <w:rsid w:val="00546BDF"/>
    <w:rsid w:val="00555AD0"/>
    <w:rsid w:val="005646C5"/>
    <w:rsid w:val="00565270"/>
    <w:rsid w:val="005757A2"/>
    <w:rsid w:val="00577D12"/>
    <w:rsid w:val="00577ED2"/>
    <w:rsid w:val="00584774"/>
    <w:rsid w:val="00586513"/>
    <w:rsid w:val="00590995"/>
    <w:rsid w:val="005948E5"/>
    <w:rsid w:val="00594EA5"/>
    <w:rsid w:val="005A2734"/>
    <w:rsid w:val="005A6123"/>
    <w:rsid w:val="005A796B"/>
    <w:rsid w:val="005B09A5"/>
    <w:rsid w:val="005B1351"/>
    <w:rsid w:val="005C26D5"/>
    <w:rsid w:val="005C69A0"/>
    <w:rsid w:val="005C6FEF"/>
    <w:rsid w:val="005D25AA"/>
    <w:rsid w:val="005D371D"/>
    <w:rsid w:val="005D4A9D"/>
    <w:rsid w:val="005E35A1"/>
    <w:rsid w:val="005E4638"/>
    <w:rsid w:val="005F323B"/>
    <w:rsid w:val="006051AE"/>
    <w:rsid w:val="006053B0"/>
    <w:rsid w:val="006066AE"/>
    <w:rsid w:val="00612730"/>
    <w:rsid w:val="00613421"/>
    <w:rsid w:val="00617140"/>
    <w:rsid w:val="006332B4"/>
    <w:rsid w:val="0064328E"/>
    <w:rsid w:val="00645142"/>
    <w:rsid w:val="0064600A"/>
    <w:rsid w:val="00647FCD"/>
    <w:rsid w:val="00651A1F"/>
    <w:rsid w:val="006529A8"/>
    <w:rsid w:val="006577F2"/>
    <w:rsid w:val="006636CA"/>
    <w:rsid w:val="00664619"/>
    <w:rsid w:val="006708AC"/>
    <w:rsid w:val="00672760"/>
    <w:rsid w:val="0067334E"/>
    <w:rsid w:val="0067371A"/>
    <w:rsid w:val="00676255"/>
    <w:rsid w:val="0068004F"/>
    <w:rsid w:val="00681FD1"/>
    <w:rsid w:val="00683045"/>
    <w:rsid w:val="0068390B"/>
    <w:rsid w:val="00687CB1"/>
    <w:rsid w:val="006919E5"/>
    <w:rsid w:val="00692836"/>
    <w:rsid w:val="006979E2"/>
    <w:rsid w:val="006A0198"/>
    <w:rsid w:val="006B3106"/>
    <w:rsid w:val="006B360B"/>
    <w:rsid w:val="006B4667"/>
    <w:rsid w:val="006B5F3E"/>
    <w:rsid w:val="006B769B"/>
    <w:rsid w:val="006C481D"/>
    <w:rsid w:val="006D179B"/>
    <w:rsid w:val="006D72FD"/>
    <w:rsid w:val="006E19AA"/>
    <w:rsid w:val="006F36F9"/>
    <w:rsid w:val="006F5F97"/>
    <w:rsid w:val="0070052E"/>
    <w:rsid w:val="00700971"/>
    <w:rsid w:val="00712321"/>
    <w:rsid w:val="00712C4A"/>
    <w:rsid w:val="00714509"/>
    <w:rsid w:val="00722588"/>
    <w:rsid w:val="00722722"/>
    <w:rsid w:val="007238FD"/>
    <w:rsid w:val="0072434C"/>
    <w:rsid w:val="00725AF3"/>
    <w:rsid w:val="00741381"/>
    <w:rsid w:val="007414D1"/>
    <w:rsid w:val="0074470E"/>
    <w:rsid w:val="00746775"/>
    <w:rsid w:val="00746EDF"/>
    <w:rsid w:val="00747A37"/>
    <w:rsid w:val="00752842"/>
    <w:rsid w:val="00754FA4"/>
    <w:rsid w:val="00761750"/>
    <w:rsid w:val="007634D2"/>
    <w:rsid w:val="00764175"/>
    <w:rsid w:val="00765F17"/>
    <w:rsid w:val="00773945"/>
    <w:rsid w:val="007745E5"/>
    <w:rsid w:val="0078127A"/>
    <w:rsid w:val="00781352"/>
    <w:rsid w:val="00781FF9"/>
    <w:rsid w:val="007844EB"/>
    <w:rsid w:val="00785052"/>
    <w:rsid w:val="0079066E"/>
    <w:rsid w:val="00791C36"/>
    <w:rsid w:val="0079450B"/>
    <w:rsid w:val="00795612"/>
    <w:rsid w:val="00797652"/>
    <w:rsid w:val="00797A81"/>
    <w:rsid w:val="007A762F"/>
    <w:rsid w:val="007A7BAB"/>
    <w:rsid w:val="007B07C6"/>
    <w:rsid w:val="007B6866"/>
    <w:rsid w:val="007B6F14"/>
    <w:rsid w:val="007C462F"/>
    <w:rsid w:val="007C69BB"/>
    <w:rsid w:val="007C77DC"/>
    <w:rsid w:val="007D565B"/>
    <w:rsid w:val="007E541A"/>
    <w:rsid w:val="007E6F1A"/>
    <w:rsid w:val="007E7E73"/>
    <w:rsid w:val="007E7F9B"/>
    <w:rsid w:val="007F19DD"/>
    <w:rsid w:val="007F1A75"/>
    <w:rsid w:val="007F79A7"/>
    <w:rsid w:val="00800353"/>
    <w:rsid w:val="0081005C"/>
    <w:rsid w:val="00811958"/>
    <w:rsid w:val="0082033E"/>
    <w:rsid w:val="008241F5"/>
    <w:rsid w:val="0083036D"/>
    <w:rsid w:val="00834B1D"/>
    <w:rsid w:val="008361C7"/>
    <w:rsid w:val="00841454"/>
    <w:rsid w:val="00843E8C"/>
    <w:rsid w:val="00851061"/>
    <w:rsid w:val="00862B78"/>
    <w:rsid w:val="00870008"/>
    <w:rsid w:val="0087077A"/>
    <w:rsid w:val="008728DD"/>
    <w:rsid w:val="008750B6"/>
    <w:rsid w:val="00882DDF"/>
    <w:rsid w:val="00885F33"/>
    <w:rsid w:val="00892254"/>
    <w:rsid w:val="00892C03"/>
    <w:rsid w:val="008956F6"/>
    <w:rsid w:val="00895859"/>
    <w:rsid w:val="00896052"/>
    <w:rsid w:val="00897FE0"/>
    <w:rsid w:val="008A0306"/>
    <w:rsid w:val="008A082F"/>
    <w:rsid w:val="008A4DF1"/>
    <w:rsid w:val="008A5FD7"/>
    <w:rsid w:val="008B3D3B"/>
    <w:rsid w:val="008B516C"/>
    <w:rsid w:val="008C16FE"/>
    <w:rsid w:val="008C20D4"/>
    <w:rsid w:val="008D1A81"/>
    <w:rsid w:val="008D5C3C"/>
    <w:rsid w:val="008D6AA6"/>
    <w:rsid w:val="008E042E"/>
    <w:rsid w:val="008F44FD"/>
    <w:rsid w:val="008F6263"/>
    <w:rsid w:val="00900527"/>
    <w:rsid w:val="0090499F"/>
    <w:rsid w:val="009061C3"/>
    <w:rsid w:val="0090678C"/>
    <w:rsid w:val="00917F21"/>
    <w:rsid w:val="00920C32"/>
    <w:rsid w:val="00931167"/>
    <w:rsid w:val="00931574"/>
    <w:rsid w:val="00932134"/>
    <w:rsid w:val="00936BDE"/>
    <w:rsid w:val="00941E7A"/>
    <w:rsid w:val="009504F8"/>
    <w:rsid w:val="00954B7F"/>
    <w:rsid w:val="00960539"/>
    <w:rsid w:val="00960DD0"/>
    <w:rsid w:val="0096748E"/>
    <w:rsid w:val="00967889"/>
    <w:rsid w:val="009707C5"/>
    <w:rsid w:val="00973777"/>
    <w:rsid w:val="009776D3"/>
    <w:rsid w:val="0097791B"/>
    <w:rsid w:val="009808E6"/>
    <w:rsid w:val="009823F3"/>
    <w:rsid w:val="00983ABC"/>
    <w:rsid w:val="00983C0D"/>
    <w:rsid w:val="00984B7A"/>
    <w:rsid w:val="00986A05"/>
    <w:rsid w:val="0098732E"/>
    <w:rsid w:val="00990DA9"/>
    <w:rsid w:val="00993123"/>
    <w:rsid w:val="0099447F"/>
    <w:rsid w:val="00995B5A"/>
    <w:rsid w:val="00997762"/>
    <w:rsid w:val="009A281D"/>
    <w:rsid w:val="009A622D"/>
    <w:rsid w:val="009B5B08"/>
    <w:rsid w:val="009C0A5D"/>
    <w:rsid w:val="009C584D"/>
    <w:rsid w:val="009D163E"/>
    <w:rsid w:val="009E0AE3"/>
    <w:rsid w:val="009E540C"/>
    <w:rsid w:val="009F03ED"/>
    <w:rsid w:val="009F661E"/>
    <w:rsid w:val="009F68D6"/>
    <w:rsid w:val="00A01527"/>
    <w:rsid w:val="00A0259F"/>
    <w:rsid w:val="00A05796"/>
    <w:rsid w:val="00A06A15"/>
    <w:rsid w:val="00A135D2"/>
    <w:rsid w:val="00A1558B"/>
    <w:rsid w:val="00A16EE8"/>
    <w:rsid w:val="00A177EC"/>
    <w:rsid w:val="00A2082A"/>
    <w:rsid w:val="00A224DD"/>
    <w:rsid w:val="00A23CD0"/>
    <w:rsid w:val="00A27C44"/>
    <w:rsid w:val="00A30831"/>
    <w:rsid w:val="00A34050"/>
    <w:rsid w:val="00A37C97"/>
    <w:rsid w:val="00A41F01"/>
    <w:rsid w:val="00A44E0C"/>
    <w:rsid w:val="00A46507"/>
    <w:rsid w:val="00A506BC"/>
    <w:rsid w:val="00A511B9"/>
    <w:rsid w:val="00A51726"/>
    <w:rsid w:val="00A55EE9"/>
    <w:rsid w:val="00A56F66"/>
    <w:rsid w:val="00A622C3"/>
    <w:rsid w:val="00A633E2"/>
    <w:rsid w:val="00A65FE4"/>
    <w:rsid w:val="00A7105D"/>
    <w:rsid w:val="00A75708"/>
    <w:rsid w:val="00A77FAE"/>
    <w:rsid w:val="00A820AE"/>
    <w:rsid w:val="00A82421"/>
    <w:rsid w:val="00A83D92"/>
    <w:rsid w:val="00A8479D"/>
    <w:rsid w:val="00A93BB2"/>
    <w:rsid w:val="00AA047E"/>
    <w:rsid w:val="00AA5D4A"/>
    <w:rsid w:val="00AA6E42"/>
    <w:rsid w:val="00AB229F"/>
    <w:rsid w:val="00AB3D2B"/>
    <w:rsid w:val="00AB3E55"/>
    <w:rsid w:val="00AB5A80"/>
    <w:rsid w:val="00AC3279"/>
    <w:rsid w:val="00AC5201"/>
    <w:rsid w:val="00AD00FB"/>
    <w:rsid w:val="00AD6545"/>
    <w:rsid w:val="00AE01A0"/>
    <w:rsid w:val="00AE5DB5"/>
    <w:rsid w:val="00AF281C"/>
    <w:rsid w:val="00AF2FE8"/>
    <w:rsid w:val="00AF7A66"/>
    <w:rsid w:val="00AF7DF4"/>
    <w:rsid w:val="00B11002"/>
    <w:rsid w:val="00B11046"/>
    <w:rsid w:val="00B1326E"/>
    <w:rsid w:val="00B1418F"/>
    <w:rsid w:val="00B148EA"/>
    <w:rsid w:val="00B14CDA"/>
    <w:rsid w:val="00B2041E"/>
    <w:rsid w:val="00B20CB3"/>
    <w:rsid w:val="00B265D0"/>
    <w:rsid w:val="00B31B49"/>
    <w:rsid w:val="00B32AB7"/>
    <w:rsid w:val="00B41058"/>
    <w:rsid w:val="00B53563"/>
    <w:rsid w:val="00B6194B"/>
    <w:rsid w:val="00B73BA7"/>
    <w:rsid w:val="00B8270B"/>
    <w:rsid w:val="00B82F82"/>
    <w:rsid w:val="00B94A2C"/>
    <w:rsid w:val="00B950E8"/>
    <w:rsid w:val="00BA60FB"/>
    <w:rsid w:val="00BB3865"/>
    <w:rsid w:val="00BB5F1E"/>
    <w:rsid w:val="00BB7977"/>
    <w:rsid w:val="00BC4296"/>
    <w:rsid w:val="00BC66C8"/>
    <w:rsid w:val="00BC74A2"/>
    <w:rsid w:val="00BD0248"/>
    <w:rsid w:val="00BD74E7"/>
    <w:rsid w:val="00BE3A46"/>
    <w:rsid w:val="00BE4855"/>
    <w:rsid w:val="00BE58A1"/>
    <w:rsid w:val="00BE6257"/>
    <w:rsid w:val="00BF0191"/>
    <w:rsid w:val="00C034AA"/>
    <w:rsid w:val="00C07A6F"/>
    <w:rsid w:val="00C16AB8"/>
    <w:rsid w:val="00C23BEF"/>
    <w:rsid w:val="00C24491"/>
    <w:rsid w:val="00C25983"/>
    <w:rsid w:val="00C26093"/>
    <w:rsid w:val="00C31544"/>
    <w:rsid w:val="00C31B29"/>
    <w:rsid w:val="00C32A5C"/>
    <w:rsid w:val="00C34A71"/>
    <w:rsid w:val="00C35284"/>
    <w:rsid w:val="00C3614E"/>
    <w:rsid w:val="00C36CCA"/>
    <w:rsid w:val="00C374B3"/>
    <w:rsid w:val="00C459BF"/>
    <w:rsid w:val="00C51762"/>
    <w:rsid w:val="00C52276"/>
    <w:rsid w:val="00C649E4"/>
    <w:rsid w:val="00C73634"/>
    <w:rsid w:val="00C73B38"/>
    <w:rsid w:val="00C75ED5"/>
    <w:rsid w:val="00C83699"/>
    <w:rsid w:val="00C8623F"/>
    <w:rsid w:val="00C9042F"/>
    <w:rsid w:val="00C91148"/>
    <w:rsid w:val="00C91F95"/>
    <w:rsid w:val="00C9657A"/>
    <w:rsid w:val="00CA154D"/>
    <w:rsid w:val="00CA1B64"/>
    <w:rsid w:val="00CA53D3"/>
    <w:rsid w:val="00CA69FE"/>
    <w:rsid w:val="00CC0F6C"/>
    <w:rsid w:val="00CD1E95"/>
    <w:rsid w:val="00CD3521"/>
    <w:rsid w:val="00CE2B3F"/>
    <w:rsid w:val="00D00BA1"/>
    <w:rsid w:val="00D00E1B"/>
    <w:rsid w:val="00D0316E"/>
    <w:rsid w:val="00D06FC0"/>
    <w:rsid w:val="00D10B5E"/>
    <w:rsid w:val="00D11673"/>
    <w:rsid w:val="00D12E0C"/>
    <w:rsid w:val="00D14879"/>
    <w:rsid w:val="00D20762"/>
    <w:rsid w:val="00D22288"/>
    <w:rsid w:val="00D26752"/>
    <w:rsid w:val="00D26934"/>
    <w:rsid w:val="00D357C1"/>
    <w:rsid w:val="00D426D3"/>
    <w:rsid w:val="00D51644"/>
    <w:rsid w:val="00D61612"/>
    <w:rsid w:val="00D63753"/>
    <w:rsid w:val="00D6393C"/>
    <w:rsid w:val="00D6494C"/>
    <w:rsid w:val="00D75747"/>
    <w:rsid w:val="00D765D5"/>
    <w:rsid w:val="00D85A53"/>
    <w:rsid w:val="00D86F58"/>
    <w:rsid w:val="00D90154"/>
    <w:rsid w:val="00D913F5"/>
    <w:rsid w:val="00D94DC1"/>
    <w:rsid w:val="00DA2BC8"/>
    <w:rsid w:val="00DA5D1E"/>
    <w:rsid w:val="00DB4AF8"/>
    <w:rsid w:val="00DB6F82"/>
    <w:rsid w:val="00DC4786"/>
    <w:rsid w:val="00DC5A0B"/>
    <w:rsid w:val="00DC65B6"/>
    <w:rsid w:val="00DD0889"/>
    <w:rsid w:val="00DD247C"/>
    <w:rsid w:val="00DD4D64"/>
    <w:rsid w:val="00DE0DAE"/>
    <w:rsid w:val="00DE4DDB"/>
    <w:rsid w:val="00DE5A86"/>
    <w:rsid w:val="00DE6EDE"/>
    <w:rsid w:val="00E00871"/>
    <w:rsid w:val="00E05EAA"/>
    <w:rsid w:val="00E14958"/>
    <w:rsid w:val="00E14AD5"/>
    <w:rsid w:val="00E151E5"/>
    <w:rsid w:val="00E15C88"/>
    <w:rsid w:val="00E15DFD"/>
    <w:rsid w:val="00E16C15"/>
    <w:rsid w:val="00E22E5D"/>
    <w:rsid w:val="00E24641"/>
    <w:rsid w:val="00E272D9"/>
    <w:rsid w:val="00E332BD"/>
    <w:rsid w:val="00E42E43"/>
    <w:rsid w:val="00E5572B"/>
    <w:rsid w:val="00E55EE0"/>
    <w:rsid w:val="00E65FA8"/>
    <w:rsid w:val="00E71C35"/>
    <w:rsid w:val="00E76302"/>
    <w:rsid w:val="00E80F37"/>
    <w:rsid w:val="00E90D1B"/>
    <w:rsid w:val="00EA0CBD"/>
    <w:rsid w:val="00EA170A"/>
    <w:rsid w:val="00EA4B52"/>
    <w:rsid w:val="00EB073C"/>
    <w:rsid w:val="00EB13CA"/>
    <w:rsid w:val="00EC7217"/>
    <w:rsid w:val="00ED6C26"/>
    <w:rsid w:val="00ED7E29"/>
    <w:rsid w:val="00EE167F"/>
    <w:rsid w:val="00EE6BE3"/>
    <w:rsid w:val="00EF6187"/>
    <w:rsid w:val="00EF757F"/>
    <w:rsid w:val="00EF7A19"/>
    <w:rsid w:val="00F0031B"/>
    <w:rsid w:val="00F01306"/>
    <w:rsid w:val="00F13634"/>
    <w:rsid w:val="00F1368C"/>
    <w:rsid w:val="00F17F9A"/>
    <w:rsid w:val="00F20799"/>
    <w:rsid w:val="00F2137A"/>
    <w:rsid w:val="00F25B3D"/>
    <w:rsid w:val="00F27E39"/>
    <w:rsid w:val="00F30886"/>
    <w:rsid w:val="00F31911"/>
    <w:rsid w:val="00F32667"/>
    <w:rsid w:val="00F32671"/>
    <w:rsid w:val="00F37C9A"/>
    <w:rsid w:val="00F44F95"/>
    <w:rsid w:val="00F50221"/>
    <w:rsid w:val="00F54CD3"/>
    <w:rsid w:val="00F5650B"/>
    <w:rsid w:val="00F659BB"/>
    <w:rsid w:val="00F65EEA"/>
    <w:rsid w:val="00F70078"/>
    <w:rsid w:val="00F72202"/>
    <w:rsid w:val="00F729D4"/>
    <w:rsid w:val="00F76A96"/>
    <w:rsid w:val="00F86C39"/>
    <w:rsid w:val="00F91FEA"/>
    <w:rsid w:val="00F97E2E"/>
    <w:rsid w:val="00FA1234"/>
    <w:rsid w:val="00FA2A78"/>
    <w:rsid w:val="00FA30D8"/>
    <w:rsid w:val="00FA46D9"/>
    <w:rsid w:val="00FA6AA2"/>
    <w:rsid w:val="00FB1476"/>
    <w:rsid w:val="00FB2C02"/>
    <w:rsid w:val="00FB7EB1"/>
    <w:rsid w:val="00FC048B"/>
    <w:rsid w:val="00FC19C3"/>
    <w:rsid w:val="00FC34A3"/>
    <w:rsid w:val="00FD0F28"/>
    <w:rsid w:val="00FD20FE"/>
    <w:rsid w:val="00FD3A6A"/>
    <w:rsid w:val="00FE2C50"/>
    <w:rsid w:val="00FF275B"/>
    <w:rsid w:val="00FF3E15"/>
    <w:rsid w:val="09833B3D"/>
    <w:rsid w:val="0EB9CAEE"/>
    <w:rsid w:val="105CDBEE"/>
    <w:rsid w:val="119C5E67"/>
    <w:rsid w:val="1A633898"/>
    <w:rsid w:val="1A8C0F12"/>
    <w:rsid w:val="21DBFBC6"/>
    <w:rsid w:val="2509772A"/>
    <w:rsid w:val="28729883"/>
    <w:rsid w:val="2A177E42"/>
    <w:rsid w:val="2D4047E9"/>
    <w:rsid w:val="2E916E3C"/>
    <w:rsid w:val="3624689A"/>
    <w:rsid w:val="3A4F1582"/>
    <w:rsid w:val="47FDCFF1"/>
    <w:rsid w:val="488ED36B"/>
    <w:rsid w:val="4919CA99"/>
    <w:rsid w:val="4A00B06F"/>
    <w:rsid w:val="52AF328A"/>
    <w:rsid w:val="63CB4CA6"/>
    <w:rsid w:val="6E2B2981"/>
    <w:rsid w:val="6E4B6408"/>
    <w:rsid w:val="7318B7AF"/>
    <w:rsid w:val="75C53B47"/>
    <w:rsid w:val="76551D92"/>
    <w:rsid w:val="77D159BA"/>
    <w:rsid w:val="7A29F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C5123"/>
  <w15:chartTrackingRefBased/>
  <w15:docId w15:val="{44C4C952-CA45-4D09-B53A-681B3F11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Cit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4B3"/>
    <w:rPr>
      <w:rFonts w:ascii="Calibri" w:hAnsi="Calibri"/>
      <w:i/>
      <w:sz w:val="24"/>
      <w:lang w:eastAsia="en-US"/>
    </w:rPr>
  </w:style>
  <w:style w:type="paragraph" w:styleId="Heading1">
    <w:name w:val="heading 1"/>
    <w:basedOn w:val="Normal"/>
    <w:next w:val="Normal"/>
    <w:qFormat/>
    <w:rsid w:val="00DE6EDE"/>
    <w:pPr>
      <w:spacing w:after="120"/>
      <w:jc w:val="center"/>
      <w:outlineLvl w:val="0"/>
    </w:pPr>
    <w:rPr>
      <w:rFonts w:cs="Arial"/>
      <w:b/>
      <w:color w:val="0070C0"/>
      <w:szCs w:val="24"/>
      <w:u w:val="single"/>
    </w:rPr>
  </w:style>
  <w:style w:type="paragraph" w:styleId="Heading2">
    <w:name w:val="heading 2"/>
    <w:basedOn w:val="Normal"/>
    <w:next w:val="Normal"/>
    <w:qFormat/>
    <w:rsid w:val="007844EB"/>
    <w:pPr>
      <w:spacing w:after="120"/>
      <w:outlineLvl w:val="1"/>
    </w:pPr>
    <w:rPr>
      <w:rFonts w:cs="Arial"/>
      <w:b/>
      <w:color w:val="0070C0"/>
      <w:szCs w:val="24"/>
    </w:rPr>
  </w:style>
  <w:style w:type="paragraph" w:styleId="Heading3">
    <w:name w:val="heading 3"/>
    <w:basedOn w:val="Normal"/>
    <w:next w:val="Normal"/>
    <w:qFormat/>
    <w:rsid w:val="0050329A"/>
    <w:pPr>
      <w:ind w:left="720"/>
      <w:outlineLvl w:val="2"/>
    </w:pPr>
    <w:rPr>
      <w:rFonts w:cs="Arial"/>
      <w:b/>
      <w:color w:val="0070C0"/>
      <w:szCs w:val="24"/>
    </w:rPr>
  </w:style>
  <w:style w:type="paragraph" w:styleId="Heading4">
    <w:name w:val="heading 4"/>
    <w:basedOn w:val="Heading3"/>
    <w:next w:val="Normal"/>
    <w:qFormat/>
    <w:rsid w:val="00C374B3"/>
    <w:pPr>
      <w:numPr>
        <w:numId w:val="20"/>
      </w:numPr>
      <w:tabs>
        <w:tab w:val="left" w:pos="630"/>
      </w:tabs>
      <w:outlineLvl w:val="3"/>
    </w:pPr>
  </w:style>
  <w:style w:type="paragraph" w:styleId="Heading5">
    <w:name w:val="heading 5"/>
    <w:basedOn w:val="Normal"/>
    <w:next w:val="Normal"/>
    <w:qFormat/>
    <w:pPr>
      <w:keepNext/>
      <w:jc w:val="center"/>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sid w:val="00785052"/>
    <w:rPr>
      <w:color w:val="0000FF"/>
      <w:u w:val="single"/>
    </w:rPr>
  </w:style>
  <w:style w:type="paragraph" w:customStyle="1" w:styleId="notop">
    <w:name w:val="notop"/>
    <w:basedOn w:val="Normal"/>
    <w:rsid w:val="000C483C"/>
    <w:pPr>
      <w:spacing w:after="100" w:afterAutospacing="1"/>
    </w:pPr>
    <w:rPr>
      <w:rFonts w:ascii="Verdana" w:hAnsi="Verdana"/>
      <w:color w:val="000000"/>
      <w:sz w:val="19"/>
      <w:szCs w:val="19"/>
    </w:rPr>
  </w:style>
  <w:style w:type="paragraph" w:styleId="BalloonText">
    <w:name w:val="Balloon Text"/>
    <w:basedOn w:val="Normal"/>
    <w:semiHidden/>
    <w:rsid w:val="00A06A15"/>
    <w:rPr>
      <w:rFonts w:ascii="Tahoma" w:hAnsi="Tahoma" w:cs="Tahoma"/>
      <w:sz w:val="16"/>
      <w:szCs w:val="16"/>
    </w:rPr>
  </w:style>
  <w:style w:type="paragraph" w:customStyle="1" w:styleId="ListParagraph1">
    <w:name w:val="List Paragraph1"/>
    <w:basedOn w:val="Normal"/>
    <w:next w:val="ListParagraph"/>
    <w:uiPriority w:val="34"/>
    <w:qFormat/>
    <w:rsid w:val="0064328E"/>
    <w:pPr>
      <w:ind w:left="720"/>
      <w:contextualSpacing/>
    </w:pPr>
    <w:rPr>
      <w:rFonts w:ascii="Garamond" w:eastAsia="Cambria" w:hAnsi="Garamond"/>
      <w:szCs w:val="24"/>
    </w:rPr>
  </w:style>
  <w:style w:type="paragraph" w:styleId="ListParagraph">
    <w:name w:val="List Paragraph"/>
    <w:basedOn w:val="Normal"/>
    <w:link w:val="ListParagraphChar"/>
    <w:uiPriority w:val="34"/>
    <w:qFormat/>
    <w:rsid w:val="0064328E"/>
    <w:pPr>
      <w:ind w:left="720"/>
    </w:pPr>
  </w:style>
  <w:style w:type="paragraph" w:styleId="Revision">
    <w:name w:val="Revision"/>
    <w:hidden/>
    <w:uiPriority w:val="99"/>
    <w:semiHidden/>
    <w:rsid w:val="008241F5"/>
    <w:rPr>
      <w:sz w:val="24"/>
      <w:lang w:eastAsia="en-US"/>
    </w:rPr>
  </w:style>
  <w:style w:type="table" w:styleId="TableGrid">
    <w:name w:val="Table Grid"/>
    <w:basedOn w:val="TableNormal"/>
    <w:rsid w:val="00A5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75708"/>
    <w:rPr>
      <w:sz w:val="20"/>
    </w:rPr>
  </w:style>
  <w:style w:type="character" w:customStyle="1" w:styleId="FootnoteTextChar">
    <w:name w:val="Footnote Text Char"/>
    <w:basedOn w:val="DefaultParagraphFont"/>
    <w:link w:val="FootnoteText"/>
    <w:rsid w:val="00A75708"/>
  </w:style>
  <w:style w:type="character" w:styleId="FootnoteReference">
    <w:name w:val="footnote reference"/>
    <w:rsid w:val="00A75708"/>
    <w:rPr>
      <w:vertAlign w:val="superscript"/>
    </w:rPr>
  </w:style>
  <w:style w:type="paragraph" w:customStyle="1" w:styleId="FARCHeading4">
    <w:name w:val="FARC Heading 4"/>
    <w:basedOn w:val="Normal"/>
    <w:link w:val="FARCHeading4Char"/>
    <w:qFormat/>
    <w:rsid w:val="00D6494C"/>
    <w:pPr>
      <w:ind w:left="720"/>
    </w:pPr>
    <w:rPr>
      <w:b/>
      <w:szCs w:val="24"/>
    </w:rPr>
  </w:style>
  <w:style w:type="character" w:customStyle="1" w:styleId="FARCHeading4Char">
    <w:name w:val="FARC Heading 4 Char"/>
    <w:link w:val="FARCHeading4"/>
    <w:rsid w:val="00D6494C"/>
    <w:rPr>
      <w:b/>
      <w:sz w:val="24"/>
      <w:szCs w:val="24"/>
    </w:rPr>
  </w:style>
  <w:style w:type="paragraph" w:customStyle="1" w:styleId="FARCHeading3">
    <w:name w:val="FARC Heading 3"/>
    <w:basedOn w:val="Normal"/>
    <w:link w:val="FARCHeading3Char"/>
    <w:qFormat/>
    <w:rsid w:val="00D6494C"/>
    <w:pPr>
      <w:ind w:left="720"/>
    </w:pPr>
    <w:rPr>
      <w:b/>
      <w:szCs w:val="24"/>
    </w:rPr>
  </w:style>
  <w:style w:type="character" w:customStyle="1" w:styleId="FARCHeading3Char">
    <w:name w:val="FARC Heading 3 Char"/>
    <w:link w:val="FARCHeading3"/>
    <w:rsid w:val="00D6494C"/>
    <w:rPr>
      <w:b/>
      <w:sz w:val="24"/>
      <w:szCs w:val="24"/>
    </w:rPr>
  </w:style>
  <w:style w:type="paragraph" w:styleId="CommentText">
    <w:name w:val="annotation text"/>
    <w:basedOn w:val="Normal"/>
    <w:link w:val="CommentTextChar"/>
    <w:uiPriority w:val="99"/>
    <w:rsid w:val="00014A58"/>
    <w:rPr>
      <w:sz w:val="20"/>
    </w:rPr>
  </w:style>
  <w:style w:type="character" w:customStyle="1" w:styleId="CommentTextChar">
    <w:name w:val="Comment Text Char"/>
    <w:basedOn w:val="DefaultParagraphFont"/>
    <w:link w:val="CommentText"/>
    <w:uiPriority w:val="99"/>
    <w:rsid w:val="00014A58"/>
  </w:style>
  <w:style w:type="paragraph" w:styleId="CommentSubject">
    <w:name w:val="annotation subject"/>
    <w:basedOn w:val="CommentText"/>
    <w:next w:val="CommentText"/>
    <w:link w:val="CommentSubjectChar"/>
    <w:uiPriority w:val="99"/>
    <w:rsid w:val="00014A58"/>
    <w:rPr>
      <w:b/>
      <w:bCs/>
      <w:sz w:val="24"/>
    </w:rPr>
  </w:style>
  <w:style w:type="character" w:customStyle="1" w:styleId="CommentSubjectChar">
    <w:name w:val="Comment Subject Char"/>
    <w:link w:val="CommentSubject"/>
    <w:uiPriority w:val="99"/>
    <w:rsid w:val="00014A58"/>
    <w:rPr>
      <w:rFonts w:ascii="Calibri" w:hAnsi="Calibri"/>
      <w:b/>
      <w:bCs/>
      <w:sz w:val="24"/>
    </w:rPr>
  </w:style>
  <w:style w:type="character" w:styleId="CommentReference">
    <w:name w:val="annotation reference"/>
    <w:uiPriority w:val="99"/>
    <w:rsid w:val="004D4766"/>
    <w:rPr>
      <w:sz w:val="16"/>
      <w:szCs w:val="16"/>
    </w:rPr>
  </w:style>
  <w:style w:type="character" w:customStyle="1" w:styleId="ListParagraphChar">
    <w:name w:val="List Paragraph Char"/>
    <w:link w:val="ListParagraph"/>
    <w:uiPriority w:val="34"/>
    <w:locked/>
    <w:rsid w:val="00D0316E"/>
    <w:rPr>
      <w:sz w:val="24"/>
    </w:rPr>
  </w:style>
  <w:style w:type="paragraph" w:styleId="NormalWeb">
    <w:name w:val="Normal (Web)"/>
    <w:basedOn w:val="Normal"/>
    <w:uiPriority w:val="99"/>
    <w:unhideWhenUsed/>
    <w:rsid w:val="00F86C39"/>
    <w:pPr>
      <w:spacing w:before="100" w:beforeAutospacing="1" w:after="100" w:afterAutospacing="1"/>
    </w:pPr>
    <w:rPr>
      <w:rFonts w:eastAsia="Calibri"/>
      <w:szCs w:val="24"/>
    </w:rPr>
  </w:style>
  <w:style w:type="paragraph" w:styleId="TOCHeading">
    <w:name w:val="TOC Heading"/>
    <w:basedOn w:val="Heading1"/>
    <w:next w:val="Normal"/>
    <w:uiPriority w:val="39"/>
    <w:unhideWhenUsed/>
    <w:qFormat/>
    <w:rsid w:val="00CA53D3"/>
    <w:pPr>
      <w:keepNext/>
      <w:keepLines/>
      <w:spacing w:before="240" w:after="0" w:line="259" w:lineRule="auto"/>
      <w:jc w:val="left"/>
      <w:outlineLvl w:val="9"/>
    </w:pPr>
    <w:rPr>
      <w:rFonts w:ascii="Calibri Light" w:hAnsi="Calibri Light" w:cs="Times New Roman"/>
      <w:b w:val="0"/>
      <w:color w:val="2E74B5"/>
      <w:sz w:val="32"/>
      <w:szCs w:val="32"/>
      <w:u w:val="none"/>
    </w:rPr>
  </w:style>
  <w:style w:type="paragraph" w:styleId="TOC1">
    <w:name w:val="toc 1"/>
    <w:basedOn w:val="Normal"/>
    <w:next w:val="Normal"/>
    <w:autoRedefine/>
    <w:uiPriority w:val="39"/>
    <w:rsid w:val="00CA53D3"/>
  </w:style>
  <w:style w:type="paragraph" w:styleId="TOC2">
    <w:name w:val="toc 2"/>
    <w:basedOn w:val="Normal"/>
    <w:next w:val="Normal"/>
    <w:autoRedefine/>
    <w:uiPriority w:val="39"/>
    <w:rsid w:val="00CA53D3"/>
    <w:pPr>
      <w:ind w:left="240"/>
    </w:pPr>
  </w:style>
  <w:style w:type="paragraph" w:styleId="TOC3">
    <w:name w:val="toc 3"/>
    <w:basedOn w:val="Normal"/>
    <w:next w:val="Normal"/>
    <w:autoRedefine/>
    <w:uiPriority w:val="39"/>
    <w:rsid w:val="00CA53D3"/>
    <w:pPr>
      <w:ind w:left="480"/>
    </w:pPr>
  </w:style>
  <w:style w:type="character" w:styleId="HTMLCite">
    <w:name w:val="HTML Cite"/>
    <w:uiPriority w:val="99"/>
    <w:unhideWhenUsed/>
    <w:rsid w:val="00B2041E"/>
    <w:rPr>
      <w:i w:val="0"/>
      <w:iCs w:val="0"/>
      <w:color w:val="006621"/>
    </w:rPr>
  </w:style>
  <w:style w:type="character" w:styleId="Strong">
    <w:name w:val="Strong"/>
    <w:uiPriority w:val="22"/>
    <w:qFormat/>
    <w:rsid w:val="00B2041E"/>
    <w:rPr>
      <w:b/>
      <w:bCs/>
    </w:rPr>
  </w:style>
  <w:style w:type="paragraph" w:customStyle="1" w:styleId="FARCHeading5">
    <w:name w:val="FARC Heading 5"/>
    <w:basedOn w:val="Normal"/>
    <w:link w:val="FARCHeading5Char"/>
    <w:qFormat/>
    <w:rsid w:val="009A622D"/>
    <w:pPr>
      <w:ind w:left="720"/>
    </w:pPr>
    <w:rPr>
      <w:b/>
      <w:szCs w:val="24"/>
    </w:rPr>
  </w:style>
  <w:style w:type="character" w:customStyle="1" w:styleId="FARCHeading5Char">
    <w:name w:val="FARC Heading 5 Char"/>
    <w:link w:val="FARCHeading5"/>
    <w:rsid w:val="009A622D"/>
    <w:rPr>
      <w:b/>
      <w:sz w:val="24"/>
      <w:szCs w:val="24"/>
    </w:rPr>
  </w:style>
  <w:style w:type="character" w:styleId="FollowedHyperlink">
    <w:name w:val="FollowedHyperlink"/>
    <w:rsid w:val="006B360B"/>
    <w:rPr>
      <w:color w:val="954F72"/>
      <w:u w:val="single"/>
    </w:rPr>
  </w:style>
  <w:style w:type="paragraph" w:customStyle="1" w:styleId="FARCHeading1">
    <w:name w:val="FARC Heading 1"/>
    <w:basedOn w:val="Normal"/>
    <w:link w:val="FARCHeading1Char"/>
    <w:autoRedefine/>
    <w:qFormat/>
    <w:rsid w:val="00D11673"/>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b/>
      <w:bCs/>
      <w:i w:val="0"/>
      <w:sz w:val="28"/>
      <w:szCs w:val="28"/>
    </w:rPr>
  </w:style>
  <w:style w:type="character" w:customStyle="1" w:styleId="FARCHeading1Char">
    <w:name w:val="FARC Heading 1 Char"/>
    <w:link w:val="FARCHeading1"/>
    <w:rsid w:val="00D11673"/>
    <w:rPr>
      <w:b/>
      <w:bCs/>
      <w:sz w:val="28"/>
      <w:szCs w:val="28"/>
    </w:rPr>
  </w:style>
  <w:style w:type="paragraph" w:customStyle="1" w:styleId="Default">
    <w:name w:val="Default"/>
    <w:rsid w:val="00862B78"/>
    <w:pPr>
      <w:autoSpaceDE w:val="0"/>
      <w:autoSpaceDN w:val="0"/>
      <w:adjustRightInd w:val="0"/>
    </w:pPr>
    <w:rPr>
      <w:color w:val="000000"/>
      <w:sz w:val="24"/>
      <w:szCs w:val="24"/>
      <w:lang w:eastAsia="en-US"/>
    </w:rPr>
  </w:style>
  <w:style w:type="paragraph" w:customStyle="1" w:styleId="CM29">
    <w:name w:val="CM29"/>
    <w:basedOn w:val="Default"/>
    <w:next w:val="Default"/>
    <w:uiPriority w:val="99"/>
    <w:rsid w:val="00862B78"/>
    <w:rPr>
      <w:color w:val="auto"/>
    </w:rPr>
  </w:style>
  <w:style w:type="paragraph" w:customStyle="1" w:styleId="CM13">
    <w:name w:val="CM13"/>
    <w:basedOn w:val="Default"/>
    <w:next w:val="Default"/>
    <w:uiPriority w:val="99"/>
    <w:rsid w:val="00862B78"/>
    <w:pPr>
      <w:spacing w:line="253" w:lineRule="atLeast"/>
    </w:pPr>
    <w:rPr>
      <w:color w:val="auto"/>
    </w:rPr>
  </w:style>
  <w:style w:type="character" w:customStyle="1" w:styleId="cf01">
    <w:name w:val="cf01"/>
    <w:rsid w:val="00AF7A6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31916">
      <w:bodyDiv w:val="1"/>
      <w:marLeft w:val="0"/>
      <w:marRight w:val="0"/>
      <w:marTop w:val="0"/>
      <w:marBottom w:val="0"/>
      <w:divBdr>
        <w:top w:val="none" w:sz="0" w:space="0" w:color="auto"/>
        <w:left w:val="none" w:sz="0" w:space="0" w:color="auto"/>
        <w:bottom w:val="none" w:sz="0" w:space="0" w:color="auto"/>
        <w:right w:val="none" w:sz="0" w:space="0" w:color="auto"/>
      </w:divBdr>
    </w:div>
    <w:div w:id="12777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65B20DD25434FA3C41528129223C1" ma:contentTypeVersion="8" ma:contentTypeDescription="Create a new document." ma:contentTypeScope="" ma:versionID="3e6c60d8a4617a0e0f56562c1df5f232">
  <xsd:schema xmlns:xsd="http://www.w3.org/2001/XMLSchema" xmlns:xs="http://www.w3.org/2001/XMLSchema" xmlns:p="http://schemas.microsoft.com/office/2006/metadata/properties" xmlns:ns2="933f69d9-20e1-4848-9622-8a729be930a2" targetNamespace="http://schemas.microsoft.com/office/2006/metadata/properties" ma:root="true" ma:fieldsID="8c8c9d8a5489ccdbefa6732c3b166153" ns2:_="">
    <xsd:import namespace="933f69d9-20e1-4848-9622-8a729be93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f69d9-20e1-4848-9622-8a729be93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5FCEE-FD4E-49B8-92B7-680EFB372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f69d9-20e1-4848-9622-8a729be93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6CEC3-E137-423B-855E-A7A9307DF4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D950FD-CDE4-4782-A640-CD31966DD80C}">
  <ds:schemaRefs>
    <ds:schemaRef ds:uri="http://schemas.microsoft.com/sharepoint/v3/contenttype/forms"/>
  </ds:schemaRefs>
</ds:datastoreItem>
</file>

<file path=customXml/itemProps4.xml><?xml version="1.0" encoding="utf-8"?>
<ds:datastoreItem xmlns:ds="http://schemas.openxmlformats.org/officeDocument/2006/customXml" ds:itemID="{1E046EF6-9098-40DA-9646-9D2984A8C693}">
  <ds:schemaRefs>
    <ds:schemaRef ds:uri="http://schemas.microsoft.com/office/2006/metadata/longProperties"/>
  </ds:schemaRefs>
</ds:datastoreItem>
</file>

<file path=customXml/itemProps5.xml><?xml version="1.0" encoding="utf-8"?>
<ds:datastoreItem xmlns:ds="http://schemas.openxmlformats.org/officeDocument/2006/customXml" ds:itemID="{3827F5D5-85EE-4308-A3AB-B417C61D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984</Words>
  <Characters>5614</Characters>
  <Application>Microsoft Office Word</Application>
  <DocSecurity>0</DocSecurity>
  <Lines>46</Lines>
  <Paragraphs>13</Paragraphs>
  <ScaleCrop>false</ScaleCrop>
  <Company>LMITCO</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Progress Report Template</dc:title>
  <dc:subject/>
  <dc:creator>Elmer Fleischman</dc:creator>
  <cp:keywords/>
  <cp:lastModifiedBy>Template Instructions</cp:lastModifiedBy>
  <cp:revision>7</cp:revision>
  <cp:lastPrinted>2018-10-11T23:08:00Z</cp:lastPrinted>
  <dcterms:created xsi:type="dcterms:W3CDTF">2025-03-21T22:53:00Z</dcterms:created>
  <dcterms:modified xsi:type="dcterms:W3CDTF">2025-10-17T15:59:00Z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olar-List A">
    <vt:lpwstr>CSP Internal</vt:lpwstr>
  </property>
  <property fmtid="{D5CDD505-2E9C-101B-9397-08002B2CF9AE}" pid="3" name="ConSolar-List C">
    <vt:lpwstr>;#Awards;#Reports;#</vt:lpwstr>
  </property>
  <property fmtid="{D5CDD505-2E9C-101B-9397-08002B2CF9AE}" pid="4" name="ConSolar-List B">
    <vt:lpwstr/>
  </property>
  <property fmtid="{D5CDD505-2E9C-101B-9397-08002B2CF9AE}" pid="5" name="ConSolar-List D">
    <vt:lpwstr>;#HQ;#</vt:lpwstr>
  </property>
  <property fmtid="{D5CDD505-2E9C-101B-9397-08002B2CF9AE}" pid="6" name="TaxCatchAll">
    <vt:lpwstr/>
  </property>
  <property fmtid="{D5CDD505-2E9C-101B-9397-08002B2CF9AE}" pid="7" name="ContentTypeId">
    <vt:lpwstr>0x01010097665B20DD25434FA3C41528129223C1</vt:lpwstr>
  </property>
  <property fmtid="{D5CDD505-2E9C-101B-9397-08002B2CF9AE}" pid="8" name="Link">
    <vt:lpwstr>, </vt:lpwstr>
  </property>
  <property fmtid="{D5CDD505-2E9C-101B-9397-08002B2CF9AE}" pid="9" name="Links">
    <vt:lpwstr>, </vt:lpwstr>
  </property>
  <property fmtid="{D5CDD505-2E9C-101B-9397-08002B2CF9AE}" pid="10" name="MediaServiceImageTags">
    <vt:lpwstr/>
  </property>
</Properties>
</file>