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F52A3" w14:textId="4D53042A" w:rsidR="007222BE" w:rsidRPr="00832E3C" w:rsidRDefault="005025C7" w:rsidP="6CAC7864">
      <w:pPr>
        <w:keepNext/>
        <w:keepLines/>
        <w:spacing w:after="120" w:line="276" w:lineRule="auto"/>
        <w:outlineLvl w:val="2"/>
        <w:rPr>
          <w:rStyle w:val="Hyperlink"/>
          <w:rFonts w:ascii="Arial" w:eastAsia="Arial" w:hAnsi="Arial" w:cs="Arial"/>
          <w:b/>
          <w:sz w:val="24"/>
          <w:szCs w:val="24"/>
        </w:rPr>
      </w:pPr>
      <w:hyperlink r:id="rId10" w:history="1">
        <w:r w:rsidR="00734CF6" w:rsidRPr="00AE4CA3">
          <w:rPr>
            <w:rStyle w:val="Hyperlink"/>
            <w:rFonts w:ascii="Arial" w:eastAsia="Arial" w:hAnsi="Arial" w:cs="Arial"/>
            <w:b/>
            <w:bCs/>
            <w:sz w:val="24"/>
            <w:szCs w:val="24"/>
          </w:rPr>
          <w:t xml:space="preserve">Justification for Other Than Full and Open Competition (JOFOC)/Justification and Approval (J&amp;A) – </w:t>
        </w:r>
        <w:r w:rsidR="00222B9C" w:rsidRPr="00832E3C">
          <w:rPr>
            <w:rStyle w:val="Hyperlink"/>
            <w:rFonts w:ascii="Arial" w:eastAsia="Arial" w:hAnsi="Arial" w:cs="Arial"/>
            <w:b/>
            <w:bCs/>
            <w:sz w:val="24"/>
            <w:szCs w:val="24"/>
          </w:rPr>
          <w:t>Template</w:t>
        </w:r>
        <w:r w:rsidR="568ED306" w:rsidRPr="00832E3C">
          <w:rPr>
            <w:rStyle w:val="Hyperlink"/>
          </w:rPr>
          <w:t xml:space="preserve">    </w:t>
        </w:r>
      </w:hyperlink>
      <w:r w:rsidR="568ED306" w:rsidRPr="00832E3C">
        <w:rPr>
          <w:rStyle w:val="Hyperlink"/>
          <w:rFonts w:ascii="Arial" w:eastAsia="Arial" w:hAnsi="Arial" w:cs="Arial"/>
          <w:b/>
          <w:bCs/>
          <w:sz w:val="24"/>
          <w:szCs w:val="24"/>
        </w:rPr>
        <w:t xml:space="preserve"> </w:t>
      </w:r>
    </w:p>
    <w:p w14:paraId="2E0FBDE8" w14:textId="77777777" w:rsidR="00197EB6" w:rsidRPr="00832E3C" w:rsidRDefault="00197EB6" w:rsidP="009E12C4">
      <w:pPr>
        <w:spacing w:line="240" w:lineRule="auto"/>
        <w:rPr>
          <w:rStyle w:val="Hyperlink"/>
          <w:rFonts w:ascii="Arial" w:eastAsia="Arial" w:hAnsi="Arial" w:cs="Arial"/>
          <w:b/>
        </w:rPr>
      </w:pPr>
    </w:p>
    <w:p w14:paraId="201B1B55" w14:textId="2ADACA39" w:rsidR="00BB5B31" w:rsidRDefault="0042520F" w:rsidP="009E12C4">
      <w:pPr>
        <w:spacing w:line="240" w:lineRule="auto"/>
        <w:rPr>
          <w:rFonts w:ascii="Calibri" w:eastAsia="MS PMincho" w:hAnsi="Calibri" w:cs="Calibri"/>
          <w:sz w:val="24"/>
          <w:szCs w:val="24"/>
        </w:rPr>
      </w:pPr>
      <w:r w:rsidRPr="2690C214">
        <w:rPr>
          <w:rFonts w:ascii="Calibri" w:eastAsia="MS PMincho" w:hAnsi="Calibri" w:cs="Calibri"/>
          <w:sz w:val="24"/>
          <w:szCs w:val="24"/>
        </w:rPr>
        <w:t xml:space="preserve">The </w:t>
      </w:r>
      <w:hyperlink r:id="rId11" w:anchor=":~:text=Energy%20Policy%20Act%20of%201992,-Back%20to%20Top&amp;text=The%20Energy%20Policy%20Act%20(EPAct)%20of%201992%20(Public%20Law,renewable%20energy%2C%20and%20energy%20efficiency." w:history="1">
        <w:r w:rsidRPr="2690C214">
          <w:rPr>
            <w:rFonts w:ascii="Calibri" w:eastAsia="MS PMincho" w:hAnsi="Calibri" w:cs="Calibri"/>
            <w:color w:val="0000FF"/>
            <w:sz w:val="24"/>
            <w:szCs w:val="24"/>
            <w:u w:val="single"/>
          </w:rPr>
          <w:t>Energy Policy Act of 1992 (EPACT)</w:t>
        </w:r>
      </w:hyperlink>
      <w:r w:rsidRPr="2690C214">
        <w:rPr>
          <w:rFonts w:ascii="Calibri" w:eastAsia="MS PMincho" w:hAnsi="Calibri" w:cs="Calibri"/>
          <w:sz w:val="24"/>
          <w:szCs w:val="24"/>
        </w:rPr>
        <w:t xml:space="preserve">, codified as </w:t>
      </w:r>
      <w:hyperlink r:id="rId12">
        <w:r w:rsidR="003B73CE" w:rsidRPr="2690C214">
          <w:rPr>
            <w:color w:val="0000FF"/>
            <w:sz w:val="24"/>
            <w:szCs w:val="24"/>
            <w:u w:val="single"/>
          </w:rPr>
          <w:t>42 U</w:t>
        </w:r>
        <w:r w:rsidR="00C16FF2" w:rsidRPr="2690C214">
          <w:rPr>
            <w:color w:val="0000FF"/>
            <w:sz w:val="24"/>
            <w:szCs w:val="24"/>
            <w:u w:val="single"/>
          </w:rPr>
          <w:t>.</w:t>
        </w:r>
        <w:r w:rsidR="003B73CE" w:rsidRPr="2690C214">
          <w:rPr>
            <w:color w:val="0000FF"/>
            <w:sz w:val="24"/>
            <w:szCs w:val="24"/>
            <w:u w:val="single"/>
          </w:rPr>
          <w:t>S</w:t>
        </w:r>
        <w:r w:rsidR="00C16FF2" w:rsidRPr="2690C214">
          <w:rPr>
            <w:color w:val="0000FF"/>
            <w:sz w:val="24"/>
            <w:szCs w:val="24"/>
            <w:u w:val="single"/>
          </w:rPr>
          <w:t>.</w:t>
        </w:r>
        <w:r w:rsidR="003B73CE" w:rsidRPr="2690C214">
          <w:rPr>
            <w:color w:val="0000FF"/>
            <w:sz w:val="24"/>
            <w:szCs w:val="24"/>
            <w:u w:val="single"/>
          </w:rPr>
          <w:t>C</w:t>
        </w:r>
        <w:r w:rsidR="00C16FF2" w:rsidRPr="2690C214">
          <w:rPr>
            <w:color w:val="0000FF"/>
            <w:sz w:val="24"/>
            <w:szCs w:val="24"/>
            <w:u w:val="single"/>
          </w:rPr>
          <w:t>.</w:t>
        </w:r>
        <w:r w:rsidR="003B73CE" w:rsidRPr="2690C214">
          <w:rPr>
            <w:color w:val="0000FF"/>
            <w:sz w:val="24"/>
            <w:szCs w:val="24"/>
            <w:u w:val="single"/>
          </w:rPr>
          <w:t xml:space="preserve"> § 8256</w:t>
        </w:r>
      </w:hyperlink>
      <w:r w:rsidRPr="2690C214">
        <w:rPr>
          <w:rFonts w:ascii="Calibri" w:eastAsia="MS PMincho" w:hAnsi="Calibri" w:cs="Calibri"/>
          <w:sz w:val="24"/>
          <w:szCs w:val="24"/>
        </w:rPr>
        <w:t xml:space="preserve">, </w:t>
      </w:r>
      <w:r w:rsidR="006D0413" w:rsidRPr="2690C214">
        <w:rPr>
          <w:rFonts w:ascii="Calibri" w:eastAsia="MS Gothic" w:hAnsi="Calibri" w:cs="Calibri"/>
          <w:sz w:val="24"/>
          <w:szCs w:val="24"/>
        </w:rPr>
        <w:t>authorize</w:t>
      </w:r>
      <w:r w:rsidRPr="2690C214">
        <w:rPr>
          <w:rFonts w:ascii="Calibri" w:eastAsia="MS Gothic" w:hAnsi="Calibri" w:cs="Calibri"/>
          <w:sz w:val="24"/>
          <w:szCs w:val="24"/>
        </w:rPr>
        <w:t>s</w:t>
      </w:r>
      <w:r w:rsidR="006D0413" w:rsidRPr="2690C214">
        <w:rPr>
          <w:rFonts w:ascii="Calibri" w:eastAsia="MS Gothic" w:hAnsi="Calibri" w:cs="Calibri"/>
          <w:sz w:val="24"/>
          <w:szCs w:val="24"/>
        </w:rPr>
        <w:t xml:space="preserve"> and encourage</w:t>
      </w:r>
      <w:r w:rsidRPr="2690C214">
        <w:rPr>
          <w:rFonts w:ascii="Calibri" w:eastAsia="MS Gothic" w:hAnsi="Calibri" w:cs="Calibri"/>
          <w:sz w:val="24"/>
          <w:szCs w:val="24"/>
        </w:rPr>
        <w:t>s agencies</w:t>
      </w:r>
      <w:r w:rsidR="006D0413" w:rsidRPr="2690C214">
        <w:rPr>
          <w:rFonts w:ascii="Calibri" w:eastAsia="MS Gothic" w:hAnsi="Calibri" w:cs="Calibri"/>
          <w:sz w:val="24"/>
          <w:szCs w:val="24"/>
        </w:rPr>
        <w:t xml:space="preserve"> to participate in programs</w:t>
      </w:r>
      <w:r w:rsidR="005606EE" w:rsidRPr="2690C214">
        <w:rPr>
          <w:rFonts w:ascii="Calibri" w:eastAsia="MS Gothic" w:hAnsi="Calibri" w:cs="Calibri"/>
          <w:sz w:val="24"/>
          <w:szCs w:val="24"/>
        </w:rPr>
        <w:t xml:space="preserve">, </w:t>
      </w:r>
      <w:r w:rsidR="00CA6D47" w:rsidRPr="2690C214">
        <w:rPr>
          <w:rFonts w:ascii="Calibri" w:eastAsia="MS Gothic" w:hAnsi="Calibri" w:cs="Calibri"/>
          <w:sz w:val="24"/>
          <w:szCs w:val="24"/>
        </w:rPr>
        <w:t xml:space="preserve">such as </w:t>
      </w:r>
      <w:r w:rsidR="00CA6D47" w:rsidRPr="2690C214">
        <w:rPr>
          <w:rFonts w:ascii="Calibri" w:eastAsia="MS PMincho" w:hAnsi="Calibri" w:cs="Calibri"/>
          <w:sz w:val="24"/>
          <w:szCs w:val="24"/>
        </w:rPr>
        <w:t>Utility Energy Service Contract</w:t>
      </w:r>
      <w:r w:rsidR="0032360F" w:rsidRPr="2690C214">
        <w:rPr>
          <w:rFonts w:ascii="Calibri" w:eastAsia="MS PMincho" w:hAnsi="Calibri" w:cs="Calibri"/>
          <w:sz w:val="24"/>
          <w:szCs w:val="24"/>
        </w:rPr>
        <w:t>s</w:t>
      </w:r>
      <w:r w:rsidR="00CA6D47" w:rsidRPr="2690C214">
        <w:rPr>
          <w:rFonts w:ascii="Calibri" w:eastAsia="MS PMincho" w:hAnsi="Calibri" w:cs="Calibri"/>
          <w:sz w:val="24"/>
          <w:szCs w:val="24"/>
        </w:rPr>
        <w:t xml:space="preserve"> (UESC</w:t>
      </w:r>
      <w:r w:rsidR="0032360F" w:rsidRPr="2690C214">
        <w:rPr>
          <w:rFonts w:ascii="Calibri" w:eastAsia="MS PMincho" w:hAnsi="Calibri" w:cs="Calibri"/>
          <w:sz w:val="24"/>
          <w:szCs w:val="24"/>
        </w:rPr>
        <w:t>s</w:t>
      </w:r>
      <w:r w:rsidR="00CA6D47" w:rsidRPr="2690C214">
        <w:rPr>
          <w:rFonts w:ascii="Calibri" w:eastAsia="MS PMincho" w:hAnsi="Calibri" w:cs="Calibri"/>
          <w:sz w:val="24"/>
          <w:szCs w:val="24"/>
        </w:rPr>
        <w:t>)</w:t>
      </w:r>
      <w:r w:rsidR="005606EE" w:rsidRPr="2690C214">
        <w:rPr>
          <w:rFonts w:ascii="Calibri" w:eastAsia="MS PMincho" w:hAnsi="Calibri" w:cs="Calibri"/>
          <w:sz w:val="24"/>
          <w:szCs w:val="24"/>
        </w:rPr>
        <w:t>,</w:t>
      </w:r>
      <w:r w:rsidR="00CA6D47" w:rsidRPr="2690C214">
        <w:rPr>
          <w:rFonts w:ascii="Calibri" w:eastAsia="MS PMincho" w:hAnsi="Calibri" w:cs="Calibri"/>
          <w:sz w:val="24"/>
          <w:szCs w:val="24"/>
        </w:rPr>
        <w:t xml:space="preserve"> </w:t>
      </w:r>
      <w:r w:rsidR="006D0413" w:rsidRPr="2690C214">
        <w:rPr>
          <w:rFonts w:ascii="Calibri" w:eastAsia="MS Gothic" w:hAnsi="Calibri" w:cs="Calibri"/>
          <w:sz w:val="24"/>
          <w:szCs w:val="24"/>
        </w:rPr>
        <w:t xml:space="preserve">to increase energy efficiency and for water conservation or the management of electricity demand conducted by gas, water, or electric utilities and generally available to customers of such </w:t>
      </w:r>
      <w:r w:rsidR="006D0413" w:rsidRPr="2690C214">
        <w:rPr>
          <w:rFonts w:ascii="Calibri" w:eastAsia="MS PMincho" w:hAnsi="Calibri" w:cs="Calibri"/>
          <w:sz w:val="24"/>
          <w:szCs w:val="24"/>
        </w:rPr>
        <w:t>utilities</w:t>
      </w:r>
      <w:r w:rsidR="6D219D02" w:rsidRPr="2690C214">
        <w:rPr>
          <w:rFonts w:ascii="Calibri" w:eastAsia="MS PMincho" w:hAnsi="Calibri" w:cs="Calibri"/>
          <w:sz w:val="24"/>
          <w:szCs w:val="24"/>
        </w:rPr>
        <w:t xml:space="preserve">. </w:t>
      </w:r>
    </w:p>
    <w:p w14:paraId="57FF636E" w14:textId="148E2743" w:rsidR="009E12C4" w:rsidRPr="009E12C4" w:rsidRDefault="00093BE0" w:rsidP="009E12C4">
      <w:pPr>
        <w:spacing w:line="240" w:lineRule="auto"/>
        <w:rPr>
          <w:rFonts w:ascii="Calibri" w:eastAsia="MS PMincho" w:hAnsi="Calibri" w:cs="Calibri"/>
          <w:sz w:val="24"/>
          <w:szCs w:val="24"/>
        </w:rPr>
      </w:pPr>
      <w:r w:rsidRPr="00AF5A58">
        <w:rPr>
          <w:rFonts w:ascii="Calibri" w:eastAsia="MS PMincho" w:hAnsi="Calibri" w:cs="Calibri"/>
          <w:sz w:val="24"/>
          <w:szCs w:val="24"/>
        </w:rPr>
        <w:t>The</w:t>
      </w:r>
      <w:r>
        <w:rPr>
          <w:rFonts w:ascii="Calibri" w:eastAsia="MS PMincho" w:hAnsi="Calibri" w:cs="Calibri"/>
          <w:sz w:val="24"/>
          <w:szCs w:val="24"/>
        </w:rPr>
        <w:t xml:space="preserve"> p</w:t>
      </w:r>
      <w:r w:rsidR="00BD2882">
        <w:rPr>
          <w:rFonts w:ascii="Calibri" w:eastAsia="MS PMincho" w:hAnsi="Calibri" w:cs="Calibri"/>
          <w:sz w:val="24"/>
          <w:szCs w:val="24"/>
        </w:rPr>
        <w:t xml:space="preserve">rovisions </w:t>
      </w:r>
      <w:r>
        <w:rPr>
          <w:rFonts w:ascii="Calibri" w:eastAsia="MS PMincho" w:hAnsi="Calibri" w:cs="Calibri"/>
          <w:sz w:val="24"/>
          <w:szCs w:val="24"/>
        </w:rPr>
        <w:t>within</w:t>
      </w:r>
      <w:r w:rsidR="00CD5E43">
        <w:rPr>
          <w:rFonts w:ascii="Calibri" w:eastAsia="MS PMincho" w:hAnsi="Calibri" w:cs="Calibri"/>
          <w:sz w:val="24"/>
          <w:szCs w:val="24"/>
        </w:rPr>
        <w:t xml:space="preserve"> </w:t>
      </w:r>
      <w:hyperlink r:id="rId13" w:history="1">
        <w:r w:rsidR="009E12C4" w:rsidRPr="00AF5A58">
          <w:rPr>
            <w:rFonts w:ascii="Calibri" w:eastAsia="MS PMincho" w:hAnsi="Calibri" w:cs="Calibri"/>
            <w:color w:val="0000FF"/>
            <w:sz w:val="24"/>
            <w:szCs w:val="24"/>
            <w:u w:val="single"/>
          </w:rPr>
          <w:t>42 U</w:t>
        </w:r>
        <w:r w:rsidR="00C16FF2" w:rsidRPr="00AF5A58">
          <w:rPr>
            <w:rFonts w:ascii="Calibri" w:eastAsia="MS PMincho" w:hAnsi="Calibri" w:cs="Calibri"/>
            <w:color w:val="0000FF"/>
            <w:sz w:val="24"/>
            <w:szCs w:val="24"/>
            <w:u w:val="single"/>
          </w:rPr>
          <w:t>.</w:t>
        </w:r>
        <w:r w:rsidR="009E12C4" w:rsidRPr="00AF5A58">
          <w:rPr>
            <w:rFonts w:ascii="Calibri" w:eastAsia="MS PMincho" w:hAnsi="Calibri" w:cs="Calibri"/>
            <w:color w:val="0000FF"/>
            <w:sz w:val="24"/>
            <w:szCs w:val="24"/>
            <w:u w:val="single"/>
          </w:rPr>
          <w:t>S</w:t>
        </w:r>
        <w:r w:rsidR="00C16FF2" w:rsidRPr="00AF5A58">
          <w:rPr>
            <w:rFonts w:ascii="Calibri" w:eastAsia="MS PMincho" w:hAnsi="Calibri" w:cs="Calibri"/>
            <w:color w:val="0000FF"/>
            <w:sz w:val="24"/>
            <w:szCs w:val="24"/>
            <w:u w:val="single"/>
          </w:rPr>
          <w:t>.</w:t>
        </w:r>
        <w:r w:rsidR="009E12C4" w:rsidRPr="00AF5A58">
          <w:rPr>
            <w:rFonts w:ascii="Calibri" w:eastAsia="MS PMincho" w:hAnsi="Calibri" w:cs="Calibri"/>
            <w:color w:val="0000FF"/>
            <w:sz w:val="24"/>
            <w:szCs w:val="24"/>
            <w:u w:val="single"/>
          </w:rPr>
          <w:t>C</w:t>
        </w:r>
        <w:r w:rsidR="00C16FF2" w:rsidRPr="00AF5A58">
          <w:rPr>
            <w:rFonts w:ascii="Calibri" w:eastAsia="MS PMincho" w:hAnsi="Calibri" w:cs="Calibri"/>
            <w:color w:val="0000FF"/>
            <w:sz w:val="24"/>
            <w:szCs w:val="24"/>
            <w:u w:val="single"/>
          </w:rPr>
          <w:t>.</w:t>
        </w:r>
        <w:r w:rsidR="009E12C4" w:rsidRPr="00AF5A58">
          <w:rPr>
            <w:rFonts w:ascii="Calibri" w:eastAsia="MS PMincho" w:hAnsi="Calibri" w:cs="Calibri"/>
            <w:color w:val="0000FF"/>
            <w:sz w:val="24"/>
            <w:szCs w:val="24"/>
            <w:u w:val="single"/>
          </w:rPr>
          <w:t xml:space="preserve"> § 8256</w:t>
        </w:r>
      </w:hyperlink>
      <w:r w:rsidR="009E12C4" w:rsidRPr="00AF5A58">
        <w:rPr>
          <w:rFonts w:ascii="Calibri" w:eastAsia="MS PMincho" w:hAnsi="Calibri" w:cs="Calibri"/>
          <w:sz w:val="24"/>
          <w:szCs w:val="24"/>
        </w:rPr>
        <w:t xml:space="preserve"> meet</w:t>
      </w:r>
      <w:r w:rsidR="009E12C4" w:rsidRPr="009E12C4">
        <w:rPr>
          <w:rFonts w:ascii="Calibri" w:eastAsia="MS PMincho" w:hAnsi="Calibri" w:cs="Calibri"/>
          <w:sz w:val="24"/>
          <w:szCs w:val="24"/>
        </w:rPr>
        <w:t xml:space="preserve"> the requirement for other than full and open competition and </w:t>
      </w:r>
      <w:r w:rsidR="004A5A56">
        <w:rPr>
          <w:rFonts w:ascii="Calibri" w:eastAsia="MS PMincho" w:hAnsi="Calibri" w:cs="Calibri"/>
          <w:sz w:val="24"/>
          <w:szCs w:val="24"/>
        </w:rPr>
        <w:t xml:space="preserve">are </w:t>
      </w:r>
      <w:r w:rsidR="009E12C4" w:rsidRPr="009E12C4">
        <w:rPr>
          <w:rFonts w:ascii="Calibri" w:eastAsia="MS PMincho" w:hAnsi="Calibri" w:cs="Calibri"/>
          <w:sz w:val="24"/>
          <w:szCs w:val="24"/>
        </w:rPr>
        <w:t>allowable by</w:t>
      </w:r>
      <w:r w:rsidR="00F228B9">
        <w:rPr>
          <w:rFonts w:ascii="Calibri" w:eastAsia="MS PMincho" w:hAnsi="Calibri" w:cs="Calibri"/>
          <w:sz w:val="24"/>
          <w:szCs w:val="24"/>
        </w:rPr>
        <w:t xml:space="preserve"> </w:t>
      </w:r>
      <w:bookmarkStart w:id="0" w:name="_Hlk162870651"/>
      <w:r w:rsidR="00282D0B" w:rsidRPr="00D074A8">
        <w:rPr>
          <w:color w:val="0000FF"/>
          <w:sz w:val="24"/>
          <w:szCs w:val="24"/>
          <w:u w:val="single"/>
        </w:rPr>
        <w:fldChar w:fldCharType="begin"/>
      </w:r>
      <w:r w:rsidR="00282D0B" w:rsidRPr="00D074A8">
        <w:rPr>
          <w:color w:val="0000FF"/>
          <w:sz w:val="24"/>
          <w:szCs w:val="24"/>
          <w:u w:val="single"/>
        </w:rPr>
        <w:instrText>HYPERLINK "https://www.govinfo.gov/content/pkg/CFR-2011-title48-vol1/pdf/CFR-2011-title48-vol1-sec6-302-5.pdf"</w:instrText>
      </w:r>
      <w:r w:rsidR="00282D0B" w:rsidRPr="00D074A8">
        <w:rPr>
          <w:color w:val="0000FF"/>
          <w:sz w:val="24"/>
          <w:szCs w:val="24"/>
          <w:u w:val="single"/>
        </w:rPr>
      </w:r>
      <w:r w:rsidR="00282D0B" w:rsidRPr="00D074A8">
        <w:rPr>
          <w:color w:val="0000FF"/>
          <w:sz w:val="24"/>
          <w:szCs w:val="24"/>
          <w:u w:val="single"/>
        </w:rPr>
        <w:fldChar w:fldCharType="separate"/>
      </w:r>
      <w:r w:rsidR="00F228B9" w:rsidRPr="00D074A8">
        <w:rPr>
          <w:color w:val="0000FF"/>
          <w:sz w:val="24"/>
          <w:szCs w:val="24"/>
          <w:u w:val="single"/>
        </w:rPr>
        <w:t>Federal Acquisition</w:t>
      </w:r>
      <w:r w:rsidR="00D71F36" w:rsidRPr="00D074A8">
        <w:rPr>
          <w:color w:val="0000FF"/>
          <w:sz w:val="24"/>
          <w:szCs w:val="24"/>
          <w:u w:val="single"/>
        </w:rPr>
        <w:t xml:space="preserve"> </w:t>
      </w:r>
      <w:r w:rsidR="000D6537" w:rsidRPr="00D074A8">
        <w:rPr>
          <w:color w:val="0000FF"/>
          <w:sz w:val="24"/>
          <w:szCs w:val="24"/>
          <w:u w:val="single"/>
        </w:rPr>
        <w:t>R</w:t>
      </w:r>
      <w:r w:rsidR="00145A21" w:rsidRPr="00D074A8">
        <w:rPr>
          <w:color w:val="0000FF"/>
          <w:sz w:val="24"/>
          <w:szCs w:val="24"/>
          <w:u w:val="single"/>
        </w:rPr>
        <w:t>e</w:t>
      </w:r>
      <w:r w:rsidR="00D71F36" w:rsidRPr="00D074A8">
        <w:rPr>
          <w:color w:val="0000FF"/>
          <w:sz w:val="24"/>
          <w:szCs w:val="24"/>
          <w:u w:val="single"/>
        </w:rPr>
        <w:t xml:space="preserve">gulation </w:t>
      </w:r>
      <w:r w:rsidR="00FB7BF8" w:rsidRPr="00D074A8">
        <w:rPr>
          <w:color w:val="0000FF"/>
          <w:sz w:val="24"/>
          <w:szCs w:val="24"/>
          <w:u w:val="single"/>
        </w:rPr>
        <w:t>(FAR) Part 6.302-5</w:t>
      </w:r>
      <w:bookmarkEnd w:id="0"/>
      <w:r w:rsidR="00282D0B" w:rsidRPr="00D074A8">
        <w:rPr>
          <w:color w:val="0000FF"/>
          <w:sz w:val="24"/>
          <w:szCs w:val="24"/>
          <w:u w:val="single"/>
        </w:rPr>
        <w:fldChar w:fldCharType="end"/>
      </w:r>
      <w:r w:rsidR="00282D0B">
        <w:rPr>
          <w:rFonts w:ascii="Calibri" w:eastAsia="MS PMincho" w:hAnsi="Calibri" w:cs="Calibri"/>
          <w:sz w:val="24"/>
          <w:szCs w:val="24"/>
        </w:rPr>
        <w:t xml:space="preserve"> </w:t>
      </w:r>
      <w:r w:rsidR="009E12C4" w:rsidRPr="009E12C4">
        <w:rPr>
          <w:rFonts w:ascii="Calibri" w:eastAsia="MS PMincho" w:hAnsi="Calibri" w:cs="Calibri"/>
          <w:sz w:val="24"/>
          <w:szCs w:val="24"/>
        </w:rPr>
        <w:t>(</w:t>
      </w:r>
      <w:r w:rsidR="009E12C4" w:rsidRPr="009E12C4">
        <w:rPr>
          <w:rFonts w:ascii="Calibri" w:eastAsia="MS PMincho" w:hAnsi="Calibri" w:cs="Calibri"/>
          <w:i/>
          <w:iCs/>
          <w:sz w:val="24"/>
          <w:szCs w:val="24"/>
        </w:rPr>
        <w:t>Authorized or Required by Statute</w:t>
      </w:r>
      <w:r w:rsidR="009E12C4" w:rsidRPr="009E12C4">
        <w:rPr>
          <w:rFonts w:ascii="Calibri" w:eastAsia="MS PMincho" w:hAnsi="Calibri" w:cs="Calibri"/>
          <w:sz w:val="24"/>
          <w:szCs w:val="24"/>
        </w:rPr>
        <w:t xml:space="preserve">). </w:t>
      </w:r>
    </w:p>
    <w:p w14:paraId="7B964C1F" w14:textId="59784972" w:rsidR="009E12C4" w:rsidRDefault="009E12C4" w:rsidP="009E12C4">
      <w:pPr>
        <w:spacing w:line="240" w:lineRule="auto"/>
        <w:rPr>
          <w:rFonts w:ascii="Calibri" w:eastAsia="MS PMincho" w:hAnsi="Calibri" w:cs="Calibri"/>
          <w:sz w:val="24"/>
          <w:szCs w:val="24"/>
        </w:rPr>
      </w:pPr>
      <w:r w:rsidRPr="009E12C4">
        <w:rPr>
          <w:rFonts w:ascii="Calibri" w:eastAsia="MS PMincho" w:hAnsi="Calibri" w:cs="Calibri"/>
          <w:sz w:val="24"/>
          <w:szCs w:val="24"/>
        </w:rPr>
        <w:t xml:space="preserve">Likewise, the language in </w:t>
      </w:r>
      <w:hyperlink r:id="rId14" w:history="1">
        <w:r w:rsidR="00123391" w:rsidRPr="00D074A8">
          <w:rPr>
            <w:color w:val="0000FF"/>
            <w:sz w:val="24"/>
            <w:szCs w:val="24"/>
            <w:u w:val="single"/>
          </w:rPr>
          <w:t>10 U</w:t>
        </w:r>
        <w:r w:rsidR="00C16FF2" w:rsidRPr="00AF5A58">
          <w:rPr>
            <w:color w:val="0000FF"/>
            <w:sz w:val="24"/>
            <w:szCs w:val="24"/>
            <w:u w:val="single"/>
          </w:rPr>
          <w:t>.</w:t>
        </w:r>
        <w:r w:rsidR="00123391" w:rsidRPr="00D074A8">
          <w:rPr>
            <w:color w:val="0000FF"/>
            <w:sz w:val="24"/>
            <w:szCs w:val="24"/>
            <w:u w:val="single"/>
          </w:rPr>
          <w:t>S</w:t>
        </w:r>
        <w:r w:rsidR="00C16FF2" w:rsidRPr="00AF5A58">
          <w:rPr>
            <w:color w:val="0000FF"/>
            <w:sz w:val="24"/>
            <w:szCs w:val="24"/>
            <w:u w:val="single"/>
          </w:rPr>
          <w:t>.</w:t>
        </w:r>
        <w:r w:rsidR="00123391" w:rsidRPr="00D074A8">
          <w:rPr>
            <w:color w:val="0000FF"/>
            <w:sz w:val="24"/>
            <w:szCs w:val="24"/>
            <w:u w:val="single"/>
          </w:rPr>
          <w:t>C</w:t>
        </w:r>
        <w:r w:rsidR="00C16FF2" w:rsidRPr="00AF5A58">
          <w:rPr>
            <w:color w:val="0000FF"/>
            <w:sz w:val="24"/>
            <w:szCs w:val="24"/>
            <w:u w:val="single"/>
          </w:rPr>
          <w:t>.</w:t>
        </w:r>
        <w:r w:rsidR="00123391" w:rsidRPr="00D074A8">
          <w:rPr>
            <w:color w:val="0000FF"/>
            <w:sz w:val="24"/>
            <w:szCs w:val="24"/>
            <w:u w:val="single"/>
          </w:rPr>
          <w:t xml:space="preserve"> §2913</w:t>
        </w:r>
      </w:hyperlink>
      <w:r w:rsidRPr="009E12C4">
        <w:rPr>
          <w:rFonts w:ascii="Calibri" w:eastAsia="MS PMincho" w:hAnsi="Calibri" w:cs="Calibri"/>
          <w:sz w:val="24"/>
          <w:szCs w:val="24"/>
        </w:rPr>
        <w:t xml:space="preserve"> provides the military departments and defense agencies with clear authorization to accept any financial incentive, goods, or services generally available from a gas or electric utility.</w:t>
      </w:r>
    </w:p>
    <w:p w14:paraId="4FF3474F" w14:textId="77777777" w:rsidR="009E12C4" w:rsidRPr="009E12C4" w:rsidRDefault="009E12C4" w:rsidP="009E12C4">
      <w:pPr>
        <w:spacing w:line="240" w:lineRule="auto"/>
        <w:rPr>
          <w:rFonts w:ascii="Calibri" w:eastAsia="MS PMincho" w:hAnsi="Calibri" w:cs="Calibri"/>
          <w:sz w:val="24"/>
          <w:szCs w:val="24"/>
        </w:rPr>
      </w:pPr>
      <w:r w:rsidRPr="009E12C4">
        <w:rPr>
          <w:rFonts w:ascii="Calibri" w:eastAsia="MS PMincho" w:hAnsi="Calibri" w:cs="Calibri"/>
          <w:sz w:val="24"/>
          <w:szCs w:val="24"/>
        </w:rPr>
        <w:t>Blue, italicized font is used throughout the document where optional language or guidance is provided.</w:t>
      </w:r>
    </w:p>
    <w:p w14:paraId="74668879" w14:textId="32EBB26B" w:rsidR="007222BE" w:rsidRPr="007222BE" w:rsidRDefault="007222BE" w:rsidP="4CFB2B9F">
      <w:pPr>
        <w:spacing w:after="200" w:line="240" w:lineRule="auto"/>
        <w:rPr>
          <w:rFonts w:ascii="Calibri" w:eastAsia="Calibri" w:hAnsi="Calibri" w:cs="Calibri"/>
          <w:sz w:val="24"/>
          <w:szCs w:val="24"/>
        </w:rPr>
      </w:pPr>
    </w:p>
    <w:p w14:paraId="50F082F0" w14:textId="7BFB2C7E" w:rsidR="007222BE" w:rsidRPr="007222BE" w:rsidRDefault="007222BE" w:rsidP="007222BE">
      <w:pPr>
        <w:spacing w:after="200" w:line="240" w:lineRule="auto"/>
      </w:pPr>
    </w:p>
    <w:p w14:paraId="5D096DD2" w14:textId="713A86F5" w:rsidR="007222BE" w:rsidRPr="007222BE" w:rsidRDefault="007222BE" w:rsidP="007222BE">
      <w:pPr>
        <w:spacing w:after="200" w:line="240" w:lineRule="auto"/>
        <w:rPr>
          <w:rFonts w:ascii="Arial Narrow" w:eastAsia="MS Gothic" w:hAnsi="Arial Narrow" w:cs="Times New Roman"/>
        </w:rPr>
      </w:pPr>
      <w:r w:rsidRPr="4CFB2B9F">
        <w:rPr>
          <w:rFonts w:ascii="Arial Narrow" w:eastAsia="MS Gothic" w:hAnsi="Arial Narrow" w:cs="Times New Roman"/>
        </w:rPr>
        <w:br w:type="page"/>
      </w:r>
    </w:p>
    <w:p w14:paraId="4DC6FEFC" w14:textId="751653ED" w:rsidR="007222BE" w:rsidRPr="007222BE" w:rsidRDefault="007222BE" w:rsidP="007222BE">
      <w:pPr>
        <w:pBdr>
          <w:top w:val="single" w:sz="4" w:space="1" w:color="auto"/>
          <w:bottom w:val="single" w:sz="4" w:space="1" w:color="auto"/>
        </w:pBdr>
        <w:shd w:val="solid" w:color="DBE5F1" w:fill="auto"/>
        <w:spacing w:after="0" w:line="240" w:lineRule="auto"/>
        <w:jc w:val="center"/>
        <w:rPr>
          <w:rFonts w:ascii="Calibri" w:eastAsia="Times New Roman" w:hAnsi="Calibri" w:cs="Calibri"/>
          <w:b/>
          <w:sz w:val="24"/>
          <w:szCs w:val="24"/>
        </w:rPr>
      </w:pPr>
      <w:r w:rsidRPr="007222BE">
        <w:rPr>
          <w:rFonts w:ascii="Calibri" w:eastAsia="Times New Roman" w:hAnsi="Calibri" w:cs="Calibri"/>
          <w:b/>
          <w:sz w:val="24"/>
          <w:szCs w:val="24"/>
        </w:rPr>
        <w:lastRenderedPageBreak/>
        <w:t>J</w:t>
      </w:r>
      <w:r w:rsidR="00CC677A">
        <w:rPr>
          <w:rFonts w:ascii="Calibri" w:eastAsia="Times New Roman" w:hAnsi="Calibri" w:cs="Calibri"/>
          <w:b/>
          <w:sz w:val="24"/>
          <w:szCs w:val="24"/>
        </w:rPr>
        <w:t xml:space="preserve">ustification </w:t>
      </w:r>
      <w:r w:rsidRPr="007222BE">
        <w:rPr>
          <w:rFonts w:ascii="Calibri" w:eastAsia="Times New Roman" w:hAnsi="Calibri" w:cs="Calibri"/>
          <w:b/>
          <w:sz w:val="24"/>
          <w:szCs w:val="24"/>
        </w:rPr>
        <w:t>&amp;</w:t>
      </w:r>
      <w:r w:rsidR="00080EEF">
        <w:rPr>
          <w:rFonts w:ascii="Calibri" w:eastAsia="Times New Roman" w:hAnsi="Calibri" w:cs="Calibri"/>
          <w:b/>
          <w:sz w:val="24"/>
          <w:szCs w:val="24"/>
        </w:rPr>
        <w:t xml:space="preserve"> Approval (J&amp;</w:t>
      </w:r>
      <w:r w:rsidRPr="007222BE">
        <w:rPr>
          <w:rFonts w:ascii="Calibri" w:eastAsia="Times New Roman" w:hAnsi="Calibri" w:cs="Calibri"/>
          <w:b/>
          <w:sz w:val="24"/>
          <w:szCs w:val="24"/>
        </w:rPr>
        <w:t>A</w:t>
      </w:r>
      <w:r w:rsidR="00080EEF">
        <w:rPr>
          <w:rFonts w:ascii="Calibri" w:eastAsia="Times New Roman" w:hAnsi="Calibri" w:cs="Calibri"/>
          <w:b/>
          <w:sz w:val="24"/>
          <w:szCs w:val="24"/>
        </w:rPr>
        <w:t>)</w:t>
      </w:r>
      <w:r w:rsidR="00592C18">
        <w:rPr>
          <w:rFonts w:ascii="Calibri" w:eastAsia="Times New Roman" w:hAnsi="Calibri" w:cs="Calibri"/>
          <w:b/>
          <w:sz w:val="24"/>
          <w:szCs w:val="24"/>
        </w:rPr>
        <w:t>/</w:t>
      </w:r>
      <w:r w:rsidR="00592C18" w:rsidRPr="000C1499">
        <w:rPr>
          <w:sz w:val="24"/>
          <w:szCs w:val="24"/>
        </w:rPr>
        <w:t xml:space="preserve"> </w:t>
      </w:r>
      <w:r w:rsidR="00592C18" w:rsidRPr="00592C18">
        <w:rPr>
          <w:rFonts w:ascii="Calibri" w:eastAsia="Times New Roman" w:hAnsi="Calibri" w:cs="Calibri"/>
          <w:b/>
          <w:sz w:val="24"/>
          <w:szCs w:val="24"/>
        </w:rPr>
        <w:t>Justification for Other Than Full and Open Competition</w:t>
      </w:r>
      <w:r w:rsidR="00592C18">
        <w:rPr>
          <w:rFonts w:ascii="Calibri" w:eastAsia="Times New Roman" w:hAnsi="Calibri" w:cs="Calibri"/>
          <w:b/>
          <w:sz w:val="24"/>
          <w:szCs w:val="24"/>
        </w:rPr>
        <w:t xml:space="preserve"> (JOFOC)</w:t>
      </w:r>
      <w:r w:rsidRPr="007222BE">
        <w:rPr>
          <w:rFonts w:ascii="Calibri" w:eastAsia="Times New Roman" w:hAnsi="Calibri" w:cs="Calibri"/>
          <w:b/>
          <w:sz w:val="24"/>
          <w:szCs w:val="24"/>
        </w:rPr>
        <w:t xml:space="preserve"> </w:t>
      </w:r>
    </w:p>
    <w:p w14:paraId="6630F764" w14:textId="56523F40" w:rsidR="007222BE" w:rsidRPr="007222BE" w:rsidRDefault="5073CCE5" w:rsidP="6CAC7864">
      <w:pPr>
        <w:pBdr>
          <w:top w:val="single" w:sz="4" w:space="1" w:color="auto"/>
          <w:bottom w:val="single" w:sz="4" w:space="1" w:color="auto"/>
        </w:pBdr>
        <w:spacing w:after="0" w:line="240" w:lineRule="auto"/>
        <w:jc w:val="center"/>
        <w:rPr>
          <w:rFonts w:ascii="Calibri" w:eastAsia="Times New Roman" w:hAnsi="Calibri" w:cs="Calibri"/>
          <w:b/>
          <w:bCs/>
          <w:sz w:val="24"/>
          <w:szCs w:val="24"/>
        </w:rPr>
      </w:pPr>
      <w:r w:rsidRPr="00DC3DE4">
        <w:rPr>
          <w:rFonts w:ascii="Calibri" w:eastAsia="Times New Roman" w:hAnsi="Calibri" w:cs="Calibri"/>
          <w:b/>
          <w:bCs/>
          <w:sz w:val="24"/>
          <w:szCs w:val="24"/>
        </w:rPr>
        <w:t>Template</w:t>
      </w:r>
    </w:p>
    <w:p w14:paraId="43649D69" w14:textId="2DA9B7ED" w:rsidR="007222BE" w:rsidRPr="007222BE" w:rsidRDefault="00635BA1" w:rsidP="007222BE">
      <w:pPr>
        <w:spacing w:after="200" w:line="240" w:lineRule="auto"/>
        <w:rPr>
          <w:rFonts w:ascii="Calibri" w:eastAsia="MS Gothic" w:hAnsi="Calibri" w:cs="Calibri"/>
          <w:b/>
          <w:iCs/>
          <w:sz w:val="24"/>
          <w:szCs w:val="24"/>
        </w:rPr>
      </w:pPr>
      <w:r w:rsidRPr="000C1499">
        <w:rPr>
          <w:rFonts w:ascii="Calibri" w:eastAsia="MS Gothic" w:hAnsi="Calibri" w:cs="Calibri"/>
          <w:i/>
          <w:color w:val="00B0F0"/>
          <w:sz w:val="24"/>
          <w:szCs w:val="24"/>
        </w:rPr>
        <w:t>[</w:t>
      </w:r>
      <w:r w:rsidR="00FB3AA9" w:rsidRPr="000C1499">
        <w:rPr>
          <w:rFonts w:ascii="Calibri" w:eastAsia="MS Gothic" w:hAnsi="Calibri" w:cs="Calibri"/>
          <w:b/>
          <w:i/>
          <w:color w:val="00B0F0"/>
          <w:sz w:val="24"/>
          <w:szCs w:val="24"/>
        </w:rPr>
        <w:t>Note:</w:t>
      </w:r>
      <w:r w:rsidR="00FB3AA9" w:rsidRPr="000C1499">
        <w:rPr>
          <w:rFonts w:ascii="Calibri" w:eastAsia="MS Gothic" w:hAnsi="Calibri" w:cs="Calibri"/>
          <w:i/>
          <w:color w:val="00B0F0"/>
          <w:sz w:val="24"/>
          <w:szCs w:val="24"/>
        </w:rPr>
        <w:t xml:space="preserve"> </w:t>
      </w:r>
      <w:r w:rsidR="00396A66" w:rsidRPr="000C1499">
        <w:rPr>
          <w:rFonts w:ascii="Calibri" w:eastAsia="MS Gothic" w:hAnsi="Calibri" w:cs="Calibri"/>
          <w:i/>
          <w:color w:val="00B0F0"/>
          <w:sz w:val="24"/>
          <w:szCs w:val="24"/>
        </w:rPr>
        <w:t xml:space="preserve">The J&amp;A should be started towards the beginning of the </w:t>
      </w:r>
      <w:r w:rsidR="00465E0A" w:rsidRPr="000C1499">
        <w:rPr>
          <w:rFonts w:ascii="Calibri" w:eastAsia="MS Gothic" w:hAnsi="Calibri" w:cs="Calibri"/>
          <w:i/>
          <w:color w:val="00B0F0"/>
          <w:sz w:val="24"/>
          <w:szCs w:val="24"/>
        </w:rPr>
        <w:t>Utility Energy Service Contract</w:t>
      </w:r>
      <w:r w:rsidR="00D64468">
        <w:rPr>
          <w:rFonts w:ascii="Calibri" w:eastAsia="MS Gothic" w:hAnsi="Calibri" w:cs="Calibri"/>
          <w:i/>
          <w:color w:val="00B0F0"/>
          <w:sz w:val="24"/>
          <w:szCs w:val="24"/>
        </w:rPr>
        <w:t xml:space="preserve"> </w:t>
      </w:r>
      <w:r w:rsidR="002F02B7">
        <w:rPr>
          <w:rFonts w:ascii="Calibri" w:eastAsia="MS Gothic" w:hAnsi="Calibri" w:cs="Calibri"/>
          <w:i/>
          <w:color w:val="00B0F0"/>
          <w:sz w:val="24"/>
          <w:szCs w:val="24"/>
        </w:rPr>
        <w:t>(</w:t>
      </w:r>
      <w:r w:rsidR="00396A66" w:rsidRPr="000C1499">
        <w:rPr>
          <w:rFonts w:ascii="Calibri" w:eastAsia="MS Gothic" w:hAnsi="Calibri" w:cs="Calibri"/>
          <w:i/>
          <w:color w:val="00B0F0"/>
          <w:sz w:val="24"/>
          <w:szCs w:val="24"/>
        </w:rPr>
        <w:t>UESC</w:t>
      </w:r>
      <w:r w:rsidR="002F02B7">
        <w:rPr>
          <w:rFonts w:ascii="Calibri" w:eastAsia="MS Gothic" w:hAnsi="Calibri" w:cs="Calibri"/>
          <w:i/>
          <w:color w:val="00B0F0"/>
          <w:sz w:val="24"/>
          <w:szCs w:val="24"/>
        </w:rPr>
        <w:t>)</w:t>
      </w:r>
      <w:r w:rsidR="00396A66" w:rsidRPr="000C1499">
        <w:rPr>
          <w:rFonts w:ascii="Calibri" w:eastAsia="MS Gothic" w:hAnsi="Calibri" w:cs="Calibri"/>
          <w:i/>
          <w:color w:val="00B0F0"/>
          <w:sz w:val="24"/>
          <w:szCs w:val="24"/>
        </w:rPr>
        <w:t xml:space="preserve"> process</w:t>
      </w:r>
      <w:r w:rsidR="000A6DEF" w:rsidRPr="000C1499">
        <w:rPr>
          <w:rFonts w:ascii="Calibri" w:eastAsia="MS Gothic" w:hAnsi="Calibri" w:cs="Calibri"/>
          <w:i/>
          <w:color w:val="00B0F0"/>
          <w:sz w:val="24"/>
          <w:szCs w:val="24"/>
        </w:rPr>
        <w:t xml:space="preserve">. However, not all of the required information will be available </w:t>
      </w:r>
      <w:r w:rsidR="002B7EC7" w:rsidRPr="000C1499">
        <w:rPr>
          <w:rFonts w:ascii="Calibri" w:eastAsia="MS Gothic" w:hAnsi="Calibri" w:cs="Calibri"/>
          <w:i/>
          <w:color w:val="00B0F0"/>
          <w:sz w:val="24"/>
          <w:szCs w:val="24"/>
        </w:rPr>
        <w:t xml:space="preserve">at that time. Information such as the </w:t>
      </w:r>
      <w:r w:rsidR="68936EB9" w:rsidRPr="000C1499">
        <w:rPr>
          <w:rFonts w:ascii="Calibri" w:eastAsia="MS Gothic" w:hAnsi="Calibri" w:cs="Calibri"/>
          <w:i/>
          <w:color w:val="00B0F0"/>
          <w:sz w:val="24"/>
          <w:szCs w:val="24"/>
        </w:rPr>
        <w:t xml:space="preserve">final proposed </w:t>
      </w:r>
      <w:r w:rsidR="002B7EC7" w:rsidRPr="000C1499">
        <w:rPr>
          <w:rFonts w:ascii="Calibri" w:eastAsia="MS Gothic" w:hAnsi="Calibri" w:cs="Calibri"/>
          <w:i/>
          <w:color w:val="00B0F0"/>
          <w:sz w:val="24"/>
          <w:szCs w:val="24"/>
        </w:rPr>
        <w:t xml:space="preserve">contract value </w:t>
      </w:r>
      <w:r w:rsidR="5CD046E8" w:rsidRPr="000C1499">
        <w:rPr>
          <w:rFonts w:ascii="Calibri" w:eastAsia="MS Gothic" w:hAnsi="Calibri" w:cs="Calibri"/>
          <w:i/>
          <w:color w:val="00B0F0"/>
          <w:sz w:val="24"/>
          <w:szCs w:val="24"/>
        </w:rPr>
        <w:t xml:space="preserve">will </w:t>
      </w:r>
      <w:r w:rsidR="002B7EC7" w:rsidRPr="000C1499">
        <w:rPr>
          <w:rFonts w:ascii="Calibri" w:eastAsia="MS Gothic" w:hAnsi="Calibri" w:cs="Calibri"/>
          <w:i/>
          <w:color w:val="00B0F0"/>
          <w:sz w:val="24"/>
          <w:szCs w:val="24"/>
        </w:rPr>
        <w:t xml:space="preserve">be added during the Investment Grade Audit, </w:t>
      </w:r>
      <w:r w:rsidR="52BEB454" w:rsidRPr="000C1499">
        <w:rPr>
          <w:rFonts w:ascii="Calibri" w:eastAsia="MS Gothic" w:hAnsi="Calibri" w:cs="Calibri"/>
          <w:i/>
          <w:color w:val="00B0F0"/>
          <w:sz w:val="24"/>
          <w:szCs w:val="24"/>
        </w:rPr>
        <w:t xml:space="preserve">before </w:t>
      </w:r>
      <w:r w:rsidR="002B7EC7" w:rsidRPr="000C1499">
        <w:rPr>
          <w:rFonts w:ascii="Calibri" w:eastAsia="MS Gothic" w:hAnsi="Calibri" w:cs="Calibri"/>
          <w:i/>
          <w:iCs/>
          <w:color w:val="00B0F0"/>
          <w:sz w:val="24"/>
          <w:szCs w:val="24"/>
        </w:rPr>
        <w:t>th</w:t>
      </w:r>
      <w:r w:rsidR="7AAF4301" w:rsidRPr="000C1499">
        <w:rPr>
          <w:rFonts w:ascii="Calibri" w:eastAsia="MS Gothic" w:hAnsi="Calibri" w:cs="Calibri"/>
          <w:i/>
          <w:iCs/>
          <w:color w:val="00B0F0"/>
          <w:sz w:val="24"/>
          <w:szCs w:val="24"/>
        </w:rPr>
        <w:t>e</w:t>
      </w:r>
      <w:r w:rsidR="002B7EC7" w:rsidRPr="000C1499">
        <w:rPr>
          <w:rFonts w:ascii="Calibri" w:eastAsia="MS Gothic" w:hAnsi="Calibri" w:cs="Calibri"/>
          <w:i/>
          <w:color w:val="00B0F0"/>
          <w:sz w:val="24"/>
          <w:szCs w:val="24"/>
        </w:rPr>
        <w:t xml:space="preserve"> J&amp;A is submitted for approval</w:t>
      </w:r>
      <w:r w:rsidR="00C97D81" w:rsidRPr="000C1499">
        <w:rPr>
          <w:rFonts w:ascii="Calibri" w:eastAsia="MS Gothic" w:hAnsi="Calibri" w:cs="Calibri"/>
          <w:i/>
          <w:color w:val="00B0F0"/>
          <w:sz w:val="24"/>
          <w:szCs w:val="24"/>
        </w:rPr>
        <w:t>.</w:t>
      </w:r>
      <w:r w:rsidR="5F91F6B8" w:rsidRPr="000C1499">
        <w:rPr>
          <w:rFonts w:ascii="Calibri" w:eastAsia="MS Gothic" w:hAnsi="Calibri" w:cs="Calibri"/>
          <w:i/>
          <w:color w:val="00B0F0"/>
          <w:sz w:val="24"/>
          <w:szCs w:val="24"/>
        </w:rPr>
        <w:t xml:space="preserve">  Negotiations shall not commence until approval is obtained</w:t>
      </w:r>
      <w:r w:rsidR="5F91F6B8" w:rsidRPr="000C1499">
        <w:rPr>
          <w:rFonts w:ascii="Calibri" w:eastAsia="MS Gothic" w:hAnsi="Calibri" w:cs="Calibri"/>
          <w:i/>
          <w:iCs/>
          <w:color w:val="00B0F0"/>
          <w:sz w:val="24"/>
          <w:szCs w:val="24"/>
        </w:rPr>
        <w:t>.</w:t>
      </w:r>
      <w:r w:rsidRPr="000C1499">
        <w:rPr>
          <w:rFonts w:ascii="Calibri" w:eastAsia="MS Gothic" w:hAnsi="Calibri" w:cs="Calibri"/>
          <w:i/>
          <w:iCs/>
          <w:color w:val="00B0F0"/>
          <w:sz w:val="24"/>
          <w:szCs w:val="24"/>
        </w:rPr>
        <w:t>]</w:t>
      </w:r>
    </w:p>
    <w:p w14:paraId="05F7AAAD" w14:textId="7A19051D" w:rsidR="007222BE" w:rsidRPr="000C1499" w:rsidRDefault="007222BE" w:rsidP="007222BE">
      <w:pPr>
        <w:spacing w:after="200" w:line="240" w:lineRule="auto"/>
        <w:rPr>
          <w:rFonts w:ascii="Calibri" w:eastAsia="MS Gothic" w:hAnsi="Calibri" w:cs="Calibri"/>
          <w:sz w:val="24"/>
          <w:szCs w:val="24"/>
        </w:rPr>
      </w:pPr>
      <w:r w:rsidRPr="000C1499">
        <w:rPr>
          <w:rFonts w:ascii="Calibri" w:eastAsia="MS Gothic" w:hAnsi="Calibri" w:cs="Calibri"/>
          <w:b/>
          <w:sz w:val="24"/>
          <w:szCs w:val="24"/>
        </w:rPr>
        <w:t>1.   Identification of Agency and Contracting Office:</w:t>
      </w:r>
      <w:r w:rsidRPr="000C1499">
        <w:rPr>
          <w:rFonts w:ascii="Calibri" w:eastAsia="MS Gothic" w:hAnsi="Calibri" w:cs="Calibri"/>
          <w:sz w:val="24"/>
          <w:szCs w:val="24"/>
        </w:rPr>
        <w:t xml:space="preserve"> </w:t>
      </w:r>
      <w:r w:rsidRPr="000C1499">
        <w:rPr>
          <w:rFonts w:ascii="Calibri" w:eastAsia="MS Gothic" w:hAnsi="Calibri" w:cs="Calibri"/>
          <w:i/>
          <w:color w:val="00B0F0"/>
          <w:sz w:val="24"/>
          <w:szCs w:val="24"/>
        </w:rPr>
        <w:t>[Name of Agency; Name of Contracting Office and Location]</w:t>
      </w:r>
      <w:r w:rsidRPr="000C1499">
        <w:rPr>
          <w:rFonts w:ascii="Calibri" w:eastAsia="MS Gothic" w:hAnsi="Calibri" w:cs="Calibri"/>
          <w:color w:val="00B0F0"/>
          <w:sz w:val="24"/>
          <w:szCs w:val="24"/>
        </w:rPr>
        <w:t xml:space="preserve">  </w:t>
      </w:r>
    </w:p>
    <w:p w14:paraId="095B670C" w14:textId="47D53E2C" w:rsidR="007222BE" w:rsidRPr="000C1499" w:rsidRDefault="007222BE" w:rsidP="4010F600">
      <w:pPr>
        <w:spacing w:after="200" w:line="240" w:lineRule="auto"/>
        <w:rPr>
          <w:rFonts w:ascii="Calibri" w:eastAsia="MS Gothic" w:hAnsi="Calibri" w:cs="Calibri"/>
          <w:i/>
          <w:iCs/>
          <w:sz w:val="24"/>
          <w:szCs w:val="24"/>
        </w:rPr>
      </w:pPr>
      <w:r w:rsidRPr="4010F600">
        <w:rPr>
          <w:rFonts w:ascii="Calibri" w:eastAsia="MS Gothic" w:hAnsi="Calibri" w:cs="Calibri"/>
          <w:b/>
          <w:bCs/>
          <w:sz w:val="24"/>
          <w:szCs w:val="24"/>
        </w:rPr>
        <w:t>2.   Nature/Description of Action</w:t>
      </w:r>
      <w:r w:rsidR="004279DE" w:rsidRPr="4010F600">
        <w:rPr>
          <w:rStyle w:val="FootnoteReference"/>
          <w:rFonts w:ascii="Calibri" w:eastAsia="MS Gothic" w:hAnsi="Calibri" w:cs="Calibri"/>
          <w:b/>
          <w:bCs/>
          <w:sz w:val="24"/>
          <w:szCs w:val="24"/>
        </w:rPr>
        <w:footnoteReference w:id="2"/>
      </w:r>
      <w:r w:rsidRPr="4010F600">
        <w:rPr>
          <w:rFonts w:ascii="Calibri" w:eastAsia="MS Gothic" w:hAnsi="Calibri" w:cs="Calibri"/>
          <w:b/>
          <w:bCs/>
          <w:sz w:val="24"/>
          <w:szCs w:val="24"/>
        </w:rPr>
        <w:t xml:space="preserve">: </w:t>
      </w:r>
      <w:r w:rsidRPr="000C1499">
        <w:rPr>
          <w:rFonts w:ascii="Calibri" w:eastAsia="MS Gothic" w:hAnsi="Calibri" w:cs="Calibri"/>
          <w:sz w:val="24"/>
          <w:szCs w:val="24"/>
        </w:rPr>
        <w:t xml:space="preserve"> </w:t>
      </w:r>
      <w:r w:rsidRPr="4010F600">
        <w:rPr>
          <w:rFonts w:ascii="Calibri" w:eastAsia="MS Gothic" w:hAnsi="Calibri" w:cs="Calibri"/>
          <w:i/>
          <w:iCs/>
          <w:sz w:val="24"/>
          <w:szCs w:val="24"/>
        </w:rPr>
        <w:t xml:space="preserve"> </w:t>
      </w:r>
      <w:r w:rsidRPr="005E7437">
        <w:rPr>
          <w:rFonts w:ascii="Calibri" w:eastAsia="MS Gothic" w:hAnsi="Calibri" w:cs="Calibri"/>
          <w:color w:val="000000" w:themeColor="text1"/>
          <w:sz w:val="24"/>
          <w:szCs w:val="24"/>
        </w:rPr>
        <w:t>Approval is requested to negotiate and issue a</w:t>
      </w:r>
      <w:r w:rsidR="00A35578" w:rsidRPr="005E7437">
        <w:rPr>
          <w:rFonts w:ascii="Calibri" w:eastAsia="MS Gothic" w:hAnsi="Calibri" w:cs="Calibri"/>
          <w:color w:val="000000" w:themeColor="text1"/>
          <w:sz w:val="24"/>
          <w:szCs w:val="24"/>
        </w:rPr>
        <w:t xml:space="preserve"> </w:t>
      </w:r>
      <w:r w:rsidR="00A44B60" w:rsidRPr="005E7437">
        <w:rPr>
          <w:rFonts w:ascii="Calibri" w:eastAsia="MS Gothic" w:hAnsi="Calibri" w:cs="Calibri"/>
          <w:color w:val="000000" w:themeColor="text1"/>
          <w:sz w:val="24"/>
          <w:szCs w:val="24"/>
        </w:rPr>
        <w:t xml:space="preserve">UESC </w:t>
      </w:r>
      <w:r w:rsidR="00A35578" w:rsidRPr="005E7437">
        <w:rPr>
          <w:rFonts w:ascii="Calibri" w:eastAsia="MS Gothic" w:hAnsi="Calibri" w:cs="Calibri"/>
          <w:color w:val="000000" w:themeColor="text1"/>
          <w:sz w:val="24"/>
          <w:szCs w:val="24"/>
        </w:rPr>
        <w:t>Task Order</w:t>
      </w:r>
      <w:r w:rsidR="00AC6510" w:rsidRPr="005E7437">
        <w:rPr>
          <w:rFonts w:ascii="Calibri" w:eastAsia="MS Gothic" w:hAnsi="Calibri" w:cs="Calibri"/>
          <w:color w:val="000000" w:themeColor="text1"/>
          <w:sz w:val="24"/>
          <w:szCs w:val="24"/>
        </w:rPr>
        <w:t xml:space="preserve"> (T</w:t>
      </w:r>
      <w:r w:rsidR="00C3398A" w:rsidRPr="005E7437">
        <w:rPr>
          <w:rFonts w:ascii="Calibri" w:eastAsia="MS Gothic" w:hAnsi="Calibri" w:cs="Calibri"/>
          <w:color w:val="000000" w:themeColor="text1"/>
          <w:sz w:val="24"/>
          <w:szCs w:val="24"/>
        </w:rPr>
        <w:t>O</w:t>
      </w:r>
      <w:r w:rsidR="00AC6510" w:rsidRPr="005E7437">
        <w:rPr>
          <w:rFonts w:ascii="Calibri" w:eastAsia="MS Gothic" w:hAnsi="Calibri" w:cs="Calibri"/>
          <w:color w:val="000000" w:themeColor="text1"/>
          <w:sz w:val="24"/>
          <w:szCs w:val="24"/>
        </w:rPr>
        <w:t>)</w:t>
      </w:r>
      <w:r w:rsidRPr="005E7437">
        <w:rPr>
          <w:rFonts w:ascii="Calibri" w:eastAsia="MS Gothic" w:hAnsi="Calibri" w:cs="Calibri"/>
          <w:color w:val="000000" w:themeColor="text1"/>
          <w:sz w:val="24"/>
          <w:szCs w:val="24"/>
        </w:rPr>
        <w:t xml:space="preserve"> under the terms and conditions of </w:t>
      </w:r>
      <w:r w:rsidRPr="002A3B80">
        <w:rPr>
          <w:rFonts w:ascii="Calibri" w:eastAsia="MS Gothic" w:hAnsi="Calibri" w:cs="Calibri"/>
          <w:i/>
          <w:iCs/>
          <w:color w:val="00B0F0"/>
          <w:sz w:val="24"/>
          <w:szCs w:val="24"/>
        </w:rPr>
        <w:t>General Services A</w:t>
      </w:r>
      <w:r w:rsidR="00ED783A" w:rsidRPr="002A3B80">
        <w:rPr>
          <w:rFonts w:ascii="Calibri" w:eastAsia="MS Gothic" w:hAnsi="Calibri" w:cs="Calibri"/>
          <w:i/>
          <w:iCs/>
          <w:color w:val="00B0F0"/>
          <w:sz w:val="24"/>
          <w:szCs w:val="24"/>
        </w:rPr>
        <w:t>dministration</w:t>
      </w:r>
      <w:r w:rsidRPr="002A3B80">
        <w:rPr>
          <w:rFonts w:ascii="Calibri" w:eastAsia="MS Gothic" w:hAnsi="Calibri" w:cs="Calibri"/>
          <w:i/>
          <w:iCs/>
          <w:color w:val="00B0F0"/>
          <w:sz w:val="24"/>
          <w:szCs w:val="24"/>
        </w:rPr>
        <w:t xml:space="preserve"> (GSA) Area</w:t>
      </w:r>
      <w:r w:rsidR="00E30696" w:rsidRPr="002A3B80">
        <w:rPr>
          <w:rFonts w:ascii="Calibri" w:eastAsia="MS Gothic" w:hAnsi="Calibri" w:cs="Calibri"/>
          <w:i/>
          <w:iCs/>
          <w:color w:val="00B0F0"/>
          <w:sz w:val="24"/>
          <w:szCs w:val="24"/>
        </w:rPr>
        <w:t>w</w:t>
      </w:r>
      <w:r w:rsidRPr="002A3B80">
        <w:rPr>
          <w:rFonts w:ascii="Calibri" w:eastAsia="MS Gothic" w:hAnsi="Calibri" w:cs="Calibri"/>
          <w:i/>
          <w:iCs/>
          <w:color w:val="00B0F0"/>
          <w:sz w:val="24"/>
          <w:szCs w:val="24"/>
        </w:rPr>
        <w:t>ide Contract</w:t>
      </w:r>
      <w:r w:rsidR="005C2C68" w:rsidRPr="002A3B80">
        <w:rPr>
          <w:rFonts w:ascii="Calibri" w:eastAsia="MS Gothic" w:hAnsi="Calibri" w:cs="Calibri"/>
          <w:i/>
          <w:iCs/>
          <w:color w:val="00B0F0"/>
          <w:sz w:val="24"/>
          <w:szCs w:val="24"/>
        </w:rPr>
        <w:t xml:space="preserve"> (AWC)</w:t>
      </w:r>
      <w:r w:rsidRPr="002A3B80">
        <w:rPr>
          <w:rFonts w:ascii="Calibri" w:eastAsia="MS Gothic" w:hAnsi="Calibri" w:cs="Calibri"/>
          <w:i/>
          <w:iCs/>
          <w:color w:val="00B0F0"/>
          <w:sz w:val="24"/>
          <w:szCs w:val="24"/>
        </w:rPr>
        <w:t xml:space="preserve"> </w:t>
      </w:r>
      <w:r w:rsidRPr="4010F600">
        <w:rPr>
          <w:rFonts w:ascii="Calibri" w:eastAsia="MS Gothic" w:hAnsi="Calibri" w:cs="Calibri"/>
          <w:i/>
          <w:iCs/>
          <w:color w:val="00B0F0"/>
          <w:sz w:val="24"/>
          <w:szCs w:val="24"/>
        </w:rPr>
        <w:t>[GS-XXX-XX-XXX-XXXX]</w:t>
      </w:r>
      <w:r w:rsidR="00A91E16" w:rsidRPr="4010F600">
        <w:rPr>
          <w:rFonts w:ascii="Calibri" w:eastAsia="MS Gothic" w:hAnsi="Calibri" w:cs="Calibri"/>
          <w:i/>
          <w:iCs/>
          <w:color w:val="00B0F0"/>
          <w:sz w:val="24"/>
          <w:szCs w:val="24"/>
        </w:rPr>
        <w:t>,</w:t>
      </w:r>
      <w:r w:rsidR="003E1D44" w:rsidRPr="4010F600">
        <w:rPr>
          <w:rFonts w:ascii="Calibri" w:eastAsia="MS Gothic" w:hAnsi="Calibri" w:cs="Calibri"/>
          <w:i/>
          <w:iCs/>
          <w:color w:val="00B0F0"/>
          <w:sz w:val="24"/>
          <w:szCs w:val="24"/>
        </w:rPr>
        <w:t xml:space="preserve"> </w:t>
      </w:r>
      <w:r w:rsidR="003E1D44" w:rsidRPr="005E7437">
        <w:rPr>
          <w:rFonts w:ascii="Calibri" w:eastAsia="MS Gothic" w:hAnsi="Calibri" w:cs="Calibri"/>
          <w:color w:val="000000" w:themeColor="text1"/>
          <w:sz w:val="24"/>
          <w:szCs w:val="24"/>
        </w:rPr>
        <w:t xml:space="preserve">or as a </w:t>
      </w:r>
      <w:r w:rsidR="003E1D44" w:rsidRPr="002A3B80">
        <w:rPr>
          <w:rFonts w:ascii="Calibri" w:eastAsia="MS Gothic" w:hAnsi="Calibri" w:cs="Calibri"/>
          <w:i/>
          <w:iCs/>
          <w:color w:val="00B0F0"/>
          <w:sz w:val="24"/>
          <w:szCs w:val="24"/>
        </w:rPr>
        <w:t>TO under a Basic Ordering Agreement (BOA)</w:t>
      </w:r>
      <w:r w:rsidR="003E1D44" w:rsidRPr="005E7437">
        <w:rPr>
          <w:rFonts w:ascii="Calibri" w:eastAsia="MS Gothic" w:hAnsi="Calibri" w:cs="Calibri"/>
          <w:color w:val="000000" w:themeColor="text1"/>
          <w:sz w:val="24"/>
          <w:szCs w:val="24"/>
        </w:rPr>
        <w:t xml:space="preserve">, or as a </w:t>
      </w:r>
      <w:r w:rsidR="003E1D44" w:rsidRPr="002A3B80">
        <w:rPr>
          <w:rFonts w:ascii="Calibri" w:eastAsia="MS Gothic" w:hAnsi="Calibri" w:cs="Calibri"/>
          <w:i/>
          <w:iCs/>
          <w:color w:val="00B0F0"/>
          <w:sz w:val="24"/>
          <w:szCs w:val="24"/>
        </w:rPr>
        <w:t>separate contract</w:t>
      </w:r>
      <w:r w:rsidR="003E1D44" w:rsidRPr="005E7437">
        <w:rPr>
          <w:rFonts w:ascii="Calibri" w:eastAsia="MS Gothic" w:hAnsi="Calibri" w:cs="Calibri"/>
          <w:color w:val="000000" w:themeColor="text1"/>
          <w:sz w:val="24"/>
          <w:szCs w:val="24"/>
        </w:rPr>
        <w:t>,</w:t>
      </w:r>
      <w:r w:rsidRPr="005E7437">
        <w:rPr>
          <w:rFonts w:ascii="Calibri" w:eastAsia="MS Gothic" w:hAnsi="Calibri" w:cs="Calibri"/>
          <w:color w:val="000000" w:themeColor="text1"/>
          <w:sz w:val="24"/>
          <w:szCs w:val="24"/>
        </w:rPr>
        <w:t xml:space="preserve"> for</w:t>
      </w:r>
      <w:r w:rsidRPr="4010F600">
        <w:rPr>
          <w:rFonts w:ascii="Calibri" w:eastAsia="MS Gothic" w:hAnsi="Calibri" w:cs="Calibri"/>
          <w:i/>
          <w:iCs/>
          <w:color w:val="00B0F0"/>
          <w:sz w:val="24"/>
          <w:szCs w:val="24"/>
        </w:rPr>
        <w:t xml:space="preserve"> [Utility]</w:t>
      </w:r>
      <w:r w:rsidRPr="005E7437">
        <w:rPr>
          <w:rFonts w:ascii="Calibri" w:eastAsia="MS Gothic" w:hAnsi="Calibri" w:cs="Calibri"/>
          <w:color w:val="000000" w:themeColor="text1"/>
          <w:sz w:val="24"/>
          <w:szCs w:val="24"/>
        </w:rPr>
        <w:t>,</w:t>
      </w:r>
      <w:r w:rsidRPr="005E7437" w:rsidDel="007B440B">
        <w:rPr>
          <w:rFonts w:ascii="Calibri" w:eastAsia="MS Gothic" w:hAnsi="Calibri" w:cs="Calibri"/>
          <w:color w:val="000000" w:themeColor="text1"/>
          <w:sz w:val="24"/>
          <w:szCs w:val="24"/>
        </w:rPr>
        <w:t xml:space="preserve"> </w:t>
      </w:r>
      <w:r w:rsidR="00094F09" w:rsidRPr="005E7437">
        <w:rPr>
          <w:rFonts w:ascii="Calibri" w:eastAsia="MS Gothic" w:hAnsi="Calibri" w:cs="Calibri"/>
          <w:color w:val="000000" w:themeColor="text1"/>
          <w:sz w:val="24"/>
          <w:szCs w:val="24"/>
        </w:rPr>
        <w:t>one of the serving</w:t>
      </w:r>
      <w:r w:rsidR="005711CD" w:rsidRPr="005E7437">
        <w:rPr>
          <w:rStyle w:val="FootnoteReference"/>
          <w:rFonts w:ascii="Calibri" w:eastAsia="MS Gothic" w:hAnsi="Calibri" w:cs="Calibri"/>
          <w:color w:val="000000" w:themeColor="text1"/>
          <w:sz w:val="24"/>
          <w:szCs w:val="24"/>
        </w:rPr>
        <w:footnoteReference w:id="3"/>
      </w:r>
      <w:r w:rsidR="00094F09" w:rsidRPr="005E7437">
        <w:rPr>
          <w:rFonts w:ascii="Calibri" w:eastAsia="MS Gothic" w:hAnsi="Calibri" w:cs="Calibri"/>
          <w:color w:val="000000" w:themeColor="text1"/>
          <w:sz w:val="24"/>
          <w:szCs w:val="24"/>
        </w:rPr>
        <w:t xml:space="preserve"> </w:t>
      </w:r>
      <w:r w:rsidR="006D2CA9" w:rsidRPr="005E7437">
        <w:rPr>
          <w:rFonts w:ascii="Calibri" w:eastAsia="MS Gothic" w:hAnsi="Calibri" w:cs="Calibri"/>
          <w:color w:val="000000" w:themeColor="text1"/>
          <w:sz w:val="24"/>
          <w:szCs w:val="24"/>
        </w:rPr>
        <w:t xml:space="preserve">distribution </w:t>
      </w:r>
      <w:r w:rsidRPr="005E7437" w:rsidDel="007B440B">
        <w:rPr>
          <w:rFonts w:ascii="Calibri" w:eastAsia="MS Gothic" w:hAnsi="Calibri" w:cs="Calibri"/>
          <w:color w:val="000000" w:themeColor="text1"/>
          <w:sz w:val="24"/>
          <w:szCs w:val="24"/>
        </w:rPr>
        <w:t>utility</w:t>
      </w:r>
      <w:r w:rsidRPr="005E7437">
        <w:rPr>
          <w:rFonts w:ascii="Calibri" w:eastAsia="MS Gothic" w:hAnsi="Calibri" w:cs="Calibri"/>
          <w:color w:val="000000" w:themeColor="text1"/>
          <w:sz w:val="24"/>
          <w:szCs w:val="24"/>
        </w:rPr>
        <w:t xml:space="preserve"> compan</w:t>
      </w:r>
      <w:r w:rsidR="008D1ED6" w:rsidRPr="005E7437">
        <w:rPr>
          <w:rFonts w:ascii="Calibri" w:eastAsia="MS Gothic" w:hAnsi="Calibri" w:cs="Calibri"/>
          <w:color w:val="000000" w:themeColor="text1"/>
          <w:sz w:val="24"/>
          <w:szCs w:val="24"/>
        </w:rPr>
        <w:t>ies</w:t>
      </w:r>
      <w:r w:rsidR="00683FE9" w:rsidRPr="005E7437">
        <w:rPr>
          <w:rFonts w:ascii="Calibri" w:eastAsia="MS Gothic" w:hAnsi="Calibri" w:cs="Calibri"/>
          <w:color w:val="000000" w:themeColor="text1"/>
          <w:sz w:val="24"/>
          <w:szCs w:val="24"/>
        </w:rPr>
        <w:t xml:space="preserve"> </w:t>
      </w:r>
      <w:r w:rsidR="000308A5" w:rsidRPr="005E7437">
        <w:rPr>
          <w:rFonts w:ascii="Calibri" w:eastAsia="MS Gothic" w:hAnsi="Calibri" w:cs="Calibri"/>
          <w:color w:val="000000" w:themeColor="text1"/>
          <w:sz w:val="24"/>
          <w:szCs w:val="24"/>
        </w:rPr>
        <w:t xml:space="preserve">at </w:t>
      </w:r>
      <w:r w:rsidR="000308A5" w:rsidRPr="00465F1F">
        <w:rPr>
          <w:rFonts w:ascii="Calibri" w:eastAsia="MS Gothic" w:hAnsi="Calibri" w:cs="Calibri"/>
          <w:i/>
          <w:iCs/>
          <w:color w:val="00B0F0"/>
          <w:sz w:val="24"/>
          <w:szCs w:val="24"/>
        </w:rPr>
        <w:t>[</w:t>
      </w:r>
      <w:r w:rsidR="0024329A" w:rsidRPr="00465F1F">
        <w:rPr>
          <w:rFonts w:ascii="Calibri" w:eastAsia="MS Gothic" w:hAnsi="Calibri" w:cs="Calibri"/>
          <w:i/>
          <w:iCs/>
          <w:color w:val="00B0F0"/>
          <w:sz w:val="24"/>
          <w:szCs w:val="24"/>
        </w:rPr>
        <w:t>Site Location</w:t>
      </w:r>
      <w:r w:rsidR="000308A5" w:rsidRPr="00465F1F">
        <w:rPr>
          <w:rFonts w:ascii="Calibri" w:eastAsia="MS Gothic" w:hAnsi="Calibri" w:cs="Calibri"/>
          <w:i/>
          <w:iCs/>
          <w:color w:val="00B0F0"/>
          <w:sz w:val="24"/>
          <w:szCs w:val="24"/>
        </w:rPr>
        <w:t>]</w:t>
      </w:r>
      <w:r w:rsidR="000308A5" w:rsidRPr="005E7437">
        <w:rPr>
          <w:rFonts w:ascii="Calibri" w:eastAsia="MS Gothic" w:hAnsi="Calibri" w:cs="Calibri"/>
          <w:color w:val="000000" w:themeColor="text1"/>
          <w:sz w:val="24"/>
          <w:szCs w:val="24"/>
        </w:rPr>
        <w:t xml:space="preserve"> </w:t>
      </w:r>
      <w:r w:rsidR="001C7B45" w:rsidRPr="005E7437">
        <w:rPr>
          <w:rFonts w:ascii="Calibri" w:eastAsia="MS Gothic" w:hAnsi="Calibri" w:cs="Calibri"/>
          <w:color w:val="000000" w:themeColor="text1"/>
          <w:sz w:val="24"/>
          <w:szCs w:val="24"/>
        </w:rPr>
        <w:t>and</w:t>
      </w:r>
      <w:r w:rsidR="000308A5" w:rsidRPr="005E7437">
        <w:rPr>
          <w:rFonts w:ascii="Calibri" w:eastAsia="MS Gothic" w:hAnsi="Calibri" w:cs="Calibri"/>
          <w:color w:val="000000" w:themeColor="text1"/>
          <w:sz w:val="24"/>
          <w:szCs w:val="24"/>
        </w:rPr>
        <w:t xml:space="preserve"> </w:t>
      </w:r>
      <w:r w:rsidRPr="005E7437">
        <w:rPr>
          <w:rFonts w:ascii="Calibri" w:eastAsia="MS Gothic" w:hAnsi="Calibri" w:cs="Calibri"/>
          <w:color w:val="000000" w:themeColor="text1"/>
          <w:sz w:val="24"/>
          <w:szCs w:val="24"/>
        </w:rPr>
        <w:t xml:space="preserve">regulated by the </w:t>
      </w:r>
      <w:r w:rsidRPr="4010F600">
        <w:rPr>
          <w:rFonts w:ascii="Calibri" w:eastAsia="MS Gothic" w:hAnsi="Calibri" w:cs="Calibri"/>
          <w:i/>
          <w:iCs/>
          <w:color w:val="00B0F0"/>
          <w:sz w:val="24"/>
          <w:szCs w:val="24"/>
        </w:rPr>
        <w:t>[State Public Utilities Commission]</w:t>
      </w:r>
      <w:r w:rsidR="009B46AD" w:rsidRPr="005E7437">
        <w:rPr>
          <w:rFonts w:ascii="Calibri" w:eastAsia="MS Gothic" w:hAnsi="Calibri" w:cs="Calibri"/>
          <w:color w:val="000000" w:themeColor="text1"/>
          <w:sz w:val="24"/>
          <w:szCs w:val="24"/>
        </w:rPr>
        <w:t xml:space="preserve">. </w:t>
      </w:r>
      <w:r w:rsidR="00CA6036" w:rsidRPr="005E7437">
        <w:rPr>
          <w:rFonts w:ascii="Calibri" w:eastAsia="MS Gothic" w:hAnsi="Calibri" w:cs="Calibri"/>
          <w:color w:val="000000" w:themeColor="text1"/>
          <w:sz w:val="24"/>
          <w:szCs w:val="24"/>
        </w:rPr>
        <w:t>Approval is requested</w:t>
      </w:r>
      <w:r w:rsidRPr="005E7437" w:rsidDel="003E1D44">
        <w:rPr>
          <w:rFonts w:ascii="Calibri" w:eastAsia="MS Gothic" w:hAnsi="Calibri" w:cs="Calibri"/>
          <w:color w:val="000000" w:themeColor="text1"/>
          <w:sz w:val="24"/>
          <w:szCs w:val="24"/>
        </w:rPr>
        <w:t xml:space="preserve"> </w:t>
      </w:r>
      <w:r w:rsidRPr="005E7437">
        <w:rPr>
          <w:rFonts w:ascii="Calibri" w:eastAsia="MS Gothic" w:hAnsi="Calibri" w:cs="Calibri"/>
          <w:color w:val="000000" w:themeColor="text1"/>
          <w:sz w:val="24"/>
          <w:szCs w:val="24"/>
        </w:rPr>
        <w:t xml:space="preserve">to provide UESC services without full and open competition. The work will be performed at </w:t>
      </w:r>
      <w:r w:rsidRPr="4010F600">
        <w:rPr>
          <w:rFonts w:ascii="Calibri" w:eastAsia="MS Gothic" w:hAnsi="Calibri" w:cs="Calibri"/>
          <w:i/>
          <w:iCs/>
          <w:color w:val="00B0F0"/>
          <w:sz w:val="24"/>
          <w:szCs w:val="24"/>
        </w:rPr>
        <w:t>[Site Location]</w:t>
      </w:r>
      <w:r w:rsidRPr="0052185E">
        <w:rPr>
          <w:rFonts w:ascii="Calibri" w:eastAsia="MS Gothic" w:hAnsi="Calibri" w:cs="Calibri"/>
          <w:color w:val="000000" w:themeColor="text1"/>
          <w:sz w:val="24"/>
          <w:szCs w:val="24"/>
        </w:rPr>
        <w:t xml:space="preserve">, which is within the </w:t>
      </w:r>
      <w:r w:rsidRPr="4010F600">
        <w:rPr>
          <w:rFonts w:ascii="Calibri" w:eastAsia="MS Gothic" w:hAnsi="Calibri" w:cs="Calibri"/>
          <w:i/>
          <w:iCs/>
          <w:color w:val="00B0F0"/>
          <w:sz w:val="24"/>
          <w:szCs w:val="24"/>
        </w:rPr>
        <w:t>[Utility</w:t>
      </w:r>
      <w:r w:rsidR="005C2C68" w:rsidRPr="4010F600">
        <w:rPr>
          <w:rFonts w:ascii="Calibri" w:eastAsia="MS Gothic" w:hAnsi="Calibri" w:cs="Calibri"/>
          <w:i/>
          <w:iCs/>
          <w:color w:val="00B0F0"/>
          <w:sz w:val="24"/>
          <w:szCs w:val="24"/>
        </w:rPr>
        <w:t>’s</w:t>
      </w:r>
      <w:r w:rsidRPr="4010F600">
        <w:rPr>
          <w:rFonts w:ascii="Calibri" w:eastAsia="MS Gothic" w:hAnsi="Calibri" w:cs="Calibri"/>
          <w:i/>
          <w:iCs/>
          <w:color w:val="00B0F0"/>
          <w:sz w:val="24"/>
          <w:szCs w:val="24"/>
        </w:rPr>
        <w:t xml:space="preserve">] </w:t>
      </w:r>
      <w:r w:rsidRPr="0052185E">
        <w:rPr>
          <w:rFonts w:ascii="Calibri" w:eastAsia="MS Gothic" w:hAnsi="Calibri" w:cs="Calibri"/>
          <w:color w:val="000000" w:themeColor="text1"/>
          <w:sz w:val="24"/>
          <w:szCs w:val="24"/>
        </w:rPr>
        <w:t>franchised service territory established by</w:t>
      </w:r>
      <w:r w:rsidRPr="0052185E">
        <w:rPr>
          <w:rFonts w:ascii="Calibri" w:eastAsia="MS Gothic" w:hAnsi="Calibri" w:cs="Calibri"/>
          <w:i/>
          <w:iCs/>
          <w:color w:val="000000" w:themeColor="text1"/>
          <w:sz w:val="24"/>
          <w:szCs w:val="24"/>
        </w:rPr>
        <w:t xml:space="preserve"> </w:t>
      </w:r>
      <w:r w:rsidRPr="4010F600">
        <w:rPr>
          <w:rFonts w:ascii="Calibri" w:eastAsia="MS Gothic" w:hAnsi="Calibri" w:cs="Calibri"/>
          <w:i/>
          <w:iCs/>
          <w:color w:val="00B0F0"/>
          <w:sz w:val="24"/>
          <w:szCs w:val="24"/>
        </w:rPr>
        <w:t>[State law and the Public Utilities Commission]</w:t>
      </w:r>
      <w:r w:rsidRPr="00CA6D5A">
        <w:rPr>
          <w:rFonts w:ascii="Calibri" w:eastAsia="MS Gothic" w:hAnsi="Calibri" w:cs="Calibri"/>
          <w:color w:val="000000" w:themeColor="text1"/>
          <w:sz w:val="24"/>
          <w:szCs w:val="24"/>
        </w:rPr>
        <w:t xml:space="preserve">, under the terms and conditions of the </w:t>
      </w:r>
      <w:r w:rsidR="0052185E">
        <w:rPr>
          <w:rFonts w:ascii="Calibri" w:eastAsia="MS Gothic" w:hAnsi="Calibri" w:cs="Calibri"/>
          <w:i/>
          <w:iCs/>
          <w:color w:val="00B0F0"/>
          <w:sz w:val="24"/>
          <w:szCs w:val="24"/>
        </w:rPr>
        <w:t>[</w:t>
      </w:r>
      <w:r w:rsidRPr="4010F600">
        <w:rPr>
          <w:rFonts w:ascii="Calibri" w:eastAsia="MS Gothic" w:hAnsi="Calibri" w:cs="Calibri"/>
          <w:i/>
          <w:iCs/>
          <w:color w:val="00B0F0"/>
          <w:sz w:val="24"/>
          <w:szCs w:val="24"/>
        </w:rPr>
        <w:t>AWC</w:t>
      </w:r>
      <w:r w:rsidR="00747DC7" w:rsidRPr="4010F600">
        <w:rPr>
          <w:rFonts w:ascii="Calibri" w:eastAsia="MS Gothic" w:hAnsi="Calibri" w:cs="Calibri"/>
          <w:i/>
          <w:iCs/>
          <w:color w:val="00B0F0"/>
          <w:sz w:val="24"/>
          <w:szCs w:val="24"/>
        </w:rPr>
        <w:t xml:space="preserve">, BOA, or </w:t>
      </w:r>
      <w:r w:rsidR="007C0745" w:rsidRPr="4010F600">
        <w:rPr>
          <w:rFonts w:ascii="Calibri" w:eastAsia="MS Gothic" w:hAnsi="Calibri" w:cs="Calibri"/>
          <w:i/>
          <w:iCs/>
          <w:color w:val="00B0F0"/>
          <w:sz w:val="24"/>
          <w:szCs w:val="24"/>
        </w:rPr>
        <w:t>separate contract</w:t>
      </w:r>
      <w:r w:rsidR="00CA6D5A">
        <w:rPr>
          <w:rFonts w:ascii="Calibri" w:eastAsia="MS Gothic" w:hAnsi="Calibri" w:cs="Calibri"/>
          <w:i/>
          <w:iCs/>
          <w:color w:val="00B0F0"/>
          <w:sz w:val="24"/>
          <w:szCs w:val="24"/>
        </w:rPr>
        <w:t>]</w:t>
      </w:r>
      <w:r w:rsidR="20B07C54" w:rsidRPr="00CA6D5A">
        <w:rPr>
          <w:rFonts w:ascii="Calibri" w:eastAsia="MS Gothic" w:hAnsi="Calibri" w:cs="Calibri"/>
          <w:color w:val="000000" w:themeColor="text1"/>
          <w:sz w:val="24"/>
          <w:szCs w:val="24"/>
        </w:rPr>
        <w:t>, and TO language</w:t>
      </w:r>
      <w:r w:rsidRPr="00CA6D5A" w:rsidDel="007C0745">
        <w:rPr>
          <w:rFonts w:ascii="Calibri" w:eastAsia="MS Gothic" w:hAnsi="Calibri" w:cs="Calibri"/>
          <w:color w:val="000000" w:themeColor="text1"/>
          <w:sz w:val="24"/>
          <w:szCs w:val="24"/>
        </w:rPr>
        <w:t>.</w:t>
      </w:r>
      <w:r w:rsidRPr="00CA6D5A">
        <w:rPr>
          <w:rFonts w:ascii="Calibri" w:eastAsia="MS Gothic" w:hAnsi="Calibri" w:cs="Calibri"/>
          <w:color w:val="000000" w:themeColor="text1"/>
          <w:sz w:val="24"/>
          <w:szCs w:val="24"/>
        </w:rPr>
        <w:t xml:space="preserve"> </w:t>
      </w:r>
    </w:p>
    <w:p w14:paraId="128CF3AE" w14:textId="24002F80" w:rsidR="007222BE" w:rsidRPr="000C1499" w:rsidRDefault="007222BE" w:rsidP="4010F600">
      <w:pPr>
        <w:spacing w:after="200" w:line="240" w:lineRule="auto"/>
        <w:rPr>
          <w:rFonts w:ascii="Calibri" w:eastAsia="MS Gothic" w:hAnsi="Calibri" w:cs="Calibri"/>
          <w:i/>
          <w:iCs/>
          <w:sz w:val="24"/>
          <w:szCs w:val="24"/>
        </w:rPr>
      </w:pPr>
      <w:r w:rsidRPr="4010F600">
        <w:rPr>
          <w:rFonts w:ascii="Calibri" w:eastAsia="MS Gothic" w:hAnsi="Calibri" w:cs="Calibri"/>
          <w:b/>
          <w:bCs/>
          <w:sz w:val="24"/>
          <w:szCs w:val="24"/>
        </w:rPr>
        <w:t xml:space="preserve">3.   Description of Supplies Services: </w:t>
      </w:r>
      <w:r w:rsidRPr="4010F600">
        <w:rPr>
          <w:rFonts w:ascii="Calibri" w:eastAsia="MS Gothic" w:hAnsi="Calibri" w:cs="Calibri"/>
          <w:sz w:val="24"/>
          <w:szCs w:val="24"/>
        </w:rPr>
        <w:t xml:space="preserve">  </w:t>
      </w:r>
      <w:r w:rsidRPr="00C04CB5">
        <w:rPr>
          <w:rFonts w:ascii="Calibri" w:eastAsia="MS Gothic" w:hAnsi="Calibri" w:cs="Calibri"/>
          <w:sz w:val="24"/>
          <w:szCs w:val="24"/>
        </w:rPr>
        <w:t xml:space="preserve">Subject to the provisions of the </w:t>
      </w:r>
      <w:r w:rsidRPr="002A3B80">
        <w:rPr>
          <w:rFonts w:ascii="Calibri" w:eastAsia="MS Gothic" w:hAnsi="Calibri" w:cs="Calibri"/>
          <w:i/>
          <w:iCs/>
          <w:color w:val="00B0F0"/>
          <w:sz w:val="24"/>
          <w:szCs w:val="24"/>
        </w:rPr>
        <w:t>AWC</w:t>
      </w:r>
      <w:r w:rsidR="002C2041" w:rsidRPr="002A3B80">
        <w:rPr>
          <w:rFonts w:ascii="Calibri" w:eastAsia="MS Gothic" w:hAnsi="Calibri" w:cs="Calibri"/>
          <w:i/>
          <w:iCs/>
          <w:color w:val="00B0F0"/>
          <w:sz w:val="24"/>
          <w:szCs w:val="24"/>
        </w:rPr>
        <w:t>,</w:t>
      </w:r>
      <w:r w:rsidR="00747DC7" w:rsidRPr="002A3B80">
        <w:rPr>
          <w:rFonts w:ascii="Calibri" w:eastAsia="MS Gothic" w:hAnsi="Calibri" w:cs="Calibri"/>
          <w:i/>
          <w:iCs/>
          <w:color w:val="00B0F0"/>
          <w:sz w:val="24"/>
          <w:szCs w:val="24"/>
        </w:rPr>
        <w:t xml:space="preserve"> BOA, or </w:t>
      </w:r>
      <w:r w:rsidR="007C0745" w:rsidRPr="002A3B80">
        <w:rPr>
          <w:rFonts w:ascii="Calibri" w:eastAsia="MS Gothic" w:hAnsi="Calibri" w:cs="Calibri"/>
          <w:i/>
          <w:iCs/>
          <w:color w:val="00B0F0"/>
          <w:sz w:val="24"/>
          <w:szCs w:val="24"/>
        </w:rPr>
        <w:t>separate contract</w:t>
      </w:r>
      <w:r w:rsidR="00747DC7" w:rsidRPr="00C04CB5">
        <w:rPr>
          <w:rFonts w:ascii="Calibri" w:eastAsia="MS Gothic" w:hAnsi="Calibri" w:cs="Calibri"/>
          <w:sz w:val="24"/>
          <w:szCs w:val="24"/>
        </w:rPr>
        <w:t>,</w:t>
      </w:r>
      <w:r w:rsidR="001C1EBA" w:rsidRPr="00C04CB5">
        <w:rPr>
          <w:rFonts w:ascii="Calibri" w:eastAsia="MS Gothic" w:hAnsi="Calibri" w:cs="Calibri"/>
          <w:sz w:val="24"/>
          <w:szCs w:val="24"/>
        </w:rPr>
        <w:t xml:space="preserve"> </w:t>
      </w:r>
      <w:r w:rsidR="00C42CED" w:rsidRPr="00C04CB5">
        <w:rPr>
          <w:rFonts w:ascii="Calibri" w:eastAsia="MS Gothic" w:hAnsi="Calibri" w:cs="Calibri"/>
          <w:sz w:val="24"/>
          <w:szCs w:val="24"/>
        </w:rPr>
        <w:t xml:space="preserve">and provisions </w:t>
      </w:r>
      <w:r w:rsidR="008C3A96" w:rsidRPr="00C04CB5">
        <w:rPr>
          <w:rFonts w:ascii="Calibri" w:eastAsia="MS Gothic" w:hAnsi="Calibri" w:cs="Calibri"/>
          <w:sz w:val="24"/>
          <w:szCs w:val="24"/>
        </w:rPr>
        <w:t>of</w:t>
      </w:r>
      <w:r w:rsidR="00C42CED" w:rsidRPr="00C04CB5">
        <w:rPr>
          <w:rFonts w:ascii="Calibri" w:eastAsia="MS Gothic" w:hAnsi="Calibri" w:cs="Calibri"/>
          <w:sz w:val="24"/>
          <w:szCs w:val="24"/>
        </w:rPr>
        <w:t xml:space="preserve"> the </w:t>
      </w:r>
      <w:r w:rsidR="000F1B17" w:rsidRPr="00C04CB5">
        <w:rPr>
          <w:rFonts w:ascii="Calibri" w:eastAsia="MS Gothic" w:hAnsi="Calibri" w:cs="Calibri"/>
          <w:sz w:val="24"/>
          <w:szCs w:val="24"/>
        </w:rPr>
        <w:t>TO</w:t>
      </w:r>
      <w:r w:rsidR="008B7ACD" w:rsidRPr="00C04CB5">
        <w:rPr>
          <w:rFonts w:ascii="Calibri" w:eastAsia="MS Gothic" w:hAnsi="Calibri" w:cs="Calibri"/>
          <w:sz w:val="24"/>
          <w:szCs w:val="24"/>
        </w:rPr>
        <w:t>,</w:t>
      </w:r>
      <w:r w:rsidR="000F1B17" w:rsidRPr="00C04CB5">
        <w:rPr>
          <w:rFonts w:ascii="Calibri" w:eastAsia="MS Gothic" w:hAnsi="Calibri" w:cs="Calibri"/>
          <w:sz w:val="24"/>
          <w:szCs w:val="24"/>
        </w:rPr>
        <w:t xml:space="preserve"> </w:t>
      </w:r>
      <w:r w:rsidR="008C3A96" w:rsidRPr="00C04CB5">
        <w:rPr>
          <w:rFonts w:ascii="Calibri" w:eastAsia="MS Gothic" w:hAnsi="Calibri" w:cs="Calibri"/>
          <w:sz w:val="24"/>
          <w:szCs w:val="24"/>
        </w:rPr>
        <w:t>the</w:t>
      </w:r>
      <w:r w:rsidR="0053763D" w:rsidRPr="00C04CB5">
        <w:rPr>
          <w:rFonts w:ascii="Calibri" w:eastAsia="MS Gothic" w:hAnsi="Calibri" w:cs="Calibri"/>
          <w:sz w:val="24"/>
          <w:szCs w:val="24"/>
        </w:rPr>
        <w:t xml:space="preserve"> </w:t>
      </w:r>
      <w:r w:rsidR="27E50DEA" w:rsidRPr="00C04CB5">
        <w:rPr>
          <w:rFonts w:ascii="Calibri" w:eastAsia="MS Gothic" w:hAnsi="Calibri" w:cs="Calibri"/>
          <w:sz w:val="24"/>
          <w:szCs w:val="24"/>
        </w:rPr>
        <w:t>selected</w:t>
      </w:r>
      <w:r w:rsidR="0053763D" w:rsidRPr="00C04CB5">
        <w:rPr>
          <w:rFonts w:ascii="Calibri" w:eastAsia="MS Gothic" w:hAnsi="Calibri" w:cs="Calibri"/>
          <w:i/>
          <w:iCs/>
          <w:sz w:val="24"/>
          <w:szCs w:val="24"/>
        </w:rPr>
        <w:t xml:space="preserve"> </w:t>
      </w:r>
      <w:r w:rsidRPr="4010F600">
        <w:rPr>
          <w:rFonts w:ascii="Calibri" w:eastAsia="MS Gothic" w:hAnsi="Calibri" w:cs="Calibri"/>
          <w:i/>
          <w:iCs/>
          <w:color w:val="00B0F0"/>
          <w:sz w:val="24"/>
          <w:szCs w:val="24"/>
        </w:rPr>
        <w:t xml:space="preserve">[Utility] </w:t>
      </w:r>
      <w:r w:rsidRPr="00C04CB5">
        <w:rPr>
          <w:rFonts w:ascii="Calibri" w:eastAsia="MS Gothic" w:hAnsi="Calibri" w:cs="Calibri"/>
          <w:sz w:val="24"/>
          <w:szCs w:val="24"/>
        </w:rPr>
        <w:t>will provide</w:t>
      </w:r>
      <w:r w:rsidR="0068030E" w:rsidRPr="00C04CB5">
        <w:rPr>
          <w:rFonts w:ascii="Calibri" w:eastAsia="MS Gothic" w:hAnsi="Calibri" w:cs="Calibri"/>
          <w:sz w:val="24"/>
          <w:szCs w:val="24"/>
        </w:rPr>
        <w:t xml:space="preserve"> services</w:t>
      </w:r>
      <w:r w:rsidR="008B50E3" w:rsidRPr="00C04CB5">
        <w:rPr>
          <w:rFonts w:ascii="Calibri" w:eastAsia="MS Gothic" w:hAnsi="Calibri" w:cs="Calibri"/>
          <w:sz w:val="24"/>
          <w:szCs w:val="24"/>
        </w:rPr>
        <w:t>,</w:t>
      </w:r>
      <w:r w:rsidR="0068030E" w:rsidRPr="00C04CB5">
        <w:rPr>
          <w:rFonts w:ascii="Calibri" w:eastAsia="MS Gothic" w:hAnsi="Calibri" w:cs="Calibri"/>
          <w:sz w:val="24"/>
          <w:szCs w:val="24"/>
        </w:rPr>
        <w:t xml:space="preserve"> including</w:t>
      </w:r>
      <w:r w:rsidR="009734BD" w:rsidRPr="00C04CB5">
        <w:rPr>
          <w:rFonts w:ascii="Calibri" w:eastAsia="MS Gothic" w:hAnsi="Calibri" w:cs="Calibri"/>
          <w:sz w:val="24"/>
          <w:szCs w:val="24"/>
        </w:rPr>
        <w:t xml:space="preserve"> planning, developing, and implementing agency projects</w:t>
      </w:r>
      <w:r w:rsidR="008B50E3" w:rsidRPr="00C04CB5">
        <w:rPr>
          <w:rFonts w:ascii="Calibri" w:eastAsia="MS Gothic" w:hAnsi="Calibri" w:cs="Calibri"/>
          <w:sz w:val="24"/>
          <w:szCs w:val="24"/>
        </w:rPr>
        <w:t>,</w:t>
      </w:r>
      <w:r w:rsidR="00625CC4" w:rsidRPr="00C04CB5">
        <w:rPr>
          <w:rFonts w:ascii="Calibri" w:eastAsia="MS Gothic" w:hAnsi="Calibri" w:cs="Calibri"/>
          <w:sz w:val="24"/>
          <w:szCs w:val="24"/>
        </w:rPr>
        <w:t xml:space="preserve"> </w:t>
      </w:r>
      <w:r w:rsidR="00975495" w:rsidRPr="00C04CB5">
        <w:rPr>
          <w:rFonts w:ascii="Calibri" w:eastAsia="MS Gothic" w:hAnsi="Calibri" w:cs="Calibri"/>
          <w:sz w:val="24"/>
          <w:szCs w:val="24"/>
        </w:rPr>
        <w:t>with the objectives of</w:t>
      </w:r>
      <w:r w:rsidR="007B305D" w:rsidRPr="00C04CB5">
        <w:rPr>
          <w:rFonts w:ascii="Calibri" w:eastAsia="MS Gothic" w:hAnsi="Calibri" w:cs="Calibri"/>
          <w:sz w:val="24"/>
          <w:szCs w:val="24"/>
        </w:rPr>
        <w:t xml:space="preserve"> </w:t>
      </w:r>
      <w:r w:rsidR="002A3A2D" w:rsidRPr="00C04CB5">
        <w:rPr>
          <w:rFonts w:ascii="Calibri" w:eastAsia="MS Gothic" w:hAnsi="Calibri" w:cs="Calibri"/>
          <w:sz w:val="24"/>
          <w:szCs w:val="24"/>
        </w:rPr>
        <w:t xml:space="preserve">the reduction </w:t>
      </w:r>
      <w:r w:rsidR="00C731DA" w:rsidRPr="00C04CB5">
        <w:rPr>
          <w:rFonts w:ascii="Calibri" w:eastAsia="MS Gothic" w:hAnsi="Calibri" w:cs="Calibri"/>
          <w:sz w:val="24"/>
          <w:szCs w:val="24"/>
        </w:rPr>
        <w:t xml:space="preserve">in use </w:t>
      </w:r>
      <w:r w:rsidR="002A3A2D" w:rsidRPr="00C04CB5">
        <w:rPr>
          <w:rFonts w:ascii="Calibri" w:eastAsia="MS Gothic" w:hAnsi="Calibri" w:cs="Calibri"/>
          <w:sz w:val="24"/>
          <w:szCs w:val="24"/>
        </w:rPr>
        <w:t xml:space="preserve">and conservation of </w:t>
      </w:r>
      <w:r w:rsidRPr="00C04CB5">
        <w:rPr>
          <w:rFonts w:ascii="Calibri" w:eastAsia="MS Gothic" w:hAnsi="Calibri" w:cs="Calibri"/>
          <w:sz w:val="24"/>
          <w:szCs w:val="24"/>
        </w:rPr>
        <w:t xml:space="preserve">energy and water </w:t>
      </w:r>
      <w:r w:rsidR="002A3A2D" w:rsidRPr="00C04CB5">
        <w:rPr>
          <w:rFonts w:ascii="Calibri" w:eastAsia="MS Gothic" w:hAnsi="Calibri" w:cs="Calibri"/>
          <w:sz w:val="24"/>
          <w:szCs w:val="24"/>
        </w:rPr>
        <w:t>in agency</w:t>
      </w:r>
      <w:r w:rsidRPr="00C04CB5">
        <w:rPr>
          <w:rFonts w:ascii="Calibri" w:eastAsia="MS Gothic" w:hAnsi="Calibri" w:cs="Calibri"/>
          <w:sz w:val="24"/>
          <w:szCs w:val="24"/>
        </w:rPr>
        <w:t xml:space="preserve"> building(s)</w:t>
      </w:r>
      <w:r w:rsidRPr="4010F600">
        <w:rPr>
          <w:rFonts w:ascii="Calibri" w:eastAsia="MS Gothic" w:hAnsi="Calibri" w:cs="Calibri"/>
          <w:i/>
          <w:iCs/>
          <w:color w:val="00B0F0"/>
          <w:sz w:val="24"/>
          <w:szCs w:val="24"/>
        </w:rPr>
        <w:t xml:space="preserve"> [List Buildings / Location(s)]</w:t>
      </w:r>
      <w:r w:rsidRPr="00C04CB5">
        <w:rPr>
          <w:rFonts w:ascii="Calibri" w:eastAsia="MS Gothic" w:hAnsi="Calibri" w:cs="Calibri"/>
          <w:sz w:val="24"/>
          <w:szCs w:val="24"/>
        </w:rPr>
        <w:t>. A description of the work requirements for this project is attached hereto. Implementation of this project will allow the</w:t>
      </w:r>
      <w:r w:rsidRPr="4010F600">
        <w:rPr>
          <w:rFonts w:ascii="Calibri" w:eastAsia="MS Gothic" w:hAnsi="Calibri" w:cs="Calibri"/>
          <w:i/>
          <w:iCs/>
          <w:color w:val="00B0F0"/>
          <w:sz w:val="24"/>
          <w:szCs w:val="24"/>
        </w:rPr>
        <w:t xml:space="preserve"> </w:t>
      </w:r>
      <w:r w:rsidR="00490E26" w:rsidRPr="4010F600">
        <w:rPr>
          <w:rFonts w:ascii="Calibri" w:eastAsia="MS Gothic" w:hAnsi="Calibri" w:cs="Calibri"/>
          <w:i/>
          <w:iCs/>
          <w:color w:val="00B0F0"/>
          <w:sz w:val="24"/>
          <w:szCs w:val="24"/>
        </w:rPr>
        <w:t>[</w:t>
      </w:r>
      <w:r w:rsidR="0069634A" w:rsidRPr="4010F600">
        <w:rPr>
          <w:rFonts w:ascii="Calibri" w:eastAsia="MS Gothic" w:hAnsi="Calibri" w:cs="Calibri"/>
          <w:i/>
          <w:iCs/>
          <w:color w:val="00B0F0"/>
          <w:sz w:val="24"/>
          <w:szCs w:val="24"/>
        </w:rPr>
        <w:t>Agency</w:t>
      </w:r>
      <w:r w:rsidR="00921BF2" w:rsidRPr="4010F600">
        <w:rPr>
          <w:rFonts w:ascii="Calibri" w:eastAsia="MS Gothic" w:hAnsi="Calibri" w:cs="Calibri"/>
          <w:i/>
          <w:iCs/>
          <w:color w:val="00B0F0"/>
          <w:sz w:val="24"/>
          <w:szCs w:val="24"/>
        </w:rPr>
        <w:t xml:space="preserve"> site]</w:t>
      </w:r>
      <w:r w:rsidR="0069634A" w:rsidRPr="4010F600">
        <w:rPr>
          <w:rFonts w:ascii="Calibri" w:eastAsia="MS Gothic" w:hAnsi="Calibri" w:cs="Calibri"/>
          <w:i/>
          <w:iCs/>
          <w:color w:val="00B0F0"/>
          <w:sz w:val="24"/>
          <w:szCs w:val="24"/>
        </w:rPr>
        <w:t xml:space="preserve"> </w:t>
      </w:r>
      <w:r w:rsidR="009F4DD1" w:rsidRPr="00C66C5C">
        <w:rPr>
          <w:rFonts w:ascii="Calibri" w:eastAsia="MS Gothic" w:hAnsi="Calibri" w:cs="Calibri"/>
          <w:sz w:val="24"/>
          <w:szCs w:val="24"/>
        </w:rPr>
        <w:t>to improve</w:t>
      </w:r>
      <w:r w:rsidRPr="00C66C5C">
        <w:rPr>
          <w:rFonts w:ascii="Calibri" w:eastAsia="MS Gothic" w:hAnsi="Calibri" w:cs="Calibri"/>
          <w:sz w:val="24"/>
          <w:szCs w:val="24"/>
        </w:rPr>
        <w:t xml:space="preserve"> </w:t>
      </w:r>
      <w:r w:rsidR="00C82002" w:rsidRPr="00C66C5C">
        <w:rPr>
          <w:rFonts w:ascii="Calibri" w:eastAsia="MS Gothic" w:hAnsi="Calibri" w:cs="Calibri"/>
          <w:sz w:val="24"/>
          <w:szCs w:val="24"/>
        </w:rPr>
        <w:t>the facilities</w:t>
      </w:r>
      <w:r w:rsidRPr="00C66C5C">
        <w:rPr>
          <w:rFonts w:ascii="Calibri" w:eastAsia="MS Gothic" w:hAnsi="Calibri" w:cs="Calibri"/>
          <w:sz w:val="24"/>
          <w:szCs w:val="24"/>
        </w:rPr>
        <w:t xml:space="preserve"> </w:t>
      </w:r>
      <w:r w:rsidR="5EC2CCEF" w:rsidRPr="00C66C5C">
        <w:rPr>
          <w:rFonts w:ascii="Calibri" w:eastAsia="MS Gothic" w:hAnsi="Calibri" w:cs="Calibri"/>
          <w:sz w:val="24"/>
          <w:szCs w:val="24"/>
        </w:rPr>
        <w:t>by installing energy and water conservation measures</w:t>
      </w:r>
      <w:r w:rsidRPr="00C66C5C">
        <w:rPr>
          <w:rFonts w:ascii="Calibri" w:eastAsia="MS Gothic" w:hAnsi="Calibri" w:cs="Calibri"/>
          <w:sz w:val="24"/>
          <w:szCs w:val="24"/>
        </w:rPr>
        <w:t xml:space="preserve"> and reduce its electricity, gas</w:t>
      </w:r>
      <w:r w:rsidR="00CF421E" w:rsidRPr="00C66C5C">
        <w:rPr>
          <w:rFonts w:ascii="Calibri" w:eastAsia="MS Gothic" w:hAnsi="Calibri" w:cs="Calibri"/>
          <w:sz w:val="24"/>
          <w:szCs w:val="24"/>
        </w:rPr>
        <w:t>,</w:t>
      </w:r>
      <w:r w:rsidRPr="00C66C5C">
        <w:rPr>
          <w:rFonts w:ascii="Calibri" w:eastAsia="MS Gothic" w:hAnsi="Calibri" w:cs="Calibri"/>
          <w:sz w:val="24"/>
          <w:szCs w:val="24"/>
        </w:rPr>
        <w:t xml:space="preserve"> and water demand. The </w:t>
      </w:r>
      <w:r w:rsidRPr="002A3B80">
        <w:rPr>
          <w:rFonts w:ascii="Calibri" w:eastAsia="MS Gothic" w:hAnsi="Calibri" w:cs="Calibri"/>
          <w:i/>
          <w:iCs/>
          <w:color w:val="00B0F0"/>
          <w:sz w:val="24"/>
          <w:szCs w:val="24"/>
        </w:rPr>
        <w:t>energy</w:t>
      </w:r>
      <w:r w:rsidRPr="002A3B80">
        <w:rPr>
          <w:rFonts w:ascii="Calibri" w:eastAsia="MS Gothic" w:hAnsi="Calibri" w:cs="Calibri"/>
          <w:i/>
          <w:iCs/>
          <w:sz w:val="24"/>
          <w:szCs w:val="24"/>
        </w:rPr>
        <w:t xml:space="preserve"> </w:t>
      </w:r>
      <w:r w:rsidRPr="002A3B80">
        <w:rPr>
          <w:rFonts w:ascii="Calibri" w:eastAsia="MS Gothic" w:hAnsi="Calibri" w:cs="Calibri"/>
          <w:i/>
          <w:iCs/>
          <w:color w:val="00B0F0"/>
          <w:sz w:val="24"/>
          <w:szCs w:val="24"/>
        </w:rPr>
        <w:t>and water</w:t>
      </w:r>
      <w:r w:rsidRPr="002A3B80">
        <w:rPr>
          <w:rFonts w:ascii="Calibri" w:eastAsia="MS Gothic" w:hAnsi="Calibri" w:cs="Calibri"/>
          <w:color w:val="00B0F0"/>
          <w:sz w:val="24"/>
          <w:szCs w:val="24"/>
        </w:rPr>
        <w:t xml:space="preserve"> </w:t>
      </w:r>
      <w:r w:rsidRPr="00C66C5C">
        <w:rPr>
          <w:rFonts w:ascii="Calibri" w:eastAsia="MS Gothic" w:hAnsi="Calibri" w:cs="Calibri"/>
          <w:sz w:val="24"/>
          <w:szCs w:val="24"/>
        </w:rPr>
        <w:t xml:space="preserve">savings will reduce the site’s </w:t>
      </w:r>
      <w:r w:rsidRPr="002A3B80">
        <w:rPr>
          <w:rFonts w:ascii="Calibri" w:eastAsia="MS Gothic" w:hAnsi="Calibri" w:cs="Calibri"/>
          <w:i/>
          <w:iCs/>
          <w:color w:val="00B0F0"/>
          <w:sz w:val="24"/>
          <w:szCs w:val="24"/>
        </w:rPr>
        <w:t>electricity, gas, and water</w:t>
      </w:r>
      <w:r w:rsidRPr="00C66C5C">
        <w:rPr>
          <w:rFonts w:ascii="Calibri" w:eastAsia="MS Gothic" w:hAnsi="Calibri" w:cs="Calibri"/>
          <w:sz w:val="24"/>
          <w:szCs w:val="24"/>
        </w:rPr>
        <w:t xml:space="preserve"> allocation, resulting in utility cost avoidance and compliance with statu</w:t>
      </w:r>
      <w:r w:rsidR="00AB7F64" w:rsidRPr="00C66C5C">
        <w:rPr>
          <w:rFonts w:ascii="Calibri" w:eastAsia="MS Gothic" w:hAnsi="Calibri" w:cs="Calibri"/>
          <w:sz w:val="24"/>
          <w:szCs w:val="24"/>
        </w:rPr>
        <w:t>t</w:t>
      </w:r>
      <w:r w:rsidRPr="00C66C5C">
        <w:rPr>
          <w:rFonts w:ascii="Calibri" w:eastAsia="MS Gothic" w:hAnsi="Calibri" w:cs="Calibri"/>
          <w:sz w:val="24"/>
          <w:szCs w:val="24"/>
        </w:rPr>
        <w:t xml:space="preserve">es to reduce </w:t>
      </w:r>
      <w:r w:rsidRPr="002A3B80">
        <w:rPr>
          <w:rFonts w:ascii="Calibri" w:eastAsia="MS Gothic" w:hAnsi="Calibri" w:cs="Calibri"/>
          <w:i/>
          <w:iCs/>
          <w:color w:val="00B0F0"/>
          <w:sz w:val="24"/>
          <w:szCs w:val="24"/>
        </w:rPr>
        <w:t>energy and water</w:t>
      </w:r>
      <w:r w:rsidRPr="002A3B80">
        <w:rPr>
          <w:rFonts w:ascii="Calibri" w:eastAsia="MS Gothic" w:hAnsi="Calibri" w:cs="Calibri"/>
          <w:color w:val="00B0F0"/>
          <w:sz w:val="24"/>
          <w:szCs w:val="24"/>
        </w:rPr>
        <w:t xml:space="preserve"> </w:t>
      </w:r>
      <w:r w:rsidRPr="00C66C5C">
        <w:rPr>
          <w:rFonts w:ascii="Calibri" w:eastAsia="MS Gothic" w:hAnsi="Calibri" w:cs="Calibri"/>
          <w:sz w:val="24"/>
          <w:szCs w:val="24"/>
        </w:rPr>
        <w:t xml:space="preserve">consumption. The total estimated value of this </w:t>
      </w:r>
      <w:r w:rsidR="009E3204" w:rsidRPr="00C66C5C">
        <w:rPr>
          <w:rFonts w:ascii="Calibri" w:eastAsia="MS Gothic" w:hAnsi="Calibri" w:cs="Calibri"/>
          <w:sz w:val="24"/>
          <w:szCs w:val="24"/>
        </w:rPr>
        <w:t>UESC</w:t>
      </w:r>
      <w:r w:rsidRPr="00C66C5C">
        <w:rPr>
          <w:rFonts w:ascii="Calibri" w:eastAsia="MS Gothic" w:hAnsi="Calibri" w:cs="Calibri"/>
          <w:sz w:val="24"/>
          <w:szCs w:val="24"/>
        </w:rPr>
        <w:t xml:space="preserve"> will be approximately </w:t>
      </w:r>
      <w:r w:rsidRPr="4010F600">
        <w:rPr>
          <w:rFonts w:ascii="Calibri" w:eastAsia="MS Gothic" w:hAnsi="Calibri" w:cs="Calibri"/>
          <w:i/>
          <w:iCs/>
          <w:color w:val="00B0F0"/>
          <w:sz w:val="24"/>
          <w:szCs w:val="24"/>
        </w:rPr>
        <w:t>[Estimated Dollar Value]</w:t>
      </w:r>
      <w:r w:rsidRPr="00C66C5C">
        <w:rPr>
          <w:rFonts w:ascii="Calibri" w:eastAsia="MS Gothic" w:hAnsi="Calibri" w:cs="Calibri"/>
          <w:sz w:val="24"/>
          <w:szCs w:val="24"/>
        </w:rPr>
        <w:t>.</w:t>
      </w:r>
    </w:p>
    <w:p w14:paraId="446D1627" w14:textId="7B703688" w:rsidR="007222BE" w:rsidRPr="0049299A" w:rsidRDefault="007222BE" w:rsidP="007222BE">
      <w:pPr>
        <w:spacing w:after="200" w:line="240" w:lineRule="auto"/>
        <w:rPr>
          <w:rFonts w:ascii="Calibri" w:eastAsia="MS Gothic" w:hAnsi="Calibri" w:cs="Calibri"/>
          <w:sz w:val="24"/>
          <w:szCs w:val="24"/>
        </w:rPr>
      </w:pPr>
      <w:r w:rsidRPr="000C1499">
        <w:rPr>
          <w:rFonts w:ascii="Calibri" w:eastAsia="MS Gothic" w:hAnsi="Calibri" w:cs="Calibri"/>
          <w:b/>
          <w:sz w:val="24"/>
          <w:szCs w:val="24"/>
        </w:rPr>
        <w:t>4.   Identification of Statutory Authority:</w:t>
      </w:r>
      <w:r w:rsidRPr="000C1499">
        <w:rPr>
          <w:rFonts w:ascii="Calibri" w:eastAsia="MS Gothic" w:hAnsi="Calibri" w:cs="Calibri"/>
          <w:sz w:val="24"/>
          <w:szCs w:val="24"/>
        </w:rPr>
        <w:t xml:space="preserve">  </w:t>
      </w:r>
      <w:r w:rsidR="00DC53D0" w:rsidRPr="00C66C5C">
        <w:rPr>
          <w:rFonts w:ascii="Calibri" w:eastAsia="MS Gothic" w:hAnsi="Calibri" w:cs="Calibri"/>
          <w:iCs/>
          <w:sz w:val="24"/>
          <w:szCs w:val="24"/>
        </w:rPr>
        <w:t xml:space="preserve">The </w:t>
      </w:r>
      <w:r w:rsidR="000F57A9" w:rsidRPr="00C66C5C">
        <w:rPr>
          <w:rFonts w:ascii="Calibri" w:eastAsia="MS Gothic" w:hAnsi="Calibri" w:cs="Calibri"/>
          <w:iCs/>
          <w:sz w:val="24"/>
          <w:szCs w:val="24"/>
        </w:rPr>
        <w:t>Energy Policy Act of 1992 (EPACT</w:t>
      </w:r>
      <w:r w:rsidR="00D01F42" w:rsidRPr="00C66C5C">
        <w:rPr>
          <w:rFonts w:ascii="Calibri" w:eastAsia="MS Gothic" w:hAnsi="Calibri" w:cs="Calibri"/>
          <w:iCs/>
          <w:sz w:val="24"/>
          <w:szCs w:val="24"/>
        </w:rPr>
        <w:t xml:space="preserve">) (codified as 42 U.S.C. </w:t>
      </w:r>
      <w:r w:rsidR="00D01F42" w:rsidRPr="00C66C5C">
        <w:rPr>
          <w:rStyle w:val="normaltextrun"/>
          <w:rFonts w:ascii="Calibri" w:hAnsi="Calibri" w:cs="Calibri"/>
          <w:iCs/>
          <w:sz w:val="24"/>
          <w:szCs w:val="24"/>
        </w:rPr>
        <w:t>§</w:t>
      </w:r>
      <w:r w:rsidR="00D01F42" w:rsidRPr="00C66C5C">
        <w:rPr>
          <w:rFonts w:ascii="Calibri" w:eastAsia="MS Gothic" w:hAnsi="Calibri" w:cs="Calibri"/>
          <w:iCs/>
          <w:sz w:val="24"/>
          <w:szCs w:val="24"/>
        </w:rPr>
        <w:t xml:space="preserve"> 8256) </w:t>
      </w:r>
      <w:r w:rsidR="0067107B" w:rsidRPr="00C66C5C">
        <w:rPr>
          <w:rFonts w:ascii="Calibri" w:eastAsia="MS Gothic" w:hAnsi="Calibri" w:cs="Calibri"/>
          <w:iCs/>
          <w:sz w:val="24"/>
          <w:szCs w:val="24"/>
        </w:rPr>
        <w:t>authorize</w:t>
      </w:r>
      <w:r w:rsidR="00DC53D0" w:rsidRPr="00C66C5C">
        <w:rPr>
          <w:rFonts w:ascii="Calibri" w:eastAsia="MS Gothic" w:hAnsi="Calibri" w:cs="Calibri"/>
          <w:iCs/>
          <w:sz w:val="24"/>
          <w:szCs w:val="24"/>
        </w:rPr>
        <w:t>s</w:t>
      </w:r>
      <w:r w:rsidR="0067107B" w:rsidRPr="00C66C5C">
        <w:rPr>
          <w:rFonts w:ascii="Calibri" w:eastAsia="MS Gothic" w:hAnsi="Calibri" w:cs="Calibri"/>
          <w:iCs/>
          <w:sz w:val="24"/>
          <w:szCs w:val="24"/>
        </w:rPr>
        <w:t xml:space="preserve"> and</w:t>
      </w:r>
      <w:r w:rsidRPr="00C66C5C">
        <w:rPr>
          <w:rFonts w:ascii="Calibri" w:eastAsia="MS Gothic" w:hAnsi="Calibri" w:cs="Calibri"/>
          <w:iCs/>
          <w:sz w:val="24"/>
          <w:szCs w:val="24"/>
        </w:rPr>
        <w:t xml:space="preserve"> encourage</w:t>
      </w:r>
      <w:r w:rsidR="00DC53D0" w:rsidRPr="00C66C5C">
        <w:rPr>
          <w:rFonts w:ascii="Calibri" w:eastAsia="MS Gothic" w:hAnsi="Calibri" w:cs="Calibri"/>
          <w:iCs/>
          <w:sz w:val="24"/>
          <w:szCs w:val="24"/>
        </w:rPr>
        <w:t>s</w:t>
      </w:r>
      <w:r w:rsidR="00F06AFF" w:rsidRPr="00C66C5C">
        <w:rPr>
          <w:rFonts w:ascii="Calibri" w:eastAsia="MS Gothic" w:hAnsi="Calibri" w:cs="Calibri"/>
          <w:iCs/>
          <w:sz w:val="24"/>
          <w:szCs w:val="24"/>
        </w:rPr>
        <w:t xml:space="preserve"> agencies to participate in programs to increase energy efficiency and for water conservation or the management of electricity demand conducted by gas, water, or electric utilities and generally available to customers of such utilities</w:t>
      </w:r>
      <w:r w:rsidRPr="00C66C5C">
        <w:rPr>
          <w:rFonts w:ascii="Calibri" w:eastAsia="MS Gothic" w:hAnsi="Calibri" w:cs="Calibri"/>
          <w:iCs/>
          <w:sz w:val="24"/>
          <w:szCs w:val="24"/>
        </w:rPr>
        <w:t>. 42 U.S.C</w:t>
      </w:r>
      <w:r w:rsidR="00C16FF2" w:rsidRPr="00C66C5C">
        <w:rPr>
          <w:rFonts w:ascii="Calibri" w:eastAsia="MS Gothic" w:hAnsi="Calibri" w:cs="Calibri"/>
          <w:iCs/>
          <w:sz w:val="24"/>
          <w:szCs w:val="24"/>
        </w:rPr>
        <w:t>.</w:t>
      </w:r>
      <w:r w:rsidRPr="00C66C5C">
        <w:rPr>
          <w:rFonts w:ascii="Calibri" w:eastAsia="MS Gothic" w:hAnsi="Calibri" w:cs="Calibri"/>
          <w:iCs/>
          <w:sz w:val="24"/>
          <w:szCs w:val="24"/>
        </w:rPr>
        <w:t xml:space="preserve"> </w:t>
      </w:r>
      <w:r w:rsidR="00244FF4" w:rsidRPr="00C66C5C">
        <w:rPr>
          <w:rStyle w:val="normaltextrun"/>
          <w:rFonts w:ascii="Calibri" w:hAnsi="Calibri" w:cs="Calibri"/>
          <w:iCs/>
          <w:sz w:val="24"/>
          <w:szCs w:val="24"/>
        </w:rPr>
        <w:t xml:space="preserve">§ </w:t>
      </w:r>
      <w:r w:rsidRPr="00C66C5C">
        <w:rPr>
          <w:rFonts w:ascii="Calibri" w:eastAsia="MS Gothic" w:hAnsi="Calibri" w:cs="Calibri"/>
          <w:iCs/>
          <w:sz w:val="24"/>
          <w:szCs w:val="24"/>
        </w:rPr>
        <w:t>8256 authorize</w:t>
      </w:r>
      <w:r w:rsidR="00E05783">
        <w:rPr>
          <w:rFonts w:ascii="Calibri" w:eastAsia="MS Gothic" w:hAnsi="Calibri" w:cs="Calibri"/>
          <w:iCs/>
          <w:sz w:val="24"/>
          <w:szCs w:val="24"/>
        </w:rPr>
        <w:t>s</w:t>
      </w:r>
      <w:r w:rsidRPr="00C66C5C">
        <w:rPr>
          <w:rFonts w:ascii="Calibri" w:eastAsia="MS Gothic" w:hAnsi="Calibri" w:cs="Calibri"/>
          <w:iCs/>
          <w:sz w:val="24"/>
          <w:szCs w:val="24"/>
        </w:rPr>
        <w:t xml:space="preserve"> </w:t>
      </w:r>
      <w:r w:rsidR="00E34365" w:rsidRPr="00C66C5C">
        <w:rPr>
          <w:rFonts w:ascii="Calibri" w:eastAsia="MS Gothic" w:hAnsi="Calibri" w:cs="Calibri"/>
          <w:iCs/>
          <w:sz w:val="24"/>
          <w:szCs w:val="24"/>
        </w:rPr>
        <w:t>government agencies</w:t>
      </w:r>
      <w:r w:rsidRPr="00C66C5C">
        <w:rPr>
          <w:rFonts w:ascii="Calibri" w:eastAsia="MS Gothic" w:hAnsi="Calibri" w:cs="Calibri"/>
          <w:iCs/>
          <w:sz w:val="24"/>
          <w:szCs w:val="24"/>
        </w:rPr>
        <w:t xml:space="preserve"> to take advantage of the expertise, rebates, and other financial incentives offered to customers of </w:t>
      </w:r>
      <w:r w:rsidR="00251AC6" w:rsidRPr="00C66C5C">
        <w:rPr>
          <w:rFonts w:ascii="Calibri" w:eastAsia="MS Gothic" w:hAnsi="Calibri" w:cs="Calibri"/>
          <w:iCs/>
          <w:sz w:val="24"/>
          <w:szCs w:val="24"/>
        </w:rPr>
        <w:t xml:space="preserve">serving </w:t>
      </w:r>
      <w:r w:rsidR="009F72D8" w:rsidRPr="00C66C5C">
        <w:rPr>
          <w:rFonts w:ascii="Calibri" w:eastAsia="MS Gothic" w:hAnsi="Calibri" w:cs="Calibri"/>
          <w:iCs/>
          <w:sz w:val="24"/>
          <w:szCs w:val="24"/>
        </w:rPr>
        <w:t xml:space="preserve">distribution </w:t>
      </w:r>
      <w:r w:rsidRPr="00C66C5C">
        <w:rPr>
          <w:rFonts w:ascii="Calibri" w:eastAsia="MS Gothic" w:hAnsi="Calibri" w:cs="Calibri"/>
          <w:iCs/>
          <w:sz w:val="24"/>
          <w:szCs w:val="24"/>
        </w:rPr>
        <w:t>utility providers for reducing energy consumption.</w:t>
      </w:r>
      <w:r w:rsidR="00906F72" w:rsidRPr="00C66C5C" w:rsidDel="00FD311D">
        <w:rPr>
          <w:rFonts w:ascii="Calibri" w:eastAsia="MS Gothic" w:hAnsi="Calibri" w:cs="Calibri"/>
          <w:iCs/>
          <w:sz w:val="24"/>
          <w:szCs w:val="24"/>
        </w:rPr>
        <w:t xml:space="preserve"> </w:t>
      </w:r>
      <w:hyperlink r:id="rId15">
        <w:r w:rsidR="00906F72" w:rsidRPr="00C66C5C">
          <w:rPr>
            <w:rStyle w:val="Hyperlink"/>
            <w:rFonts w:ascii="Calibri" w:eastAsia="MS Gothic" w:hAnsi="Calibri" w:cs="Calibri"/>
            <w:iCs/>
            <w:color w:val="auto"/>
            <w:sz w:val="24"/>
            <w:szCs w:val="24"/>
          </w:rPr>
          <w:t>FAR Part 6.302-5</w:t>
        </w:r>
      </w:hyperlink>
      <w:r w:rsidR="00906F72" w:rsidRPr="00C66C5C">
        <w:rPr>
          <w:rFonts w:ascii="Calibri" w:eastAsia="MS Gothic" w:hAnsi="Calibri" w:cs="Calibri"/>
          <w:iCs/>
          <w:sz w:val="24"/>
          <w:szCs w:val="24"/>
        </w:rPr>
        <w:t xml:space="preserve"> (Authorized or Required by Statute)</w:t>
      </w:r>
      <w:r w:rsidR="0055614A" w:rsidRPr="00C66C5C">
        <w:rPr>
          <w:rFonts w:ascii="Calibri" w:eastAsia="MS Gothic" w:hAnsi="Calibri" w:cs="Calibri"/>
          <w:iCs/>
          <w:sz w:val="24"/>
          <w:szCs w:val="24"/>
        </w:rPr>
        <w:t>,</w:t>
      </w:r>
      <w:r w:rsidR="00327695" w:rsidRPr="00C66C5C">
        <w:rPr>
          <w:rFonts w:ascii="Calibri" w:eastAsia="MS Gothic" w:hAnsi="Calibri" w:cs="Calibri"/>
          <w:iCs/>
          <w:sz w:val="24"/>
          <w:szCs w:val="24"/>
        </w:rPr>
        <w:t xml:space="preserve"> in conjunction with</w:t>
      </w:r>
      <w:r w:rsidR="00B96A09" w:rsidRPr="00C66C5C">
        <w:rPr>
          <w:rFonts w:ascii="Calibri" w:eastAsia="MS Gothic" w:hAnsi="Calibri" w:cs="Calibri"/>
          <w:iCs/>
          <w:sz w:val="24"/>
          <w:szCs w:val="24"/>
        </w:rPr>
        <w:t xml:space="preserve"> </w:t>
      </w:r>
      <w:hyperlink r:id="rId16" w:anchor=":~:text=Each%20agency%20shall%20establish%20a,subchapter%20VII%20of%20this%20chapter." w:history="1">
        <w:r w:rsidR="00B96A09" w:rsidRPr="00C66C5C">
          <w:rPr>
            <w:rStyle w:val="Hyperlink"/>
            <w:rFonts w:ascii="Calibri" w:eastAsia="MS Gothic" w:hAnsi="Calibri" w:cs="Calibri"/>
            <w:iCs/>
            <w:color w:val="auto"/>
            <w:sz w:val="24"/>
            <w:szCs w:val="24"/>
            <w:u w:val="none"/>
          </w:rPr>
          <w:t>42 U</w:t>
        </w:r>
        <w:r w:rsidR="00C16FF2" w:rsidRPr="00C66C5C">
          <w:rPr>
            <w:rStyle w:val="Hyperlink"/>
            <w:rFonts w:ascii="Calibri" w:eastAsia="MS Gothic" w:hAnsi="Calibri" w:cs="Calibri"/>
            <w:iCs/>
            <w:color w:val="auto"/>
            <w:sz w:val="24"/>
            <w:szCs w:val="24"/>
            <w:u w:val="none"/>
          </w:rPr>
          <w:t>.</w:t>
        </w:r>
        <w:r w:rsidR="00B96A09" w:rsidRPr="00C66C5C">
          <w:rPr>
            <w:rStyle w:val="Hyperlink"/>
            <w:rFonts w:ascii="Calibri" w:eastAsia="MS Gothic" w:hAnsi="Calibri" w:cs="Calibri"/>
            <w:iCs/>
            <w:color w:val="auto"/>
            <w:sz w:val="24"/>
            <w:szCs w:val="24"/>
            <w:u w:val="none"/>
          </w:rPr>
          <w:t>S</w:t>
        </w:r>
        <w:r w:rsidR="00C16FF2" w:rsidRPr="00C66C5C">
          <w:rPr>
            <w:rStyle w:val="Hyperlink"/>
            <w:rFonts w:ascii="Calibri" w:eastAsia="MS Gothic" w:hAnsi="Calibri" w:cs="Calibri"/>
            <w:iCs/>
            <w:color w:val="auto"/>
            <w:sz w:val="24"/>
            <w:szCs w:val="24"/>
            <w:u w:val="none"/>
          </w:rPr>
          <w:t>.</w:t>
        </w:r>
        <w:r w:rsidR="00B96A09" w:rsidRPr="00C66C5C">
          <w:rPr>
            <w:rStyle w:val="Hyperlink"/>
            <w:rFonts w:ascii="Calibri" w:eastAsia="MS Gothic" w:hAnsi="Calibri" w:cs="Calibri"/>
            <w:iCs/>
            <w:color w:val="auto"/>
            <w:sz w:val="24"/>
            <w:szCs w:val="24"/>
            <w:u w:val="none"/>
          </w:rPr>
          <w:t>C</w:t>
        </w:r>
        <w:r w:rsidR="00C16FF2" w:rsidRPr="00C66C5C">
          <w:rPr>
            <w:rStyle w:val="Hyperlink"/>
            <w:rFonts w:ascii="Calibri" w:eastAsia="MS Gothic" w:hAnsi="Calibri" w:cs="Calibri"/>
            <w:iCs/>
            <w:color w:val="auto"/>
            <w:sz w:val="24"/>
            <w:szCs w:val="24"/>
            <w:u w:val="none"/>
          </w:rPr>
          <w:t>.</w:t>
        </w:r>
        <w:r w:rsidR="00B96A09" w:rsidRPr="00C66C5C">
          <w:rPr>
            <w:rStyle w:val="Hyperlink"/>
            <w:rFonts w:ascii="Calibri" w:eastAsia="MS Gothic" w:hAnsi="Calibri" w:cs="Calibri"/>
            <w:iCs/>
            <w:color w:val="auto"/>
            <w:sz w:val="24"/>
            <w:szCs w:val="24"/>
            <w:u w:val="none"/>
          </w:rPr>
          <w:t xml:space="preserve"> § 8256</w:t>
        </w:r>
      </w:hyperlink>
      <w:r w:rsidR="0055614A" w:rsidRPr="00C66C5C">
        <w:rPr>
          <w:rFonts w:ascii="Calibri" w:eastAsia="MS Gothic" w:hAnsi="Calibri" w:cs="Calibri"/>
          <w:iCs/>
          <w:sz w:val="24"/>
          <w:szCs w:val="24"/>
        </w:rPr>
        <w:t>,</w:t>
      </w:r>
      <w:r w:rsidR="00327695" w:rsidRPr="00C66C5C">
        <w:rPr>
          <w:rFonts w:ascii="Calibri" w:eastAsia="MS Gothic" w:hAnsi="Calibri" w:cs="Calibri"/>
          <w:iCs/>
          <w:sz w:val="24"/>
          <w:szCs w:val="24"/>
        </w:rPr>
        <w:t xml:space="preserve"> </w:t>
      </w:r>
      <w:r w:rsidR="00537614" w:rsidRPr="00C66C5C">
        <w:rPr>
          <w:rFonts w:ascii="Calibri" w:eastAsia="MS Gothic" w:hAnsi="Calibri" w:cs="Calibri"/>
          <w:iCs/>
          <w:sz w:val="24"/>
          <w:szCs w:val="24"/>
        </w:rPr>
        <w:t>provides authorization for</w:t>
      </w:r>
      <w:r w:rsidR="00327695" w:rsidRPr="00C66C5C">
        <w:rPr>
          <w:rFonts w:ascii="Calibri" w:eastAsia="MS Gothic" w:hAnsi="Calibri" w:cs="Calibri"/>
          <w:iCs/>
          <w:sz w:val="24"/>
          <w:szCs w:val="24"/>
        </w:rPr>
        <w:t xml:space="preserve"> the</w:t>
      </w:r>
      <w:r w:rsidR="00327695" w:rsidRPr="00C66C5C">
        <w:rPr>
          <w:rFonts w:ascii="Calibri" w:eastAsia="MS Gothic" w:hAnsi="Calibri" w:cs="Calibri"/>
          <w:i/>
          <w:iCs/>
          <w:sz w:val="24"/>
          <w:szCs w:val="24"/>
        </w:rPr>
        <w:t xml:space="preserve"> </w:t>
      </w:r>
      <w:r w:rsidR="00327695" w:rsidRPr="000C1499">
        <w:rPr>
          <w:rFonts w:ascii="Calibri" w:eastAsia="MS Gothic" w:hAnsi="Calibri" w:cs="Calibri"/>
          <w:i/>
          <w:iCs/>
          <w:color w:val="00B0F0"/>
          <w:sz w:val="24"/>
          <w:szCs w:val="24"/>
        </w:rPr>
        <w:t>[Agency]</w:t>
      </w:r>
      <w:r w:rsidR="00B96A09" w:rsidRPr="000C1499">
        <w:rPr>
          <w:rFonts w:ascii="Calibri" w:eastAsia="MS Gothic" w:hAnsi="Calibri" w:cs="Calibri"/>
          <w:i/>
          <w:iCs/>
          <w:color w:val="00B0F0"/>
          <w:sz w:val="24"/>
          <w:szCs w:val="24"/>
        </w:rPr>
        <w:t xml:space="preserve"> </w:t>
      </w:r>
      <w:r w:rsidR="00B96A09" w:rsidRPr="0049299A">
        <w:rPr>
          <w:rFonts w:ascii="Calibri" w:eastAsia="MS Gothic" w:hAnsi="Calibri" w:cs="Calibri"/>
          <w:sz w:val="24"/>
          <w:szCs w:val="24"/>
        </w:rPr>
        <w:t>to</w:t>
      </w:r>
      <w:r w:rsidR="00082A58" w:rsidRPr="0049299A">
        <w:rPr>
          <w:rFonts w:ascii="Calibri" w:eastAsia="MS Gothic" w:hAnsi="Calibri" w:cs="Calibri"/>
          <w:sz w:val="24"/>
          <w:szCs w:val="24"/>
        </w:rPr>
        <w:t xml:space="preserve"> </w:t>
      </w:r>
      <w:r w:rsidR="00082A58" w:rsidRPr="0049299A">
        <w:rPr>
          <w:rFonts w:ascii="Calibri" w:eastAsia="MS Gothic" w:hAnsi="Calibri" w:cs="Calibri"/>
          <w:sz w:val="24"/>
          <w:szCs w:val="24"/>
        </w:rPr>
        <w:lastRenderedPageBreak/>
        <w:t xml:space="preserve">acquire services </w:t>
      </w:r>
      <w:r w:rsidR="004D61EF" w:rsidRPr="0049299A">
        <w:rPr>
          <w:rFonts w:ascii="Calibri" w:eastAsia="MS Gothic" w:hAnsi="Calibri" w:cs="Calibri"/>
          <w:sz w:val="24"/>
          <w:szCs w:val="24"/>
        </w:rPr>
        <w:t>from a specified source</w:t>
      </w:r>
      <w:r w:rsidR="003557CE" w:rsidRPr="0049299A">
        <w:rPr>
          <w:rFonts w:ascii="Calibri" w:eastAsia="MS Gothic" w:hAnsi="Calibri" w:cs="Calibri"/>
          <w:sz w:val="24"/>
          <w:szCs w:val="24"/>
        </w:rPr>
        <w:t xml:space="preserve">(s) </w:t>
      </w:r>
      <w:r w:rsidR="008C383C" w:rsidRPr="0049299A">
        <w:rPr>
          <w:rFonts w:ascii="Calibri" w:eastAsia="MS Gothic" w:hAnsi="Calibri" w:cs="Calibri"/>
          <w:sz w:val="24"/>
          <w:szCs w:val="24"/>
        </w:rPr>
        <w:t xml:space="preserve">without requiring </w:t>
      </w:r>
      <w:r w:rsidR="00082A58" w:rsidRPr="0049299A">
        <w:rPr>
          <w:rFonts w:ascii="Calibri" w:eastAsia="MS Gothic" w:hAnsi="Calibri" w:cs="Calibri"/>
          <w:sz w:val="24"/>
          <w:szCs w:val="24"/>
        </w:rPr>
        <w:t>full and open competition</w:t>
      </w:r>
      <w:r w:rsidRPr="0049299A">
        <w:rPr>
          <w:rFonts w:ascii="Calibri" w:eastAsia="MS Gothic" w:hAnsi="Calibri" w:cs="Calibri"/>
          <w:sz w:val="24"/>
          <w:szCs w:val="24"/>
        </w:rPr>
        <w:t>.</w:t>
      </w:r>
      <w:r w:rsidR="009C2258" w:rsidRPr="0049299A">
        <w:rPr>
          <w:rFonts w:ascii="Calibri" w:eastAsia="MS Gothic" w:hAnsi="Calibri" w:cs="Calibri"/>
          <w:sz w:val="24"/>
          <w:szCs w:val="24"/>
        </w:rPr>
        <w:t xml:space="preserve"> </w:t>
      </w:r>
      <w:r w:rsidR="29F45CC3" w:rsidRPr="0049299A">
        <w:rPr>
          <w:rFonts w:ascii="Calibri" w:eastAsia="MS Gothic" w:hAnsi="Calibri" w:cs="Calibri"/>
          <w:sz w:val="24"/>
          <w:szCs w:val="24"/>
        </w:rPr>
        <w:t xml:space="preserve">In this instance, the mechanism for </w:t>
      </w:r>
      <w:r w:rsidR="72F8F325" w:rsidRPr="0049299A">
        <w:rPr>
          <w:rFonts w:ascii="Calibri" w:eastAsia="MS Gothic" w:hAnsi="Calibri" w:cs="Calibri"/>
          <w:sz w:val="24"/>
          <w:szCs w:val="24"/>
        </w:rPr>
        <w:t>executing</w:t>
      </w:r>
      <w:r w:rsidR="29F45CC3" w:rsidRPr="0049299A">
        <w:rPr>
          <w:rFonts w:ascii="Calibri" w:eastAsia="MS Gothic" w:hAnsi="Calibri" w:cs="Calibri"/>
          <w:sz w:val="24"/>
          <w:szCs w:val="24"/>
        </w:rPr>
        <w:t xml:space="preserve"> the statutory </w:t>
      </w:r>
      <w:r w:rsidR="32D7DE3A" w:rsidRPr="0049299A">
        <w:rPr>
          <w:rFonts w:ascii="Calibri" w:eastAsia="MS Gothic" w:hAnsi="Calibri" w:cs="Calibri"/>
          <w:sz w:val="24"/>
          <w:szCs w:val="24"/>
        </w:rPr>
        <w:t xml:space="preserve">authority </w:t>
      </w:r>
      <w:r w:rsidR="29F45CC3" w:rsidRPr="0049299A">
        <w:rPr>
          <w:rFonts w:ascii="Calibri" w:eastAsia="MS Gothic" w:hAnsi="Calibri" w:cs="Calibri"/>
          <w:sz w:val="24"/>
          <w:szCs w:val="24"/>
        </w:rPr>
        <w:t xml:space="preserve">is a </w:t>
      </w:r>
      <w:r w:rsidR="651A0EFE" w:rsidRPr="0049299A">
        <w:rPr>
          <w:rFonts w:ascii="Calibri" w:eastAsia="MS Gothic" w:hAnsi="Calibri" w:cs="Calibri"/>
          <w:sz w:val="24"/>
          <w:szCs w:val="24"/>
        </w:rPr>
        <w:t>UES</w:t>
      </w:r>
      <w:r w:rsidR="00525FA2" w:rsidRPr="0049299A">
        <w:rPr>
          <w:rFonts w:ascii="Calibri" w:eastAsia="MS Gothic" w:hAnsi="Calibri" w:cs="Calibri"/>
          <w:sz w:val="24"/>
          <w:szCs w:val="24"/>
        </w:rPr>
        <w:t>C</w:t>
      </w:r>
      <w:r w:rsidR="651A0EFE" w:rsidRPr="0049299A">
        <w:rPr>
          <w:rFonts w:ascii="Calibri" w:eastAsia="MS Gothic" w:hAnsi="Calibri" w:cs="Calibri"/>
          <w:sz w:val="24"/>
          <w:szCs w:val="24"/>
        </w:rPr>
        <w:t>.</w:t>
      </w:r>
    </w:p>
    <w:p w14:paraId="27F7BBFF" w14:textId="6BD43C8B" w:rsidR="007222BE" w:rsidRPr="000C1499" w:rsidRDefault="007222BE" w:rsidP="007222BE">
      <w:pPr>
        <w:spacing w:after="200" w:line="240" w:lineRule="auto"/>
        <w:rPr>
          <w:rFonts w:ascii="Calibri" w:eastAsia="MS Gothic" w:hAnsi="Calibri" w:cs="Calibri"/>
          <w:i/>
          <w:sz w:val="24"/>
          <w:szCs w:val="24"/>
        </w:rPr>
      </w:pPr>
      <w:r w:rsidRPr="000C1499">
        <w:rPr>
          <w:rFonts w:ascii="Calibri" w:eastAsia="MS Gothic" w:hAnsi="Calibri" w:cs="Calibri"/>
          <w:b/>
          <w:sz w:val="24"/>
          <w:szCs w:val="24"/>
        </w:rPr>
        <w:t xml:space="preserve">5.   Demonstration of Contractor’s Unique Qualifications: </w:t>
      </w:r>
      <w:r w:rsidRPr="000C1499">
        <w:rPr>
          <w:rFonts w:ascii="Calibri" w:eastAsia="MS Gothic" w:hAnsi="Calibri" w:cs="Calibri"/>
          <w:i/>
          <w:color w:val="00B0F0"/>
          <w:sz w:val="24"/>
          <w:szCs w:val="24"/>
        </w:rPr>
        <w:t>[Names of Utilit</w:t>
      </w:r>
      <w:r w:rsidR="005F5953" w:rsidRPr="000C1499">
        <w:rPr>
          <w:rFonts w:ascii="Calibri" w:eastAsia="MS Gothic" w:hAnsi="Calibri" w:cs="Calibri"/>
          <w:i/>
          <w:color w:val="00B0F0"/>
          <w:sz w:val="24"/>
          <w:szCs w:val="24"/>
        </w:rPr>
        <w:t>y(</w:t>
      </w:r>
      <w:r w:rsidRPr="000C1499">
        <w:rPr>
          <w:rFonts w:ascii="Calibri" w:eastAsia="MS Gothic" w:hAnsi="Calibri" w:cs="Calibri"/>
          <w:i/>
          <w:color w:val="00B0F0"/>
          <w:sz w:val="24"/>
          <w:szCs w:val="24"/>
        </w:rPr>
        <w:t>ies</w:t>
      </w:r>
      <w:r w:rsidR="005F5953" w:rsidRPr="000C1499">
        <w:rPr>
          <w:rFonts w:ascii="Calibri" w:eastAsia="MS Gothic" w:hAnsi="Calibri" w:cs="Calibri"/>
          <w:i/>
          <w:color w:val="00B0F0"/>
          <w:sz w:val="24"/>
          <w:szCs w:val="24"/>
        </w:rPr>
        <w:t>)</w:t>
      </w:r>
      <w:r w:rsidRPr="000C1499">
        <w:rPr>
          <w:rFonts w:ascii="Calibri" w:eastAsia="MS Gothic" w:hAnsi="Calibri" w:cs="Calibri"/>
          <w:i/>
          <w:color w:val="00B0F0"/>
          <w:sz w:val="24"/>
          <w:szCs w:val="24"/>
        </w:rPr>
        <w:t xml:space="preserve">] </w:t>
      </w:r>
      <w:r w:rsidR="005F5953" w:rsidRPr="0049299A">
        <w:rPr>
          <w:rFonts w:ascii="Calibri" w:eastAsia="MS Gothic" w:hAnsi="Calibri" w:cs="Calibri"/>
          <w:iCs/>
          <w:sz w:val="24"/>
          <w:szCs w:val="24"/>
        </w:rPr>
        <w:t>is/</w:t>
      </w:r>
      <w:r w:rsidRPr="0049299A">
        <w:rPr>
          <w:rFonts w:ascii="Calibri" w:eastAsia="MS Gothic" w:hAnsi="Calibri" w:cs="Calibri"/>
          <w:iCs/>
          <w:sz w:val="24"/>
          <w:szCs w:val="24"/>
        </w:rPr>
        <w:t>are the only</w:t>
      </w:r>
      <w:r w:rsidRPr="0049299A" w:rsidDel="002A48B8">
        <w:rPr>
          <w:rFonts w:ascii="Calibri" w:eastAsia="MS Gothic" w:hAnsi="Calibri" w:cs="Calibri"/>
          <w:iCs/>
          <w:sz w:val="24"/>
          <w:szCs w:val="24"/>
        </w:rPr>
        <w:t xml:space="preserve"> </w:t>
      </w:r>
      <w:r w:rsidR="00C60A29" w:rsidRPr="0049299A">
        <w:rPr>
          <w:rFonts w:ascii="Calibri" w:eastAsia="MS Gothic" w:hAnsi="Calibri" w:cs="Calibri"/>
          <w:iCs/>
          <w:sz w:val="24"/>
          <w:szCs w:val="24"/>
        </w:rPr>
        <w:t xml:space="preserve">serving </w:t>
      </w:r>
      <w:r w:rsidRPr="0049299A">
        <w:rPr>
          <w:rFonts w:ascii="Calibri" w:eastAsia="MS Gothic" w:hAnsi="Calibri" w:cs="Calibri"/>
          <w:iCs/>
          <w:sz w:val="24"/>
          <w:szCs w:val="24"/>
        </w:rPr>
        <w:t>utility compan</w:t>
      </w:r>
      <w:r w:rsidR="008B1446" w:rsidRPr="0049299A">
        <w:rPr>
          <w:rFonts w:ascii="Calibri" w:eastAsia="MS Gothic" w:hAnsi="Calibri" w:cs="Calibri"/>
          <w:iCs/>
          <w:sz w:val="24"/>
          <w:szCs w:val="24"/>
        </w:rPr>
        <w:t>y(</w:t>
      </w:r>
      <w:r w:rsidRPr="0049299A">
        <w:rPr>
          <w:rFonts w:ascii="Calibri" w:eastAsia="MS Gothic" w:hAnsi="Calibri" w:cs="Calibri"/>
          <w:iCs/>
          <w:sz w:val="24"/>
          <w:szCs w:val="24"/>
        </w:rPr>
        <w:t>ies</w:t>
      </w:r>
      <w:r w:rsidR="008B1446" w:rsidRPr="0049299A">
        <w:rPr>
          <w:rFonts w:ascii="Calibri" w:eastAsia="MS Gothic" w:hAnsi="Calibri" w:cs="Calibri"/>
          <w:iCs/>
          <w:sz w:val="24"/>
          <w:szCs w:val="24"/>
        </w:rPr>
        <w:t>)</w:t>
      </w:r>
      <w:r w:rsidRPr="0049299A">
        <w:rPr>
          <w:rFonts w:ascii="Calibri" w:eastAsia="MS Gothic" w:hAnsi="Calibri" w:cs="Calibri"/>
          <w:iCs/>
          <w:sz w:val="24"/>
          <w:szCs w:val="24"/>
        </w:rPr>
        <w:t xml:space="preserve"> willing and able to provide </w:t>
      </w:r>
      <w:r w:rsidR="00032350" w:rsidRPr="0049299A">
        <w:rPr>
          <w:rFonts w:ascii="Calibri" w:eastAsia="MS Gothic" w:hAnsi="Calibri" w:cs="Calibri"/>
          <w:iCs/>
          <w:sz w:val="24"/>
          <w:szCs w:val="24"/>
        </w:rPr>
        <w:t xml:space="preserve">a </w:t>
      </w:r>
      <w:r w:rsidRPr="0049299A">
        <w:rPr>
          <w:rFonts w:ascii="Calibri" w:eastAsia="MS Gothic" w:hAnsi="Calibri" w:cs="Calibri"/>
          <w:iCs/>
          <w:sz w:val="24"/>
          <w:szCs w:val="24"/>
        </w:rPr>
        <w:t>comprehensive UESC at</w:t>
      </w:r>
      <w:r w:rsidRPr="0049299A">
        <w:rPr>
          <w:rFonts w:ascii="Calibri" w:eastAsia="MS Gothic" w:hAnsi="Calibri" w:cs="Calibri"/>
          <w:i/>
          <w:sz w:val="24"/>
          <w:szCs w:val="24"/>
        </w:rPr>
        <w:t xml:space="preserve"> </w:t>
      </w:r>
      <w:r w:rsidRPr="000C1499">
        <w:rPr>
          <w:rFonts w:ascii="Calibri" w:eastAsia="MS Gothic" w:hAnsi="Calibri" w:cs="Calibri"/>
          <w:i/>
          <w:color w:val="00B0F0"/>
          <w:sz w:val="24"/>
          <w:szCs w:val="24"/>
        </w:rPr>
        <w:t>[Site / Location</w:t>
      </w:r>
      <w:r w:rsidR="009F4DD1" w:rsidRPr="000C1499">
        <w:rPr>
          <w:rFonts w:ascii="Calibri" w:eastAsia="MS Gothic" w:hAnsi="Calibri" w:cs="Calibri"/>
          <w:i/>
          <w:color w:val="00B0F0"/>
          <w:sz w:val="24"/>
          <w:szCs w:val="24"/>
        </w:rPr>
        <w:t>]</w:t>
      </w:r>
      <w:r w:rsidR="009F4DD1" w:rsidRPr="0049299A">
        <w:rPr>
          <w:rFonts w:ascii="Calibri" w:eastAsia="MS Gothic" w:hAnsi="Calibri" w:cs="Calibri"/>
          <w:iCs/>
          <w:sz w:val="24"/>
          <w:szCs w:val="24"/>
        </w:rPr>
        <w:t>.</w:t>
      </w:r>
      <w:r w:rsidRPr="0049299A">
        <w:rPr>
          <w:rFonts w:ascii="Calibri" w:eastAsia="MS Gothic" w:hAnsi="Calibri" w:cs="Calibri"/>
          <w:iCs/>
          <w:sz w:val="24"/>
          <w:szCs w:val="24"/>
        </w:rPr>
        <w:t xml:space="preserve">  The</w:t>
      </w:r>
      <w:r w:rsidRPr="000C1499">
        <w:rPr>
          <w:rFonts w:ascii="Calibri" w:eastAsia="MS Gothic" w:hAnsi="Calibri" w:cs="Calibri"/>
          <w:i/>
          <w:color w:val="00B0F0"/>
          <w:sz w:val="24"/>
          <w:szCs w:val="24"/>
        </w:rPr>
        <w:t xml:space="preserve"> </w:t>
      </w:r>
      <w:r w:rsidR="0091626A" w:rsidRPr="000C1499">
        <w:rPr>
          <w:rFonts w:ascii="Calibri" w:eastAsia="MS Gothic" w:hAnsi="Calibri" w:cs="Calibri"/>
          <w:i/>
          <w:color w:val="00B0F0"/>
          <w:sz w:val="24"/>
          <w:szCs w:val="24"/>
        </w:rPr>
        <w:t>[</w:t>
      </w:r>
      <w:r w:rsidRPr="000C1499">
        <w:rPr>
          <w:rFonts w:ascii="Calibri" w:eastAsia="MS Gothic" w:hAnsi="Calibri" w:cs="Calibri"/>
          <w:i/>
          <w:color w:val="00B0F0"/>
          <w:sz w:val="24"/>
          <w:szCs w:val="24"/>
        </w:rPr>
        <w:t>Agency</w:t>
      </w:r>
      <w:r w:rsidR="0091626A" w:rsidRPr="000C1499">
        <w:rPr>
          <w:rFonts w:ascii="Calibri" w:eastAsia="MS Gothic" w:hAnsi="Calibri" w:cs="Calibri"/>
          <w:i/>
          <w:color w:val="00B0F0"/>
          <w:sz w:val="24"/>
          <w:szCs w:val="24"/>
        </w:rPr>
        <w:t>]</w:t>
      </w:r>
      <w:r w:rsidRPr="000C1499">
        <w:rPr>
          <w:rFonts w:ascii="Calibri" w:eastAsia="MS Gothic" w:hAnsi="Calibri" w:cs="Calibri"/>
          <w:i/>
          <w:color w:val="00B0F0"/>
          <w:sz w:val="24"/>
          <w:szCs w:val="24"/>
        </w:rPr>
        <w:t xml:space="preserve"> </w:t>
      </w:r>
      <w:r w:rsidRPr="0049299A">
        <w:rPr>
          <w:rFonts w:ascii="Calibri" w:eastAsia="MS Gothic" w:hAnsi="Calibri" w:cs="Calibri"/>
          <w:iCs/>
          <w:sz w:val="24"/>
          <w:szCs w:val="24"/>
        </w:rPr>
        <w:t xml:space="preserve">analyzed all eligible </w:t>
      </w:r>
      <w:r w:rsidR="001B7C31" w:rsidRPr="0049299A">
        <w:rPr>
          <w:rFonts w:ascii="Calibri" w:eastAsia="MS Gothic" w:hAnsi="Calibri" w:cs="Calibri"/>
          <w:iCs/>
          <w:sz w:val="24"/>
          <w:szCs w:val="24"/>
        </w:rPr>
        <w:t xml:space="preserve">serving distribution </w:t>
      </w:r>
      <w:r w:rsidRPr="0049299A">
        <w:rPr>
          <w:rFonts w:ascii="Calibri" w:eastAsia="MS Gothic" w:hAnsi="Calibri" w:cs="Calibri"/>
          <w:iCs/>
          <w:sz w:val="24"/>
          <w:szCs w:val="24"/>
        </w:rPr>
        <w:t>utilities</w:t>
      </w:r>
      <w:r w:rsidR="00D2069A" w:rsidRPr="0049299A">
        <w:rPr>
          <w:rFonts w:ascii="Calibri" w:eastAsia="MS Gothic" w:hAnsi="Calibri" w:cs="Calibri"/>
          <w:iCs/>
          <w:sz w:val="24"/>
          <w:szCs w:val="24"/>
        </w:rPr>
        <w:t xml:space="preserve"> who responded to the</w:t>
      </w:r>
      <w:r w:rsidR="00D2069A" w:rsidRPr="0049299A">
        <w:rPr>
          <w:rFonts w:ascii="Calibri" w:eastAsia="MS Gothic" w:hAnsi="Calibri" w:cs="Calibri"/>
          <w:i/>
          <w:sz w:val="24"/>
          <w:szCs w:val="24"/>
        </w:rPr>
        <w:t xml:space="preserve"> </w:t>
      </w:r>
      <w:r w:rsidR="00D2069A" w:rsidRPr="000C1499">
        <w:rPr>
          <w:rFonts w:ascii="Calibri" w:eastAsia="MS Gothic" w:hAnsi="Calibri" w:cs="Calibri"/>
          <w:i/>
          <w:color w:val="00B0F0"/>
          <w:sz w:val="24"/>
          <w:szCs w:val="24"/>
        </w:rPr>
        <w:t xml:space="preserve">[Agency’s] </w:t>
      </w:r>
      <w:r w:rsidR="00B51B3B" w:rsidRPr="004E2AFE">
        <w:rPr>
          <w:rFonts w:ascii="Calibri" w:eastAsia="MS Gothic" w:hAnsi="Calibri" w:cs="Calibri"/>
          <w:iCs/>
          <w:sz w:val="24"/>
          <w:szCs w:val="24"/>
        </w:rPr>
        <w:t>Letter of Interest/</w:t>
      </w:r>
      <w:r w:rsidR="00D2069A" w:rsidRPr="004E2AFE">
        <w:rPr>
          <w:rFonts w:ascii="Calibri" w:eastAsia="MS Gothic" w:hAnsi="Calibri" w:cs="Calibri"/>
          <w:iCs/>
          <w:sz w:val="24"/>
          <w:szCs w:val="24"/>
        </w:rPr>
        <w:t>Sources Sought Notice</w:t>
      </w:r>
      <w:r w:rsidR="00D2069A" w:rsidRPr="004E2AFE" w:rsidDel="00B51B3B">
        <w:rPr>
          <w:rFonts w:ascii="Calibri" w:eastAsia="MS Gothic" w:hAnsi="Calibri" w:cs="Calibri"/>
          <w:iCs/>
          <w:sz w:val="24"/>
          <w:szCs w:val="24"/>
        </w:rPr>
        <w:t xml:space="preserve"> </w:t>
      </w:r>
      <w:r w:rsidR="00FB361F" w:rsidRPr="004E2AFE">
        <w:rPr>
          <w:rFonts w:ascii="Calibri" w:eastAsia="MS Gothic" w:hAnsi="Calibri" w:cs="Calibri"/>
          <w:iCs/>
          <w:sz w:val="24"/>
          <w:szCs w:val="24"/>
        </w:rPr>
        <w:t xml:space="preserve">for </w:t>
      </w:r>
      <w:r w:rsidRPr="004E2AFE">
        <w:rPr>
          <w:rFonts w:ascii="Calibri" w:eastAsia="MS Gothic" w:hAnsi="Calibri" w:cs="Calibri"/>
          <w:iCs/>
          <w:sz w:val="24"/>
          <w:szCs w:val="24"/>
        </w:rPr>
        <w:t>developing and proposing design-build services for a comprehensive energy project throughout the</w:t>
      </w:r>
      <w:r w:rsidRPr="000C1499">
        <w:rPr>
          <w:rFonts w:ascii="Calibri" w:eastAsia="MS Gothic" w:hAnsi="Calibri" w:cs="Calibri"/>
          <w:i/>
          <w:color w:val="00B0F0"/>
          <w:sz w:val="24"/>
          <w:szCs w:val="24"/>
        </w:rPr>
        <w:t xml:space="preserve"> [Site(s)/Location(s)]. </w:t>
      </w:r>
      <w:r w:rsidR="00A10712" w:rsidRPr="000C1499">
        <w:rPr>
          <w:rFonts w:ascii="Calibri" w:eastAsia="MS Gothic" w:hAnsi="Calibri" w:cs="Calibri"/>
          <w:i/>
          <w:color w:val="00B0F0"/>
          <w:sz w:val="24"/>
          <w:szCs w:val="24"/>
        </w:rPr>
        <w:t xml:space="preserve">[Names of Utility(ies)] </w:t>
      </w:r>
      <w:r w:rsidR="00A10712" w:rsidRPr="004E2AFE">
        <w:rPr>
          <w:rFonts w:ascii="Calibri" w:eastAsia="MS Gothic" w:hAnsi="Calibri" w:cs="Calibri"/>
          <w:iCs/>
          <w:sz w:val="24"/>
          <w:szCs w:val="24"/>
        </w:rPr>
        <w:t xml:space="preserve">are one of the respondents to our </w:t>
      </w:r>
      <w:r w:rsidR="00E87A79" w:rsidRPr="004E2AFE">
        <w:rPr>
          <w:rFonts w:ascii="Calibri" w:eastAsia="MS Gothic" w:hAnsi="Calibri" w:cs="Calibri"/>
          <w:iCs/>
          <w:sz w:val="24"/>
          <w:szCs w:val="24"/>
        </w:rPr>
        <w:t>Letter of Interest and Sources Sought Notice</w:t>
      </w:r>
      <w:r w:rsidR="00FC07F9" w:rsidRPr="004E2AFE">
        <w:rPr>
          <w:rFonts w:ascii="Calibri" w:eastAsia="MS Gothic" w:hAnsi="Calibri" w:cs="Calibri"/>
          <w:iCs/>
          <w:sz w:val="24"/>
          <w:szCs w:val="24"/>
        </w:rPr>
        <w:t>.</w:t>
      </w:r>
      <w:r w:rsidR="09271104" w:rsidRPr="611A3A21">
        <w:rPr>
          <w:rFonts w:ascii="Calibri" w:eastAsia="MS Gothic" w:hAnsi="Calibri" w:cs="Calibri"/>
          <w:i/>
          <w:iCs/>
          <w:color w:val="00B0F0"/>
          <w:sz w:val="24"/>
          <w:szCs w:val="24"/>
        </w:rPr>
        <w:t xml:space="preserve">  </w:t>
      </w:r>
      <w:r w:rsidR="004E2AFE">
        <w:rPr>
          <w:rFonts w:ascii="Calibri" w:eastAsia="MS Gothic" w:hAnsi="Calibri" w:cs="Calibri"/>
          <w:i/>
          <w:iCs/>
          <w:color w:val="00B0F0"/>
          <w:sz w:val="24"/>
          <w:szCs w:val="24"/>
        </w:rPr>
        <w:t>[</w:t>
      </w:r>
      <w:r w:rsidR="09271104" w:rsidRPr="611A3A21">
        <w:rPr>
          <w:rFonts w:ascii="Calibri" w:eastAsia="MS Gothic" w:hAnsi="Calibri" w:cs="Calibri"/>
          <w:i/>
          <w:iCs/>
          <w:color w:val="00B0F0"/>
          <w:sz w:val="24"/>
          <w:szCs w:val="24"/>
        </w:rPr>
        <w:t>Add reason/s utility was selected over the others if multiple utilities responded to the sources sought</w:t>
      </w:r>
      <w:r w:rsidR="3E55362D" w:rsidRPr="6E46380C">
        <w:rPr>
          <w:rFonts w:ascii="Calibri" w:eastAsia="MS Gothic" w:hAnsi="Calibri" w:cs="Calibri"/>
          <w:i/>
          <w:iCs/>
          <w:color w:val="00B0F0"/>
          <w:sz w:val="24"/>
          <w:szCs w:val="24"/>
        </w:rPr>
        <w:t xml:space="preserve"> </w:t>
      </w:r>
      <w:r w:rsidR="3E55362D" w:rsidRPr="013469BE">
        <w:rPr>
          <w:rFonts w:ascii="Calibri" w:eastAsia="MS Gothic" w:hAnsi="Calibri" w:cs="Calibri"/>
          <w:i/>
          <w:iCs/>
          <w:color w:val="00B0F0"/>
          <w:sz w:val="24"/>
          <w:szCs w:val="24"/>
        </w:rPr>
        <w:t>notice</w:t>
      </w:r>
      <w:r w:rsidR="09271104" w:rsidRPr="013469BE">
        <w:rPr>
          <w:rFonts w:ascii="Calibri" w:eastAsia="MS Gothic" w:hAnsi="Calibri" w:cs="Calibri"/>
          <w:i/>
          <w:iCs/>
          <w:color w:val="00B0F0"/>
          <w:sz w:val="24"/>
          <w:szCs w:val="24"/>
        </w:rPr>
        <w:t>.</w:t>
      </w:r>
      <w:r w:rsidR="004E2AFE">
        <w:rPr>
          <w:rFonts w:ascii="Calibri" w:eastAsia="MS Gothic" w:hAnsi="Calibri" w:cs="Calibri"/>
          <w:i/>
          <w:iCs/>
          <w:color w:val="00B0F0"/>
          <w:sz w:val="24"/>
          <w:szCs w:val="24"/>
        </w:rPr>
        <w:t>]</w:t>
      </w:r>
    </w:p>
    <w:p w14:paraId="54F2AE1A" w14:textId="48237ED5" w:rsidR="00F55507" w:rsidRDefault="007222BE" w:rsidP="6CAC7864">
      <w:pPr>
        <w:spacing w:after="200" w:line="240" w:lineRule="auto"/>
        <w:rPr>
          <w:rFonts w:ascii="Calibri" w:eastAsia="MS Gothic" w:hAnsi="Calibri" w:cs="Calibri"/>
          <w:i/>
          <w:color w:val="00B0F0"/>
          <w:sz w:val="24"/>
          <w:szCs w:val="24"/>
        </w:rPr>
      </w:pPr>
      <w:r w:rsidRPr="000C1499">
        <w:rPr>
          <w:rFonts w:ascii="Calibri" w:eastAsia="MS Gothic" w:hAnsi="Calibri" w:cs="Calibri"/>
          <w:b/>
          <w:sz w:val="24"/>
          <w:szCs w:val="24"/>
        </w:rPr>
        <w:t xml:space="preserve">6.  </w:t>
      </w:r>
      <w:r w:rsidR="00531187" w:rsidRPr="000C1499">
        <w:rPr>
          <w:rFonts w:ascii="Calibri" w:eastAsia="MS Gothic" w:hAnsi="Calibri" w:cs="Calibri"/>
          <w:b/>
          <w:sz w:val="24"/>
          <w:szCs w:val="24"/>
        </w:rPr>
        <w:t>Description of Efforts Made</w:t>
      </w:r>
      <w:r w:rsidR="002C0CDD" w:rsidRPr="000C1499">
        <w:rPr>
          <w:rFonts w:ascii="Calibri" w:eastAsia="MS Gothic" w:hAnsi="Calibri" w:cs="Calibri"/>
          <w:b/>
          <w:sz w:val="24"/>
          <w:szCs w:val="24"/>
        </w:rPr>
        <w:t xml:space="preserve"> Ensuring Offer</w:t>
      </w:r>
      <w:r w:rsidR="3C50A7F5" w:rsidRPr="000C1499">
        <w:rPr>
          <w:rFonts w:ascii="Calibri" w:eastAsia="MS Gothic" w:hAnsi="Calibri" w:cs="Calibri"/>
          <w:b/>
          <w:sz w:val="24"/>
          <w:szCs w:val="24"/>
        </w:rPr>
        <w:t>s Are</w:t>
      </w:r>
      <w:r w:rsidR="002C0CDD" w:rsidRPr="000C1499">
        <w:rPr>
          <w:rFonts w:ascii="Calibri" w:eastAsia="MS Gothic" w:hAnsi="Calibri" w:cs="Calibri"/>
          <w:b/>
          <w:sz w:val="24"/>
          <w:szCs w:val="24"/>
        </w:rPr>
        <w:t xml:space="preserve"> Solicited </w:t>
      </w:r>
      <w:r w:rsidR="000A0F91" w:rsidRPr="000A0F91">
        <w:rPr>
          <w:rFonts w:ascii="Calibri" w:eastAsia="MS Gothic" w:hAnsi="Calibri" w:cs="Calibri"/>
          <w:b/>
          <w:sz w:val="24"/>
          <w:szCs w:val="24"/>
        </w:rPr>
        <w:t>from</w:t>
      </w:r>
      <w:r w:rsidR="002C0CDD" w:rsidRPr="000C1499">
        <w:rPr>
          <w:rFonts w:ascii="Calibri" w:eastAsia="MS Gothic" w:hAnsi="Calibri" w:cs="Calibri"/>
          <w:b/>
          <w:sz w:val="24"/>
          <w:szCs w:val="24"/>
        </w:rPr>
        <w:t xml:space="preserve"> As Many Sources </w:t>
      </w:r>
      <w:r w:rsidR="0E0E2764" w:rsidRPr="000C1499">
        <w:rPr>
          <w:rFonts w:ascii="Calibri" w:eastAsia="MS Gothic" w:hAnsi="Calibri" w:cs="Calibri"/>
          <w:b/>
          <w:sz w:val="24"/>
          <w:szCs w:val="24"/>
        </w:rPr>
        <w:t xml:space="preserve">as </w:t>
      </w:r>
      <w:r w:rsidR="002C0CDD" w:rsidRPr="000C1499">
        <w:rPr>
          <w:rFonts w:ascii="Calibri" w:eastAsia="MS Gothic" w:hAnsi="Calibri" w:cs="Calibri"/>
          <w:b/>
          <w:sz w:val="24"/>
          <w:szCs w:val="24"/>
        </w:rPr>
        <w:t>Practicable</w:t>
      </w:r>
      <w:r w:rsidRPr="000C1499">
        <w:rPr>
          <w:rFonts w:ascii="Calibri" w:eastAsia="MS Gothic" w:hAnsi="Calibri" w:cs="Calibri"/>
          <w:b/>
          <w:sz w:val="24"/>
          <w:szCs w:val="24"/>
        </w:rPr>
        <w:t>:</w:t>
      </w:r>
      <w:r w:rsidRPr="000C1499">
        <w:rPr>
          <w:rFonts w:ascii="Calibri" w:eastAsia="MS Gothic" w:hAnsi="Calibri" w:cs="Calibri"/>
          <w:sz w:val="24"/>
          <w:szCs w:val="24"/>
        </w:rPr>
        <w:t xml:space="preserve">  </w:t>
      </w:r>
      <w:r w:rsidR="483D3C12" w:rsidRPr="004E2AFE">
        <w:rPr>
          <w:rFonts w:eastAsiaTheme="minorEastAsia"/>
          <w:iCs/>
          <w:sz w:val="24"/>
          <w:szCs w:val="24"/>
        </w:rPr>
        <w:t>T</w:t>
      </w:r>
      <w:r w:rsidRPr="004E2AFE">
        <w:rPr>
          <w:rFonts w:eastAsiaTheme="minorEastAsia"/>
          <w:iCs/>
          <w:sz w:val="24"/>
          <w:szCs w:val="24"/>
        </w:rPr>
        <w:t>he C</w:t>
      </w:r>
      <w:r w:rsidR="008A3DAA" w:rsidRPr="004E2AFE">
        <w:rPr>
          <w:rFonts w:ascii="Calibri" w:eastAsia="MS Gothic" w:hAnsi="Calibri" w:cs="Calibri"/>
          <w:iCs/>
          <w:sz w:val="24"/>
          <w:szCs w:val="24"/>
        </w:rPr>
        <w:t xml:space="preserve">ontracting </w:t>
      </w:r>
      <w:r w:rsidRPr="004E2AFE">
        <w:rPr>
          <w:rFonts w:ascii="Calibri" w:eastAsia="MS Gothic" w:hAnsi="Calibri" w:cs="Calibri"/>
          <w:iCs/>
          <w:sz w:val="24"/>
          <w:szCs w:val="24"/>
        </w:rPr>
        <w:t>O</w:t>
      </w:r>
      <w:r w:rsidR="008A3DAA" w:rsidRPr="004E2AFE">
        <w:rPr>
          <w:rFonts w:ascii="Calibri" w:eastAsia="MS Gothic" w:hAnsi="Calibri" w:cs="Calibri"/>
          <w:iCs/>
          <w:sz w:val="24"/>
          <w:szCs w:val="24"/>
        </w:rPr>
        <w:t>fficer</w:t>
      </w:r>
      <w:r w:rsidRPr="004E2AFE">
        <w:rPr>
          <w:rFonts w:ascii="Calibri" w:eastAsia="MS Gothic" w:hAnsi="Calibri" w:cs="Calibri"/>
          <w:iCs/>
          <w:sz w:val="24"/>
          <w:szCs w:val="24"/>
        </w:rPr>
        <w:t xml:space="preserve"> </w:t>
      </w:r>
      <w:r w:rsidR="00061C25" w:rsidRPr="004E2AFE">
        <w:rPr>
          <w:rFonts w:ascii="Calibri" w:eastAsia="MS Gothic" w:hAnsi="Calibri" w:cs="Calibri"/>
          <w:iCs/>
          <w:sz w:val="24"/>
          <w:szCs w:val="24"/>
        </w:rPr>
        <w:t>solicit</w:t>
      </w:r>
      <w:r w:rsidR="00E5508C" w:rsidRPr="004E2AFE">
        <w:rPr>
          <w:rFonts w:ascii="Calibri" w:eastAsia="MS Gothic" w:hAnsi="Calibri" w:cs="Calibri"/>
          <w:iCs/>
          <w:sz w:val="24"/>
          <w:szCs w:val="24"/>
        </w:rPr>
        <w:t>ed</w:t>
      </w:r>
      <w:r w:rsidR="00061C25" w:rsidRPr="004E2AFE">
        <w:rPr>
          <w:rFonts w:ascii="Calibri" w:eastAsia="MS Gothic" w:hAnsi="Calibri" w:cs="Calibri"/>
          <w:iCs/>
          <w:sz w:val="24"/>
          <w:szCs w:val="24"/>
        </w:rPr>
        <w:t xml:space="preserve"> </w:t>
      </w:r>
      <w:r w:rsidR="00797E1C" w:rsidRPr="004E2AFE">
        <w:rPr>
          <w:rFonts w:ascii="Calibri" w:eastAsia="MS Gothic" w:hAnsi="Calibri" w:cs="Calibri"/>
          <w:iCs/>
          <w:sz w:val="24"/>
          <w:szCs w:val="24"/>
        </w:rPr>
        <w:t xml:space="preserve">all eligible distribution utilities </w:t>
      </w:r>
      <w:r w:rsidR="00061C25" w:rsidRPr="004E2AFE">
        <w:rPr>
          <w:rFonts w:ascii="Calibri" w:eastAsia="MS Gothic" w:hAnsi="Calibri" w:cs="Calibri"/>
          <w:iCs/>
          <w:sz w:val="24"/>
          <w:szCs w:val="24"/>
        </w:rPr>
        <w:t xml:space="preserve">within </w:t>
      </w:r>
      <w:r w:rsidR="000A697C" w:rsidRPr="004E2AFE">
        <w:rPr>
          <w:rFonts w:ascii="Calibri" w:eastAsia="MS Gothic" w:hAnsi="Calibri" w:cs="Calibri"/>
          <w:iCs/>
          <w:sz w:val="24"/>
          <w:szCs w:val="24"/>
        </w:rPr>
        <w:t>the franchise service territory of</w:t>
      </w:r>
      <w:r w:rsidR="000A697C" w:rsidRPr="004E2AFE">
        <w:rPr>
          <w:rFonts w:ascii="Calibri" w:eastAsia="MS Gothic" w:hAnsi="Calibri" w:cs="Calibri"/>
          <w:i/>
          <w:sz w:val="24"/>
          <w:szCs w:val="24"/>
        </w:rPr>
        <w:t xml:space="preserve"> </w:t>
      </w:r>
      <w:r w:rsidR="000A697C" w:rsidRPr="000C1499">
        <w:rPr>
          <w:rFonts w:ascii="Calibri" w:eastAsia="MS Gothic" w:hAnsi="Calibri" w:cs="Calibri"/>
          <w:i/>
          <w:color w:val="00B0F0"/>
          <w:sz w:val="24"/>
          <w:szCs w:val="24"/>
        </w:rPr>
        <w:t>[Site(s)/Location(s)]</w:t>
      </w:r>
      <w:r w:rsidR="33AF4258" w:rsidRPr="000C1499">
        <w:rPr>
          <w:rFonts w:ascii="Calibri" w:eastAsia="MS Gothic" w:hAnsi="Calibri" w:cs="Calibri"/>
          <w:i/>
          <w:color w:val="00B0F0"/>
          <w:sz w:val="24"/>
          <w:szCs w:val="24"/>
        </w:rPr>
        <w:t xml:space="preserve">. </w:t>
      </w:r>
      <w:r w:rsidR="24E23201" w:rsidRPr="000C1499">
        <w:rPr>
          <w:rFonts w:ascii="Calibri" w:eastAsia="MS Gothic" w:hAnsi="Calibri" w:cs="Calibri"/>
          <w:i/>
          <w:color w:val="00B0F0"/>
          <w:sz w:val="24"/>
          <w:szCs w:val="24"/>
        </w:rPr>
        <w:t xml:space="preserve"> </w:t>
      </w:r>
      <w:r w:rsidR="5658A346" w:rsidRPr="00A46D9A">
        <w:rPr>
          <w:rFonts w:ascii="Calibri" w:eastAsia="MS Gothic" w:hAnsi="Calibri" w:cs="Calibri"/>
          <w:sz w:val="24"/>
          <w:szCs w:val="24"/>
        </w:rPr>
        <w:t xml:space="preserve">The proposed contract action was published as a sources sought notice/ letter of interest. </w:t>
      </w:r>
      <w:r w:rsidR="70848CF8" w:rsidRPr="00A46D9A">
        <w:rPr>
          <w:rFonts w:ascii="Calibri" w:eastAsia="MS Gothic" w:hAnsi="Calibri" w:cs="Calibri"/>
          <w:sz w:val="24"/>
          <w:szCs w:val="24"/>
        </w:rPr>
        <w:t xml:space="preserve">The Contracting Officer has </w:t>
      </w:r>
      <w:r w:rsidRPr="00A46D9A">
        <w:rPr>
          <w:rFonts w:ascii="Calibri" w:eastAsia="MS Gothic" w:hAnsi="Calibri" w:cs="Calibri"/>
          <w:sz w:val="24"/>
          <w:szCs w:val="24"/>
        </w:rPr>
        <w:t>determined the contract action is expressly authorized by statute to be made from</w:t>
      </w:r>
      <w:r w:rsidRPr="00A46D9A" w:rsidDel="00AE4DEA">
        <w:rPr>
          <w:rFonts w:ascii="Calibri" w:eastAsia="MS Gothic" w:hAnsi="Calibri" w:cs="Calibri"/>
          <w:sz w:val="24"/>
          <w:szCs w:val="24"/>
        </w:rPr>
        <w:t xml:space="preserve"> </w:t>
      </w:r>
      <w:r w:rsidR="00AE4DEA" w:rsidRPr="00A46D9A">
        <w:rPr>
          <w:rFonts w:ascii="Calibri" w:eastAsia="MS Gothic" w:hAnsi="Calibri" w:cs="Calibri"/>
          <w:sz w:val="24"/>
          <w:szCs w:val="24"/>
        </w:rPr>
        <w:t>these sources</w:t>
      </w:r>
      <w:r w:rsidRPr="00A46D9A">
        <w:rPr>
          <w:rFonts w:ascii="Calibri" w:eastAsia="MS Gothic" w:hAnsi="Calibri" w:cs="Calibri"/>
          <w:sz w:val="24"/>
          <w:szCs w:val="24"/>
        </w:rPr>
        <w:t>.</w:t>
      </w:r>
      <w:r w:rsidRPr="00A46D9A">
        <w:rPr>
          <w:rFonts w:ascii="Calibri" w:eastAsia="MS Gothic" w:hAnsi="Calibri" w:cs="Calibri"/>
          <w:i/>
          <w:sz w:val="24"/>
          <w:szCs w:val="24"/>
        </w:rPr>
        <w:t xml:space="preserve"> </w:t>
      </w:r>
      <w:r w:rsidR="00DC1BF6" w:rsidRPr="000C1499">
        <w:rPr>
          <w:rFonts w:ascii="Calibri" w:eastAsia="MS Gothic" w:hAnsi="Calibri" w:cs="Calibri"/>
          <w:i/>
          <w:color w:val="00B0F0"/>
          <w:sz w:val="24"/>
          <w:szCs w:val="24"/>
        </w:rPr>
        <w:t>[Utility]</w:t>
      </w:r>
      <w:r w:rsidR="0C3079AD" w:rsidRPr="000C1499">
        <w:rPr>
          <w:rFonts w:ascii="Calibri" w:eastAsia="MS Gothic" w:hAnsi="Calibri" w:cs="Calibri"/>
          <w:i/>
          <w:color w:val="00B0F0"/>
          <w:sz w:val="24"/>
          <w:szCs w:val="24"/>
        </w:rPr>
        <w:t xml:space="preserve"> </w:t>
      </w:r>
      <w:r w:rsidR="0C3079AD" w:rsidRPr="00A46D9A">
        <w:rPr>
          <w:rFonts w:ascii="Calibri" w:eastAsia="MS Gothic" w:hAnsi="Calibri" w:cs="Calibri"/>
          <w:iCs/>
          <w:sz w:val="24"/>
          <w:szCs w:val="24"/>
        </w:rPr>
        <w:t>is one of these sources and is the serving distribution utility for</w:t>
      </w:r>
      <w:r w:rsidR="0C3079AD" w:rsidRPr="000C1499">
        <w:rPr>
          <w:rFonts w:ascii="Calibri" w:eastAsia="MS Gothic" w:hAnsi="Calibri" w:cs="Calibri"/>
          <w:i/>
          <w:color w:val="00B0F0"/>
          <w:sz w:val="24"/>
          <w:szCs w:val="24"/>
        </w:rPr>
        <w:t xml:space="preserve"> [Site]</w:t>
      </w:r>
      <w:r w:rsidR="00DC1BF6" w:rsidRPr="000C1499">
        <w:rPr>
          <w:rFonts w:ascii="Calibri" w:eastAsia="MS Gothic" w:hAnsi="Calibri" w:cs="Calibri"/>
          <w:i/>
          <w:color w:val="00B0F0"/>
          <w:sz w:val="24"/>
          <w:szCs w:val="24"/>
        </w:rPr>
        <w:t>.</w:t>
      </w:r>
      <w:r w:rsidRPr="000C1499">
        <w:rPr>
          <w:rFonts w:ascii="Calibri" w:eastAsia="MS Gothic" w:hAnsi="Calibri" w:cs="Calibri"/>
          <w:i/>
          <w:color w:val="00B0F0"/>
          <w:sz w:val="24"/>
          <w:szCs w:val="24"/>
        </w:rPr>
        <w:t xml:space="preserve"> </w:t>
      </w:r>
    </w:p>
    <w:p w14:paraId="5BBF66F3" w14:textId="5B11CD02" w:rsidR="007222BE" w:rsidRPr="00A46D9A" w:rsidRDefault="644080A9" w:rsidP="6CAC7864">
      <w:pPr>
        <w:spacing w:after="200" w:line="240" w:lineRule="auto"/>
        <w:rPr>
          <w:rFonts w:ascii="Calibri" w:eastAsia="MS Gothic" w:hAnsi="Calibri" w:cs="Calibri"/>
          <w:iCs/>
          <w:sz w:val="24"/>
          <w:szCs w:val="24"/>
        </w:rPr>
      </w:pPr>
      <w:r w:rsidRPr="000C1499">
        <w:rPr>
          <w:rFonts w:ascii="Calibri" w:eastAsia="MS Gothic" w:hAnsi="Calibri" w:cs="Calibri"/>
          <w:b/>
          <w:sz w:val="24"/>
          <w:szCs w:val="24"/>
        </w:rPr>
        <w:t xml:space="preserve">7.   Determination of Fair and Reasonable Cost: </w:t>
      </w:r>
      <w:r w:rsidRPr="000C1499">
        <w:rPr>
          <w:rFonts w:ascii="Calibri" w:eastAsia="MS Gothic" w:hAnsi="Calibri" w:cs="Calibri"/>
          <w:sz w:val="24"/>
          <w:szCs w:val="24"/>
        </w:rPr>
        <w:t xml:space="preserve">  </w:t>
      </w:r>
      <w:r w:rsidRPr="00A46D9A">
        <w:rPr>
          <w:rFonts w:ascii="Calibri" w:eastAsia="MS Gothic" w:hAnsi="Calibri" w:cs="Calibri"/>
          <w:iCs/>
          <w:sz w:val="24"/>
          <w:szCs w:val="24"/>
        </w:rPr>
        <w:t xml:space="preserve">The </w:t>
      </w:r>
      <w:r w:rsidR="0215C562" w:rsidRPr="00A46D9A">
        <w:rPr>
          <w:rFonts w:ascii="Calibri" w:eastAsia="MS Gothic" w:hAnsi="Calibri" w:cs="Calibri"/>
          <w:iCs/>
          <w:sz w:val="24"/>
          <w:szCs w:val="24"/>
        </w:rPr>
        <w:t xml:space="preserve">Task </w:t>
      </w:r>
      <w:r w:rsidRPr="00A46D9A">
        <w:rPr>
          <w:rFonts w:ascii="Calibri" w:eastAsia="MS Gothic" w:hAnsi="Calibri" w:cs="Calibri"/>
          <w:iCs/>
          <w:sz w:val="24"/>
          <w:szCs w:val="24"/>
        </w:rPr>
        <w:t>Order</w:t>
      </w:r>
      <w:r w:rsidR="274A7056" w:rsidRPr="00A46D9A">
        <w:rPr>
          <w:rFonts w:ascii="Calibri" w:eastAsia="MS Gothic" w:hAnsi="Calibri" w:cs="Calibri"/>
          <w:iCs/>
          <w:sz w:val="24"/>
          <w:szCs w:val="24"/>
        </w:rPr>
        <w:t>’s</w:t>
      </w:r>
      <w:r w:rsidR="7609AA1F" w:rsidRPr="00A46D9A">
        <w:rPr>
          <w:rFonts w:ascii="Calibri" w:eastAsia="MS Gothic" w:hAnsi="Calibri" w:cs="Calibri"/>
          <w:iCs/>
          <w:sz w:val="24"/>
          <w:szCs w:val="24"/>
        </w:rPr>
        <w:t xml:space="preserve"> </w:t>
      </w:r>
      <w:r w:rsidRPr="00A46D9A">
        <w:rPr>
          <w:rFonts w:ascii="Calibri" w:eastAsia="MS Gothic" w:hAnsi="Calibri" w:cs="Calibri"/>
          <w:iCs/>
          <w:sz w:val="24"/>
          <w:szCs w:val="24"/>
        </w:rPr>
        <w:t xml:space="preserve">negotiated </w:t>
      </w:r>
      <w:r w:rsidR="1B7172DB" w:rsidRPr="00A46D9A">
        <w:rPr>
          <w:rFonts w:ascii="Calibri" w:eastAsia="MS Gothic" w:hAnsi="Calibri" w:cs="Calibri"/>
          <w:iCs/>
          <w:sz w:val="24"/>
          <w:szCs w:val="24"/>
        </w:rPr>
        <w:t>price will be</w:t>
      </w:r>
      <w:r w:rsidR="006D5C01" w:rsidRPr="00A46D9A">
        <w:rPr>
          <w:rFonts w:ascii="Calibri" w:eastAsia="MS Gothic" w:hAnsi="Calibri" w:cs="Calibri"/>
          <w:iCs/>
          <w:sz w:val="24"/>
          <w:szCs w:val="24"/>
        </w:rPr>
        <w:t xml:space="preserve"> </w:t>
      </w:r>
      <w:r w:rsidRPr="00A46D9A">
        <w:rPr>
          <w:rFonts w:ascii="Calibri" w:eastAsia="MS Gothic" w:hAnsi="Calibri" w:cs="Calibri"/>
          <w:iCs/>
          <w:sz w:val="24"/>
          <w:szCs w:val="24"/>
        </w:rPr>
        <w:t>fully substantiated.</w:t>
      </w:r>
      <w:r w:rsidRPr="00A46D9A">
        <w:rPr>
          <w:rFonts w:ascii="Calibri" w:eastAsia="MS Gothic" w:hAnsi="Calibri" w:cs="Calibri"/>
          <w:i/>
          <w:sz w:val="24"/>
          <w:szCs w:val="24"/>
        </w:rPr>
        <w:t xml:space="preserve"> </w:t>
      </w:r>
      <w:r w:rsidR="1FE7245F" w:rsidRPr="000C1499">
        <w:rPr>
          <w:rFonts w:ascii="Calibri" w:eastAsia="MS Gothic" w:hAnsi="Calibri" w:cs="Calibri"/>
          <w:i/>
          <w:color w:val="00B0F0"/>
          <w:sz w:val="24"/>
          <w:szCs w:val="24"/>
        </w:rPr>
        <w:t>[</w:t>
      </w:r>
      <w:r w:rsidRPr="000C1499">
        <w:rPr>
          <w:rFonts w:ascii="Calibri" w:eastAsia="MS Gothic" w:hAnsi="Calibri" w:cs="Calibri"/>
          <w:i/>
          <w:color w:val="00B0F0"/>
          <w:sz w:val="24"/>
          <w:szCs w:val="24"/>
        </w:rPr>
        <w:t>Utility</w:t>
      </w:r>
      <w:r w:rsidR="1FE7245F" w:rsidRPr="000C1499">
        <w:rPr>
          <w:rFonts w:ascii="Calibri" w:eastAsia="MS Gothic" w:hAnsi="Calibri" w:cs="Calibri"/>
          <w:i/>
          <w:color w:val="00B0F0"/>
          <w:sz w:val="24"/>
          <w:szCs w:val="24"/>
        </w:rPr>
        <w:t>]</w:t>
      </w:r>
      <w:r w:rsidRPr="000C1499">
        <w:rPr>
          <w:rFonts w:ascii="Calibri" w:eastAsia="MS Gothic" w:hAnsi="Calibri" w:cs="Calibri"/>
          <w:i/>
          <w:color w:val="00B0F0"/>
          <w:sz w:val="24"/>
          <w:szCs w:val="24"/>
        </w:rPr>
        <w:t xml:space="preserve"> </w:t>
      </w:r>
      <w:r w:rsidR="66A0F2E6" w:rsidRPr="00A46D9A">
        <w:rPr>
          <w:rFonts w:ascii="Calibri" w:eastAsia="MS Gothic" w:hAnsi="Calibri" w:cs="Calibri"/>
          <w:iCs/>
          <w:sz w:val="24"/>
          <w:szCs w:val="24"/>
        </w:rPr>
        <w:t>shall</w:t>
      </w:r>
      <w:r w:rsidR="102D29A1" w:rsidRPr="00A46D9A">
        <w:rPr>
          <w:rFonts w:ascii="Calibri" w:eastAsia="MS Gothic" w:hAnsi="Calibri" w:cs="Calibri"/>
          <w:iCs/>
          <w:sz w:val="24"/>
          <w:szCs w:val="24"/>
        </w:rPr>
        <w:t xml:space="preserve"> compete </w:t>
      </w:r>
      <w:r w:rsidR="00EF1B38" w:rsidRPr="00A46D9A">
        <w:rPr>
          <w:rFonts w:ascii="Calibri" w:eastAsia="MS Gothic" w:hAnsi="Calibri" w:cs="Calibri"/>
          <w:iCs/>
          <w:sz w:val="24"/>
          <w:szCs w:val="24"/>
        </w:rPr>
        <w:t>the</w:t>
      </w:r>
      <w:r w:rsidR="102D29A1" w:rsidRPr="00A46D9A">
        <w:rPr>
          <w:rFonts w:ascii="Calibri" w:eastAsia="MS Gothic" w:hAnsi="Calibri" w:cs="Calibri"/>
          <w:iCs/>
          <w:sz w:val="24"/>
          <w:szCs w:val="24"/>
        </w:rPr>
        <w:t xml:space="preserve"> subcontract </w:t>
      </w:r>
      <w:r w:rsidR="626FB04C" w:rsidRPr="00A46D9A">
        <w:rPr>
          <w:rFonts w:ascii="Calibri" w:eastAsia="MS Gothic" w:hAnsi="Calibri" w:cs="Calibri"/>
          <w:iCs/>
          <w:sz w:val="24"/>
          <w:szCs w:val="24"/>
        </w:rPr>
        <w:t>for</w:t>
      </w:r>
      <w:r w:rsidR="00B1458D" w:rsidRPr="00A46D9A">
        <w:rPr>
          <w:rFonts w:ascii="Calibri" w:eastAsia="MS Gothic" w:hAnsi="Calibri" w:cs="Calibri"/>
          <w:iCs/>
          <w:sz w:val="24"/>
          <w:szCs w:val="24"/>
        </w:rPr>
        <w:t xml:space="preserve"> </w:t>
      </w:r>
      <w:r w:rsidR="007B5ED8" w:rsidRPr="00A46D9A">
        <w:rPr>
          <w:rFonts w:ascii="Calibri" w:eastAsia="MS Gothic" w:hAnsi="Calibri" w:cs="Calibri"/>
          <w:iCs/>
          <w:sz w:val="24"/>
          <w:szCs w:val="24"/>
        </w:rPr>
        <w:t xml:space="preserve">each of </w:t>
      </w:r>
      <w:r w:rsidR="00B9511D" w:rsidRPr="00A46D9A">
        <w:rPr>
          <w:rFonts w:ascii="Calibri" w:eastAsia="MS Gothic" w:hAnsi="Calibri" w:cs="Calibri"/>
          <w:iCs/>
          <w:sz w:val="24"/>
          <w:szCs w:val="24"/>
        </w:rPr>
        <w:t>the energy conservation measures</w:t>
      </w:r>
      <w:r w:rsidR="007B5ED8" w:rsidRPr="00A46D9A">
        <w:rPr>
          <w:rFonts w:ascii="Calibri" w:eastAsia="MS Gothic" w:hAnsi="Calibri" w:cs="Calibri"/>
          <w:iCs/>
          <w:sz w:val="24"/>
          <w:szCs w:val="24"/>
        </w:rPr>
        <w:t xml:space="preserve"> </w:t>
      </w:r>
      <w:r w:rsidRPr="00A46D9A">
        <w:rPr>
          <w:rFonts w:ascii="Calibri" w:eastAsia="MS Gothic" w:hAnsi="Calibri" w:cs="Calibri"/>
          <w:iCs/>
          <w:sz w:val="24"/>
          <w:szCs w:val="24"/>
        </w:rPr>
        <w:t>under the contract from a group of at least three competitors utilizing their competitive source selection process in accordance with FAR 52.244-5.</w:t>
      </w:r>
      <w:r w:rsidR="757BA790" w:rsidRPr="00A46D9A">
        <w:rPr>
          <w:rFonts w:ascii="Calibri" w:eastAsia="MS Gothic" w:hAnsi="Calibri" w:cs="Calibri"/>
          <w:iCs/>
          <w:sz w:val="24"/>
          <w:szCs w:val="24"/>
        </w:rPr>
        <w:t xml:space="preserve">  Exceptions </w:t>
      </w:r>
      <w:r w:rsidR="53B32814" w:rsidRPr="00A46D9A">
        <w:rPr>
          <w:rFonts w:ascii="Calibri" w:eastAsia="MS Gothic" w:hAnsi="Calibri" w:cs="Calibri"/>
          <w:iCs/>
          <w:sz w:val="24"/>
          <w:szCs w:val="24"/>
        </w:rPr>
        <w:t>will</w:t>
      </w:r>
      <w:r w:rsidR="757BA790" w:rsidRPr="00A46D9A">
        <w:rPr>
          <w:rFonts w:ascii="Calibri" w:eastAsia="MS Gothic" w:hAnsi="Calibri" w:cs="Calibri"/>
          <w:iCs/>
          <w:sz w:val="24"/>
          <w:szCs w:val="24"/>
        </w:rPr>
        <w:t xml:space="preserve"> be fully justified in the </w:t>
      </w:r>
      <w:r w:rsidR="0938161A" w:rsidRPr="00A46D9A">
        <w:rPr>
          <w:rFonts w:ascii="Calibri" w:eastAsia="MS Gothic" w:hAnsi="Calibri" w:cs="Calibri"/>
          <w:iCs/>
          <w:sz w:val="24"/>
          <w:szCs w:val="24"/>
        </w:rPr>
        <w:t xml:space="preserve">proposal and documented in the </w:t>
      </w:r>
      <w:r w:rsidR="757BA790" w:rsidRPr="00A46D9A">
        <w:rPr>
          <w:rFonts w:ascii="Calibri" w:eastAsia="MS Gothic" w:hAnsi="Calibri" w:cs="Calibri"/>
          <w:iCs/>
          <w:sz w:val="24"/>
          <w:szCs w:val="24"/>
        </w:rPr>
        <w:t>business clearance memorandum.</w:t>
      </w:r>
    </w:p>
    <w:p w14:paraId="58DD5C15" w14:textId="2E85E30E" w:rsidR="007222BE" w:rsidRPr="00D31B43" w:rsidRDefault="644080A9" w:rsidP="6CAC7864">
      <w:pPr>
        <w:spacing w:after="200" w:line="240" w:lineRule="auto"/>
        <w:rPr>
          <w:rFonts w:ascii="Calibri" w:eastAsia="MS Gothic" w:hAnsi="Calibri" w:cs="Calibri"/>
          <w:iCs/>
          <w:sz w:val="24"/>
          <w:szCs w:val="24"/>
          <w:u w:val="single"/>
        </w:rPr>
      </w:pPr>
      <w:r w:rsidRPr="000C1499">
        <w:rPr>
          <w:rFonts w:ascii="Calibri" w:eastAsia="MS Gothic" w:hAnsi="Calibri" w:cs="Calibri"/>
          <w:b/>
          <w:sz w:val="24"/>
          <w:szCs w:val="24"/>
        </w:rPr>
        <w:t>8.  Description of Market Survey</w:t>
      </w:r>
      <w:r w:rsidRPr="000C1499">
        <w:rPr>
          <w:rFonts w:ascii="Calibri" w:eastAsia="MS Gothic" w:hAnsi="Calibri" w:cs="Calibri"/>
          <w:b/>
          <w:i/>
          <w:sz w:val="24"/>
          <w:szCs w:val="24"/>
        </w:rPr>
        <w:t>:</w:t>
      </w:r>
      <w:r w:rsidRPr="000C1499">
        <w:rPr>
          <w:rFonts w:ascii="Calibri" w:eastAsia="MS Gothic" w:hAnsi="Calibri" w:cs="Calibri"/>
          <w:b/>
          <w:sz w:val="24"/>
          <w:szCs w:val="24"/>
        </w:rPr>
        <w:t xml:space="preserve">  </w:t>
      </w:r>
      <w:r w:rsidRPr="000C1499">
        <w:rPr>
          <w:rFonts w:ascii="Calibri" w:eastAsia="MS Gothic" w:hAnsi="Calibri" w:cs="Calibri"/>
          <w:sz w:val="24"/>
          <w:szCs w:val="24"/>
        </w:rPr>
        <w:t xml:space="preserve"> </w:t>
      </w:r>
      <w:r w:rsidRPr="00D31B43">
        <w:rPr>
          <w:rFonts w:ascii="Calibri" w:eastAsia="MS Gothic" w:hAnsi="Calibri" w:cs="Calibri"/>
          <w:iCs/>
          <w:sz w:val="24"/>
          <w:szCs w:val="24"/>
        </w:rPr>
        <w:t>According to the market survey,</w:t>
      </w:r>
      <w:r w:rsidRPr="00D31B43">
        <w:rPr>
          <w:rFonts w:ascii="Calibri" w:eastAsia="MS Gothic" w:hAnsi="Calibri" w:cs="Calibri"/>
          <w:i/>
          <w:sz w:val="24"/>
          <w:szCs w:val="24"/>
        </w:rPr>
        <w:t xml:space="preserve"> </w:t>
      </w:r>
      <w:r w:rsidRPr="000C1499">
        <w:rPr>
          <w:rFonts w:ascii="Calibri" w:eastAsia="MS Gothic" w:hAnsi="Calibri" w:cs="Calibri"/>
          <w:i/>
          <w:color w:val="00B0F0"/>
          <w:sz w:val="24"/>
          <w:szCs w:val="24"/>
        </w:rPr>
        <w:t xml:space="preserve">[Names of Utilities] </w:t>
      </w:r>
      <w:r w:rsidRPr="00D31B43">
        <w:rPr>
          <w:rFonts w:ascii="Calibri" w:eastAsia="MS Gothic" w:hAnsi="Calibri" w:cs="Calibri"/>
          <w:iCs/>
          <w:sz w:val="24"/>
          <w:szCs w:val="24"/>
        </w:rPr>
        <w:t xml:space="preserve">are the only </w:t>
      </w:r>
      <w:r w:rsidR="43D09EF7" w:rsidRPr="00D31B43">
        <w:rPr>
          <w:rFonts w:ascii="Calibri" w:eastAsia="MS Gothic" w:hAnsi="Calibri" w:cs="Calibri"/>
          <w:iCs/>
          <w:sz w:val="24"/>
          <w:szCs w:val="24"/>
        </w:rPr>
        <w:t xml:space="preserve">eligible </w:t>
      </w:r>
      <w:r w:rsidRPr="00D31B43">
        <w:rPr>
          <w:rFonts w:ascii="Calibri" w:eastAsia="MS Gothic" w:hAnsi="Calibri" w:cs="Calibri"/>
          <w:iCs/>
          <w:sz w:val="24"/>
          <w:szCs w:val="24"/>
        </w:rPr>
        <w:t>utility companies willing and able to provide UESC</w:t>
      </w:r>
      <w:r w:rsidRPr="00D31B43" w:rsidDel="00032350">
        <w:rPr>
          <w:rFonts w:ascii="Calibri" w:eastAsia="MS Gothic" w:hAnsi="Calibri" w:cs="Calibri"/>
          <w:iCs/>
          <w:sz w:val="24"/>
          <w:szCs w:val="24"/>
        </w:rPr>
        <w:t xml:space="preserve"> </w:t>
      </w:r>
      <w:r w:rsidRPr="00D31B43">
        <w:rPr>
          <w:rFonts w:ascii="Calibri" w:eastAsia="MS Gothic" w:hAnsi="Calibri" w:cs="Calibri"/>
          <w:iCs/>
          <w:sz w:val="24"/>
          <w:szCs w:val="24"/>
        </w:rPr>
        <w:t xml:space="preserve">at </w:t>
      </w:r>
      <w:r w:rsidRPr="000C1499">
        <w:rPr>
          <w:rFonts w:ascii="Calibri" w:eastAsia="MS Gothic" w:hAnsi="Calibri" w:cs="Calibri"/>
          <w:i/>
          <w:color w:val="00B0F0"/>
          <w:sz w:val="24"/>
          <w:szCs w:val="24"/>
        </w:rPr>
        <w:t>[Site / Location]</w:t>
      </w:r>
      <w:r w:rsidRPr="00D31B43">
        <w:rPr>
          <w:rFonts w:ascii="Calibri" w:eastAsia="MS Gothic" w:hAnsi="Calibri" w:cs="Calibri"/>
          <w:iCs/>
          <w:sz w:val="24"/>
          <w:szCs w:val="24"/>
        </w:rPr>
        <w:t>.</w:t>
      </w:r>
      <w:r w:rsidRPr="000C1499">
        <w:rPr>
          <w:rFonts w:ascii="Calibri" w:eastAsia="MS Gothic" w:hAnsi="Calibri" w:cs="Calibri"/>
          <w:i/>
          <w:color w:val="00B0F0"/>
          <w:sz w:val="24"/>
          <w:szCs w:val="24"/>
        </w:rPr>
        <w:t xml:space="preserve"> [Utility] </w:t>
      </w:r>
      <w:r w:rsidRPr="00D31B43">
        <w:rPr>
          <w:rFonts w:ascii="Calibri" w:eastAsia="MS Gothic" w:hAnsi="Calibri" w:cs="Calibri"/>
          <w:iCs/>
          <w:sz w:val="24"/>
          <w:szCs w:val="24"/>
        </w:rPr>
        <w:t>was selected after a competitive selection process as discussed in paragraph 5.</w:t>
      </w:r>
    </w:p>
    <w:p w14:paraId="3F22695F" w14:textId="4A440FB7" w:rsidR="007222BE" w:rsidRPr="000C1499" w:rsidRDefault="644080A9" w:rsidP="007222BE">
      <w:pPr>
        <w:spacing w:after="200" w:line="240" w:lineRule="auto"/>
        <w:rPr>
          <w:rFonts w:ascii="Calibri" w:eastAsia="MS Gothic" w:hAnsi="Calibri" w:cs="Calibri"/>
          <w:sz w:val="24"/>
          <w:szCs w:val="24"/>
        </w:rPr>
      </w:pPr>
      <w:r w:rsidRPr="000C1499">
        <w:rPr>
          <w:rFonts w:ascii="Calibri" w:eastAsia="MS Gothic" w:hAnsi="Calibri" w:cs="Calibri"/>
          <w:b/>
          <w:sz w:val="24"/>
          <w:szCs w:val="24"/>
        </w:rPr>
        <w:t>9.   Any Other Supporting Facts:</w:t>
      </w:r>
      <w:r w:rsidRPr="000C1499">
        <w:rPr>
          <w:rFonts w:ascii="Calibri" w:eastAsia="MS Gothic" w:hAnsi="Calibri" w:cs="Calibri"/>
          <w:sz w:val="24"/>
          <w:szCs w:val="24"/>
        </w:rPr>
        <w:t xml:space="preserve"> </w:t>
      </w:r>
      <w:r w:rsidRPr="000C1499">
        <w:rPr>
          <w:rFonts w:ascii="Calibri" w:eastAsia="MS Gothic" w:hAnsi="Calibri" w:cs="Calibri"/>
          <w:i/>
          <w:color w:val="00B0F0"/>
          <w:sz w:val="24"/>
          <w:szCs w:val="24"/>
        </w:rPr>
        <w:t xml:space="preserve">[Utility] </w:t>
      </w:r>
      <w:r w:rsidRPr="00D31B43">
        <w:rPr>
          <w:rFonts w:ascii="Calibri" w:eastAsia="MS Gothic" w:hAnsi="Calibri" w:cs="Calibri"/>
          <w:iCs/>
          <w:sz w:val="24"/>
          <w:szCs w:val="24"/>
        </w:rPr>
        <w:t>can provide all of the UESC</w:t>
      </w:r>
      <w:r w:rsidRPr="00D31B43" w:rsidDel="00032350">
        <w:rPr>
          <w:rFonts w:ascii="Calibri" w:eastAsia="MS Gothic" w:hAnsi="Calibri" w:cs="Calibri"/>
          <w:iCs/>
          <w:sz w:val="24"/>
          <w:szCs w:val="24"/>
        </w:rPr>
        <w:t xml:space="preserve"> </w:t>
      </w:r>
      <w:r w:rsidRPr="00D31B43">
        <w:rPr>
          <w:rFonts w:ascii="Calibri" w:eastAsia="MS Gothic" w:hAnsi="Calibri" w:cs="Calibri"/>
          <w:iCs/>
          <w:sz w:val="24"/>
          <w:szCs w:val="24"/>
        </w:rPr>
        <w:t>design, installation and funding as well as the timely execution of the needed services. In addition to monetary incentives approved by the</w:t>
      </w:r>
      <w:r w:rsidRPr="000C1499">
        <w:rPr>
          <w:rFonts w:ascii="Calibri" w:eastAsia="MS Gothic" w:hAnsi="Calibri" w:cs="Calibri"/>
          <w:i/>
          <w:color w:val="00B0F0"/>
          <w:sz w:val="24"/>
          <w:szCs w:val="24"/>
        </w:rPr>
        <w:t xml:space="preserve"> [Public </w:t>
      </w:r>
      <w:r w:rsidRPr="000C1499">
        <w:rPr>
          <w:rFonts w:ascii="Calibri" w:eastAsia="MS Gothic" w:hAnsi="Calibri" w:cs="Calibri"/>
          <w:i/>
          <w:iCs/>
          <w:color w:val="00B0F0"/>
          <w:sz w:val="24"/>
          <w:szCs w:val="24"/>
        </w:rPr>
        <w:t>Utilit</w:t>
      </w:r>
      <w:r w:rsidR="007D3635" w:rsidRPr="000C1499">
        <w:rPr>
          <w:rFonts w:ascii="Calibri" w:eastAsia="MS Gothic" w:hAnsi="Calibri" w:cs="Calibri"/>
          <w:i/>
          <w:iCs/>
          <w:color w:val="00B0F0"/>
          <w:sz w:val="24"/>
          <w:szCs w:val="24"/>
        </w:rPr>
        <w:t>y</w:t>
      </w:r>
      <w:r w:rsidRPr="000C1499">
        <w:rPr>
          <w:rFonts w:ascii="Calibri" w:eastAsia="MS Gothic" w:hAnsi="Calibri" w:cs="Calibri"/>
          <w:i/>
          <w:color w:val="00B0F0"/>
          <w:sz w:val="24"/>
          <w:szCs w:val="24"/>
        </w:rPr>
        <w:t xml:space="preserve"> Commission</w:t>
      </w:r>
      <w:r w:rsidR="00D31B43">
        <w:rPr>
          <w:rFonts w:ascii="Calibri" w:eastAsia="MS Gothic" w:hAnsi="Calibri" w:cs="Calibri"/>
          <w:i/>
          <w:color w:val="00B0F0"/>
          <w:sz w:val="24"/>
          <w:szCs w:val="24"/>
        </w:rPr>
        <w:t>/other</w:t>
      </w:r>
      <w:r w:rsidRPr="000C1499">
        <w:rPr>
          <w:rFonts w:ascii="Calibri" w:eastAsia="MS Gothic" w:hAnsi="Calibri" w:cs="Calibri"/>
          <w:i/>
          <w:color w:val="00B0F0"/>
          <w:sz w:val="24"/>
          <w:szCs w:val="24"/>
        </w:rPr>
        <w:t>]</w:t>
      </w:r>
      <w:r w:rsidRPr="00D31B43">
        <w:rPr>
          <w:rFonts w:ascii="Calibri" w:eastAsia="MS Gothic" w:hAnsi="Calibri" w:cs="Calibri"/>
          <w:iCs/>
          <w:sz w:val="24"/>
          <w:szCs w:val="24"/>
        </w:rPr>
        <w:t>, the associated costs for procurement, contract administration, and performance assurance being performed by</w:t>
      </w:r>
      <w:r w:rsidRPr="000C1499">
        <w:rPr>
          <w:rFonts w:ascii="Calibri" w:eastAsia="MS Gothic" w:hAnsi="Calibri" w:cs="Calibri"/>
          <w:i/>
          <w:color w:val="00B0F0"/>
          <w:sz w:val="24"/>
          <w:szCs w:val="24"/>
        </w:rPr>
        <w:t xml:space="preserve"> [Utility] </w:t>
      </w:r>
      <w:r w:rsidRPr="00D31B43">
        <w:rPr>
          <w:rFonts w:ascii="Calibri" w:eastAsia="MS Gothic" w:hAnsi="Calibri" w:cs="Calibri"/>
          <w:iCs/>
          <w:sz w:val="24"/>
          <w:szCs w:val="24"/>
        </w:rPr>
        <w:t>on behalf of the United States Government represent a significant savings in time and cost</w:t>
      </w:r>
    </w:p>
    <w:p w14:paraId="26312FE3" w14:textId="49A559FA" w:rsidR="007222BE" w:rsidRPr="008B4FB9" w:rsidRDefault="007222BE" w:rsidP="007222BE">
      <w:pPr>
        <w:spacing w:after="200" w:line="240" w:lineRule="auto"/>
        <w:rPr>
          <w:rFonts w:ascii="Calibri" w:eastAsia="MS Gothic" w:hAnsi="Calibri" w:cs="Calibri"/>
          <w:iCs/>
          <w:sz w:val="24"/>
          <w:szCs w:val="24"/>
          <w:u w:val="single"/>
        </w:rPr>
      </w:pPr>
      <w:r w:rsidRPr="000C1499">
        <w:rPr>
          <w:rFonts w:ascii="Calibri" w:eastAsia="MS Gothic" w:hAnsi="Calibri" w:cs="Calibri"/>
          <w:b/>
          <w:sz w:val="24"/>
          <w:szCs w:val="24"/>
        </w:rPr>
        <w:t>10.   Listing of Interested Sources</w:t>
      </w:r>
      <w:r w:rsidR="00C82002" w:rsidRPr="000C1499">
        <w:rPr>
          <w:rFonts w:ascii="Calibri" w:eastAsia="MS Gothic" w:hAnsi="Calibri" w:cs="Calibri"/>
          <w:b/>
          <w:sz w:val="24"/>
          <w:szCs w:val="24"/>
        </w:rPr>
        <w:t>:</w:t>
      </w:r>
      <w:r w:rsidR="00C82002" w:rsidRPr="000C1499">
        <w:rPr>
          <w:rFonts w:ascii="Calibri" w:eastAsia="MS Gothic" w:hAnsi="Calibri" w:cs="Calibri"/>
          <w:sz w:val="24"/>
          <w:szCs w:val="24"/>
        </w:rPr>
        <w:t xml:space="preserve"> </w:t>
      </w:r>
      <w:r w:rsidR="00C82002" w:rsidRPr="000240C5">
        <w:rPr>
          <w:rFonts w:ascii="Calibri" w:eastAsia="MS Gothic" w:hAnsi="Calibri" w:cs="Calibri"/>
          <w:i/>
          <w:iCs/>
          <w:color w:val="00B0F0"/>
          <w:sz w:val="24"/>
          <w:szCs w:val="24"/>
        </w:rPr>
        <w:t>[</w:t>
      </w:r>
      <w:r w:rsidR="005F3A35">
        <w:rPr>
          <w:rFonts w:ascii="Calibri" w:eastAsia="MS Gothic" w:hAnsi="Calibri" w:cs="Calibri"/>
          <w:i/>
          <w:iCs/>
          <w:color w:val="00B0F0"/>
          <w:sz w:val="24"/>
          <w:szCs w:val="24"/>
        </w:rPr>
        <w:t>O</w:t>
      </w:r>
      <w:r w:rsidR="00B57157" w:rsidRPr="000C1499">
        <w:rPr>
          <w:rFonts w:ascii="Calibri" w:eastAsia="MS Gothic" w:hAnsi="Calibri" w:cs="Calibri"/>
          <w:i/>
          <w:iCs/>
          <w:color w:val="00B0F0"/>
          <w:sz w:val="24"/>
          <w:szCs w:val="24"/>
        </w:rPr>
        <w:t>ne/</w:t>
      </w:r>
      <w:r w:rsidR="005F3A35">
        <w:rPr>
          <w:rFonts w:ascii="Calibri" w:eastAsia="MS Gothic" w:hAnsi="Calibri" w:cs="Calibri"/>
          <w:i/>
          <w:color w:val="00B0F0"/>
          <w:sz w:val="24"/>
          <w:szCs w:val="24"/>
        </w:rPr>
        <w:t>T</w:t>
      </w:r>
      <w:r w:rsidRPr="000C1499">
        <w:rPr>
          <w:rFonts w:ascii="Calibri" w:eastAsia="MS Gothic" w:hAnsi="Calibri" w:cs="Calibri"/>
          <w:i/>
          <w:color w:val="00B0F0"/>
          <w:sz w:val="24"/>
          <w:szCs w:val="24"/>
        </w:rPr>
        <w:t xml:space="preserve">wo] </w:t>
      </w:r>
      <w:r w:rsidRPr="00D31B43">
        <w:rPr>
          <w:rFonts w:ascii="Calibri" w:eastAsia="MS Gothic" w:hAnsi="Calibri" w:cs="Calibri"/>
          <w:iCs/>
          <w:sz w:val="24"/>
          <w:szCs w:val="24"/>
        </w:rPr>
        <w:t>utility compan</w:t>
      </w:r>
      <w:r w:rsidR="00B57157" w:rsidRPr="00D31B43">
        <w:rPr>
          <w:rFonts w:ascii="Calibri" w:eastAsia="MS Gothic" w:hAnsi="Calibri" w:cs="Calibri"/>
          <w:iCs/>
          <w:sz w:val="24"/>
          <w:szCs w:val="24"/>
        </w:rPr>
        <w:t>y(</w:t>
      </w:r>
      <w:r w:rsidRPr="00D31B43">
        <w:rPr>
          <w:rFonts w:ascii="Calibri" w:eastAsia="MS Gothic" w:hAnsi="Calibri" w:cs="Calibri"/>
          <w:iCs/>
          <w:sz w:val="24"/>
          <w:szCs w:val="24"/>
        </w:rPr>
        <w:t>ies</w:t>
      </w:r>
      <w:r w:rsidR="00B57157" w:rsidRPr="00D31B43">
        <w:rPr>
          <w:rFonts w:ascii="Calibri" w:eastAsia="MS Gothic" w:hAnsi="Calibri" w:cs="Calibri"/>
          <w:iCs/>
          <w:sz w:val="24"/>
          <w:szCs w:val="24"/>
        </w:rPr>
        <w:t>)</w:t>
      </w:r>
      <w:r w:rsidR="00AC3F30" w:rsidRPr="00D31B43">
        <w:rPr>
          <w:rFonts w:ascii="Calibri" w:eastAsia="MS Gothic" w:hAnsi="Calibri" w:cs="Calibri"/>
          <w:iCs/>
          <w:sz w:val="24"/>
          <w:szCs w:val="24"/>
        </w:rPr>
        <w:t xml:space="preserve"> expressed interest</w:t>
      </w:r>
      <w:r w:rsidR="00E044D5" w:rsidRPr="00D31B43">
        <w:rPr>
          <w:rFonts w:ascii="Calibri" w:eastAsia="MS Gothic" w:hAnsi="Calibri" w:cs="Calibri"/>
          <w:iCs/>
          <w:sz w:val="24"/>
          <w:szCs w:val="24"/>
        </w:rPr>
        <w:t xml:space="preserve"> to the </w:t>
      </w:r>
      <w:r w:rsidR="006B486C" w:rsidRPr="00D31B43">
        <w:rPr>
          <w:rFonts w:ascii="Calibri" w:eastAsia="MS Gothic" w:hAnsi="Calibri" w:cs="Calibri"/>
          <w:iCs/>
          <w:sz w:val="24"/>
          <w:szCs w:val="24"/>
        </w:rPr>
        <w:t>L</w:t>
      </w:r>
      <w:r w:rsidR="00C52B42" w:rsidRPr="00D31B43">
        <w:rPr>
          <w:rFonts w:ascii="Calibri" w:eastAsia="MS Gothic" w:hAnsi="Calibri" w:cs="Calibri"/>
          <w:iCs/>
          <w:sz w:val="24"/>
          <w:szCs w:val="24"/>
        </w:rPr>
        <w:t>etter of Interest</w:t>
      </w:r>
      <w:r w:rsidR="006B486C" w:rsidRPr="00D31B43">
        <w:rPr>
          <w:rFonts w:ascii="Calibri" w:eastAsia="MS Gothic" w:hAnsi="Calibri" w:cs="Calibri"/>
          <w:iCs/>
          <w:sz w:val="24"/>
          <w:szCs w:val="24"/>
        </w:rPr>
        <w:t>/</w:t>
      </w:r>
      <w:r w:rsidR="00C52B42" w:rsidRPr="00D31B43">
        <w:rPr>
          <w:rFonts w:ascii="Calibri" w:eastAsia="MS Gothic" w:hAnsi="Calibri" w:cs="Calibri"/>
          <w:iCs/>
          <w:sz w:val="24"/>
          <w:szCs w:val="24"/>
        </w:rPr>
        <w:t>Sources Sought Notice</w:t>
      </w:r>
      <w:r w:rsidRPr="00D31B43">
        <w:rPr>
          <w:rFonts w:ascii="Calibri" w:eastAsia="MS Gothic" w:hAnsi="Calibri" w:cs="Calibri"/>
          <w:iCs/>
          <w:sz w:val="24"/>
          <w:szCs w:val="24"/>
        </w:rPr>
        <w:t xml:space="preserve"> </w:t>
      </w:r>
      <w:r w:rsidR="00134998" w:rsidRPr="00D31B43">
        <w:rPr>
          <w:rFonts w:ascii="Calibri" w:eastAsia="MS Gothic" w:hAnsi="Calibri" w:cs="Calibri"/>
          <w:iCs/>
          <w:sz w:val="24"/>
          <w:szCs w:val="24"/>
        </w:rPr>
        <w:t xml:space="preserve">to provide </w:t>
      </w:r>
      <w:r w:rsidR="1318718A" w:rsidRPr="00D31B43">
        <w:rPr>
          <w:rFonts w:ascii="Calibri" w:eastAsia="MS Gothic" w:hAnsi="Calibri" w:cs="Calibri"/>
          <w:iCs/>
          <w:sz w:val="24"/>
          <w:szCs w:val="24"/>
        </w:rPr>
        <w:t xml:space="preserve">a </w:t>
      </w:r>
      <w:r w:rsidR="00134998" w:rsidRPr="00D31B43">
        <w:rPr>
          <w:rFonts w:ascii="Calibri" w:eastAsia="MS Gothic" w:hAnsi="Calibri" w:cs="Calibri"/>
          <w:iCs/>
          <w:sz w:val="24"/>
          <w:szCs w:val="24"/>
        </w:rPr>
        <w:t>UESC at</w:t>
      </w:r>
      <w:r w:rsidR="00134998" w:rsidRPr="00D31B43">
        <w:rPr>
          <w:rFonts w:ascii="Calibri" w:eastAsia="MS Gothic" w:hAnsi="Calibri" w:cs="Calibri"/>
          <w:i/>
          <w:sz w:val="24"/>
          <w:szCs w:val="24"/>
        </w:rPr>
        <w:t xml:space="preserve"> </w:t>
      </w:r>
      <w:r w:rsidR="00134998" w:rsidRPr="000C1499">
        <w:rPr>
          <w:rFonts w:ascii="Calibri" w:eastAsia="MS Gothic" w:hAnsi="Calibri" w:cs="Calibri"/>
          <w:i/>
          <w:color w:val="00B0F0"/>
          <w:sz w:val="24"/>
          <w:szCs w:val="24"/>
        </w:rPr>
        <w:t>[Site / Location]</w:t>
      </w:r>
      <w:r w:rsidR="00134998" w:rsidRPr="008B4FB9">
        <w:rPr>
          <w:rFonts w:ascii="Calibri" w:eastAsia="MS Gothic" w:hAnsi="Calibri" w:cs="Calibri"/>
          <w:iCs/>
          <w:sz w:val="24"/>
          <w:szCs w:val="24"/>
        </w:rPr>
        <w:t>.</w:t>
      </w:r>
      <w:r w:rsidRPr="000C1499">
        <w:rPr>
          <w:rFonts w:ascii="Calibri" w:eastAsia="MS Gothic" w:hAnsi="Calibri" w:cs="Calibri"/>
          <w:i/>
          <w:color w:val="00B0F0"/>
          <w:sz w:val="24"/>
          <w:szCs w:val="24"/>
        </w:rPr>
        <w:t xml:space="preserve">  [Utility</w:t>
      </w:r>
      <w:r w:rsidRPr="00783C36">
        <w:rPr>
          <w:rFonts w:ascii="Calibri" w:eastAsia="MS Gothic" w:hAnsi="Calibri" w:cs="Calibri"/>
          <w:i/>
          <w:color w:val="00B0F0"/>
          <w:sz w:val="24"/>
          <w:szCs w:val="24"/>
        </w:rPr>
        <w:t>]</w:t>
      </w:r>
      <w:r w:rsidRPr="008B4FB9">
        <w:rPr>
          <w:rFonts w:ascii="Calibri" w:eastAsia="MS Gothic" w:hAnsi="Calibri" w:cs="Calibri"/>
          <w:iCs/>
          <w:sz w:val="24"/>
          <w:szCs w:val="24"/>
        </w:rPr>
        <w:t xml:space="preserve"> was selected as the most competent to accomplish this specific project as discussed in Paragraph 5.</w:t>
      </w:r>
    </w:p>
    <w:p w14:paraId="4806F127" w14:textId="386905B7" w:rsidR="007222BE" w:rsidRPr="008B4FB9" w:rsidRDefault="644080A9" w:rsidP="6CAC7864">
      <w:pPr>
        <w:spacing w:after="200" w:line="240" w:lineRule="auto"/>
        <w:rPr>
          <w:rFonts w:ascii="Calibri" w:eastAsia="MS Gothic" w:hAnsi="Calibri" w:cs="Calibri"/>
          <w:sz w:val="24"/>
          <w:szCs w:val="24"/>
        </w:rPr>
      </w:pPr>
      <w:r w:rsidRPr="000C1499">
        <w:rPr>
          <w:rFonts w:ascii="Calibri" w:eastAsia="MS Gothic" w:hAnsi="Calibri" w:cs="Calibri"/>
          <w:b/>
          <w:bCs/>
          <w:sz w:val="24"/>
          <w:szCs w:val="24"/>
        </w:rPr>
        <w:t>11.  Actions Taken to Remove Barriers to Competition:</w:t>
      </w:r>
      <w:r w:rsidRPr="000C1499">
        <w:rPr>
          <w:rFonts w:ascii="Calibri" w:eastAsia="MS Gothic" w:hAnsi="Calibri" w:cs="Calibri"/>
          <w:sz w:val="24"/>
          <w:szCs w:val="24"/>
        </w:rPr>
        <w:t xml:space="preserve">   </w:t>
      </w:r>
      <w:r w:rsidR="3F7DD48E" w:rsidRPr="008B4FB9">
        <w:rPr>
          <w:rFonts w:ascii="Calibri" w:eastAsia="MS Gothic" w:hAnsi="Calibri" w:cs="Calibri"/>
          <w:sz w:val="24"/>
          <w:szCs w:val="24"/>
        </w:rPr>
        <w:t>42</w:t>
      </w:r>
      <w:r w:rsidR="0CE2D975" w:rsidRPr="008B4FB9">
        <w:rPr>
          <w:rFonts w:ascii="Calibri" w:eastAsia="MS Gothic" w:hAnsi="Calibri" w:cs="Calibri"/>
          <w:sz w:val="24"/>
          <w:szCs w:val="24"/>
        </w:rPr>
        <w:t xml:space="preserve"> </w:t>
      </w:r>
      <w:r w:rsidR="3F7DD48E" w:rsidRPr="008B4FB9">
        <w:rPr>
          <w:rFonts w:ascii="Calibri" w:eastAsia="MS Gothic" w:hAnsi="Calibri" w:cs="Calibri"/>
          <w:sz w:val="24"/>
          <w:szCs w:val="24"/>
        </w:rPr>
        <w:t>U</w:t>
      </w:r>
      <w:r w:rsidR="484859EA" w:rsidRPr="008B4FB9">
        <w:rPr>
          <w:rFonts w:ascii="Calibri" w:eastAsia="MS Gothic" w:hAnsi="Calibri" w:cs="Calibri"/>
          <w:sz w:val="24"/>
          <w:szCs w:val="24"/>
        </w:rPr>
        <w:t>.</w:t>
      </w:r>
      <w:r w:rsidR="3F7DD48E" w:rsidRPr="008B4FB9">
        <w:rPr>
          <w:rFonts w:ascii="Calibri" w:eastAsia="MS Gothic" w:hAnsi="Calibri" w:cs="Calibri"/>
          <w:sz w:val="24"/>
          <w:szCs w:val="24"/>
        </w:rPr>
        <w:t>S</w:t>
      </w:r>
      <w:r w:rsidR="484859EA" w:rsidRPr="008B4FB9">
        <w:rPr>
          <w:rFonts w:ascii="Calibri" w:eastAsia="MS Gothic" w:hAnsi="Calibri" w:cs="Calibri"/>
          <w:sz w:val="24"/>
          <w:szCs w:val="24"/>
        </w:rPr>
        <w:t>.</w:t>
      </w:r>
      <w:r w:rsidR="3F7DD48E" w:rsidRPr="008B4FB9">
        <w:rPr>
          <w:rFonts w:ascii="Calibri" w:eastAsia="MS Gothic" w:hAnsi="Calibri" w:cs="Calibri"/>
          <w:sz w:val="24"/>
          <w:szCs w:val="24"/>
        </w:rPr>
        <w:t>C</w:t>
      </w:r>
      <w:r w:rsidR="484859EA" w:rsidRPr="008B4FB9">
        <w:rPr>
          <w:rFonts w:ascii="Calibri" w:eastAsia="MS Gothic" w:hAnsi="Calibri" w:cs="Calibri"/>
          <w:sz w:val="24"/>
          <w:szCs w:val="24"/>
        </w:rPr>
        <w:t>.</w:t>
      </w:r>
      <w:r w:rsidR="44CF9605" w:rsidRPr="008B4FB9">
        <w:rPr>
          <w:rFonts w:ascii="Calibri" w:eastAsia="MS Gothic" w:hAnsi="Calibri" w:cs="Calibri"/>
          <w:sz w:val="24"/>
          <w:szCs w:val="24"/>
        </w:rPr>
        <w:t xml:space="preserve"> </w:t>
      </w:r>
      <w:r w:rsidR="3F7DD48E" w:rsidRPr="008B4FB9">
        <w:rPr>
          <w:rFonts w:ascii="Calibri" w:eastAsia="MS Gothic" w:hAnsi="Calibri" w:cs="Calibri"/>
          <w:sz w:val="24"/>
          <w:szCs w:val="24"/>
        </w:rPr>
        <w:t>825</w:t>
      </w:r>
      <w:r w:rsidR="65D1051F" w:rsidRPr="008B4FB9">
        <w:rPr>
          <w:rFonts w:ascii="Calibri" w:eastAsia="MS Gothic" w:hAnsi="Calibri" w:cs="Calibri"/>
          <w:sz w:val="24"/>
          <w:szCs w:val="24"/>
        </w:rPr>
        <w:t>6</w:t>
      </w:r>
      <w:r w:rsidR="3F7DD48E" w:rsidRPr="008B4FB9">
        <w:rPr>
          <w:rFonts w:ascii="Calibri" w:eastAsia="MS Gothic" w:hAnsi="Calibri" w:cs="Calibri"/>
          <w:sz w:val="24"/>
          <w:szCs w:val="24"/>
        </w:rPr>
        <w:t xml:space="preserve"> </w:t>
      </w:r>
      <w:r w:rsidR="00F706B4" w:rsidRPr="008B4FB9">
        <w:rPr>
          <w:rFonts w:ascii="Calibri" w:eastAsia="MS Gothic" w:hAnsi="Calibri" w:cs="Calibri"/>
          <w:sz w:val="24"/>
          <w:szCs w:val="24"/>
        </w:rPr>
        <w:t xml:space="preserve">limits </w:t>
      </w:r>
      <w:r w:rsidR="3F7DD48E" w:rsidRPr="008B4FB9">
        <w:rPr>
          <w:rFonts w:ascii="Calibri" w:eastAsia="MS Gothic" w:hAnsi="Calibri" w:cs="Calibri"/>
          <w:sz w:val="24"/>
          <w:szCs w:val="24"/>
        </w:rPr>
        <w:t xml:space="preserve">competition </w:t>
      </w:r>
      <w:r w:rsidR="01A9663B" w:rsidRPr="008B4FB9">
        <w:rPr>
          <w:rFonts w:ascii="Calibri" w:eastAsia="MS Gothic" w:hAnsi="Calibri" w:cs="Calibri"/>
          <w:sz w:val="24"/>
          <w:szCs w:val="24"/>
        </w:rPr>
        <w:t>for UESCs</w:t>
      </w:r>
      <w:r w:rsidR="00B51389" w:rsidRPr="008B4FB9">
        <w:rPr>
          <w:rFonts w:ascii="Calibri" w:eastAsia="MS Gothic" w:hAnsi="Calibri" w:cs="Calibri"/>
          <w:sz w:val="24"/>
          <w:szCs w:val="24"/>
        </w:rPr>
        <w:t xml:space="preserve"> </w:t>
      </w:r>
      <w:r w:rsidR="004863C6" w:rsidRPr="008B4FB9">
        <w:rPr>
          <w:rFonts w:ascii="Calibri" w:eastAsia="MS Gothic" w:hAnsi="Calibri" w:cs="Calibri"/>
          <w:sz w:val="24"/>
          <w:szCs w:val="24"/>
        </w:rPr>
        <w:t xml:space="preserve">to </w:t>
      </w:r>
      <w:r w:rsidR="3F7DD48E" w:rsidRPr="008B4FB9">
        <w:rPr>
          <w:rFonts w:ascii="Calibri" w:eastAsia="MS Gothic" w:hAnsi="Calibri" w:cs="Calibri"/>
          <w:sz w:val="24"/>
          <w:szCs w:val="24"/>
        </w:rPr>
        <w:t xml:space="preserve">serving </w:t>
      </w:r>
      <w:r w:rsidR="11930108" w:rsidRPr="008B4FB9">
        <w:rPr>
          <w:rFonts w:ascii="Calibri" w:eastAsia="MS Gothic" w:hAnsi="Calibri" w:cs="Calibri"/>
          <w:sz w:val="24"/>
          <w:szCs w:val="24"/>
        </w:rPr>
        <w:t>distribution</w:t>
      </w:r>
      <w:r w:rsidR="3F7DD48E" w:rsidRPr="008B4FB9">
        <w:rPr>
          <w:rFonts w:ascii="Calibri" w:eastAsia="MS Gothic" w:hAnsi="Calibri" w:cs="Calibri"/>
          <w:sz w:val="24"/>
          <w:szCs w:val="24"/>
        </w:rPr>
        <w:t xml:space="preserve"> utilities</w:t>
      </w:r>
      <w:r w:rsidR="004863C6" w:rsidRPr="008B4FB9">
        <w:rPr>
          <w:rFonts w:ascii="Calibri" w:eastAsia="MS Gothic" w:hAnsi="Calibri" w:cs="Calibri"/>
          <w:sz w:val="24"/>
          <w:szCs w:val="24"/>
        </w:rPr>
        <w:t xml:space="preserve"> of</w:t>
      </w:r>
      <w:r w:rsidR="004863C6" w:rsidRPr="000C1499">
        <w:rPr>
          <w:rFonts w:ascii="Calibri" w:eastAsia="MS Gothic" w:hAnsi="Calibri" w:cs="Calibri"/>
          <w:i/>
          <w:iCs/>
          <w:color w:val="00B0F0"/>
          <w:sz w:val="24"/>
          <w:szCs w:val="24"/>
        </w:rPr>
        <w:t xml:space="preserve"> [Agency </w:t>
      </w:r>
      <w:r w:rsidR="00FD27E7">
        <w:rPr>
          <w:rFonts w:ascii="Calibri" w:eastAsia="MS Gothic" w:hAnsi="Calibri" w:cs="Calibri"/>
          <w:i/>
          <w:iCs/>
          <w:color w:val="00B0F0"/>
          <w:sz w:val="24"/>
          <w:szCs w:val="24"/>
        </w:rPr>
        <w:t>S</w:t>
      </w:r>
      <w:r w:rsidR="004863C6" w:rsidRPr="000C1499">
        <w:rPr>
          <w:rFonts w:ascii="Calibri" w:eastAsia="MS Gothic" w:hAnsi="Calibri" w:cs="Calibri"/>
          <w:i/>
          <w:iCs/>
          <w:color w:val="00B0F0"/>
          <w:sz w:val="24"/>
          <w:szCs w:val="24"/>
        </w:rPr>
        <w:t>ite</w:t>
      </w:r>
      <w:r w:rsidR="00FD27E7">
        <w:rPr>
          <w:rFonts w:ascii="Calibri" w:eastAsia="MS Gothic" w:hAnsi="Calibri" w:cs="Calibri"/>
          <w:i/>
          <w:iCs/>
          <w:color w:val="00B0F0"/>
          <w:sz w:val="24"/>
          <w:szCs w:val="24"/>
        </w:rPr>
        <w:t xml:space="preserve"> Location</w:t>
      </w:r>
      <w:r w:rsidR="004863C6" w:rsidRPr="000C1499">
        <w:rPr>
          <w:rFonts w:ascii="Calibri" w:eastAsia="MS Gothic" w:hAnsi="Calibri" w:cs="Calibri"/>
          <w:i/>
          <w:iCs/>
          <w:color w:val="00B0F0"/>
          <w:sz w:val="24"/>
          <w:szCs w:val="24"/>
        </w:rPr>
        <w:t>]</w:t>
      </w:r>
      <w:r w:rsidR="3F7DD48E" w:rsidRPr="008B4FB9">
        <w:rPr>
          <w:rFonts w:ascii="Calibri" w:eastAsia="MS Gothic" w:hAnsi="Calibri" w:cs="Calibri"/>
          <w:sz w:val="24"/>
          <w:szCs w:val="24"/>
        </w:rPr>
        <w:t xml:space="preserve">. </w:t>
      </w:r>
      <w:r w:rsidR="00C5461C" w:rsidRPr="008B4FB9">
        <w:rPr>
          <w:rFonts w:ascii="Calibri" w:eastAsia="MS Gothic" w:hAnsi="Calibri" w:cs="Calibri"/>
          <w:sz w:val="24"/>
          <w:szCs w:val="24"/>
        </w:rPr>
        <w:t xml:space="preserve"> For that reason</w:t>
      </w:r>
      <w:r w:rsidR="00C5461C" w:rsidRPr="000C1499">
        <w:rPr>
          <w:rFonts w:ascii="Calibri" w:eastAsia="MS Gothic" w:hAnsi="Calibri" w:cs="Calibri"/>
          <w:i/>
          <w:iCs/>
          <w:color w:val="00B0F0"/>
          <w:sz w:val="24"/>
          <w:szCs w:val="24"/>
        </w:rPr>
        <w:t>,</w:t>
      </w:r>
      <w:r w:rsidR="004A6AAB" w:rsidRPr="000C1499">
        <w:rPr>
          <w:rFonts w:ascii="Calibri" w:eastAsia="MS Gothic" w:hAnsi="Calibri" w:cs="Calibri"/>
          <w:i/>
          <w:iCs/>
          <w:color w:val="00B0F0"/>
          <w:sz w:val="24"/>
          <w:szCs w:val="24"/>
        </w:rPr>
        <w:t xml:space="preserve"> </w:t>
      </w:r>
      <w:r w:rsidR="3422BAC8" w:rsidRPr="000C1499">
        <w:rPr>
          <w:rFonts w:ascii="Calibri" w:eastAsia="MS Gothic" w:hAnsi="Calibri" w:cs="Calibri"/>
          <w:i/>
          <w:iCs/>
          <w:color w:val="00B0F0"/>
          <w:sz w:val="24"/>
          <w:szCs w:val="24"/>
        </w:rPr>
        <w:t xml:space="preserve">[Agency] </w:t>
      </w:r>
      <w:r w:rsidR="3422BAC8" w:rsidRPr="008B4FB9">
        <w:rPr>
          <w:rFonts w:ascii="Calibri" w:eastAsia="MS Gothic" w:hAnsi="Calibri" w:cs="Calibri"/>
          <w:sz w:val="24"/>
          <w:szCs w:val="24"/>
        </w:rPr>
        <w:t xml:space="preserve">will continue to </w:t>
      </w:r>
      <w:r w:rsidR="00610CD3" w:rsidRPr="008B4FB9">
        <w:rPr>
          <w:rFonts w:ascii="Calibri" w:eastAsia="MS Gothic" w:hAnsi="Calibri" w:cs="Calibri"/>
          <w:sz w:val="24"/>
          <w:szCs w:val="24"/>
        </w:rPr>
        <w:t xml:space="preserve">solicit </w:t>
      </w:r>
      <w:r w:rsidR="3422BAC8" w:rsidRPr="008B4FB9">
        <w:rPr>
          <w:rFonts w:ascii="Calibri" w:eastAsia="MS Gothic" w:hAnsi="Calibri" w:cs="Calibri"/>
          <w:sz w:val="24"/>
          <w:szCs w:val="24"/>
        </w:rPr>
        <w:t>all serving distribution utilities</w:t>
      </w:r>
      <w:r w:rsidR="00722484" w:rsidRPr="008B4FB9">
        <w:rPr>
          <w:rFonts w:ascii="Calibri" w:eastAsia="MS Gothic" w:hAnsi="Calibri" w:cs="Calibri"/>
          <w:sz w:val="24"/>
          <w:szCs w:val="24"/>
        </w:rPr>
        <w:t xml:space="preserve"> in future </w:t>
      </w:r>
      <w:r w:rsidR="00F372B0" w:rsidRPr="008B4FB9">
        <w:rPr>
          <w:rFonts w:ascii="Calibri" w:eastAsia="MS Gothic" w:hAnsi="Calibri" w:cs="Calibri"/>
          <w:sz w:val="24"/>
          <w:szCs w:val="24"/>
        </w:rPr>
        <w:t>UESC solicitations</w:t>
      </w:r>
      <w:r w:rsidR="00DF3F05" w:rsidRPr="008B4FB9">
        <w:rPr>
          <w:rFonts w:ascii="Calibri" w:eastAsia="MS Gothic" w:hAnsi="Calibri" w:cs="Calibri"/>
          <w:sz w:val="24"/>
          <w:szCs w:val="24"/>
        </w:rPr>
        <w:t>.</w:t>
      </w:r>
    </w:p>
    <w:p w14:paraId="3613C556" w14:textId="11F2F11F" w:rsidR="007222BE" w:rsidRPr="00465F1F" w:rsidRDefault="644080A9" w:rsidP="007222BE">
      <w:pPr>
        <w:spacing w:after="200" w:line="240" w:lineRule="auto"/>
        <w:rPr>
          <w:rFonts w:ascii="Calibri" w:eastAsia="MS Gothic" w:hAnsi="Calibri" w:cs="Calibri"/>
          <w:i/>
          <w:color w:val="00B0F0"/>
          <w:sz w:val="24"/>
          <w:szCs w:val="24"/>
        </w:rPr>
      </w:pPr>
      <w:r w:rsidRPr="000C1499">
        <w:rPr>
          <w:rFonts w:ascii="Calibri" w:eastAsia="MS Gothic" w:hAnsi="Calibri" w:cs="Calibri"/>
          <w:b/>
          <w:bCs/>
          <w:sz w:val="24"/>
          <w:szCs w:val="24"/>
        </w:rPr>
        <w:t>1</w:t>
      </w:r>
      <w:r w:rsidR="7FD7EE62" w:rsidRPr="000C1499">
        <w:rPr>
          <w:rFonts w:ascii="Calibri" w:eastAsia="MS Gothic" w:hAnsi="Calibri" w:cs="Calibri"/>
          <w:b/>
          <w:bCs/>
          <w:sz w:val="24"/>
          <w:szCs w:val="24"/>
        </w:rPr>
        <w:t>2</w:t>
      </w:r>
      <w:r w:rsidRPr="000C1499">
        <w:rPr>
          <w:rFonts w:ascii="Calibri" w:eastAsia="MS Gothic" w:hAnsi="Calibri" w:cs="Calibri"/>
          <w:b/>
          <w:bCs/>
          <w:sz w:val="24"/>
          <w:szCs w:val="24"/>
        </w:rPr>
        <w:t>.</w:t>
      </w:r>
      <w:r w:rsidRPr="000C1499">
        <w:rPr>
          <w:rFonts w:ascii="Calibri" w:eastAsia="MS Gothic" w:hAnsi="Calibri" w:cs="Calibri"/>
          <w:b/>
          <w:sz w:val="24"/>
          <w:szCs w:val="24"/>
        </w:rPr>
        <w:t xml:space="preserve">   Total Estimated Dollar Value of the Acquisition Covered by this J&amp;A:</w:t>
      </w:r>
      <w:r w:rsidRPr="000C1499">
        <w:rPr>
          <w:rFonts w:ascii="Calibri" w:eastAsia="MS Gothic" w:hAnsi="Calibri" w:cs="Calibri"/>
          <w:sz w:val="24"/>
          <w:szCs w:val="24"/>
        </w:rPr>
        <w:t xml:space="preserve">   </w:t>
      </w:r>
      <w:r w:rsidRPr="008B4FB9">
        <w:rPr>
          <w:rFonts w:ascii="Calibri" w:eastAsia="MS Gothic" w:hAnsi="Calibri" w:cs="Calibri"/>
          <w:iCs/>
          <w:sz w:val="24"/>
          <w:szCs w:val="24"/>
        </w:rPr>
        <w:t xml:space="preserve">The </w:t>
      </w:r>
      <w:r w:rsidR="00874BB6" w:rsidRPr="008B4FB9">
        <w:rPr>
          <w:rFonts w:ascii="Calibri" w:eastAsia="MS Gothic" w:hAnsi="Calibri" w:cs="Calibri"/>
          <w:iCs/>
          <w:sz w:val="24"/>
          <w:szCs w:val="24"/>
        </w:rPr>
        <w:t>Agency</w:t>
      </w:r>
      <w:r w:rsidRPr="008B4FB9">
        <w:rPr>
          <w:rFonts w:ascii="Calibri" w:eastAsia="MS Gothic" w:hAnsi="Calibri" w:cs="Calibri"/>
          <w:iCs/>
          <w:sz w:val="24"/>
          <w:szCs w:val="24"/>
        </w:rPr>
        <w:t xml:space="preserve"> estimated total cost of accomplishing the work is approximately</w:t>
      </w:r>
      <w:r w:rsidRPr="008B4FB9">
        <w:rPr>
          <w:rFonts w:ascii="Calibri" w:eastAsia="MS Gothic" w:hAnsi="Calibri" w:cs="Calibri"/>
          <w:i/>
          <w:sz w:val="24"/>
          <w:szCs w:val="24"/>
        </w:rPr>
        <w:t xml:space="preserve"> </w:t>
      </w:r>
      <w:r w:rsidRPr="000C1499">
        <w:rPr>
          <w:rFonts w:ascii="Calibri" w:eastAsia="MS Gothic" w:hAnsi="Calibri" w:cs="Calibri"/>
          <w:i/>
          <w:color w:val="00B0F0"/>
          <w:sz w:val="24"/>
          <w:szCs w:val="24"/>
        </w:rPr>
        <w:t xml:space="preserve">[Dollar Value] </w:t>
      </w:r>
      <w:r w:rsidRPr="008B4FB9">
        <w:rPr>
          <w:rFonts w:ascii="Calibri" w:eastAsia="MS Gothic" w:hAnsi="Calibri" w:cs="Calibri"/>
          <w:iCs/>
          <w:sz w:val="24"/>
          <w:szCs w:val="24"/>
        </w:rPr>
        <w:t xml:space="preserve">for a period of </w:t>
      </w:r>
      <w:r w:rsidRPr="000C1499">
        <w:rPr>
          <w:rFonts w:ascii="Calibri" w:eastAsia="MS Gothic" w:hAnsi="Calibri" w:cs="Calibri"/>
          <w:i/>
          <w:color w:val="00B0F0"/>
          <w:sz w:val="24"/>
          <w:szCs w:val="24"/>
        </w:rPr>
        <w:lastRenderedPageBreak/>
        <w:t xml:space="preserve">[Term of Contract].  </w:t>
      </w:r>
      <w:r w:rsidR="00465F1F">
        <w:rPr>
          <w:rFonts w:ascii="Calibri" w:eastAsia="MS Gothic" w:hAnsi="Calibri" w:cs="Calibri"/>
          <w:i/>
          <w:color w:val="00B0F0"/>
          <w:sz w:val="24"/>
          <w:szCs w:val="24"/>
        </w:rPr>
        <w:t>[</w:t>
      </w:r>
      <w:r w:rsidR="7FBD5412" w:rsidRPr="000C1499">
        <w:rPr>
          <w:rFonts w:ascii="Calibri" w:eastAsia="MS Gothic" w:hAnsi="Calibri" w:cs="Calibri"/>
          <w:i/>
          <w:color w:val="00B0F0"/>
          <w:sz w:val="24"/>
          <w:szCs w:val="24"/>
        </w:rPr>
        <w:t xml:space="preserve">Note:  Approval </w:t>
      </w:r>
      <w:r w:rsidR="78B5D8BA" w:rsidRPr="000C1499">
        <w:rPr>
          <w:rFonts w:ascii="Calibri" w:eastAsia="MS Gothic" w:hAnsi="Calibri" w:cs="Calibri"/>
          <w:i/>
          <w:color w:val="00B0F0"/>
          <w:sz w:val="24"/>
          <w:szCs w:val="24"/>
        </w:rPr>
        <w:t xml:space="preserve">authority </w:t>
      </w:r>
      <w:r w:rsidR="7FBD5412" w:rsidRPr="000C1499">
        <w:rPr>
          <w:rFonts w:ascii="Calibri" w:eastAsia="MS Gothic" w:hAnsi="Calibri" w:cs="Calibri"/>
          <w:i/>
          <w:color w:val="00B0F0"/>
          <w:sz w:val="24"/>
          <w:szCs w:val="24"/>
        </w:rPr>
        <w:t xml:space="preserve">of the </w:t>
      </w:r>
      <w:r w:rsidR="78B5D8BA" w:rsidRPr="000C1499">
        <w:rPr>
          <w:rFonts w:ascii="Calibri" w:eastAsia="MS Gothic" w:hAnsi="Calibri" w:cs="Calibri"/>
          <w:i/>
          <w:color w:val="00B0F0"/>
          <w:sz w:val="24"/>
          <w:szCs w:val="24"/>
        </w:rPr>
        <w:t xml:space="preserve">justification depends upon </w:t>
      </w:r>
      <w:r w:rsidR="51D5E5C6" w:rsidRPr="000C1499">
        <w:rPr>
          <w:rFonts w:ascii="Calibri" w:eastAsia="MS Gothic" w:hAnsi="Calibri" w:cs="Calibri"/>
          <w:i/>
          <w:color w:val="00B0F0"/>
          <w:sz w:val="24"/>
          <w:szCs w:val="24"/>
        </w:rPr>
        <w:t>the dollar amount in accordance with FAR 6.304.</w:t>
      </w:r>
      <w:r w:rsidR="00465F1F">
        <w:rPr>
          <w:rFonts w:ascii="Calibri" w:eastAsia="MS Gothic" w:hAnsi="Calibri" w:cs="Calibri"/>
          <w:i/>
          <w:color w:val="00B0F0"/>
          <w:sz w:val="24"/>
          <w:szCs w:val="24"/>
        </w:rPr>
        <w:t>]</w:t>
      </w:r>
    </w:p>
    <w:p w14:paraId="197288C6" w14:textId="77777777" w:rsidR="007222BE" w:rsidRPr="00DC3DE4" w:rsidRDefault="007222BE" w:rsidP="007222BE">
      <w:pPr>
        <w:tabs>
          <w:tab w:val="left" w:pos="3535"/>
        </w:tabs>
        <w:spacing w:after="200" w:line="276" w:lineRule="auto"/>
        <w:rPr>
          <w:rFonts w:ascii="Calibri" w:eastAsia="MS Gothic" w:hAnsi="Calibri" w:cs="Calibri"/>
          <w:b/>
          <w:sz w:val="24"/>
          <w:szCs w:val="24"/>
        </w:rPr>
      </w:pPr>
    </w:p>
    <w:p w14:paraId="67EC788D" w14:textId="1B6554CA" w:rsidR="007222BE" w:rsidRPr="00DC3DE4" w:rsidRDefault="007222BE" w:rsidP="007222BE">
      <w:pPr>
        <w:tabs>
          <w:tab w:val="left" w:pos="3535"/>
        </w:tabs>
        <w:spacing w:after="200" w:line="276" w:lineRule="auto"/>
        <w:rPr>
          <w:rFonts w:ascii="Calibri" w:eastAsia="MS Gothic" w:hAnsi="Calibri" w:cs="Calibri"/>
          <w:b/>
          <w:sz w:val="24"/>
          <w:szCs w:val="24"/>
        </w:rPr>
      </w:pPr>
      <w:r w:rsidRPr="00DC3DE4">
        <w:rPr>
          <w:rFonts w:ascii="Calibri" w:eastAsia="MS Gothic" w:hAnsi="Calibri" w:cs="Calibri"/>
          <w:b/>
          <w:sz w:val="24"/>
          <w:szCs w:val="24"/>
        </w:rPr>
        <w:t>CERTIFICATION AND APPROVAL</w:t>
      </w:r>
    </w:p>
    <w:p w14:paraId="75D9B0F5" w14:textId="77777777" w:rsidR="007222BE" w:rsidRPr="000C1499" w:rsidRDefault="007222BE" w:rsidP="007222BE">
      <w:pPr>
        <w:spacing w:after="0" w:line="276" w:lineRule="auto"/>
        <w:rPr>
          <w:rFonts w:ascii="Calibri" w:eastAsia="MS Gothic" w:hAnsi="Calibri" w:cs="Calibri"/>
          <w:sz w:val="24"/>
          <w:szCs w:val="24"/>
        </w:rPr>
      </w:pPr>
    </w:p>
    <w:p w14:paraId="3B668AE2" w14:textId="77777777" w:rsidR="007222BE" w:rsidRPr="000C1499" w:rsidRDefault="007222BE" w:rsidP="007222BE">
      <w:pPr>
        <w:spacing w:after="0" w:line="276" w:lineRule="auto"/>
        <w:rPr>
          <w:rFonts w:ascii="Calibri" w:eastAsia="MS Gothic" w:hAnsi="Calibri" w:cs="Calibri"/>
          <w:sz w:val="24"/>
          <w:szCs w:val="24"/>
        </w:rPr>
      </w:pPr>
      <w:r w:rsidRPr="000C1499">
        <w:rPr>
          <w:rFonts w:ascii="Calibri" w:eastAsia="MS Gothic" w:hAnsi="Calibri" w:cs="Calibri"/>
          <w:sz w:val="24"/>
          <w:szCs w:val="24"/>
        </w:rPr>
        <w:t>TECHNICAL/REQUIREMENTS</w:t>
      </w:r>
    </w:p>
    <w:p w14:paraId="7FB00626" w14:textId="77777777" w:rsidR="005364D7" w:rsidRPr="000C1499" w:rsidRDefault="005364D7" w:rsidP="007222BE">
      <w:pPr>
        <w:spacing w:after="0" w:line="276" w:lineRule="auto"/>
        <w:rPr>
          <w:rFonts w:ascii="Calibri" w:eastAsia="MS Gothic" w:hAnsi="Calibri" w:cs="Calibri"/>
          <w:sz w:val="24"/>
          <w:szCs w:val="24"/>
        </w:rPr>
      </w:pPr>
    </w:p>
    <w:p w14:paraId="67EADEE2" w14:textId="358B5D42" w:rsidR="007222BE" w:rsidRPr="000C1499" w:rsidRDefault="007222BE" w:rsidP="007222BE">
      <w:pPr>
        <w:spacing w:after="200" w:line="276" w:lineRule="auto"/>
        <w:rPr>
          <w:rFonts w:ascii="Calibri" w:eastAsia="MS Gothic" w:hAnsi="Calibri" w:cs="Calibri"/>
          <w:sz w:val="24"/>
          <w:szCs w:val="24"/>
        </w:rPr>
      </w:pPr>
      <w:r w:rsidRPr="4010F600">
        <w:rPr>
          <w:rFonts w:ascii="Calibri" w:eastAsia="MS Gothic" w:hAnsi="Calibri" w:cs="Calibri"/>
          <w:sz w:val="24"/>
          <w:szCs w:val="24"/>
        </w:rPr>
        <w:t>I certify that the facts and representations under my cognizance which are included in this Justification and its supporting acquisition planning documents are complete and accurate to the best of my knowledge and belief.</w:t>
      </w:r>
    </w:p>
    <w:p w14:paraId="38757BB0" w14:textId="77777777" w:rsidR="007222BE" w:rsidRPr="000C1499" w:rsidRDefault="007222BE" w:rsidP="007222BE">
      <w:pPr>
        <w:spacing w:before="240" w:after="200" w:line="276" w:lineRule="auto"/>
        <w:rPr>
          <w:rFonts w:ascii="Calibri" w:eastAsia="MS Gothic" w:hAnsi="Calibri" w:cs="Calibri"/>
          <w:sz w:val="24"/>
          <w:szCs w:val="24"/>
        </w:rPr>
      </w:pPr>
      <w:r w:rsidRPr="000C1499">
        <w:rPr>
          <w:rFonts w:ascii="Calibri" w:eastAsia="MS Gothic" w:hAnsi="Calibri" w:cs="Calibri"/>
          <w:sz w:val="24"/>
          <w:szCs w:val="24"/>
        </w:rPr>
        <w:t>Technical Cognizance:</w:t>
      </w:r>
    </w:p>
    <w:p w14:paraId="0E16E4E2" w14:textId="77777777" w:rsidR="007222BE" w:rsidRPr="000C1499" w:rsidRDefault="007222BE" w:rsidP="007222BE">
      <w:pPr>
        <w:spacing w:after="0" w:line="276" w:lineRule="auto"/>
        <w:rPr>
          <w:rFonts w:ascii="Calibri" w:eastAsia="MS Gothic" w:hAnsi="Calibri" w:cs="Calibri"/>
          <w:sz w:val="24"/>
          <w:szCs w:val="24"/>
        </w:rPr>
      </w:pPr>
      <w:r w:rsidRPr="000C1499">
        <w:rPr>
          <w:rFonts w:ascii="Calibri" w:eastAsia="MS Gothic" w:hAnsi="Calibri" w:cs="Calibri"/>
          <w:noProof/>
          <w:sz w:val="24"/>
          <w:szCs w:val="24"/>
        </w:rPr>
        <mc:AlternateContent>
          <mc:Choice Requires="wps">
            <w:drawing>
              <wp:anchor distT="4294967291" distB="4294967291" distL="114300" distR="114300" simplePos="0" relativeHeight="251658240" behindDoc="0" locked="0" layoutInCell="1" allowOverlap="1" wp14:anchorId="6D8E3417" wp14:editId="03714A93">
                <wp:simplePos x="0" y="0"/>
                <wp:positionH relativeFrom="column">
                  <wp:posOffset>0</wp:posOffset>
                </wp:positionH>
                <wp:positionV relativeFrom="paragraph">
                  <wp:posOffset>107314</wp:posOffset>
                </wp:positionV>
                <wp:extent cx="4572000" cy="0"/>
                <wp:effectExtent l="0" t="0" r="19050" b="19050"/>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w:pict w14:anchorId="12240C89">
              <v:line id="Straight Connector 384"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o:spid="_x0000_s1026" from="0,8.45pt" to="5in,8.45pt" w14:anchorId="08244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">
                <o:lock v:ext="edit" shapetype="f"/>
              </v:line>
            </w:pict>
          </mc:Fallback>
        </mc:AlternateContent>
      </w:r>
    </w:p>
    <w:p w14:paraId="1F5772B1" w14:textId="77777777" w:rsidR="007222BE" w:rsidRPr="000C1499" w:rsidRDefault="007222BE" w:rsidP="007222BE">
      <w:pPr>
        <w:spacing w:after="200" w:line="276" w:lineRule="auto"/>
        <w:rPr>
          <w:rFonts w:ascii="Calibri" w:eastAsia="MS Gothic" w:hAnsi="Calibri" w:cs="Calibri"/>
          <w:sz w:val="24"/>
          <w:szCs w:val="24"/>
        </w:rPr>
      </w:pPr>
      <w:r w:rsidRPr="000C1499">
        <w:rPr>
          <w:rFonts w:ascii="Calibri" w:eastAsia="MS Gothic" w:hAnsi="Calibri" w:cs="Calibri"/>
          <w:sz w:val="24"/>
          <w:szCs w:val="24"/>
        </w:rPr>
        <w:t xml:space="preserve">Signature: </w:t>
      </w:r>
      <w:r w:rsidRPr="000C1499">
        <w:rPr>
          <w:rFonts w:ascii="Calibri" w:eastAsia="MS Gothic" w:hAnsi="Calibri" w:cs="Calibri"/>
          <w:sz w:val="24"/>
          <w:szCs w:val="24"/>
        </w:rPr>
        <w:tab/>
      </w:r>
      <w:r w:rsidRPr="000C1499">
        <w:rPr>
          <w:rFonts w:ascii="Calibri" w:eastAsia="MS Gothic" w:hAnsi="Calibri" w:cs="Calibri"/>
          <w:sz w:val="24"/>
          <w:szCs w:val="24"/>
        </w:rPr>
        <w:tab/>
      </w:r>
      <w:r w:rsidRPr="000C1499">
        <w:rPr>
          <w:rFonts w:ascii="Calibri" w:eastAsia="MS Gothic" w:hAnsi="Calibri" w:cs="Calibri"/>
          <w:sz w:val="24"/>
          <w:szCs w:val="24"/>
        </w:rPr>
        <w:tab/>
        <w:t>Phone No.</w:t>
      </w:r>
      <w:r w:rsidRPr="000C1499">
        <w:rPr>
          <w:rFonts w:ascii="Calibri" w:eastAsia="MS Gothic" w:hAnsi="Calibri" w:cs="Calibri"/>
          <w:sz w:val="24"/>
          <w:szCs w:val="24"/>
        </w:rPr>
        <w:tab/>
      </w:r>
      <w:r w:rsidRPr="000C1499">
        <w:rPr>
          <w:rFonts w:ascii="Calibri" w:eastAsia="MS Gothic" w:hAnsi="Calibri" w:cs="Calibri"/>
          <w:sz w:val="24"/>
          <w:szCs w:val="24"/>
        </w:rPr>
        <w:tab/>
        <w:t>Date</w:t>
      </w:r>
    </w:p>
    <w:p w14:paraId="78D7B9CD" w14:textId="77777777" w:rsidR="007222BE" w:rsidRPr="000C1499" w:rsidRDefault="007222BE" w:rsidP="007222BE">
      <w:pPr>
        <w:spacing w:after="200" w:line="276" w:lineRule="auto"/>
        <w:rPr>
          <w:rFonts w:ascii="Calibri" w:eastAsia="MS Gothic" w:hAnsi="Calibri" w:cs="Calibri"/>
          <w:sz w:val="24"/>
          <w:szCs w:val="24"/>
        </w:rPr>
      </w:pPr>
    </w:p>
    <w:p w14:paraId="06FFF4F2" w14:textId="77777777" w:rsidR="007222BE" w:rsidRPr="000C1499" w:rsidRDefault="007222BE" w:rsidP="007222BE">
      <w:pPr>
        <w:spacing w:after="0" w:line="276" w:lineRule="auto"/>
        <w:rPr>
          <w:rFonts w:ascii="Calibri" w:eastAsia="MS Gothic" w:hAnsi="Calibri" w:cs="Calibri"/>
          <w:sz w:val="24"/>
          <w:szCs w:val="24"/>
        </w:rPr>
      </w:pPr>
      <w:r w:rsidRPr="000C1499">
        <w:rPr>
          <w:rFonts w:ascii="Calibri" w:eastAsia="MS Gothic" w:hAnsi="Calibri" w:cs="Calibri"/>
          <w:sz w:val="24"/>
          <w:szCs w:val="24"/>
        </w:rPr>
        <w:t>LEGAL SUFFICIENT REVIEW</w:t>
      </w:r>
    </w:p>
    <w:p w14:paraId="795C89B0" w14:textId="77777777" w:rsidR="00E73FF4" w:rsidRPr="000C1499" w:rsidRDefault="00E73FF4" w:rsidP="007222BE">
      <w:pPr>
        <w:spacing w:after="0" w:line="276" w:lineRule="auto"/>
        <w:rPr>
          <w:rFonts w:ascii="Calibri" w:eastAsia="MS Gothic" w:hAnsi="Calibri" w:cs="Calibri"/>
          <w:sz w:val="24"/>
          <w:szCs w:val="24"/>
        </w:rPr>
      </w:pPr>
    </w:p>
    <w:p w14:paraId="2464AAFA" w14:textId="77777777" w:rsidR="007222BE" w:rsidRPr="000C1499" w:rsidRDefault="007222BE" w:rsidP="007222BE">
      <w:pPr>
        <w:spacing w:after="200" w:line="276" w:lineRule="auto"/>
        <w:rPr>
          <w:rFonts w:ascii="Calibri" w:eastAsia="MS Gothic" w:hAnsi="Calibri" w:cs="Calibri"/>
          <w:sz w:val="24"/>
          <w:szCs w:val="24"/>
        </w:rPr>
      </w:pPr>
      <w:r w:rsidRPr="000C1499">
        <w:rPr>
          <w:rFonts w:ascii="Calibri" w:eastAsia="MS Gothic" w:hAnsi="Calibri" w:cs="Calibri"/>
          <w:sz w:val="24"/>
          <w:szCs w:val="24"/>
        </w:rPr>
        <w:t>I have determined this Justification is legally sufficient.</w:t>
      </w:r>
      <w:r w:rsidRPr="000C1499">
        <w:rPr>
          <w:rFonts w:ascii="Calibri" w:eastAsia="MS Gothic" w:hAnsi="Calibri" w:cs="Calibri"/>
          <w:sz w:val="24"/>
          <w:szCs w:val="24"/>
        </w:rPr>
        <w:tab/>
      </w:r>
    </w:p>
    <w:p w14:paraId="4500021A" w14:textId="77777777" w:rsidR="007222BE" w:rsidRPr="000C1499" w:rsidRDefault="007222BE" w:rsidP="007222BE">
      <w:pPr>
        <w:spacing w:after="0" w:line="276" w:lineRule="auto"/>
        <w:rPr>
          <w:rFonts w:ascii="Calibri" w:eastAsia="MS Gothic" w:hAnsi="Calibri" w:cs="Calibri"/>
          <w:sz w:val="24"/>
          <w:szCs w:val="24"/>
        </w:rPr>
      </w:pPr>
      <w:r w:rsidRPr="000C1499">
        <w:rPr>
          <w:rFonts w:ascii="Calibri" w:eastAsia="MS Gothic" w:hAnsi="Calibri" w:cs="Calibri"/>
          <w:noProof/>
          <w:sz w:val="24"/>
          <w:szCs w:val="24"/>
        </w:rPr>
        <mc:AlternateContent>
          <mc:Choice Requires="wps">
            <w:drawing>
              <wp:anchor distT="4294967291" distB="4294967291" distL="114300" distR="114300" simplePos="0" relativeHeight="251658241" behindDoc="0" locked="0" layoutInCell="1" allowOverlap="1" wp14:anchorId="2C469264" wp14:editId="2A6AC784">
                <wp:simplePos x="0" y="0"/>
                <wp:positionH relativeFrom="column">
                  <wp:posOffset>0</wp:posOffset>
                </wp:positionH>
                <wp:positionV relativeFrom="paragraph">
                  <wp:posOffset>67309</wp:posOffset>
                </wp:positionV>
                <wp:extent cx="4667250" cy="0"/>
                <wp:effectExtent l="0" t="0" r="19050" b="19050"/>
                <wp:wrapNone/>
                <wp:docPr id="575" name="Straight Connector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w:pict w14:anchorId="60A9A3C6">
              <v:line id="Straight Connector 575"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o:spid="_x0000_s1026" from="0,5.3pt" to="367.5pt,5.3pt" w14:anchorId="39B3F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">
                <o:lock v:ext="edit" shapetype="f"/>
              </v:line>
            </w:pict>
          </mc:Fallback>
        </mc:AlternateContent>
      </w:r>
      <w:r w:rsidRPr="000C1499">
        <w:rPr>
          <w:rFonts w:ascii="Calibri" w:eastAsia="MS Gothic" w:hAnsi="Calibri" w:cs="Calibri"/>
          <w:sz w:val="24"/>
          <w:szCs w:val="24"/>
        </w:rPr>
        <w:tab/>
      </w:r>
    </w:p>
    <w:p w14:paraId="2C5D6BA6" w14:textId="77777777" w:rsidR="007222BE" w:rsidRPr="000C1499" w:rsidRDefault="007222BE" w:rsidP="007222BE">
      <w:pPr>
        <w:spacing w:after="200" w:line="276" w:lineRule="auto"/>
        <w:rPr>
          <w:rFonts w:ascii="Calibri" w:eastAsia="MS Gothic" w:hAnsi="Calibri" w:cs="Calibri"/>
          <w:sz w:val="24"/>
          <w:szCs w:val="24"/>
        </w:rPr>
      </w:pPr>
      <w:r w:rsidRPr="000C1499">
        <w:rPr>
          <w:rFonts w:ascii="Calibri" w:eastAsia="MS Gothic" w:hAnsi="Calibri" w:cs="Calibri"/>
          <w:sz w:val="24"/>
          <w:szCs w:val="24"/>
        </w:rPr>
        <w:t>Signature:</w:t>
      </w:r>
      <w:r w:rsidRPr="000C1499">
        <w:rPr>
          <w:rFonts w:ascii="Calibri" w:eastAsia="MS Gothic" w:hAnsi="Calibri" w:cs="Calibri"/>
          <w:sz w:val="24"/>
          <w:szCs w:val="24"/>
        </w:rPr>
        <w:tab/>
      </w:r>
      <w:r w:rsidRPr="000C1499">
        <w:rPr>
          <w:rFonts w:ascii="Calibri" w:eastAsia="MS Gothic" w:hAnsi="Calibri" w:cs="Calibri"/>
          <w:sz w:val="24"/>
          <w:szCs w:val="24"/>
        </w:rPr>
        <w:tab/>
      </w:r>
      <w:r w:rsidRPr="000C1499">
        <w:rPr>
          <w:rFonts w:ascii="Calibri" w:eastAsia="MS Gothic" w:hAnsi="Calibri" w:cs="Calibri"/>
          <w:sz w:val="24"/>
          <w:szCs w:val="24"/>
        </w:rPr>
        <w:tab/>
        <w:t>Phone No.</w:t>
      </w:r>
      <w:r w:rsidRPr="000C1499">
        <w:rPr>
          <w:rFonts w:ascii="Calibri" w:eastAsia="MS Gothic" w:hAnsi="Calibri" w:cs="Calibri"/>
          <w:sz w:val="24"/>
          <w:szCs w:val="24"/>
        </w:rPr>
        <w:tab/>
      </w:r>
      <w:r w:rsidRPr="000C1499">
        <w:rPr>
          <w:rFonts w:ascii="Calibri" w:eastAsia="MS Gothic" w:hAnsi="Calibri" w:cs="Calibri"/>
          <w:sz w:val="24"/>
          <w:szCs w:val="24"/>
        </w:rPr>
        <w:tab/>
        <w:t>Date</w:t>
      </w:r>
    </w:p>
    <w:p w14:paraId="16F78EBB" w14:textId="77777777" w:rsidR="007222BE" w:rsidRPr="000C1499" w:rsidRDefault="007222BE" w:rsidP="007222BE">
      <w:pPr>
        <w:spacing w:after="200" w:line="276" w:lineRule="auto"/>
        <w:rPr>
          <w:rFonts w:ascii="Calibri" w:eastAsia="MS Gothic" w:hAnsi="Calibri" w:cs="Calibri"/>
          <w:sz w:val="24"/>
          <w:szCs w:val="24"/>
        </w:rPr>
      </w:pPr>
    </w:p>
    <w:p w14:paraId="322B6417" w14:textId="77777777" w:rsidR="007222BE" w:rsidRPr="000C1499" w:rsidRDefault="007222BE" w:rsidP="007222BE">
      <w:pPr>
        <w:spacing w:after="0" w:line="276" w:lineRule="auto"/>
        <w:rPr>
          <w:rFonts w:ascii="Calibri" w:eastAsia="MS Gothic" w:hAnsi="Calibri" w:cs="Calibri"/>
          <w:sz w:val="24"/>
          <w:szCs w:val="24"/>
        </w:rPr>
      </w:pPr>
      <w:r w:rsidRPr="000C1499">
        <w:rPr>
          <w:rFonts w:ascii="Calibri" w:eastAsia="MS Gothic" w:hAnsi="Calibri" w:cs="Calibri"/>
          <w:sz w:val="24"/>
          <w:szCs w:val="24"/>
        </w:rPr>
        <w:t>CO CERTIFICATION</w:t>
      </w:r>
    </w:p>
    <w:p w14:paraId="6F75FE2D" w14:textId="77777777" w:rsidR="00E73FF4" w:rsidRPr="000C1499" w:rsidRDefault="00E73FF4" w:rsidP="007222BE">
      <w:pPr>
        <w:spacing w:after="0" w:line="276" w:lineRule="auto"/>
        <w:rPr>
          <w:rFonts w:ascii="Calibri" w:eastAsia="MS Gothic" w:hAnsi="Calibri" w:cs="Calibri"/>
          <w:sz w:val="24"/>
          <w:szCs w:val="24"/>
        </w:rPr>
      </w:pPr>
    </w:p>
    <w:p w14:paraId="45AB9D1F" w14:textId="77777777" w:rsidR="007222BE" w:rsidRPr="000C1499" w:rsidRDefault="007222BE" w:rsidP="007222BE">
      <w:pPr>
        <w:spacing w:after="200" w:line="276" w:lineRule="auto"/>
        <w:rPr>
          <w:rFonts w:ascii="Calibri" w:eastAsia="MS Gothic" w:hAnsi="Calibri" w:cs="Calibri"/>
          <w:sz w:val="24"/>
          <w:szCs w:val="24"/>
        </w:rPr>
      </w:pPr>
      <w:r w:rsidRPr="000C1499">
        <w:rPr>
          <w:rFonts w:ascii="Calibri" w:eastAsia="MS Gothic" w:hAnsi="Calibri" w:cs="Calibri"/>
          <w:sz w:val="24"/>
          <w:szCs w:val="24"/>
        </w:rPr>
        <w:t>I certify that this Justification is accurate and complete to the best of my knowledge and belief.</w:t>
      </w:r>
    </w:p>
    <w:p w14:paraId="63B79523" w14:textId="77777777" w:rsidR="007222BE" w:rsidRPr="000C1499" w:rsidRDefault="007222BE" w:rsidP="007222BE">
      <w:pPr>
        <w:spacing w:after="0" w:line="276" w:lineRule="auto"/>
        <w:rPr>
          <w:rFonts w:ascii="Calibri" w:eastAsia="MS Gothic" w:hAnsi="Calibri" w:cs="Calibri"/>
          <w:sz w:val="24"/>
          <w:szCs w:val="24"/>
        </w:rPr>
      </w:pPr>
      <w:r w:rsidRPr="000C1499">
        <w:rPr>
          <w:rFonts w:ascii="Calibri" w:eastAsia="MS Gothic" w:hAnsi="Calibri" w:cs="Calibri"/>
          <w:noProof/>
          <w:sz w:val="24"/>
          <w:szCs w:val="24"/>
        </w:rPr>
        <mc:AlternateContent>
          <mc:Choice Requires="wps">
            <w:drawing>
              <wp:anchor distT="4294967291" distB="4294967291" distL="114300" distR="114300" simplePos="0" relativeHeight="251658242" behindDoc="0" locked="0" layoutInCell="1" allowOverlap="1" wp14:anchorId="5D74EDD7" wp14:editId="69D5379B">
                <wp:simplePos x="0" y="0"/>
                <wp:positionH relativeFrom="column">
                  <wp:posOffset>0</wp:posOffset>
                </wp:positionH>
                <wp:positionV relativeFrom="paragraph">
                  <wp:posOffset>100329</wp:posOffset>
                </wp:positionV>
                <wp:extent cx="4667250" cy="0"/>
                <wp:effectExtent l="0" t="0" r="19050" b="19050"/>
                <wp:wrapNone/>
                <wp:docPr id="574" name="Straight Connector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w:pict w14:anchorId="43CF6D80">
              <v:line id="Straight Connector 574"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o:spid="_x0000_s1026" strokecolor="windowText" from="0,7.9pt" to="367.5pt,7.9pt" w14:anchorId="3C106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">
                <o:lock v:ext="edit" shapetype="f"/>
              </v:line>
            </w:pict>
          </mc:Fallback>
        </mc:AlternateContent>
      </w:r>
    </w:p>
    <w:p w14:paraId="14E1489E" w14:textId="77777777" w:rsidR="007222BE" w:rsidRPr="000C1499" w:rsidRDefault="007222BE" w:rsidP="007222BE">
      <w:pPr>
        <w:spacing w:after="200" w:line="276" w:lineRule="auto"/>
        <w:rPr>
          <w:rFonts w:ascii="Calibri" w:eastAsia="MS Gothic" w:hAnsi="Calibri" w:cs="Calibri"/>
          <w:sz w:val="24"/>
          <w:szCs w:val="24"/>
        </w:rPr>
      </w:pPr>
      <w:r w:rsidRPr="000C1499">
        <w:rPr>
          <w:rFonts w:ascii="Calibri" w:eastAsia="MS Gothic" w:hAnsi="Calibri" w:cs="Calibri"/>
          <w:sz w:val="24"/>
          <w:szCs w:val="24"/>
        </w:rPr>
        <w:t>Signature:</w:t>
      </w:r>
      <w:r w:rsidRPr="000C1499">
        <w:rPr>
          <w:rFonts w:ascii="Calibri" w:eastAsia="MS Gothic" w:hAnsi="Calibri" w:cs="Calibri"/>
          <w:sz w:val="24"/>
          <w:szCs w:val="24"/>
        </w:rPr>
        <w:tab/>
      </w:r>
      <w:r w:rsidRPr="000C1499">
        <w:rPr>
          <w:rFonts w:ascii="Calibri" w:eastAsia="MS Gothic" w:hAnsi="Calibri" w:cs="Calibri"/>
          <w:sz w:val="24"/>
          <w:szCs w:val="24"/>
        </w:rPr>
        <w:tab/>
      </w:r>
      <w:r w:rsidRPr="000C1499">
        <w:rPr>
          <w:rFonts w:ascii="Calibri" w:eastAsia="MS Gothic" w:hAnsi="Calibri" w:cs="Calibri"/>
          <w:sz w:val="24"/>
          <w:szCs w:val="24"/>
        </w:rPr>
        <w:tab/>
        <w:t>Phone No.</w:t>
      </w:r>
      <w:r w:rsidRPr="000C1499">
        <w:rPr>
          <w:rFonts w:ascii="Calibri" w:eastAsia="MS Gothic" w:hAnsi="Calibri" w:cs="Calibri"/>
          <w:sz w:val="24"/>
          <w:szCs w:val="24"/>
        </w:rPr>
        <w:tab/>
      </w:r>
      <w:r w:rsidRPr="000C1499">
        <w:rPr>
          <w:rFonts w:ascii="Calibri" w:eastAsia="MS Gothic" w:hAnsi="Calibri" w:cs="Calibri"/>
          <w:sz w:val="24"/>
          <w:szCs w:val="24"/>
        </w:rPr>
        <w:tab/>
        <w:t>Date</w:t>
      </w:r>
    </w:p>
    <w:p w14:paraId="21AB9444" w14:textId="77777777" w:rsidR="007222BE" w:rsidRPr="000C1499" w:rsidRDefault="007222BE" w:rsidP="007222BE">
      <w:pPr>
        <w:spacing w:after="200" w:line="276" w:lineRule="auto"/>
        <w:rPr>
          <w:rFonts w:ascii="Calibri" w:eastAsia="MS Gothic" w:hAnsi="Calibri" w:cs="Calibri"/>
          <w:sz w:val="24"/>
          <w:szCs w:val="24"/>
        </w:rPr>
      </w:pPr>
    </w:p>
    <w:p w14:paraId="4E63B764" w14:textId="43AD447C" w:rsidR="007222BE" w:rsidRPr="000C1499" w:rsidRDefault="007222BE" w:rsidP="007222BE">
      <w:pPr>
        <w:spacing w:after="0" w:line="276" w:lineRule="auto"/>
        <w:rPr>
          <w:rFonts w:ascii="Calibri" w:eastAsia="MS Gothic" w:hAnsi="Calibri" w:cs="Calibri"/>
          <w:sz w:val="24"/>
          <w:szCs w:val="24"/>
        </w:rPr>
      </w:pPr>
      <w:r w:rsidRPr="000C1499">
        <w:rPr>
          <w:rFonts w:ascii="Calibri" w:eastAsia="MS Gothic" w:hAnsi="Calibri" w:cs="Calibri"/>
          <w:sz w:val="24"/>
          <w:szCs w:val="24"/>
        </w:rPr>
        <w:t xml:space="preserve">APPROVING OFFICIAL </w:t>
      </w:r>
    </w:p>
    <w:p w14:paraId="627F4421" w14:textId="6C42D814" w:rsidR="007222BE" w:rsidRPr="000C1499" w:rsidRDefault="644080A9" w:rsidP="007222BE">
      <w:pPr>
        <w:spacing w:after="200" w:line="276" w:lineRule="auto"/>
        <w:rPr>
          <w:rFonts w:ascii="Calibri" w:eastAsia="MS Gothic" w:hAnsi="Calibri" w:cs="Calibri"/>
          <w:sz w:val="24"/>
          <w:szCs w:val="24"/>
        </w:rPr>
      </w:pPr>
      <w:r w:rsidRPr="000C1499">
        <w:rPr>
          <w:rFonts w:ascii="Calibri" w:eastAsia="MS Gothic" w:hAnsi="Calibri" w:cs="Calibri"/>
          <w:sz w:val="24"/>
          <w:szCs w:val="24"/>
        </w:rPr>
        <w:t>Upon the basis of the above Justification, I hereby approve the solicitation of the proposed procurement(s) described herein using other than full and open competition, pursuant to the authority of FAR 6.</w:t>
      </w:r>
      <w:r w:rsidR="51D6A465" w:rsidRPr="000C1499">
        <w:rPr>
          <w:rFonts w:ascii="Calibri" w:eastAsia="MS Gothic" w:hAnsi="Calibri" w:cs="Calibri"/>
          <w:sz w:val="24"/>
          <w:szCs w:val="24"/>
        </w:rPr>
        <w:t>30</w:t>
      </w:r>
      <w:r w:rsidRPr="000C1499">
        <w:rPr>
          <w:rFonts w:ascii="Calibri" w:eastAsia="MS Gothic" w:hAnsi="Calibri" w:cs="Calibri"/>
          <w:sz w:val="24"/>
          <w:szCs w:val="24"/>
        </w:rPr>
        <w:t xml:space="preserve">4 </w:t>
      </w:r>
    </w:p>
    <w:p w14:paraId="476586CC" w14:textId="77777777" w:rsidR="007222BE" w:rsidRPr="000C1499" w:rsidRDefault="007222BE" w:rsidP="007222BE">
      <w:pPr>
        <w:spacing w:after="0" w:line="276" w:lineRule="auto"/>
        <w:rPr>
          <w:rFonts w:ascii="Calibri" w:eastAsia="MS Gothic" w:hAnsi="Calibri" w:cs="Calibri"/>
          <w:sz w:val="24"/>
          <w:szCs w:val="24"/>
        </w:rPr>
      </w:pPr>
      <w:r w:rsidRPr="000C1499">
        <w:rPr>
          <w:rFonts w:ascii="Calibri" w:eastAsia="MS Gothic" w:hAnsi="Calibri" w:cs="Calibri"/>
          <w:noProof/>
          <w:sz w:val="24"/>
          <w:szCs w:val="24"/>
        </w:rPr>
        <w:lastRenderedPageBreak/>
        <mc:AlternateContent>
          <mc:Choice Requires="wps">
            <w:drawing>
              <wp:anchor distT="4294967291" distB="4294967291" distL="114300" distR="114300" simplePos="0" relativeHeight="251658243" behindDoc="0" locked="0" layoutInCell="1" allowOverlap="1" wp14:anchorId="33C321BB" wp14:editId="5FF1D667">
                <wp:simplePos x="0" y="0"/>
                <wp:positionH relativeFrom="column">
                  <wp:posOffset>0</wp:posOffset>
                </wp:positionH>
                <wp:positionV relativeFrom="paragraph">
                  <wp:posOffset>80644</wp:posOffset>
                </wp:positionV>
                <wp:extent cx="4667250" cy="0"/>
                <wp:effectExtent l="0" t="0" r="19050" b="19050"/>
                <wp:wrapNone/>
                <wp:docPr id="573" name="Straight Connector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67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w:pict w14:anchorId="49F72EFF">
              <v:line id="Straight Connector 573"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o:spid="_x0000_s1026" from="0,6.35pt" to="367.5pt,6.35pt" w14:anchorId="477A8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">
                <o:lock v:ext="edit" shapetype="f"/>
              </v:line>
            </w:pict>
          </mc:Fallback>
        </mc:AlternateContent>
      </w:r>
    </w:p>
    <w:p w14:paraId="1CF10DAA" w14:textId="77777777" w:rsidR="007222BE" w:rsidRPr="000C1499" w:rsidRDefault="007222BE" w:rsidP="007222BE">
      <w:pPr>
        <w:spacing w:after="200" w:line="276" w:lineRule="auto"/>
        <w:rPr>
          <w:rFonts w:ascii="Calibri" w:eastAsia="MS Gothic" w:hAnsi="Calibri" w:cs="Calibri"/>
          <w:sz w:val="24"/>
          <w:szCs w:val="24"/>
        </w:rPr>
      </w:pPr>
      <w:r w:rsidRPr="000C1499">
        <w:rPr>
          <w:rFonts w:ascii="Calibri" w:eastAsia="MS Gothic" w:hAnsi="Calibri" w:cs="Calibri"/>
          <w:sz w:val="24"/>
          <w:szCs w:val="24"/>
        </w:rPr>
        <w:t>Signature:</w:t>
      </w:r>
      <w:r w:rsidRPr="000C1499">
        <w:rPr>
          <w:rFonts w:ascii="Calibri" w:eastAsia="MS Gothic" w:hAnsi="Calibri" w:cs="Calibri"/>
          <w:sz w:val="24"/>
          <w:szCs w:val="24"/>
        </w:rPr>
        <w:tab/>
      </w:r>
      <w:r w:rsidRPr="000C1499">
        <w:rPr>
          <w:rFonts w:ascii="Calibri" w:eastAsia="MS Gothic" w:hAnsi="Calibri" w:cs="Calibri"/>
          <w:sz w:val="24"/>
          <w:szCs w:val="24"/>
        </w:rPr>
        <w:tab/>
      </w:r>
      <w:r w:rsidRPr="000C1499">
        <w:rPr>
          <w:rFonts w:ascii="Calibri" w:eastAsia="MS Gothic" w:hAnsi="Calibri" w:cs="Calibri"/>
          <w:sz w:val="24"/>
          <w:szCs w:val="24"/>
        </w:rPr>
        <w:tab/>
      </w:r>
      <w:r w:rsidRPr="000C1499">
        <w:rPr>
          <w:rFonts w:ascii="Calibri" w:eastAsia="MS Gothic" w:hAnsi="Calibri" w:cs="Calibri"/>
          <w:sz w:val="24"/>
          <w:szCs w:val="24"/>
        </w:rPr>
        <w:tab/>
        <w:t xml:space="preserve">       Date</w:t>
      </w:r>
    </w:p>
    <w:p w14:paraId="66A5E628" w14:textId="77777777" w:rsidR="007222BE" w:rsidRPr="000C1499" w:rsidRDefault="007222BE" w:rsidP="007222BE">
      <w:pPr>
        <w:spacing w:after="200" w:line="276" w:lineRule="auto"/>
        <w:rPr>
          <w:rFonts w:ascii="Calibri" w:eastAsia="MS Gothic" w:hAnsi="Calibri" w:cs="Calibri"/>
          <w:sz w:val="24"/>
          <w:szCs w:val="24"/>
        </w:rPr>
      </w:pPr>
    </w:p>
    <w:p w14:paraId="2BBC8B0C" w14:textId="1F135180" w:rsidR="007222BE" w:rsidRPr="000C1499" w:rsidRDefault="007222BE" w:rsidP="007222BE">
      <w:pPr>
        <w:spacing w:after="0" w:line="276" w:lineRule="auto"/>
        <w:rPr>
          <w:sz w:val="24"/>
          <w:szCs w:val="24"/>
        </w:rPr>
      </w:pPr>
      <w:r w:rsidRPr="000C1499">
        <w:rPr>
          <w:rFonts w:ascii="Calibri" w:eastAsia="MS Gothic" w:hAnsi="Calibri" w:cs="Calibri"/>
          <w:sz w:val="24"/>
          <w:szCs w:val="24"/>
        </w:rPr>
        <w:t>Enclosures</w:t>
      </w:r>
    </w:p>
    <w:sectPr w:rsidR="007222BE" w:rsidRPr="000C1499">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A2E95" w14:textId="77777777" w:rsidR="00DE13F6" w:rsidRDefault="00DE13F6">
      <w:pPr>
        <w:spacing w:after="0" w:line="240" w:lineRule="auto"/>
      </w:pPr>
      <w:r>
        <w:separator/>
      </w:r>
    </w:p>
  </w:endnote>
  <w:endnote w:type="continuationSeparator" w:id="0">
    <w:p w14:paraId="38A9FDA1" w14:textId="77777777" w:rsidR="00DE13F6" w:rsidRDefault="00DE13F6">
      <w:pPr>
        <w:spacing w:after="0" w:line="240" w:lineRule="auto"/>
      </w:pPr>
      <w:r>
        <w:continuationSeparator/>
      </w:r>
    </w:p>
  </w:endnote>
  <w:endnote w:type="continuationNotice" w:id="1">
    <w:p w14:paraId="34F61E6A" w14:textId="77777777" w:rsidR="00DE13F6" w:rsidRDefault="00DE1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AB3FB" w14:textId="77777777" w:rsidR="00DE13F6" w:rsidRDefault="00DE13F6">
      <w:pPr>
        <w:spacing w:after="0" w:line="240" w:lineRule="auto"/>
      </w:pPr>
      <w:r>
        <w:separator/>
      </w:r>
    </w:p>
  </w:footnote>
  <w:footnote w:type="continuationSeparator" w:id="0">
    <w:p w14:paraId="4F90E13B" w14:textId="77777777" w:rsidR="00DE13F6" w:rsidRDefault="00DE13F6">
      <w:pPr>
        <w:spacing w:after="0" w:line="240" w:lineRule="auto"/>
      </w:pPr>
      <w:r>
        <w:continuationSeparator/>
      </w:r>
    </w:p>
  </w:footnote>
  <w:footnote w:type="continuationNotice" w:id="1">
    <w:p w14:paraId="77DD07F2" w14:textId="77777777" w:rsidR="00DE13F6" w:rsidRDefault="00DE13F6">
      <w:pPr>
        <w:spacing w:after="0" w:line="240" w:lineRule="auto"/>
      </w:pPr>
    </w:p>
  </w:footnote>
  <w:footnote w:id="2">
    <w:p w14:paraId="17DE921E" w14:textId="6E1348F1" w:rsidR="004279DE" w:rsidRDefault="004279DE">
      <w:pPr>
        <w:pStyle w:val="FootnoteText"/>
      </w:pPr>
      <w:r>
        <w:rPr>
          <w:rStyle w:val="FootnoteReference"/>
        </w:rPr>
        <w:footnoteRef/>
      </w:r>
      <w:r>
        <w:t xml:space="preserve"> </w:t>
      </w:r>
      <w:r w:rsidR="003B177F">
        <w:t xml:space="preserve">Customize this </w:t>
      </w:r>
      <w:r w:rsidR="00C504A1">
        <w:t xml:space="preserve">section in accordance with your </w:t>
      </w:r>
      <w:r w:rsidR="00B63321">
        <w:t>planned UESC contractual arrangement.</w:t>
      </w:r>
    </w:p>
  </w:footnote>
  <w:footnote w:id="3">
    <w:p w14:paraId="2FF7BCC7" w14:textId="5B6877C4" w:rsidR="005711CD" w:rsidRDefault="005711CD">
      <w:pPr>
        <w:pStyle w:val="FootnoteText"/>
      </w:pPr>
      <w:r>
        <w:rPr>
          <w:rStyle w:val="FootnoteReference"/>
        </w:rPr>
        <w:footnoteRef/>
      </w:r>
      <w:r>
        <w:t xml:space="preserve"> </w:t>
      </w:r>
      <w:r w:rsidR="00035477">
        <w:t>Even i</w:t>
      </w:r>
      <w:r w:rsidR="009250CF">
        <w:t>f</w:t>
      </w:r>
      <w:r w:rsidR="00035477">
        <w:t xml:space="preserve"> the utility is</w:t>
      </w:r>
      <w:r w:rsidR="009A039E">
        <w:t xml:space="preserve"> not </w:t>
      </w:r>
      <w:r w:rsidR="002113A3">
        <w:t>actually serving the federal site, those utilities</w:t>
      </w:r>
      <w:r>
        <w:t xml:space="preserve"> eligible to serve the federal site </w:t>
      </w:r>
      <w:r w:rsidR="00035477">
        <w:t xml:space="preserve">are considered serving utilities </w:t>
      </w:r>
      <w:r>
        <w:t>because the site is in the utility’s franchised service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B1498" w14:textId="77777777" w:rsidR="007222BE" w:rsidRDefault="007222BE" w:rsidP="0085155B">
    <w:pPr>
      <w:pStyle w:val="Header"/>
      <w:pBdr>
        <w:bottom w:val="single" w:sz="4" w:space="1" w:color="auto"/>
      </w:pBdr>
    </w:pPr>
    <w:r>
      <w:t>J&amp;A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C9A3B" w14:textId="77777777" w:rsidR="007222BE" w:rsidRPr="00A83687" w:rsidRDefault="007222BE" w:rsidP="0085155B">
    <w:pPr>
      <w:pStyle w:val="Header"/>
    </w:pPr>
  </w:p>
</w:hdr>
</file>

<file path=word/intelligence2.xml><?xml version="1.0" encoding="utf-8"?>
<int2:intelligence xmlns:int2="http://schemas.microsoft.com/office/intelligence/2020/intelligence" xmlns:oel="http://schemas.microsoft.com/office/2019/extlst">
  <int2:observations>
    <int2:textHash int2:hashCode="LGd+GsY0XiMG2f" int2:id="LwfYstLq">
      <int2:state int2:value="Rejected" int2:type="AugLoop_Text_Critique"/>
    </int2:textHash>
    <int2:textHash int2:hashCode="ZR/+NU3TBnDo/p" int2:id="P3VITAJC">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BE"/>
    <w:rsid w:val="000075BB"/>
    <w:rsid w:val="000148C1"/>
    <w:rsid w:val="000176F2"/>
    <w:rsid w:val="000214CE"/>
    <w:rsid w:val="000240C5"/>
    <w:rsid w:val="00024C80"/>
    <w:rsid w:val="000308A5"/>
    <w:rsid w:val="00032350"/>
    <w:rsid w:val="00033B17"/>
    <w:rsid w:val="00035042"/>
    <w:rsid w:val="00035477"/>
    <w:rsid w:val="00040047"/>
    <w:rsid w:val="0005670A"/>
    <w:rsid w:val="00060A85"/>
    <w:rsid w:val="00061C25"/>
    <w:rsid w:val="00065CA2"/>
    <w:rsid w:val="0006620E"/>
    <w:rsid w:val="00067CC2"/>
    <w:rsid w:val="00067D43"/>
    <w:rsid w:val="000707BF"/>
    <w:rsid w:val="00070A79"/>
    <w:rsid w:val="000719EA"/>
    <w:rsid w:val="0007293F"/>
    <w:rsid w:val="00080EEF"/>
    <w:rsid w:val="00082A58"/>
    <w:rsid w:val="00092B1C"/>
    <w:rsid w:val="00093BE0"/>
    <w:rsid w:val="00094F09"/>
    <w:rsid w:val="00097300"/>
    <w:rsid w:val="000A0F91"/>
    <w:rsid w:val="000A697C"/>
    <w:rsid w:val="000A6DEF"/>
    <w:rsid w:val="000B02AC"/>
    <w:rsid w:val="000B1953"/>
    <w:rsid w:val="000B2B02"/>
    <w:rsid w:val="000B4312"/>
    <w:rsid w:val="000B47D4"/>
    <w:rsid w:val="000B6191"/>
    <w:rsid w:val="000C1499"/>
    <w:rsid w:val="000C52B7"/>
    <w:rsid w:val="000C554B"/>
    <w:rsid w:val="000C7ABD"/>
    <w:rsid w:val="000D1425"/>
    <w:rsid w:val="000D1B99"/>
    <w:rsid w:val="000D2003"/>
    <w:rsid w:val="000D2F4F"/>
    <w:rsid w:val="000D468D"/>
    <w:rsid w:val="000D6537"/>
    <w:rsid w:val="000D77D7"/>
    <w:rsid w:val="000D7AB8"/>
    <w:rsid w:val="000D7C1A"/>
    <w:rsid w:val="000E198F"/>
    <w:rsid w:val="000E2B80"/>
    <w:rsid w:val="000F0A56"/>
    <w:rsid w:val="000F1B17"/>
    <w:rsid w:val="000F57A9"/>
    <w:rsid w:val="000F75F7"/>
    <w:rsid w:val="001142D8"/>
    <w:rsid w:val="00114787"/>
    <w:rsid w:val="00114B08"/>
    <w:rsid w:val="00117832"/>
    <w:rsid w:val="001208C9"/>
    <w:rsid w:val="001225F6"/>
    <w:rsid w:val="00123391"/>
    <w:rsid w:val="00123A56"/>
    <w:rsid w:val="00131898"/>
    <w:rsid w:val="00131A10"/>
    <w:rsid w:val="00132E22"/>
    <w:rsid w:val="00134998"/>
    <w:rsid w:val="00135EC4"/>
    <w:rsid w:val="001363DC"/>
    <w:rsid w:val="00141F3B"/>
    <w:rsid w:val="00142B35"/>
    <w:rsid w:val="00145A21"/>
    <w:rsid w:val="0014654D"/>
    <w:rsid w:val="001511C2"/>
    <w:rsid w:val="0015410A"/>
    <w:rsid w:val="0015618C"/>
    <w:rsid w:val="001569DE"/>
    <w:rsid w:val="00160BD7"/>
    <w:rsid w:val="00160C2D"/>
    <w:rsid w:val="00161956"/>
    <w:rsid w:val="00163461"/>
    <w:rsid w:val="0016587C"/>
    <w:rsid w:val="00166B25"/>
    <w:rsid w:val="00166EEC"/>
    <w:rsid w:val="0017248C"/>
    <w:rsid w:val="00176B6A"/>
    <w:rsid w:val="00180335"/>
    <w:rsid w:val="001803AE"/>
    <w:rsid w:val="00181E50"/>
    <w:rsid w:val="001854C6"/>
    <w:rsid w:val="00196622"/>
    <w:rsid w:val="00196B99"/>
    <w:rsid w:val="00197A5F"/>
    <w:rsid w:val="00197EB6"/>
    <w:rsid w:val="001A1282"/>
    <w:rsid w:val="001A5AF8"/>
    <w:rsid w:val="001A6225"/>
    <w:rsid w:val="001A717D"/>
    <w:rsid w:val="001A7EAA"/>
    <w:rsid w:val="001B01B2"/>
    <w:rsid w:val="001B14AB"/>
    <w:rsid w:val="001B31E4"/>
    <w:rsid w:val="001B7C31"/>
    <w:rsid w:val="001C1EBA"/>
    <w:rsid w:val="001C4ADA"/>
    <w:rsid w:val="001C7B45"/>
    <w:rsid w:val="001D3250"/>
    <w:rsid w:val="001D3440"/>
    <w:rsid w:val="001D3C7E"/>
    <w:rsid w:val="001E1A88"/>
    <w:rsid w:val="001E298A"/>
    <w:rsid w:val="001E416B"/>
    <w:rsid w:val="001E4DD8"/>
    <w:rsid w:val="001F0F29"/>
    <w:rsid w:val="001F2C07"/>
    <w:rsid w:val="001F4074"/>
    <w:rsid w:val="001F4598"/>
    <w:rsid w:val="001F4FEE"/>
    <w:rsid w:val="001F7703"/>
    <w:rsid w:val="002113A3"/>
    <w:rsid w:val="0021337C"/>
    <w:rsid w:val="0021355E"/>
    <w:rsid w:val="0021555A"/>
    <w:rsid w:val="00216461"/>
    <w:rsid w:val="00222B9C"/>
    <w:rsid w:val="00226046"/>
    <w:rsid w:val="002260D5"/>
    <w:rsid w:val="0023248C"/>
    <w:rsid w:val="00233684"/>
    <w:rsid w:val="00234681"/>
    <w:rsid w:val="00236F31"/>
    <w:rsid w:val="002431FC"/>
    <w:rsid w:val="0024329A"/>
    <w:rsid w:val="00244FF4"/>
    <w:rsid w:val="002466E3"/>
    <w:rsid w:val="00246CA4"/>
    <w:rsid w:val="002473BF"/>
    <w:rsid w:val="00247883"/>
    <w:rsid w:val="00251AC6"/>
    <w:rsid w:val="0025247F"/>
    <w:rsid w:val="0025465A"/>
    <w:rsid w:val="002569DE"/>
    <w:rsid w:val="00256D8C"/>
    <w:rsid w:val="00257B95"/>
    <w:rsid w:val="00260CDE"/>
    <w:rsid w:val="00265440"/>
    <w:rsid w:val="002674F2"/>
    <w:rsid w:val="00270593"/>
    <w:rsid w:val="0027639E"/>
    <w:rsid w:val="00282D0B"/>
    <w:rsid w:val="0028662C"/>
    <w:rsid w:val="00290B0D"/>
    <w:rsid w:val="00292FB7"/>
    <w:rsid w:val="00296E92"/>
    <w:rsid w:val="00297061"/>
    <w:rsid w:val="002A1544"/>
    <w:rsid w:val="002A35C3"/>
    <w:rsid w:val="002A3A2D"/>
    <w:rsid w:val="002A3B80"/>
    <w:rsid w:val="002A48B8"/>
    <w:rsid w:val="002A4B04"/>
    <w:rsid w:val="002B057F"/>
    <w:rsid w:val="002B2AE3"/>
    <w:rsid w:val="002B47A8"/>
    <w:rsid w:val="002B7EC7"/>
    <w:rsid w:val="002C0CDD"/>
    <w:rsid w:val="002C0DDC"/>
    <w:rsid w:val="002C1504"/>
    <w:rsid w:val="002C2041"/>
    <w:rsid w:val="002C5E4E"/>
    <w:rsid w:val="002D07B2"/>
    <w:rsid w:val="002D2A58"/>
    <w:rsid w:val="002D4436"/>
    <w:rsid w:val="002D5FC0"/>
    <w:rsid w:val="002D7961"/>
    <w:rsid w:val="002E08EA"/>
    <w:rsid w:val="002E1A37"/>
    <w:rsid w:val="002E2959"/>
    <w:rsid w:val="002E2A87"/>
    <w:rsid w:val="002E7ED4"/>
    <w:rsid w:val="002F017A"/>
    <w:rsid w:val="002F02B7"/>
    <w:rsid w:val="002F0942"/>
    <w:rsid w:val="002F5A56"/>
    <w:rsid w:val="002F7765"/>
    <w:rsid w:val="00300669"/>
    <w:rsid w:val="003018EB"/>
    <w:rsid w:val="00301EFC"/>
    <w:rsid w:val="0030238E"/>
    <w:rsid w:val="003065E5"/>
    <w:rsid w:val="003079D4"/>
    <w:rsid w:val="00313706"/>
    <w:rsid w:val="00313A3C"/>
    <w:rsid w:val="00313F8C"/>
    <w:rsid w:val="00315128"/>
    <w:rsid w:val="00320B1D"/>
    <w:rsid w:val="0032360F"/>
    <w:rsid w:val="00323F9A"/>
    <w:rsid w:val="00326372"/>
    <w:rsid w:val="00326E37"/>
    <w:rsid w:val="00327695"/>
    <w:rsid w:val="00330510"/>
    <w:rsid w:val="003306DD"/>
    <w:rsid w:val="0033193F"/>
    <w:rsid w:val="00333C4D"/>
    <w:rsid w:val="00340899"/>
    <w:rsid w:val="00340B42"/>
    <w:rsid w:val="003421F5"/>
    <w:rsid w:val="00344307"/>
    <w:rsid w:val="00344C8D"/>
    <w:rsid w:val="00344DBE"/>
    <w:rsid w:val="00345EA5"/>
    <w:rsid w:val="003468D5"/>
    <w:rsid w:val="003523F3"/>
    <w:rsid w:val="003524FC"/>
    <w:rsid w:val="00352D0D"/>
    <w:rsid w:val="003557CE"/>
    <w:rsid w:val="003561C8"/>
    <w:rsid w:val="003623F0"/>
    <w:rsid w:val="00363354"/>
    <w:rsid w:val="00363DFC"/>
    <w:rsid w:val="00364A8A"/>
    <w:rsid w:val="00364B35"/>
    <w:rsid w:val="00373A4B"/>
    <w:rsid w:val="00375A02"/>
    <w:rsid w:val="003762FF"/>
    <w:rsid w:val="003769AA"/>
    <w:rsid w:val="00382BF4"/>
    <w:rsid w:val="003834A9"/>
    <w:rsid w:val="0038669D"/>
    <w:rsid w:val="003869C2"/>
    <w:rsid w:val="0038778B"/>
    <w:rsid w:val="00391A95"/>
    <w:rsid w:val="003936A2"/>
    <w:rsid w:val="00395170"/>
    <w:rsid w:val="00396A66"/>
    <w:rsid w:val="00397E87"/>
    <w:rsid w:val="003B177F"/>
    <w:rsid w:val="003B5860"/>
    <w:rsid w:val="003B58D1"/>
    <w:rsid w:val="003B73CE"/>
    <w:rsid w:val="003B7ABA"/>
    <w:rsid w:val="003C1449"/>
    <w:rsid w:val="003C669F"/>
    <w:rsid w:val="003C70DB"/>
    <w:rsid w:val="003D237E"/>
    <w:rsid w:val="003D357D"/>
    <w:rsid w:val="003D37A4"/>
    <w:rsid w:val="003E1D44"/>
    <w:rsid w:val="003E326E"/>
    <w:rsid w:val="003E5044"/>
    <w:rsid w:val="003E563D"/>
    <w:rsid w:val="003F6F06"/>
    <w:rsid w:val="003F7EED"/>
    <w:rsid w:val="0040124F"/>
    <w:rsid w:val="004016A1"/>
    <w:rsid w:val="00403105"/>
    <w:rsid w:val="00404726"/>
    <w:rsid w:val="00405C68"/>
    <w:rsid w:val="00405CB6"/>
    <w:rsid w:val="00412CA5"/>
    <w:rsid w:val="00413155"/>
    <w:rsid w:val="00415A0D"/>
    <w:rsid w:val="004237F7"/>
    <w:rsid w:val="00424662"/>
    <w:rsid w:val="0042520F"/>
    <w:rsid w:val="00426D47"/>
    <w:rsid w:val="004279DE"/>
    <w:rsid w:val="00427BDC"/>
    <w:rsid w:val="00437E28"/>
    <w:rsid w:val="00450C16"/>
    <w:rsid w:val="00462BD0"/>
    <w:rsid w:val="00463A53"/>
    <w:rsid w:val="00464319"/>
    <w:rsid w:val="00465E0A"/>
    <w:rsid w:val="00465F1F"/>
    <w:rsid w:val="00471108"/>
    <w:rsid w:val="004724BE"/>
    <w:rsid w:val="00473495"/>
    <w:rsid w:val="004753DE"/>
    <w:rsid w:val="004755FA"/>
    <w:rsid w:val="00477B9C"/>
    <w:rsid w:val="00477D97"/>
    <w:rsid w:val="00480630"/>
    <w:rsid w:val="004863C6"/>
    <w:rsid w:val="00490E26"/>
    <w:rsid w:val="00491153"/>
    <w:rsid w:val="00491FCD"/>
    <w:rsid w:val="0049299A"/>
    <w:rsid w:val="004A1EFA"/>
    <w:rsid w:val="004A463E"/>
    <w:rsid w:val="004A5A56"/>
    <w:rsid w:val="004A6AAB"/>
    <w:rsid w:val="004B1815"/>
    <w:rsid w:val="004B1BEB"/>
    <w:rsid w:val="004B2B41"/>
    <w:rsid w:val="004B32AC"/>
    <w:rsid w:val="004C0B6D"/>
    <w:rsid w:val="004C39A4"/>
    <w:rsid w:val="004C75D8"/>
    <w:rsid w:val="004D2BDB"/>
    <w:rsid w:val="004D3200"/>
    <w:rsid w:val="004D32CF"/>
    <w:rsid w:val="004D4A21"/>
    <w:rsid w:val="004D61EF"/>
    <w:rsid w:val="004E17E7"/>
    <w:rsid w:val="004E2AFE"/>
    <w:rsid w:val="004E5B90"/>
    <w:rsid w:val="004E6665"/>
    <w:rsid w:val="004F04F1"/>
    <w:rsid w:val="004F1E0F"/>
    <w:rsid w:val="004F202C"/>
    <w:rsid w:val="004F2B35"/>
    <w:rsid w:val="005025C7"/>
    <w:rsid w:val="00506B36"/>
    <w:rsid w:val="005102EC"/>
    <w:rsid w:val="00511435"/>
    <w:rsid w:val="0052185E"/>
    <w:rsid w:val="00522697"/>
    <w:rsid w:val="00524286"/>
    <w:rsid w:val="00525FA2"/>
    <w:rsid w:val="00530887"/>
    <w:rsid w:val="00531187"/>
    <w:rsid w:val="00532454"/>
    <w:rsid w:val="00532771"/>
    <w:rsid w:val="00533172"/>
    <w:rsid w:val="005344D1"/>
    <w:rsid w:val="00534902"/>
    <w:rsid w:val="005358E9"/>
    <w:rsid w:val="005363D7"/>
    <w:rsid w:val="005364D7"/>
    <w:rsid w:val="00537614"/>
    <w:rsid w:val="0053763D"/>
    <w:rsid w:val="0054162A"/>
    <w:rsid w:val="005421F2"/>
    <w:rsid w:val="00545CFA"/>
    <w:rsid w:val="00552298"/>
    <w:rsid w:val="005529D7"/>
    <w:rsid w:val="0055448F"/>
    <w:rsid w:val="00555559"/>
    <w:rsid w:val="0055614A"/>
    <w:rsid w:val="00556CBC"/>
    <w:rsid w:val="005606EE"/>
    <w:rsid w:val="0056123D"/>
    <w:rsid w:val="00562351"/>
    <w:rsid w:val="00570322"/>
    <w:rsid w:val="005711CD"/>
    <w:rsid w:val="00576E5B"/>
    <w:rsid w:val="00582E20"/>
    <w:rsid w:val="005855DE"/>
    <w:rsid w:val="0058636A"/>
    <w:rsid w:val="0058698E"/>
    <w:rsid w:val="00587CE8"/>
    <w:rsid w:val="00590CC2"/>
    <w:rsid w:val="00592C18"/>
    <w:rsid w:val="00593762"/>
    <w:rsid w:val="0059389E"/>
    <w:rsid w:val="00596B6B"/>
    <w:rsid w:val="005A109D"/>
    <w:rsid w:val="005A2CFF"/>
    <w:rsid w:val="005B0455"/>
    <w:rsid w:val="005B255C"/>
    <w:rsid w:val="005B4EDE"/>
    <w:rsid w:val="005B50D0"/>
    <w:rsid w:val="005C0111"/>
    <w:rsid w:val="005C2C68"/>
    <w:rsid w:val="005C2E0F"/>
    <w:rsid w:val="005C46EE"/>
    <w:rsid w:val="005C77E2"/>
    <w:rsid w:val="005C7893"/>
    <w:rsid w:val="005D0C67"/>
    <w:rsid w:val="005E1C0F"/>
    <w:rsid w:val="005E2F33"/>
    <w:rsid w:val="005E366F"/>
    <w:rsid w:val="005E6DB9"/>
    <w:rsid w:val="005E7437"/>
    <w:rsid w:val="005F0A56"/>
    <w:rsid w:val="005F3A35"/>
    <w:rsid w:val="005F5953"/>
    <w:rsid w:val="00600752"/>
    <w:rsid w:val="0060541F"/>
    <w:rsid w:val="00610CD3"/>
    <w:rsid w:val="00611E12"/>
    <w:rsid w:val="00614433"/>
    <w:rsid w:val="0061571C"/>
    <w:rsid w:val="00616B6F"/>
    <w:rsid w:val="00625CC4"/>
    <w:rsid w:val="006315C6"/>
    <w:rsid w:val="006323D2"/>
    <w:rsid w:val="0063293E"/>
    <w:rsid w:val="0063409D"/>
    <w:rsid w:val="00635BA1"/>
    <w:rsid w:val="0064727D"/>
    <w:rsid w:val="006506A3"/>
    <w:rsid w:val="006575CE"/>
    <w:rsid w:val="0066346A"/>
    <w:rsid w:val="0066462F"/>
    <w:rsid w:val="00666D0A"/>
    <w:rsid w:val="006679E3"/>
    <w:rsid w:val="0067107B"/>
    <w:rsid w:val="0068030E"/>
    <w:rsid w:val="00681935"/>
    <w:rsid w:val="006829DC"/>
    <w:rsid w:val="006830F0"/>
    <w:rsid w:val="00683FE9"/>
    <w:rsid w:val="00691368"/>
    <w:rsid w:val="006921AC"/>
    <w:rsid w:val="00693531"/>
    <w:rsid w:val="0069634A"/>
    <w:rsid w:val="00696E60"/>
    <w:rsid w:val="006976E0"/>
    <w:rsid w:val="006A2FE4"/>
    <w:rsid w:val="006A642F"/>
    <w:rsid w:val="006B486C"/>
    <w:rsid w:val="006B6747"/>
    <w:rsid w:val="006C0ACB"/>
    <w:rsid w:val="006C32EB"/>
    <w:rsid w:val="006C50AD"/>
    <w:rsid w:val="006C57CA"/>
    <w:rsid w:val="006C78A5"/>
    <w:rsid w:val="006D0413"/>
    <w:rsid w:val="006D2CA9"/>
    <w:rsid w:val="006D3D63"/>
    <w:rsid w:val="006D5269"/>
    <w:rsid w:val="006D5447"/>
    <w:rsid w:val="006D56A2"/>
    <w:rsid w:val="006D5C01"/>
    <w:rsid w:val="006E43F7"/>
    <w:rsid w:val="006E67FF"/>
    <w:rsid w:val="006F362B"/>
    <w:rsid w:val="006F6F0B"/>
    <w:rsid w:val="007002AF"/>
    <w:rsid w:val="007013F5"/>
    <w:rsid w:val="00704473"/>
    <w:rsid w:val="00704F12"/>
    <w:rsid w:val="00711B22"/>
    <w:rsid w:val="00713D96"/>
    <w:rsid w:val="00715DD9"/>
    <w:rsid w:val="00720620"/>
    <w:rsid w:val="00720ED3"/>
    <w:rsid w:val="007222BE"/>
    <w:rsid w:val="00722484"/>
    <w:rsid w:val="0072388A"/>
    <w:rsid w:val="00734CF6"/>
    <w:rsid w:val="00734E19"/>
    <w:rsid w:val="00735EC3"/>
    <w:rsid w:val="00736E69"/>
    <w:rsid w:val="0074168F"/>
    <w:rsid w:val="007423C6"/>
    <w:rsid w:val="00746D3D"/>
    <w:rsid w:val="00747DC7"/>
    <w:rsid w:val="007546F3"/>
    <w:rsid w:val="00763C0B"/>
    <w:rsid w:val="00763CC4"/>
    <w:rsid w:val="00765529"/>
    <w:rsid w:val="00776448"/>
    <w:rsid w:val="00780D2E"/>
    <w:rsid w:val="00782DE7"/>
    <w:rsid w:val="007839E1"/>
    <w:rsid w:val="00783C36"/>
    <w:rsid w:val="007843C7"/>
    <w:rsid w:val="0078610B"/>
    <w:rsid w:val="00786209"/>
    <w:rsid w:val="00792DAE"/>
    <w:rsid w:val="007934CC"/>
    <w:rsid w:val="007957D7"/>
    <w:rsid w:val="00797140"/>
    <w:rsid w:val="00797E1C"/>
    <w:rsid w:val="007A0AFA"/>
    <w:rsid w:val="007A42DB"/>
    <w:rsid w:val="007A469C"/>
    <w:rsid w:val="007A5993"/>
    <w:rsid w:val="007A6765"/>
    <w:rsid w:val="007A76CD"/>
    <w:rsid w:val="007B28A6"/>
    <w:rsid w:val="007B305D"/>
    <w:rsid w:val="007B440B"/>
    <w:rsid w:val="007B4B57"/>
    <w:rsid w:val="007B5ED8"/>
    <w:rsid w:val="007B6068"/>
    <w:rsid w:val="007C0745"/>
    <w:rsid w:val="007C4AA9"/>
    <w:rsid w:val="007C50B2"/>
    <w:rsid w:val="007C5B8D"/>
    <w:rsid w:val="007D3635"/>
    <w:rsid w:val="007E10AF"/>
    <w:rsid w:val="007E10DE"/>
    <w:rsid w:val="007E22DA"/>
    <w:rsid w:val="007E2607"/>
    <w:rsid w:val="007E2C29"/>
    <w:rsid w:val="007E347E"/>
    <w:rsid w:val="007E7942"/>
    <w:rsid w:val="007F02FA"/>
    <w:rsid w:val="007F350E"/>
    <w:rsid w:val="007F383B"/>
    <w:rsid w:val="007F78C0"/>
    <w:rsid w:val="00801E7A"/>
    <w:rsid w:val="0080226A"/>
    <w:rsid w:val="00804DCC"/>
    <w:rsid w:val="00807E7A"/>
    <w:rsid w:val="00810057"/>
    <w:rsid w:val="00811501"/>
    <w:rsid w:val="00812F69"/>
    <w:rsid w:val="00814AA9"/>
    <w:rsid w:val="00814FF0"/>
    <w:rsid w:val="0081605B"/>
    <w:rsid w:val="008173BD"/>
    <w:rsid w:val="00817E33"/>
    <w:rsid w:val="0082162B"/>
    <w:rsid w:val="00823C6B"/>
    <w:rsid w:val="008273EC"/>
    <w:rsid w:val="00827A68"/>
    <w:rsid w:val="00830449"/>
    <w:rsid w:val="00830FED"/>
    <w:rsid w:val="00832861"/>
    <w:rsid w:val="00832E3C"/>
    <w:rsid w:val="00834C0B"/>
    <w:rsid w:val="00841C59"/>
    <w:rsid w:val="00845762"/>
    <w:rsid w:val="008476E6"/>
    <w:rsid w:val="0085155B"/>
    <w:rsid w:val="00853203"/>
    <w:rsid w:val="0085334B"/>
    <w:rsid w:val="008544B8"/>
    <w:rsid w:val="00855B6B"/>
    <w:rsid w:val="00862294"/>
    <w:rsid w:val="00863118"/>
    <w:rsid w:val="008649C7"/>
    <w:rsid w:val="00864E9B"/>
    <w:rsid w:val="00865354"/>
    <w:rsid w:val="00874BB6"/>
    <w:rsid w:val="00884F56"/>
    <w:rsid w:val="008851A5"/>
    <w:rsid w:val="0088532A"/>
    <w:rsid w:val="0088680F"/>
    <w:rsid w:val="00894CE7"/>
    <w:rsid w:val="00895D3A"/>
    <w:rsid w:val="008979F4"/>
    <w:rsid w:val="008A15B3"/>
    <w:rsid w:val="008A3DAA"/>
    <w:rsid w:val="008A5C48"/>
    <w:rsid w:val="008A7319"/>
    <w:rsid w:val="008B1446"/>
    <w:rsid w:val="008B1791"/>
    <w:rsid w:val="008B21E2"/>
    <w:rsid w:val="008B2721"/>
    <w:rsid w:val="008B42EB"/>
    <w:rsid w:val="008B4FB9"/>
    <w:rsid w:val="008B50E3"/>
    <w:rsid w:val="008B7ACD"/>
    <w:rsid w:val="008C0832"/>
    <w:rsid w:val="008C383C"/>
    <w:rsid w:val="008C3A96"/>
    <w:rsid w:val="008C5E7C"/>
    <w:rsid w:val="008D08E5"/>
    <w:rsid w:val="008D1ED6"/>
    <w:rsid w:val="008D415C"/>
    <w:rsid w:val="008E1D3B"/>
    <w:rsid w:val="008E2ADE"/>
    <w:rsid w:val="008E36DF"/>
    <w:rsid w:val="008E47A3"/>
    <w:rsid w:val="008F0EFE"/>
    <w:rsid w:val="008F175F"/>
    <w:rsid w:val="008F7797"/>
    <w:rsid w:val="00900877"/>
    <w:rsid w:val="00904432"/>
    <w:rsid w:val="0090485A"/>
    <w:rsid w:val="00905004"/>
    <w:rsid w:val="00906C13"/>
    <w:rsid w:val="00906F72"/>
    <w:rsid w:val="009074B1"/>
    <w:rsid w:val="0090764C"/>
    <w:rsid w:val="00907748"/>
    <w:rsid w:val="009127A9"/>
    <w:rsid w:val="0091626A"/>
    <w:rsid w:val="00921BF2"/>
    <w:rsid w:val="00923861"/>
    <w:rsid w:val="009250CF"/>
    <w:rsid w:val="0092764F"/>
    <w:rsid w:val="009310A2"/>
    <w:rsid w:val="00931CF7"/>
    <w:rsid w:val="0093403F"/>
    <w:rsid w:val="00942411"/>
    <w:rsid w:val="00943A0C"/>
    <w:rsid w:val="00945AF4"/>
    <w:rsid w:val="00946447"/>
    <w:rsid w:val="00951ED6"/>
    <w:rsid w:val="00952040"/>
    <w:rsid w:val="009550F4"/>
    <w:rsid w:val="00957EE0"/>
    <w:rsid w:val="0096440F"/>
    <w:rsid w:val="0096490E"/>
    <w:rsid w:val="009734BD"/>
    <w:rsid w:val="0097522C"/>
    <w:rsid w:val="00975495"/>
    <w:rsid w:val="0098269F"/>
    <w:rsid w:val="0098436A"/>
    <w:rsid w:val="00995756"/>
    <w:rsid w:val="00997385"/>
    <w:rsid w:val="00997D09"/>
    <w:rsid w:val="009A039E"/>
    <w:rsid w:val="009A4D3B"/>
    <w:rsid w:val="009A5BD6"/>
    <w:rsid w:val="009B0D7F"/>
    <w:rsid w:val="009B2332"/>
    <w:rsid w:val="009B46AD"/>
    <w:rsid w:val="009B7F26"/>
    <w:rsid w:val="009C2258"/>
    <w:rsid w:val="009D070F"/>
    <w:rsid w:val="009D1AED"/>
    <w:rsid w:val="009D30EC"/>
    <w:rsid w:val="009D5122"/>
    <w:rsid w:val="009E12C4"/>
    <w:rsid w:val="009E3204"/>
    <w:rsid w:val="009E3BD5"/>
    <w:rsid w:val="009F2835"/>
    <w:rsid w:val="009F4DD1"/>
    <w:rsid w:val="009F72D8"/>
    <w:rsid w:val="009F7F66"/>
    <w:rsid w:val="00A03969"/>
    <w:rsid w:val="00A04A05"/>
    <w:rsid w:val="00A05394"/>
    <w:rsid w:val="00A10712"/>
    <w:rsid w:val="00A146C2"/>
    <w:rsid w:val="00A1696D"/>
    <w:rsid w:val="00A21112"/>
    <w:rsid w:val="00A21EEE"/>
    <w:rsid w:val="00A21FF3"/>
    <w:rsid w:val="00A23C6B"/>
    <w:rsid w:val="00A247DA"/>
    <w:rsid w:val="00A25258"/>
    <w:rsid w:val="00A27A0D"/>
    <w:rsid w:val="00A34FA3"/>
    <w:rsid w:val="00A35578"/>
    <w:rsid w:val="00A36BB4"/>
    <w:rsid w:val="00A4129E"/>
    <w:rsid w:val="00A42F77"/>
    <w:rsid w:val="00A4458F"/>
    <w:rsid w:val="00A44B60"/>
    <w:rsid w:val="00A4513F"/>
    <w:rsid w:val="00A46D9A"/>
    <w:rsid w:val="00A51FE1"/>
    <w:rsid w:val="00A6332E"/>
    <w:rsid w:val="00A63E06"/>
    <w:rsid w:val="00A641A5"/>
    <w:rsid w:val="00A71137"/>
    <w:rsid w:val="00A711E4"/>
    <w:rsid w:val="00A8141B"/>
    <w:rsid w:val="00A85B8C"/>
    <w:rsid w:val="00A91E16"/>
    <w:rsid w:val="00A95FC1"/>
    <w:rsid w:val="00AA0269"/>
    <w:rsid w:val="00AB2A84"/>
    <w:rsid w:val="00AB7F64"/>
    <w:rsid w:val="00AC0909"/>
    <w:rsid w:val="00AC117D"/>
    <w:rsid w:val="00AC1F6A"/>
    <w:rsid w:val="00AC3F30"/>
    <w:rsid w:val="00AC6510"/>
    <w:rsid w:val="00AC7EC4"/>
    <w:rsid w:val="00AD1AE3"/>
    <w:rsid w:val="00AD1DF1"/>
    <w:rsid w:val="00AE10C3"/>
    <w:rsid w:val="00AE14BC"/>
    <w:rsid w:val="00AE1F1C"/>
    <w:rsid w:val="00AE450A"/>
    <w:rsid w:val="00AE4592"/>
    <w:rsid w:val="00AE4CA3"/>
    <w:rsid w:val="00AE4DEA"/>
    <w:rsid w:val="00AE51AC"/>
    <w:rsid w:val="00AE6511"/>
    <w:rsid w:val="00AF0AC1"/>
    <w:rsid w:val="00AF1EFF"/>
    <w:rsid w:val="00AF2DE4"/>
    <w:rsid w:val="00AF5A58"/>
    <w:rsid w:val="00AF7AFF"/>
    <w:rsid w:val="00B00A68"/>
    <w:rsid w:val="00B0592D"/>
    <w:rsid w:val="00B0596F"/>
    <w:rsid w:val="00B1458D"/>
    <w:rsid w:val="00B226EA"/>
    <w:rsid w:val="00B24EBF"/>
    <w:rsid w:val="00B27D62"/>
    <w:rsid w:val="00B30B7E"/>
    <w:rsid w:val="00B31859"/>
    <w:rsid w:val="00B35EFF"/>
    <w:rsid w:val="00B36116"/>
    <w:rsid w:val="00B40BB3"/>
    <w:rsid w:val="00B42E07"/>
    <w:rsid w:val="00B457D7"/>
    <w:rsid w:val="00B460CE"/>
    <w:rsid w:val="00B47BC7"/>
    <w:rsid w:val="00B50E5E"/>
    <w:rsid w:val="00B51389"/>
    <w:rsid w:val="00B51B3B"/>
    <w:rsid w:val="00B537EA"/>
    <w:rsid w:val="00B54E20"/>
    <w:rsid w:val="00B56403"/>
    <w:rsid w:val="00B56C04"/>
    <w:rsid w:val="00B57157"/>
    <w:rsid w:val="00B62DC5"/>
    <w:rsid w:val="00B63321"/>
    <w:rsid w:val="00B661E0"/>
    <w:rsid w:val="00B66E28"/>
    <w:rsid w:val="00B70632"/>
    <w:rsid w:val="00B75C30"/>
    <w:rsid w:val="00B92553"/>
    <w:rsid w:val="00B92A0B"/>
    <w:rsid w:val="00B92ECA"/>
    <w:rsid w:val="00B9511D"/>
    <w:rsid w:val="00B96A09"/>
    <w:rsid w:val="00BA0CF0"/>
    <w:rsid w:val="00BA6F35"/>
    <w:rsid w:val="00BA7A26"/>
    <w:rsid w:val="00BB46C4"/>
    <w:rsid w:val="00BB5B31"/>
    <w:rsid w:val="00BB66C0"/>
    <w:rsid w:val="00BB7F13"/>
    <w:rsid w:val="00BC7BD9"/>
    <w:rsid w:val="00BD00F5"/>
    <w:rsid w:val="00BD15C5"/>
    <w:rsid w:val="00BD2882"/>
    <w:rsid w:val="00BE0BD7"/>
    <w:rsid w:val="00BE0D6A"/>
    <w:rsid w:val="00BF14FE"/>
    <w:rsid w:val="00BF1DED"/>
    <w:rsid w:val="00BF2BDD"/>
    <w:rsid w:val="00BF30AE"/>
    <w:rsid w:val="00BF544E"/>
    <w:rsid w:val="00BF7EF0"/>
    <w:rsid w:val="00C020A5"/>
    <w:rsid w:val="00C04CB5"/>
    <w:rsid w:val="00C10B86"/>
    <w:rsid w:val="00C1314A"/>
    <w:rsid w:val="00C16DEB"/>
    <w:rsid w:val="00C16FF2"/>
    <w:rsid w:val="00C20FF4"/>
    <w:rsid w:val="00C22D2C"/>
    <w:rsid w:val="00C2619A"/>
    <w:rsid w:val="00C26A13"/>
    <w:rsid w:val="00C30F84"/>
    <w:rsid w:val="00C3398A"/>
    <w:rsid w:val="00C34D80"/>
    <w:rsid w:val="00C40DDE"/>
    <w:rsid w:val="00C4112C"/>
    <w:rsid w:val="00C42CED"/>
    <w:rsid w:val="00C42D5E"/>
    <w:rsid w:val="00C44640"/>
    <w:rsid w:val="00C504A1"/>
    <w:rsid w:val="00C5201C"/>
    <w:rsid w:val="00C52984"/>
    <w:rsid w:val="00C52B23"/>
    <w:rsid w:val="00C52B42"/>
    <w:rsid w:val="00C542DF"/>
    <w:rsid w:val="00C5461C"/>
    <w:rsid w:val="00C57625"/>
    <w:rsid w:val="00C60A29"/>
    <w:rsid w:val="00C61204"/>
    <w:rsid w:val="00C636BA"/>
    <w:rsid w:val="00C64562"/>
    <w:rsid w:val="00C66804"/>
    <w:rsid w:val="00C66C5C"/>
    <w:rsid w:val="00C67356"/>
    <w:rsid w:val="00C67573"/>
    <w:rsid w:val="00C714FA"/>
    <w:rsid w:val="00C7289D"/>
    <w:rsid w:val="00C731DA"/>
    <w:rsid w:val="00C7562F"/>
    <w:rsid w:val="00C77511"/>
    <w:rsid w:val="00C77D76"/>
    <w:rsid w:val="00C77FC5"/>
    <w:rsid w:val="00C8070B"/>
    <w:rsid w:val="00C80DD3"/>
    <w:rsid w:val="00C82002"/>
    <w:rsid w:val="00C85FC0"/>
    <w:rsid w:val="00C9004B"/>
    <w:rsid w:val="00C90055"/>
    <w:rsid w:val="00C905EF"/>
    <w:rsid w:val="00C9095C"/>
    <w:rsid w:val="00C958C6"/>
    <w:rsid w:val="00C97D81"/>
    <w:rsid w:val="00CA0DA7"/>
    <w:rsid w:val="00CA1BA6"/>
    <w:rsid w:val="00CA2E4A"/>
    <w:rsid w:val="00CA3393"/>
    <w:rsid w:val="00CA6036"/>
    <w:rsid w:val="00CA6D47"/>
    <w:rsid w:val="00CA6D5A"/>
    <w:rsid w:val="00CA792F"/>
    <w:rsid w:val="00CB0B4E"/>
    <w:rsid w:val="00CB0E9B"/>
    <w:rsid w:val="00CB7DA9"/>
    <w:rsid w:val="00CC0138"/>
    <w:rsid w:val="00CC042D"/>
    <w:rsid w:val="00CC3BEA"/>
    <w:rsid w:val="00CC677A"/>
    <w:rsid w:val="00CC6D8F"/>
    <w:rsid w:val="00CD4C17"/>
    <w:rsid w:val="00CD5E43"/>
    <w:rsid w:val="00CD6980"/>
    <w:rsid w:val="00CD6F28"/>
    <w:rsid w:val="00CE0B9B"/>
    <w:rsid w:val="00CE22A4"/>
    <w:rsid w:val="00CE31A1"/>
    <w:rsid w:val="00CF0E09"/>
    <w:rsid w:val="00CF223C"/>
    <w:rsid w:val="00CF29F3"/>
    <w:rsid w:val="00CF39AC"/>
    <w:rsid w:val="00CF421E"/>
    <w:rsid w:val="00D01F42"/>
    <w:rsid w:val="00D02D7E"/>
    <w:rsid w:val="00D05B57"/>
    <w:rsid w:val="00D074A8"/>
    <w:rsid w:val="00D149AE"/>
    <w:rsid w:val="00D15294"/>
    <w:rsid w:val="00D15F91"/>
    <w:rsid w:val="00D2069A"/>
    <w:rsid w:val="00D219CF"/>
    <w:rsid w:val="00D21BD3"/>
    <w:rsid w:val="00D2714A"/>
    <w:rsid w:val="00D31B43"/>
    <w:rsid w:val="00D348FD"/>
    <w:rsid w:val="00D355A9"/>
    <w:rsid w:val="00D373BA"/>
    <w:rsid w:val="00D40A2C"/>
    <w:rsid w:val="00D45A47"/>
    <w:rsid w:val="00D507E0"/>
    <w:rsid w:val="00D5299F"/>
    <w:rsid w:val="00D547B0"/>
    <w:rsid w:val="00D56A9C"/>
    <w:rsid w:val="00D61FFB"/>
    <w:rsid w:val="00D64468"/>
    <w:rsid w:val="00D66B76"/>
    <w:rsid w:val="00D701DD"/>
    <w:rsid w:val="00D71F36"/>
    <w:rsid w:val="00D75406"/>
    <w:rsid w:val="00D75E47"/>
    <w:rsid w:val="00D76362"/>
    <w:rsid w:val="00D80287"/>
    <w:rsid w:val="00D80887"/>
    <w:rsid w:val="00D80BD9"/>
    <w:rsid w:val="00D816BD"/>
    <w:rsid w:val="00D8396C"/>
    <w:rsid w:val="00D84163"/>
    <w:rsid w:val="00D866A4"/>
    <w:rsid w:val="00D870B0"/>
    <w:rsid w:val="00D913EE"/>
    <w:rsid w:val="00DA0F2E"/>
    <w:rsid w:val="00DA1350"/>
    <w:rsid w:val="00DA29BD"/>
    <w:rsid w:val="00DA2CD1"/>
    <w:rsid w:val="00DA2FBE"/>
    <w:rsid w:val="00DB6666"/>
    <w:rsid w:val="00DB6E90"/>
    <w:rsid w:val="00DC1BF6"/>
    <w:rsid w:val="00DC3DE4"/>
    <w:rsid w:val="00DC4131"/>
    <w:rsid w:val="00DC53D0"/>
    <w:rsid w:val="00DC788A"/>
    <w:rsid w:val="00DD1758"/>
    <w:rsid w:val="00DE13F6"/>
    <w:rsid w:val="00DE1EC6"/>
    <w:rsid w:val="00DE39FC"/>
    <w:rsid w:val="00DE5D80"/>
    <w:rsid w:val="00DE6BB0"/>
    <w:rsid w:val="00DE7D58"/>
    <w:rsid w:val="00DF0C51"/>
    <w:rsid w:val="00DF1D88"/>
    <w:rsid w:val="00DF223C"/>
    <w:rsid w:val="00DF3F05"/>
    <w:rsid w:val="00DF5DA4"/>
    <w:rsid w:val="00DF5DCF"/>
    <w:rsid w:val="00DF60F0"/>
    <w:rsid w:val="00DF7BBF"/>
    <w:rsid w:val="00E002DB"/>
    <w:rsid w:val="00E0219B"/>
    <w:rsid w:val="00E0228D"/>
    <w:rsid w:val="00E044D5"/>
    <w:rsid w:val="00E05324"/>
    <w:rsid w:val="00E05748"/>
    <w:rsid w:val="00E05783"/>
    <w:rsid w:val="00E0680E"/>
    <w:rsid w:val="00E11FD7"/>
    <w:rsid w:val="00E14D21"/>
    <w:rsid w:val="00E17454"/>
    <w:rsid w:val="00E25E71"/>
    <w:rsid w:val="00E30696"/>
    <w:rsid w:val="00E31B8D"/>
    <w:rsid w:val="00E337A2"/>
    <w:rsid w:val="00E34365"/>
    <w:rsid w:val="00E41EC2"/>
    <w:rsid w:val="00E45426"/>
    <w:rsid w:val="00E5214A"/>
    <w:rsid w:val="00E54D5E"/>
    <w:rsid w:val="00E5508C"/>
    <w:rsid w:val="00E6417A"/>
    <w:rsid w:val="00E641C9"/>
    <w:rsid w:val="00E647A0"/>
    <w:rsid w:val="00E70940"/>
    <w:rsid w:val="00E71CC6"/>
    <w:rsid w:val="00E73FF4"/>
    <w:rsid w:val="00E75190"/>
    <w:rsid w:val="00E807E4"/>
    <w:rsid w:val="00E81109"/>
    <w:rsid w:val="00E81358"/>
    <w:rsid w:val="00E814A5"/>
    <w:rsid w:val="00E81A3D"/>
    <w:rsid w:val="00E82E46"/>
    <w:rsid w:val="00E8436E"/>
    <w:rsid w:val="00E857CA"/>
    <w:rsid w:val="00E8608D"/>
    <w:rsid w:val="00E86470"/>
    <w:rsid w:val="00E87A79"/>
    <w:rsid w:val="00E8A613"/>
    <w:rsid w:val="00E90423"/>
    <w:rsid w:val="00E9044D"/>
    <w:rsid w:val="00E9101A"/>
    <w:rsid w:val="00E95C69"/>
    <w:rsid w:val="00EA2962"/>
    <w:rsid w:val="00EA67C1"/>
    <w:rsid w:val="00EB3E85"/>
    <w:rsid w:val="00EB69DC"/>
    <w:rsid w:val="00EC041A"/>
    <w:rsid w:val="00EC460D"/>
    <w:rsid w:val="00EC465E"/>
    <w:rsid w:val="00EC5FAD"/>
    <w:rsid w:val="00EC6F7B"/>
    <w:rsid w:val="00ED783A"/>
    <w:rsid w:val="00EE0359"/>
    <w:rsid w:val="00EF0FC9"/>
    <w:rsid w:val="00EF1B38"/>
    <w:rsid w:val="00EF552F"/>
    <w:rsid w:val="00EF766A"/>
    <w:rsid w:val="00F02EFB"/>
    <w:rsid w:val="00F042A1"/>
    <w:rsid w:val="00F05911"/>
    <w:rsid w:val="00F069F6"/>
    <w:rsid w:val="00F06AFF"/>
    <w:rsid w:val="00F06E9B"/>
    <w:rsid w:val="00F070B0"/>
    <w:rsid w:val="00F15183"/>
    <w:rsid w:val="00F16644"/>
    <w:rsid w:val="00F21240"/>
    <w:rsid w:val="00F228B9"/>
    <w:rsid w:val="00F23265"/>
    <w:rsid w:val="00F27802"/>
    <w:rsid w:val="00F30952"/>
    <w:rsid w:val="00F30BEB"/>
    <w:rsid w:val="00F372B0"/>
    <w:rsid w:val="00F4170B"/>
    <w:rsid w:val="00F41FFF"/>
    <w:rsid w:val="00F436B8"/>
    <w:rsid w:val="00F44891"/>
    <w:rsid w:val="00F52DAA"/>
    <w:rsid w:val="00F53B0E"/>
    <w:rsid w:val="00F54FB0"/>
    <w:rsid w:val="00F55507"/>
    <w:rsid w:val="00F55A91"/>
    <w:rsid w:val="00F57E07"/>
    <w:rsid w:val="00F60136"/>
    <w:rsid w:val="00F60D2D"/>
    <w:rsid w:val="00F6392E"/>
    <w:rsid w:val="00F63BF4"/>
    <w:rsid w:val="00F63CBB"/>
    <w:rsid w:val="00F65119"/>
    <w:rsid w:val="00F67646"/>
    <w:rsid w:val="00F706B4"/>
    <w:rsid w:val="00F730B3"/>
    <w:rsid w:val="00F74881"/>
    <w:rsid w:val="00F75B10"/>
    <w:rsid w:val="00F773E4"/>
    <w:rsid w:val="00F80C09"/>
    <w:rsid w:val="00F87010"/>
    <w:rsid w:val="00F87EE2"/>
    <w:rsid w:val="00F92D4F"/>
    <w:rsid w:val="00F942EE"/>
    <w:rsid w:val="00F96AA4"/>
    <w:rsid w:val="00F974B0"/>
    <w:rsid w:val="00FA038B"/>
    <w:rsid w:val="00FA2B6E"/>
    <w:rsid w:val="00FA6BE4"/>
    <w:rsid w:val="00FB2239"/>
    <w:rsid w:val="00FB361F"/>
    <w:rsid w:val="00FB3AA9"/>
    <w:rsid w:val="00FB3B61"/>
    <w:rsid w:val="00FB5AF9"/>
    <w:rsid w:val="00FB7BF8"/>
    <w:rsid w:val="00FC07F9"/>
    <w:rsid w:val="00FC4101"/>
    <w:rsid w:val="00FC5376"/>
    <w:rsid w:val="00FD27E7"/>
    <w:rsid w:val="00FD311D"/>
    <w:rsid w:val="00FD322C"/>
    <w:rsid w:val="00FD6B89"/>
    <w:rsid w:val="00FD7464"/>
    <w:rsid w:val="00FE626F"/>
    <w:rsid w:val="00FF17B0"/>
    <w:rsid w:val="00FF2D21"/>
    <w:rsid w:val="00FF36C5"/>
    <w:rsid w:val="00FF7485"/>
    <w:rsid w:val="013469BE"/>
    <w:rsid w:val="01A9663B"/>
    <w:rsid w:val="0215160A"/>
    <w:rsid w:val="0215C562"/>
    <w:rsid w:val="021E9FF2"/>
    <w:rsid w:val="0294940B"/>
    <w:rsid w:val="02BB9A23"/>
    <w:rsid w:val="0400FEB9"/>
    <w:rsid w:val="05F50660"/>
    <w:rsid w:val="07F48828"/>
    <w:rsid w:val="08B3BD06"/>
    <w:rsid w:val="08E376A9"/>
    <w:rsid w:val="08F140CF"/>
    <w:rsid w:val="09271104"/>
    <w:rsid w:val="0938161A"/>
    <w:rsid w:val="09AAC10A"/>
    <w:rsid w:val="0AFAC39A"/>
    <w:rsid w:val="0BDBB638"/>
    <w:rsid w:val="0C3079AD"/>
    <w:rsid w:val="0C33B65A"/>
    <w:rsid w:val="0C6E5AF4"/>
    <w:rsid w:val="0C7BD5B9"/>
    <w:rsid w:val="0CE2D975"/>
    <w:rsid w:val="0D8DCFD0"/>
    <w:rsid w:val="0DF37CAB"/>
    <w:rsid w:val="0E0E2764"/>
    <w:rsid w:val="0E92763F"/>
    <w:rsid w:val="0E9A4B9B"/>
    <w:rsid w:val="0EB62BF9"/>
    <w:rsid w:val="0F18A963"/>
    <w:rsid w:val="1010918F"/>
    <w:rsid w:val="102D29A1"/>
    <w:rsid w:val="113F0B08"/>
    <w:rsid w:val="116CE2F0"/>
    <w:rsid w:val="117260A2"/>
    <w:rsid w:val="11930108"/>
    <w:rsid w:val="11B4839F"/>
    <w:rsid w:val="12399FCC"/>
    <w:rsid w:val="12A38374"/>
    <w:rsid w:val="1318718A"/>
    <w:rsid w:val="1338584D"/>
    <w:rsid w:val="13A20BBB"/>
    <w:rsid w:val="141D2826"/>
    <w:rsid w:val="14C169D4"/>
    <w:rsid w:val="14CB6ED8"/>
    <w:rsid w:val="14F847BA"/>
    <w:rsid w:val="15C002E3"/>
    <w:rsid w:val="15CF1960"/>
    <w:rsid w:val="16A42CC3"/>
    <w:rsid w:val="16CBD988"/>
    <w:rsid w:val="1750A452"/>
    <w:rsid w:val="1767978C"/>
    <w:rsid w:val="184E087C"/>
    <w:rsid w:val="190FE439"/>
    <w:rsid w:val="196D2D84"/>
    <w:rsid w:val="199D56FE"/>
    <w:rsid w:val="19C9380B"/>
    <w:rsid w:val="1A41D204"/>
    <w:rsid w:val="1A457009"/>
    <w:rsid w:val="1A6C9C59"/>
    <w:rsid w:val="1A7A3756"/>
    <w:rsid w:val="1B5E66A0"/>
    <w:rsid w:val="1B7172DB"/>
    <w:rsid w:val="1C104443"/>
    <w:rsid w:val="1CF07D65"/>
    <w:rsid w:val="1D213359"/>
    <w:rsid w:val="1D219A82"/>
    <w:rsid w:val="1D688CD8"/>
    <w:rsid w:val="1D9B4766"/>
    <w:rsid w:val="1DDD6BE7"/>
    <w:rsid w:val="1E5D1EAE"/>
    <w:rsid w:val="1FE7245F"/>
    <w:rsid w:val="20793504"/>
    <w:rsid w:val="20796987"/>
    <w:rsid w:val="20B07C54"/>
    <w:rsid w:val="215C50F2"/>
    <w:rsid w:val="21A85C26"/>
    <w:rsid w:val="220EED62"/>
    <w:rsid w:val="224145AA"/>
    <w:rsid w:val="2260A959"/>
    <w:rsid w:val="22E8A0DA"/>
    <w:rsid w:val="238F0BE2"/>
    <w:rsid w:val="23A6442F"/>
    <w:rsid w:val="247A2F84"/>
    <w:rsid w:val="248DC5B4"/>
    <w:rsid w:val="24E23201"/>
    <w:rsid w:val="2668A929"/>
    <w:rsid w:val="2690C214"/>
    <w:rsid w:val="26B1F845"/>
    <w:rsid w:val="274A7056"/>
    <w:rsid w:val="27E50DEA"/>
    <w:rsid w:val="27F3066B"/>
    <w:rsid w:val="28944730"/>
    <w:rsid w:val="28AB7007"/>
    <w:rsid w:val="28BDFC37"/>
    <w:rsid w:val="292B3C37"/>
    <w:rsid w:val="295B0C21"/>
    <w:rsid w:val="2968FE2E"/>
    <w:rsid w:val="299C39AE"/>
    <w:rsid w:val="299F347C"/>
    <w:rsid w:val="29D5971D"/>
    <w:rsid w:val="29F45CC3"/>
    <w:rsid w:val="2AE05E89"/>
    <w:rsid w:val="2B128179"/>
    <w:rsid w:val="2BBE6545"/>
    <w:rsid w:val="2BCC91E7"/>
    <w:rsid w:val="2BE0A3D4"/>
    <w:rsid w:val="2C6C12F6"/>
    <w:rsid w:val="2F890A3B"/>
    <w:rsid w:val="2F9CAB9D"/>
    <w:rsid w:val="2FC55876"/>
    <w:rsid w:val="2FD065A2"/>
    <w:rsid w:val="302E0EBD"/>
    <w:rsid w:val="31000FE1"/>
    <w:rsid w:val="315D8B42"/>
    <w:rsid w:val="31B7E8CA"/>
    <w:rsid w:val="32BAAC52"/>
    <w:rsid w:val="32D7DE3A"/>
    <w:rsid w:val="3399ED47"/>
    <w:rsid w:val="33AF4258"/>
    <w:rsid w:val="3422BAC8"/>
    <w:rsid w:val="342599AC"/>
    <w:rsid w:val="343469DC"/>
    <w:rsid w:val="343F0486"/>
    <w:rsid w:val="35BEE621"/>
    <w:rsid w:val="35C59184"/>
    <w:rsid w:val="35D94DE2"/>
    <w:rsid w:val="36B452A6"/>
    <w:rsid w:val="36F4A0D2"/>
    <w:rsid w:val="3766B3AD"/>
    <w:rsid w:val="37735A51"/>
    <w:rsid w:val="3828192B"/>
    <w:rsid w:val="38452F03"/>
    <w:rsid w:val="392B2F48"/>
    <w:rsid w:val="395BAA1C"/>
    <w:rsid w:val="39A8D298"/>
    <w:rsid w:val="3A117B5B"/>
    <w:rsid w:val="3BB9BCBE"/>
    <w:rsid w:val="3C50A7F5"/>
    <w:rsid w:val="3CA2F57B"/>
    <w:rsid w:val="3CB934D8"/>
    <w:rsid w:val="3CFC2E63"/>
    <w:rsid w:val="3D18FC48"/>
    <w:rsid w:val="3D448418"/>
    <w:rsid w:val="3D95177B"/>
    <w:rsid w:val="3D97C4AD"/>
    <w:rsid w:val="3E011251"/>
    <w:rsid w:val="3E55362D"/>
    <w:rsid w:val="3E741FA1"/>
    <w:rsid w:val="3E960380"/>
    <w:rsid w:val="3F704386"/>
    <w:rsid w:val="3F7DD48E"/>
    <w:rsid w:val="3FDB0AA8"/>
    <w:rsid w:val="400C7C3D"/>
    <w:rsid w:val="4010F600"/>
    <w:rsid w:val="40614518"/>
    <w:rsid w:val="4081F443"/>
    <w:rsid w:val="40D12A24"/>
    <w:rsid w:val="4265B27F"/>
    <w:rsid w:val="42BDDD9F"/>
    <w:rsid w:val="42C9EA1F"/>
    <w:rsid w:val="42CCCB16"/>
    <w:rsid w:val="43025032"/>
    <w:rsid w:val="437C8E41"/>
    <w:rsid w:val="43D09EF7"/>
    <w:rsid w:val="440C7F4E"/>
    <w:rsid w:val="44CF9605"/>
    <w:rsid w:val="44FF658E"/>
    <w:rsid w:val="452E21CE"/>
    <w:rsid w:val="45791A3C"/>
    <w:rsid w:val="46B9E3A1"/>
    <w:rsid w:val="47866B27"/>
    <w:rsid w:val="483D3C12"/>
    <w:rsid w:val="484859EA"/>
    <w:rsid w:val="49190FEC"/>
    <w:rsid w:val="498202D8"/>
    <w:rsid w:val="49BAC531"/>
    <w:rsid w:val="49C32B4D"/>
    <w:rsid w:val="4B36FBE3"/>
    <w:rsid w:val="4CF2E26A"/>
    <w:rsid w:val="4CFB2B9F"/>
    <w:rsid w:val="4D0CEDF0"/>
    <w:rsid w:val="4DAD476D"/>
    <w:rsid w:val="4DBEC326"/>
    <w:rsid w:val="4E0C53C4"/>
    <w:rsid w:val="4E1FB296"/>
    <w:rsid w:val="4E442A9B"/>
    <w:rsid w:val="4F08D689"/>
    <w:rsid w:val="4F747D2F"/>
    <w:rsid w:val="50223C81"/>
    <w:rsid w:val="5073CCE5"/>
    <w:rsid w:val="510DEF4B"/>
    <w:rsid w:val="5122CACD"/>
    <w:rsid w:val="51519720"/>
    <w:rsid w:val="516F21AC"/>
    <w:rsid w:val="51D5E5C6"/>
    <w:rsid w:val="51D6A465"/>
    <w:rsid w:val="520710A0"/>
    <w:rsid w:val="52BEB454"/>
    <w:rsid w:val="52CC6625"/>
    <w:rsid w:val="52D1FEA0"/>
    <w:rsid w:val="5307BBDC"/>
    <w:rsid w:val="53B32814"/>
    <w:rsid w:val="53F911AA"/>
    <w:rsid w:val="550624BD"/>
    <w:rsid w:val="551F21C3"/>
    <w:rsid w:val="562A3721"/>
    <w:rsid w:val="5658A346"/>
    <w:rsid w:val="568ED306"/>
    <w:rsid w:val="58843D79"/>
    <w:rsid w:val="58A8790E"/>
    <w:rsid w:val="5977DA5D"/>
    <w:rsid w:val="59A20A15"/>
    <w:rsid w:val="5AB2804D"/>
    <w:rsid w:val="5ABD691C"/>
    <w:rsid w:val="5B42517A"/>
    <w:rsid w:val="5B501520"/>
    <w:rsid w:val="5B7FEC9A"/>
    <w:rsid w:val="5BC96B6B"/>
    <w:rsid w:val="5BD09DE1"/>
    <w:rsid w:val="5CB27A94"/>
    <w:rsid w:val="5CD046E8"/>
    <w:rsid w:val="5CF29D78"/>
    <w:rsid w:val="5DB83E99"/>
    <w:rsid w:val="5E4677FC"/>
    <w:rsid w:val="5E7C84F6"/>
    <w:rsid w:val="5EC2CCEF"/>
    <w:rsid w:val="5ED53298"/>
    <w:rsid w:val="5F91F6B8"/>
    <w:rsid w:val="611A3A21"/>
    <w:rsid w:val="616E9827"/>
    <w:rsid w:val="61DA94DF"/>
    <w:rsid w:val="626FB04C"/>
    <w:rsid w:val="63F1BA2E"/>
    <w:rsid w:val="63FA7082"/>
    <w:rsid w:val="6430DA96"/>
    <w:rsid w:val="64400328"/>
    <w:rsid w:val="644080A9"/>
    <w:rsid w:val="6481F272"/>
    <w:rsid w:val="651A0EFE"/>
    <w:rsid w:val="652B973E"/>
    <w:rsid w:val="65D1051F"/>
    <w:rsid w:val="667C2586"/>
    <w:rsid w:val="66A0F2E6"/>
    <w:rsid w:val="6712317B"/>
    <w:rsid w:val="67AFDDCF"/>
    <w:rsid w:val="68936EB9"/>
    <w:rsid w:val="68A7B808"/>
    <w:rsid w:val="6A1C0229"/>
    <w:rsid w:val="6A4012FB"/>
    <w:rsid w:val="6A79948C"/>
    <w:rsid w:val="6B34556D"/>
    <w:rsid w:val="6C000521"/>
    <w:rsid w:val="6C3626D0"/>
    <w:rsid w:val="6C932B03"/>
    <w:rsid w:val="6CAC7864"/>
    <w:rsid w:val="6CCB3D35"/>
    <w:rsid w:val="6D219D02"/>
    <w:rsid w:val="6D883A07"/>
    <w:rsid w:val="6E46380C"/>
    <w:rsid w:val="6EEC47CA"/>
    <w:rsid w:val="6F3B4C4F"/>
    <w:rsid w:val="6F91778F"/>
    <w:rsid w:val="6FA29E29"/>
    <w:rsid w:val="7021BA4A"/>
    <w:rsid w:val="70347DA3"/>
    <w:rsid w:val="708172DB"/>
    <w:rsid w:val="70848CF8"/>
    <w:rsid w:val="7236DB1B"/>
    <w:rsid w:val="72931BDE"/>
    <w:rsid w:val="72BE3092"/>
    <w:rsid w:val="72CC7F54"/>
    <w:rsid w:val="72F8F325"/>
    <w:rsid w:val="73138C7F"/>
    <w:rsid w:val="736082EB"/>
    <w:rsid w:val="757BA790"/>
    <w:rsid w:val="7609AA1F"/>
    <w:rsid w:val="761298AC"/>
    <w:rsid w:val="763B665C"/>
    <w:rsid w:val="774A6A55"/>
    <w:rsid w:val="7807EACF"/>
    <w:rsid w:val="7889D1E9"/>
    <w:rsid w:val="78B5D8BA"/>
    <w:rsid w:val="797F7512"/>
    <w:rsid w:val="7A7B3A41"/>
    <w:rsid w:val="7AAF4301"/>
    <w:rsid w:val="7AE2396E"/>
    <w:rsid w:val="7AF39EE7"/>
    <w:rsid w:val="7B272442"/>
    <w:rsid w:val="7B576198"/>
    <w:rsid w:val="7B7FCF13"/>
    <w:rsid w:val="7BA54104"/>
    <w:rsid w:val="7BA6D409"/>
    <w:rsid w:val="7C14F66F"/>
    <w:rsid w:val="7C16EC42"/>
    <w:rsid w:val="7CA7C75D"/>
    <w:rsid w:val="7DBADA6F"/>
    <w:rsid w:val="7E20C556"/>
    <w:rsid w:val="7E777938"/>
    <w:rsid w:val="7EC1ED34"/>
    <w:rsid w:val="7F2A0BD1"/>
    <w:rsid w:val="7FBD5412"/>
    <w:rsid w:val="7FD7E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627C"/>
  <w15:chartTrackingRefBased/>
  <w15:docId w15:val="{D167B569-A310-4220-8898-FAA6E0EC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22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22BE"/>
  </w:style>
  <w:style w:type="paragraph" w:styleId="Revision">
    <w:name w:val="Revision"/>
    <w:hidden/>
    <w:uiPriority w:val="99"/>
    <w:semiHidden/>
    <w:rsid w:val="00C020A5"/>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iPriority w:val="99"/>
    <w:semiHidden/>
    <w:unhideWhenUsed/>
    <w:rsid w:val="002D79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7961"/>
  </w:style>
  <w:style w:type="character" w:styleId="UnresolvedMention">
    <w:name w:val="Unresolved Mention"/>
    <w:basedOn w:val="DefaultParagraphFont"/>
    <w:uiPriority w:val="99"/>
    <w:semiHidden/>
    <w:unhideWhenUsed/>
    <w:rsid w:val="002D7961"/>
    <w:rPr>
      <w:color w:val="605E5C"/>
      <w:shd w:val="clear" w:color="auto" w:fill="E1DFDD"/>
    </w:rPr>
  </w:style>
  <w:style w:type="character" w:customStyle="1" w:styleId="normaltextrun">
    <w:name w:val="normaltextrun"/>
    <w:basedOn w:val="DefaultParagraphFont"/>
    <w:rsid w:val="002D7961"/>
  </w:style>
  <w:style w:type="character" w:styleId="CommentReference">
    <w:name w:val="annotation reference"/>
    <w:basedOn w:val="DefaultParagraphFont"/>
    <w:uiPriority w:val="99"/>
    <w:semiHidden/>
    <w:unhideWhenUsed/>
    <w:rsid w:val="002D7961"/>
    <w:rPr>
      <w:sz w:val="16"/>
      <w:szCs w:val="16"/>
    </w:rPr>
  </w:style>
  <w:style w:type="paragraph" w:styleId="CommentText">
    <w:name w:val="annotation text"/>
    <w:basedOn w:val="Normal"/>
    <w:link w:val="CommentTextChar"/>
    <w:uiPriority w:val="99"/>
    <w:unhideWhenUsed/>
    <w:rsid w:val="002D7961"/>
    <w:pPr>
      <w:spacing w:line="240" w:lineRule="auto"/>
    </w:pPr>
    <w:rPr>
      <w:sz w:val="20"/>
      <w:szCs w:val="20"/>
    </w:rPr>
  </w:style>
  <w:style w:type="character" w:customStyle="1" w:styleId="CommentTextChar">
    <w:name w:val="Comment Text Char"/>
    <w:basedOn w:val="DefaultParagraphFont"/>
    <w:link w:val="CommentText"/>
    <w:uiPriority w:val="99"/>
    <w:rsid w:val="002D7961"/>
    <w:rPr>
      <w:sz w:val="20"/>
      <w:szCs w:val="20"/>
    </w:rPr>
  </w:style>
  <w:style w:type="paragraph" w:styleId="CommentSubject">
    <w:name w:val="annotation subject"/>
    <w:basedOn w:val="CommentText"/>
    <w:next w:val="CommentText"/>
    <w:link w:val="CommentSubjectChar"/>
    <w:uiPriority w:val="99"/>
    <w:semiHidden/>
    <w:unhideWhenUsed/>
    <w:rsid w:val="002D7961"/>
    <w:rPr>
      <w:b/>
      <w:bCs/>
    </w:rPr>
  </w:style>
  <w:style w:type="character" w:customStyle="1" w:styleId="CommentSubjectChar">
    <w:name w:val="Comment Subject Char"/>
    <w:basedOn w:val="CommentTextChar"/>
    <w:link w:val="CommentSubject"/>
    <w:uiPriority w:val="99"/>
    <w:semiHidden/>
    <w:rsid w:val="002D7961"/>
    <w:rPr>
      <w:b/>
      <w:bCs/>
      <w:sz w:val="20"/>
      <w:szCs w:val="20"/>
    </w:rPr>
  </w:style>
  <w:style w:type="character" w:styleId="FollowedHyperlink">
    <w:name w:val="FollowedHyperlink"/>
    <w:basedOn w:val="DefaultParagraphFont"/>
    <w:uiPriority w:val="99"/>
    <w:semiHidden/>
    <w:unhideWhenUsed/>
    <w:rsid w:val="00DA0F2E"/>
    <w:rPr>
      <w:color w:val="954F72" w:themeColor="followedHyperlink"/>
      <w:u w:val="single"/>
    </w:rPr>
  </w:style>
  <w:style w:type="paragraph" w:styleId="FootnoteText">
    <w:name w:val="footnote text"/>
    <w:basedOn w:val="Normal"/>
    <w:link w:val="FootnoteTextChar"/>
    <w:uiPriority w:val="99"/>
    <w:semiHidden/>
    <w:unhideWhenUsed/>
    <w:rsid w:val="005711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1CD"/>
    <w:rPr>
      <w:sz w:val="20"/>
      <w:szCs w:val="20"/>
    </w:rPr>
  </w:style>
  <w:style w:type="character" w:styleId="FootnoteReference">
    <w:name w:val="footnote reference"/>
    <w:basedOn w:val="DefaultParagraphFont"/>
    <w:uiPriority w:val="99"/>
    <w:semiHidden/>
    <w:unhideWhenUsed/>
    <w:rsid w:val="00571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info.gov/content/pkg/USCODE-2011-title42/html/USCODE-2011-title42-chap91-subchapIII-partB.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govinfo.gov/content/pkg/USCODE-2011-title42/html/USCODE-2011-title42-chap91-subchapIII-partB.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aw.cornell.edu/uscode/text/42/82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fdc.energy.gov/laws/key_legislation" TargetMode="External"/><Relationship Id="rId5" Type="http://schemas.openxmlformats.org/officeDocument/2006/relationships/styles" Target="styles.xml"/><Relationship Id="rId15" Type="http://schemas.openxmlformats.org/officeDocument/2006/relationships/hyperlink" Target="https://www.govinfo.gov/content/pkg/CFR-2011-title48-vol1/pdf/CFR-2011-title48-vol1-sec6-302-5.pdf" TargetMode="External"/><Relationship Id="rId10" Type="http://schemas.openxmlformats.org/officeDocument/2006/relationships/hyperlink" Target="https://www.energy.gov/femp/articles/jofocja-templat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vinfo.gov/content/pkg/USCODE-2023-title10/pdf/USCODE-2023-title10-subtitleA-partIV-chap173-subchapI-sec29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F4BB249A85B5468C0DC88F9CF05F72" ma:contentTypeVersion="17" ma:contentTypeDescription="Create a new document." ma:contentTypeScope="" ma:versionID="885f11a2b3701afe3b2d4b3f27283694">
  <xsd:schema xmlns:xsd="http://www.w3.org/2001/XMLSchema" xmlns:xs="http://www.w3.org/2001/XMLSchema" xmlns:p="http://schemas.microsoft.com/office/2006/metadata/properties" xmlns:ns2="351b36b7-24b7-4d84-9b03-1d852144fad3" xmlns:ns3="84fcc3d4-a868-4b4a-869f-9b2910028862" targetNamespace="http://schemas.microsoft.com/office/2006/metadata/properties" ma:root="true" ma:fieldsID="d560d6548916016f9093a18ffe61f159" ns2:_="" ns3:_="">
    <xsd:import namespace="351b36b7-24b7-4d84-9b03-1d852144fad3"/>
    <xsd:import namespace="84fcc3d4-a868-4b4a-869f-9b29100288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AText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36b7-24b7-4d84-9b03-1d852144f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ATextColumn" ma:index="22" nillable="true" ma:displayName="A Text Column" ma:format="Dropdown" ma:internalName="ATextColumn">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fcc3d4-a868-4b4a-869f-9b29100288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46d001-0b35-4f5c-8060-850482a62794}" ma:internalName="TaxCatchAll" ma:showField="CatchAllData" ma:web="84fcc3d4-a868-4b4a-869f-9b2910028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b36b7-24b7-4d84-9b03-1d852144fad3">
      <Terms xmlns="http://schemas.microsoft.com/office/infopath/2007/PartnerControls"/>
    </lcf76f155ced4ddcb4097134ff3c332f>
    <TaxCatchAll xmlns="84fcc3d4-a868-4b4a-869f-9b2910028862" xsi:nil="true"/>
    <ATextColumn xmlns="351b36b7-24b7-4d84-9b03-1d852144fa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6D639-B527-4A2D-AAC2-9678294FC983}">
  <ds:schemaRefs>
    <ds:schemaRef ds:uri="http://schemas.openxmlformats.org/officeDocument/2006/bibliography"/>
  </ds:schemaRefs>
</ds:datastoreItem>
</file>

<file path=customXml/itemProps2.xml><?xml version="1.0" encoding="utf-8"?>
<ds:datastoreItem xmlns:ds="http://schemas.openxmlformats.org/officeDocument/2006/customXml" ds:itemID="{4E6E5B8F-BD81-4F57-9808-D416D82CF8E9}"/>
</file>

<file path=customXml/itemProps3.xml><?xml version="1.0" encoding="utf-8"?>
<ds:datastoreItem xmlns:ds="http://schemas.openxmlformats.org/officeDocument/2006/customXml" ds:itemID="{20F8656C-61C1-4B44-9B80-9372F156E30B}">
  <ds:schemaRefs>
    <ds:schemaRef ds:uri="http://schemas.microsoft.com/office/infopath/2007/PartnerControls"/>
    <ds:schemaRef ds:uri="3c3bb480-5c86-45a4-be90-daa3829a93c5"/>
    <ds:schemaRef ds:uri="http://purl.org/dc/terms/"/>
    <ds:schemaRef ds:uri="d382aed9-cc96-421a-b6d1-bad087b40ea5"/>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D91B625-5DC9-404F-9728-CDCE1CF41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1419</Words>
  <Characters>8091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Links>
    <vt:vector size="54" baseType="variant">
      <vt:variant>
        <vt:i4>7340095</vt:i4>
      </vt:variant>
      <vt:variant>
        <vt:i4>21</vt:i4>
      </vt:variant>
      <vt:variant>
        <vt:i4>0</vt:i4>
      </vt:variant>
      <vt:variant>
        <vt:i4>5</vt:i4>
      </vt:variant>
      <vt:variant>
        <vt:lpwstr>https://www.law.cornell.edu/uscode/text/42/8256</vt:lpwstr>
      </vt:variant>
      <vt:variant>
        <vt:lpwstr>:~:text=Each%20agency%20shall%20establish%20a,subchapter%20VII%20of%20this%20chapter.</vt:lpwstr>
      </vt:variant>
      <vt:variant>
        <vt:i4>6291510</vt:i4>
      </vt:variant>
      <vt:variant>
        <vt:i4>18</vt:i4>
      </vt:variant>
      <vt:variant>
        <vt:i4>0</vt:i4>
      </vt:variant>
      <vt:variant>
        <vt:i4>5</vt:i4>
      </vt:variant>
      <vt:variant>
        <vt:lpwstr>https://www.govinfo.gov/content/pkg/CFR-2011-title48-vol1/pdf/CFR-2011-title48-vol1-sec6-302-5.pdf</vt:lpwstr>
      </vt:variant>
      <vt:variant>
        <vt:lpwstr/>
      </vt:variant>
      <vt:variant>
        <vt:i4>4653081</vt:i4>
      </vt:variant>
      <vt:variant>
        <vt:i4>15</vt:i4>
      </vt:variant>
      <vt:variant>
        <vt:i4>0</vt:i4>
      </vt:variant>
      <vt:variant>
        <vt:i4>5</vt:i4>
      </vt:variant>
      <vt:variant>
        <vt:lpwstr>https://www.govinfo.gov/content/pkg/USCODE-2023-title10/pdf/USCODE-2023-title10-subtitleA-partIV-chap173-subchapI-sec2913.pdf</vt:lpwstr>
      </vt:variant>
      <vt:variant>
        <vt:lpwstr/>
      </vt:variant>
      <vt:variant>
        <vt:i4>6291510</vt:i4>
      </vt:variant>
      <vt:variant>
        <vt:i4>12</vt:i4>
      </vt:variant>
      <vt:variant>
        <vt:i4>0</vt:i4>
      </vt:variant>
      <vt:variant>
        <vt:i4>5</vt:i4>
      </vt:variant>
      <vt:variant>
        <vt:lpwstr>https://www.govinfo.gov/content/pkg/CFR-2011-title48-vol1/pdf/CFR-2011-title48-vol1-sec6-302-5.pdf</vt:lpwstr>
      </vt:variant>
      <vt:variant>
        <vt:lpwstr/>
      </vt:variant>
      <vt:variant>
        <vt:i4>262153</vt:i4>
      </vt:variant>
      <vt:variant>
        <vt:i4>9</vt:i4>
      </vt:variant>
      <vt:variant>
        <vt:i4>0</vt:i4>
      </vt:variant>
      <vt:variant>
        <vt:i4>5</vt:i4>
      </vt:variant>
      <vt:variant>
        <vt:lpwstr>https://www.govinfo.gov/content/pkg/USCODE-2011-title42/html/USCODE-2011-title42-chap91-subchapIII-partB.htm</vt:lpwstr>
      </vt:variant>
      <vt:variant>
        <vt:lpwstr/>
      </vt:variant>
      <vt:variant>
        <vt:i4>262153</vt:i4>
      </vt:variant>
      <vt:variant>
        <vt:i4>6</vt:i4>
      </vt:variant>
      <vt:variant>
        <vt:i4>0</vt:i4>
      </vt:variant>
      <vt:variant>
        <vt:i4>5</vt:i4>
      </vt:variant>
      <vt:variant>
        <vt:lpwstr>https://www.govinfo.gov/content/pkg/USCODE-2011-title42/html/USCODE-2011-title42-chap91-subchapIII-partB.htm</vt:lpwstr>
      </vt:variant>
      <vt:variant>
        <vt:lpwstr/>
      </vt:variant>
      <vt:variant>
        <vt:i4>786532</vt:i4>
      </vt:variant>
      <vt:variant>
        <vt:i4>3</vt:i4>
      </vt:variant>
      <vt:variant>
        <vt:i4>0</vt:i4>
      </vt:variant>
      <vt:variant>
        <vt:i4>5</vt:i4>
      </vt:variant>
      <vt:variant>
        <vt:lpwstr>https://afdc.energy.gov/laws/key_legislation</vt:lpwstr>
      </vt:variant>
      <vt:variant>
        <vt:lpwstr>:~:text=Energy%20Policy%20Act%20of%201992,-Back%20to%20Top&amp;text=The%20Energy%20Policy%20Act%20(EPAct)%20of%201992%20(Public%20Law,renewable%20energy%2C%20and%20energy%20efficiency.</vt:lpwstr>
      </vt:variant>
      <vt:variant>
        <vt:i4>1245267</vt:i4>
      </vt:variant>
      <vt:variant>
        <vt:i4>0</vt:i4>
      </vt:variant>
      <vt:variant>
        <vt:i4>0</vt:i4>
      </vt:variant>
      <vt:variant>
        <vt:i4>5</vt:i4>
      </vt:variant>
      <vt:variant>
        <vt:lpwstr>https://www.energy.gov/femp/articles/jofocja-template</vt:lpwstr>
      </vt:variant>
      <vt:variant>
        <vt:lpwstr/>
      </vt:variant>
      <vt:variant>
        <vt:i4>65601</vt:i4>
      </vt:variant>
      <vt:variant>
        <vt:i4>0</vt:i4>
      </vt:variant>
      <vt:variant>
        <vt:i4>0</vt:i4>
      </vt:variant>
      <vt:variant>
        <vt:i4>5</vt:i4>
      </vt:variant>
      <vt:variant>
        <vt:lpwstr>https://uscode.house.gov/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Other Than Full and Open Competition (JOFOC)/Justification and Approval (J&amp;A) – Template</dc:title>
  <dc:subject/>
  <dc:creator>Gingrich, Jeffrey</dc:creator>
  <cp:keywords>Federal Energy Management Program</cp:keywords>
  <dc:description/>
  <cp:lastModifiedBy>Blakley, Heidi</cp:lastModifiedBy>
  <cp:revision>2</cp:revision>
  <dcterms:created xsi:type="dcterms:W3CDTF">2024-09-03T15:53:00Z</dcterms:created>
  <dcterms:modified xsi:type="dcterms:W3CDTF">2024-09-03T15:53:00Z</dcterms:modified>
  <cp:contentStatus>September 2024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0x010100D1F4BB249A85B5468C0DC88F9CF05F72</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2024-01-30T16:36:30Z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04a93e83-49e8-45e4-9841-0e3e1bc79bca</vt:lpwstr>
  </property>
  <property fmtid="{D5CDD505-2E9C-101B-9397-08002B2CF9AE}" pid="10" name="MSIP_Label_95965d95-ecc0-4720-b759-1f33c42ed7da_ContentBits">
    <vt:lpwstr>0</vt:lpwstr>
  </property>
</Properties>
</file>