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E19CA" w14:textId="37DCA720" w:rsidR="00EC2901" w:rsidRDefault="00EC2901"/>
    <w:p w14:paraId="284DD27C" w14:textId="329E3E90" w:rsidR="00EC2901" w:rsidRDefault="00EC2901" w:rsidP="00F60188"/>
    <w:p w14:paraId="35705EC6" w14:textId="6DA6E73F" w:rsidR="00847F4A" w:rsidRPr="00847F4A" w:rsidRDefault="00847F4A" w:rsidP="00847F4A">
      <w:pPr>
        <w:jc w:val="center"/>
        <w:rPr>
          <w:b/>
          <w:bCs/>
          <w:sz w:val="28"/>
          <w:szCs w:val="28"/>
        </w:rPr>
      </w:pPr>
      <w:r w:rsidRPr="00847F4A">
        <w:rPr>
          <w:b/>
          <w:bCs/>
          <w:sz w:val="28"/>
          <w:szCs w:val="28"/>
        </w:rPr>
        <w:t>Proposed layout for PV Installation, Battery Energy Storage System</w:t>
      </w:r>
      <w:r>
        <w:rPr>
          <w:b/>
          <w:bCs/>
          <w:sz w:val="28"/>
          <w:szCs w:val="28"/>
        </w:rPr>
        <w:t>,</w:t>
      </w:r>
      <w:r w:rsidRPr="00847F4A">
        <w:rPr>
          <w:b/>
          <w:bCs/>
          <w:sz w:val="28"/>
          <w:szCs w:val="28"/>
        </w:rPr>
        <w:t xml:space="preserve"> and Electric Vehicle Charging Station</w:t>
      </w:r>
    </w:p>
    <w:p w14:paraId="0265E3C4" w14:textId="7BD2F353" w:rsidR="00847F4A" w:rsidRDefault="00847F4A" w:rsidP="00F60188">
      <w:r w:rsidRPr="00F6018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0878DE" wp14:editId="53F38863">
                <wp:simplePos x="0" y="0"/>
                <wp:positionH relativeFrom="column">
                  <wp:posOffset>1943100</wp:posOffset>
                </wp:positionH>
                <wp:positionV relativeFrom="paragraph">
                  <wp:posOffset>1417955</wp:posOffset>
                </wp:positionV>
                <wp:extent cx="158750" cy="146050"/>
                <wp:effectExtent l="19050" t="19050" r="12700" b="2540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46050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71FEC" w14:textId="77777777" w:rsidR="00F60188" w:rsidRDefault="00F60188" w:rsidP="00F601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0878DE" id="Rectangle: Rounded Corners 5" o:spid="_x0000_s1026" style="position:absolute;margin-left:153pt;margin-top:111.65pt;width:12.5pt;height: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" filled="f" strokecolor="#7030a0" strokeweight="2.5pt">
                <v:stroke joinstyle="miter"/>
                <v:textbox>
                  <w:txbxContent>
                    <w:p w14:paraId="67071FEC" w14:textId="77777777" w:rsidR="00F60188" w:rsidRDefault="00F60188" w:rsidP="00F6018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124072">
        <w:rPr>
          <w:noProof/>
        </w:rPr>
        <w:drawing>
          <wp:anchor distT="0" distB="0" distL="114300" distR="114300" simplePos="0" relativeHeight="251658240" behindDoc="1" locked="0" layoutInCell="1" allowOverlap="1" wp14:anchorId="568CCB9A" wp14:editId="1E0FC1A3">
            <wp:simplePos x="0" y="0"/>
            <wp:positionH relativeFrom="margin">
              <wp:align>center</wp:align>
            </wp:positionH>
            <wp:positionV relativeFrom="paragraph">
              <wp:posOffset>380365</wp:posOffset>
            </wp:positionV>
            <wp:extent cx="6710080" cy="2751657"/>
            <wp:effectExtent l="0" t="0" r="0" b="0"/>
            <wp:wrapTight wrapText="bothSides">
              <wp:wrapPolygon edited="0">
                <wp:start x="0" y="0"/>
                <wp:lineTo x="0" y="21386"/>
                <wp:lineTo x="21524" y="21386"/>
                <wp:lineTo x="2152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080" cy="2751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2D18D1" w14:textId="2A1DCD10" w:rsidR="00847F4A" w:rsidRDefault="00847F4A" w:rsidP="00F60188"/>
    <w:p w14:paraId="3F5A22E0" w14:textId="7FF8D1A6" w:rsidR="00F60188" w:rsidRDefault="00F60188" w:rsidP="00EC2901">
      <w:pPr>
        <w:jc w:val="center"/>
      </w:pPr>
    </w:p>
    <w:p w14:paraId="078FCB30" w14:textId="78EC4F8D" w:rsidR="00F60188" w:rsidRDefault="00F60188" w:rsidP="00F60188">
      <w:pPr>
        <w:rPr>
          <w:sz w:val="28"/>
          <w:szCs w:val="28"/>
        </w:rPr>
      </w:pPr>
      <w:r w:rsidRPr="00847F4A">
        <w:rPr>
          <w:b/>
          <w:bCs/>
          <w:color w:val="FF0000"/>
          <w:sz w:val="28"/>
          <w:szCs w:val="28"/>
        </w:rPr>
        <w:t>Red</w:t>
      </w:r>
      <w:r>
        <w:rPr>
          <w:sz w:val="28"/>
          <w:szCs w:val="28"/>
        </w:rPr>
        <w:t xml:space="preserve">=100kW PV panels </w:t>
      </w:r>
    </w:p>
    <w:p w14:paraId="1CB4C00C" w14:textId="129A76CD" w:rsidR="00F60188" w:rsidRDefault="00F60188" w:rsidP="00F60188">
      <w:pPr>
        <w:rPr>
          <w:sz w:val="28"/>
          <w:szCs w:val="28"/>
        </w:rPr>
      </w:pPr>
      <w:r w:rsidRPr="00847F4A">
        <w:rPr>
          <w:b/>
          <w:bCs/>
          <w:color w:val="0000FF"/>
          <w:sz w:val="28"/>
          <w:szCs w:val="28"/>
        </w:rPr>
        <w:t>Blue</w:t>
      </w:r>
      <w:r>
        <w:rPr>
          <w:sz w:val="28"/>
          <w:szCs w:val="28"/>
        </w:rPr>
        <w:t>=Battery Energy Storage System</w:t>
      </w:r>
    </w:p>
    <w:p w14:paraId="4ACC3F75" w14:textId="167DF927" w:rsidR="00F60188" w:rsidRDefault="00F60188" w:rsidP="00F60188">
      <w:pPr>
        <w:rPr>
          <w:sz w:val="28"/>
          <w:szCs w:val="28"/>
        </w:rPr>
      </w:pPr>
      <w:r w:rsidRPr="00847F4A">
        <w:rPr>
          <w:b/>
          <w:bCs/>
          <w:color w:val="00FF00"/>
          <w:sz w:val="28"/>
          <w:szCs w:val="28"/>
        </w:rPr>
        <w:t>Green</w:t>
      </w:r>
      <w:r w:rsidR="00847F4A">
        <w:rPr>
          <w:sz w:val="28"/>
          <w:szCs w:val="28"/>
        </w:rPr>
        <w:t>=Electric Vehicle Charging Station</w:t>
      </w:r>
    </w:p>
    <w:p w14:paraId="79CC1CBD" w14:textId="5BDD5716" w:rsidR="00847F4A" w:rsidRDefault="00847F4A" w:rsidP="00F60188">
      <w:pPr>
        <w:rPr>
          <w:sz w:val="28"/>
          <w:szCs w:val="28"/>
        </w:rPr>
      </w:pPr>
      <w:r w:rsidRPr="00847F4A">
        <w:rPr>
          <w:b/>
          <w:bCs/>
          <w:color w:val="FF9933"/>
          <w:sz w:val="28"/>
          <w:szCs w:val="28"/>
        </w:rPr>
        <w:t>Orange</w:t>
      </w:r>
      <w:r>
        <w:rPr>
          <w:sz w:val="28"/>
          <w:szCs w:val="28"/>
        </w:rPr>
        <w:t>=Tree to be removed</w:t>
      </w:r>
    </w:p>
    <w:p w14:paraId="5562CD0B" w14:textId="7344ED1F" w:rsidR="00847F4A" w:rsidRDefault="00847F4A" w:rsidP="00F60188">
      <w:pPr>
        <w:rPr>
          <w:sz w:val="28"/>
          <w:szCs w:val="28"/>
        </w:rPr>
      </w:pPr>
      <w:r w:rsidRPr="00847F4A">
        <w:rPr>
          <w:b/>
          <w:bCs/>
          <w:color w:val="7030A0"/>
          <w:sz w:val="28"/>
          <w:szCs w:val="28"/>
        </w:rPr>
        <w:t>Purple</w:t>
      </w:r>
      <w:r>
        <w:rPr>
          <w:sz w:val="28"/>
          <w:szCs w:val="28"/>
        </w:rPr>
        <w:t>=Existing transformer</w:t>
      </w:r>
    </w:p>
    <w:p w14:paraId="3649A720" w14:textId="4AB9590C" w:rsidR="00847F4A" w:rsidRPr="00847F4A" w:rsidRDefault="00847F4A" w:rsidP="00F60188">
      <w:pPr>
        <w:rPr>
          <w:sz w:val="28"/>
          <w:szCs w:val="28"/>
        </w:rPr>
      </w:pPr>
      <w:r>
        <w:rPr>
          <w:sz w:val="28"/>
          <w:szCs w:val="28"/>
        </w:rPr>
        <w:t xml:space="preserve">White Line=Approximately 90 feet of trenching for underground conduit </w:t>
      </w:r>
    </w:p>
    <w:p w14:paraId="61963E35" w14:textId="77777777" w:rsidR="00847F4A" w:rsidRPr="00847F4A" w:rsidRDefault="00847F4A" w:rsidP="00F60188">
      <w:pPr>
        <w:rPr>
          <w:sz w:val="28"/>
          <w:szCs w:val="28"/>
        </w:rPr>
      </w:pPr>
    </w:p>
    <w:sectPr w:rsidR="00847F4A" w:rsidRPr="00847F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901"/>
    <w:rsid w:val="00005066"/>
    <w:rsid w:val="0005231A"/>
    <w:rsid w:val="00076AF4"/>
    <w:rsid w:val="00124072"/>
    <w:rsid w:val="006967FD"/>
    <w:rsid w:val="00847F4A"/>
    <w:rsid w:val="008A7CEF"/>
    <w:rsid w:val="00C85766"/>
    <w:rsid w:val="00D22FAE"/>
    <w:rsid w:val="00EC2901"/>
    <w:rsid w:val="00F60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#7030a0"/>
    </o:shapedefaults>
    <o:shapelayout v:ext="edit">
      <o:idmap v:ext="edit" data="1"/>
    </o:shapelayout>
  </w:shapeDefaults>
  <w:decimalSymbol w:val="."/>
  <w:listSeparator w:val=","/>
  <w14:docId w14:val="2AAAA769"/>
  <w15:docId w15:val="{3B822F92-A4F7-4CD0-9E5B-C10F1E403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gonepa@ee.doe.gov</dc:creator>
  <cp:keywords/>
  <dc:description/>
  <cp:lastModifiedBy>Strickland, Casey</cp:lastModifiedBy>
  <cp:revision>3</cp:revision>
  <dcterms:created xsi:type="dcterms:W3CDTF">2022-03-12T18:59:00Z</dcterms:created>
  <dcterms:modified xsi:type="dcterms:W3CDTF">2022-03-18T16:09:00Z</dcterms:modified>
</cp:coreProperties>
</file>