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DCCE6" w14:textId="76A73E9E" w:rsidR="00CE70B9" w:rsidRPr="00CE70B9" w:rsidRDefault="00E42535" w:rsidP="00895C53">
      <w:pPr>
        <w:pStyle w:val="Coverpage-reporttitle"/>
      </w:pPr>
      <w:r>
        <w:t>Algorithm Document for Process Heating Assessment &amp; Survey Tool - Excel Version (</w:t>
      </w:r>
      <w:r w:rsidR="001D51D7">
        <w:t>PHASTEx</w:t>
      </w:r>
      <w:r>
        <w:t>)</w:t>
      </w:r>
    </w:p>
    <w:p w14:paraId="0F5A4130" w14:textId="77777777" w:rsidR="00447469" w:rsidRDefault="00217EA3" w:rsidP="00282EE8">
      <w:pPr>
        <w:pStyle w:val="Coverpage-figureposition"/>
      </w:pPr>
      <w:r w:rsidRPr="00A0156F">
        <w:drawing>
          <wp:inline distT="0" distB="0" distL="0" distR="0" wp14:anchorId="4516F12E" wp14:editId="1C2F4D20">
            <wp:extent cx="4462272" cy="31729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72" cy="3172968"/>
                    </a:xfrm>
                    <a:prstGeom prst="rect">
                      <a:avLst/>
                    </a:prstGeom>
                    <a:noFill/>
                  </pic:spPr>
                </pic:pic>
              </a:graphicData>
            </a:graphic>
          </wp:inline>
        </w:drawing>
      </w:r>
    </w:p>
    <w:p w14:paraId="148399AB" w14:textId="6DE73E96" w:rsidR="00447469" w:rsidRDefault="001D51D7" w:rsidP="00447469">
      <w:pPr>
        <w:pStyle w:val="Coverpage-authornames"/>
      </w:pPr>
      <w:r>
        <w:t>Arvind Thekdi</w:t>
      </w:r>
    </w:p>
    <w:p w14:paraId="17AB0230" w14:textId="77777777" w:rsidR="00F0331E" w:rsidRDefault="001D51D7" w:rsidP="00447469">
      <w:pPr>
        <w:pStyle w:val="Coverpage-authornames"/>
      </w:pPr>
      <w:r>
        <w:t>Sachin Nimbalkar</w:t>
      </w:r>
    </w:p>
    <w:p w14:paraId="167FAB18" w14:textId="77777777" w:rsidR="003C6A48" w:rsidRPr="007250D2" w:rsidRDefault="001D51D7" w:rsidP="00A0156F">
      <w:pPr>
        <w:pStyle w:val="Coverpage-authornames"/>
        <w:spacing w:after="240"/>
        <w:rPr>
          <w:sz w:val="20"/>
        </w:rPr>
      </w:pPr>
      <w:r>
        <w:t>Kiran Thirumara</w:t>
      </w:r>
      <w:r w:rsidR="00986727">
        <w:t>n</w:t>
      </w:r>
    </w:p>
    <w:p w14:paraId="3AD363AA" w14:textId="27B73307" w:rsidR="00C76A9F" w:rsidRPr="007250D2" w:rsidRDefault="0011283C" w:rsidP="00DD60AC">
      <w:pPr>
        <w:pStyle w:val="Coverpage-date"/>
        <w:rPr>
          <w:sz w:val="20"/>
        </w:rPr>
      </w:pPr>
      <w:r>
        <w:t xml:space="preserve">November 1, </w:t>
      </w:r>
      <w:r w:rsidR="001D51D7" w:rsidRPr="0004053E">
        <w:t>2016</w:t>
      </w:r>
    </w:p>
    <w:p w14:paraId="5AA34BD5" w14:textId="77777777" w:rsidR="00447469" w:rsidRPr="00E37A65" w:rsidRDefault="00447469" w:rsidP="00CF0AC3">
      <w:pPr>
        <w:rPr>
          <w:color w:val="000000" w:themeColor="text1"/>
        </w:rPr>
        <w:sectPr w:rsidR="00447469" w:rsidRPr="00E37A65" w:rsidSect="000067AD">
          <w:headerReference w:type="default" r:id="rId12"/>
          <w:headerReference w:type="first" r:id="rId13"/>
          <w:footerReference w:type="first" r:id="rId14"/>
          <w:endnotePr>
            <w:numFmt w:val="decimal"/>
          </w:endnotePr>
          <w:pgSz w:w="12240" w:h="15840" w:code="1"/>
          <w:pgMar w:top="1440" w:right="1440" w:bottom="1440" w:left="1440" w:header="720" w:footer="432" w:gutter="0"/>
          <w:pgNumType w:start="1"/>
          <w:cols w:space="720"/>
          <w:noEndnote/>
          <w:titlePg/>
          <w:docGrid w:linePitch="326"/>
        </w:sectPr>
      </w:pPr>
    </w:p>
    <w:p w14:paraId="45A10F15" w14:textId="77777777" w:rsidR="008E0A10" w:rsidRDefault="008E0A10" w:rsidP="002C238D">
      <w:pPr>
        <w:tabs>
          <w:tab w:val="left" w:pos="360"/>
        </w:tabs>
      </w:pPr>
      <w:r>
        <w:rPr>
          <w:noProof/>
        </w:rPr>
        <w:lastRenderedPageBreak/>
        <mc:AlternateContent>
          <mc:Choice Requires="wps">
            <w:drawing>
              <wp:anchor distT="0" distB="0" distL="114300" distR="114300" simplePos="0" relativeHeight="251661312" behindDoc="0" locked="1" layoutInCell="1" allowOverlap="0" wp14:anchorId="7C99719C" wp14:editId="25A86290">
                <wp:simplePos x="0" y="0"/>
                <wp:positionH relativeFrom="margin">
                  <wp:align>center</wp:align>
                </wp:positionH>
                <wp:positionV relativeFrom="margin">
                  <wp:align>center</wp:align>
                </wp:positionV>
                <wp:extent cx="5842635" cy="6438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016" cy="6438900"/>
                        </a:xfrm>
                        <a:prstGeom prst="rect">
                          <a:avLst/>
                        </a:prstGeom>
                        <a:noFill/>
                        <a:ln w="9525">
                          <a:noFill/>
                          <a:miter lim="800000"/>
                          <a:headEnd/>
                          <a:tailEnd/>
                        </a:ln>
                      </wps:spPr>
                      <wps:txbx>
                        <w:txbxContent>
                          <w:p w14:paraId="74EF0E9F" w14:textId="77777777" w:rsidR="00CA3C6D" w:rsidRDefault="00CA3C6D"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CA3C6D" w14:paraId="2DD57B83" w14:textId="77777777" w:rsidTr="00D60421">
                              <w:trPr>
                                <w:cantSplit/>
                                <w:jc w:val="center"/>
                              </w:trPr>
                              <w:tc>
                                <w:tcPr>
                                  <w:tcW w:w="8075" w:type="dxa"/>
                                  <w:tcBorders>
                                    <w:top w:val="single" w:sz="6" w:space="0" w:color="000000"/>
                                    <w:left w:val="single" w:sz="6" w:space="0" w:color="000000"/>
                                    <w:right w:val="single" w:sz="6" w:space="0" w:color="000000"/>
                                  </w:tcBorders>
                                </w:tcPr>
                                <w:p w14:paraId="1210E95E" w14:textId="77777777" w:rsidR="00CA3C6D" w:rsidRPr="00C61E19" w:rsidRDefault="00CA3C6D" w:rsidP="00D60421">
                                  <w:pPr>
                                    <w:spacing w:before="40" w:after="120"/>
                                    <w:jc w:val="center"/>
                                    <w:rPr>
                                      <w:rFonts w:ascii="Arial" w:hAnsi="Arial" w:cs="Arial"/>
                                      <w:b/>
                                      <w:sz w:val="20"/>
                                    </w:rPr>
                                  </w:pPr>
                                  <w:r w:rsidRPr="00C61E19">
                                    <w:rPr>
                                      <w:rFonts w:ascii="Arial" w:hAnsi="Arial" w:cs="Arial"/>
                                      <w:b/>
                                      <w:sz w:val="20"/>
                                    </w:rPr>
                                    <w:t>DOCUMENT AVAILABILITY</w:t>
                                  </w:r>
                                </w:p>
                              </w:tc>
                            </w:tr>
                            <w:tr w:rsidR="00CA3C6D" w14:paraId="5C089DDF" w14:textId="77777777" w:rsidTr="00D60421">
                              <w:trPr>
                                <w:cantSplit/>
                                <w:jc w:val="center"/>
                              </w:trPr>
                              <w:tc>
                                <w:tcPr>
                                  <w:tcW w:w="8075" w:type="dxa"/>
                                  <w:tcBorders>
                                    <w:left w:val="single" w:sz="6" w:space="0" w:color="000000"/>
                                    <w:bottom w:val="single" w:sz="6" w:space="0" w:color="000000"/>
                                    <w:right w:val="single" w:sz="6" w:space="0" w:color="000000"/>
                                  </w:tcBorders>
                                </w:tcPr>
                                <w:p w14:paraId="71F02B8D"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25C3ADB2" w14:textId="77777777" w:rsidR="00CA3C6D" w:rsidRPr="00C61E19" w:rsidRDefault="00CA3C6D" w:rsidP="00D60421">
                                  <w:pPr>
                                    <w:jc w:val="both"/>
                                    <w:rPr>
                                      <w:rFonts w:ascii="Arial" w:hAnsi="Arial" w:cs="Arial"/>
                                      <w:sz w:val="18"/>
                                      <w:szCs w:val="18"/>
                                    </w:rPr>
                                  </w:pPr>
                                </w:p>
                                <w:p w14:paraId="5EEB47AD" w14:textId="77777777" w:rsidR="00CA3C6D" w:rsidRPr="00BA5F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15" w:history="1">
                                    <w:r w:rsidRPr="00BA5F19">
                                      <w:rPr>
                                        <w:rStyle w:val="Hyperlink"/>
                                        <w:rFonts w:ascii="Arial" w:hAnsi="Arial" w:cs="Arial"/>
                                        <w:sz w:val="18"/>
                                        <w:szCs w:val="18"/>
                                      </w:rPr>
                                      <w:t>http://www.osti.gov/scitech/</w:t>
                                    </w:r>
                                  </w:hyperlink>
                                </w:p>
                                <w:p w14:paraId="032992AA" w14:textId="77777777" w:rsidR="00CA3C6D" w:rsidRPr="00C61E19" w:rsidRDefault="00CA3C6D" w:rsidP="00D60421">
                                  <w:pPr>
                                    <w:jc w:val="both"/>
                                    <w:rPr>
                                      <w:rFonts w:ascii="Arial" w:hAnsi="Arial" w:cs="Arial"/>
                                      <w:sz w:val="18"/>
                                      <w:szCs w:val="18"/>
                                    </w:rPr>
                                  </w:pPr>
                                </w:p>
                                <w:p w14:paraId="6CEC3CED"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DEA40A5" w14:textId="77777777" w:rsidR="00CA3C6D" w:rsidRPr="00C61E19" w:rsidRDefault="00CA3C6D" w:rsidP="00D60421">
                                  <w:pPr>
                                    <w:jc w:val="both"/>
                                    <w:rPr>
                                      <w:rFonts w:ascii="Arial" w:hAnsi="Arial" w:cs="Arial"/>
                                      <w:sz w:val="18"/>
                                      <w:szCs w:val="18"/>
                                    </w:rPr>
                                  </w:pPr>
                                </w:p>
                                <w:p w14:paraId="5EBEBDC0"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National Technical Information Service</w:t>
                                  </w:r>
                                </w:p>
                                <w:p w14:paraId="56825759"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5285 Port Royal Road</w:t>
                                  </w:r>
                                </w:p>
                                <w:p w14:paraId="615DE10C"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Springfield, VA 22161</w:t>
                                  </w:r>
                                </w:p>
                                <w:p w14:paraId="698F82E4"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419D567F"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4C0C0EAB"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059B895F"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3AF1AD6C" w14:textId="77777777" w:rsidR="00CA3C6D" w:rsidRPr="00F662A4" w:rsidRDefault="00CA3C6D" w:rsidP="00D60421">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16" w:history="1">
                                    <w:r w:rsidRPr="00F662A4">
                                      <w:rPr>
                                        <w:rStyle w:val="Hyperlink"/>
                                        <w:rFonts w:ascii="Arial" w:hAnsi="Arial" w:cs="Arial"/>
                                        <w:sz w:val="18"/>
                                        <w:szCs w:val="18"/>
                                      </w:rPr>
                                      <w:t>http://www.ntis.gov/help/ordermethods.aspx</w:t>
                                    </w:r>
                                  </w:hyperlink>
                                </w:p>
                                <w:p w14:paraId="6496CCA4" w14:textId="77777777" w:rsidR="00CA3C6D" w:rsidRPr="00C61E19" w:rsidRDefault="00CA3C6D" w:rsidP="00D60421">
                                  <w:pPr>
                                    <w:jc w:val="both"/>
                                    <w:rPr>
                                      <w:rFonts w:ascii="Arial" w:hAnsi="Arial" w:cs="Arial"/>
                                      <w:sz w:val="18"/>
                                      <w:szCs w:val="18"/>
                                    </w:rPr>
                                  </w:pPr>
                                </w:p>
                                <w:p w14:paraId="0835A991"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0DB6C811" w14:textId="77777777" w:rsidR="00CA3C6D" w:rsidRPr="00C61E19" w:rsidRDefault="00CA3C6D" w:rsidP="00D60421">
                                  <w:pPr>
                                    <w:jc w:val="both"/>
                                    <w:rPr>
                                      <w:rFonts w:ascii="Arial" w:hAnsi="Arial" w:cs="Arial"/>
                                      <w:sz w:val="18"/>
                                      <w:szCs w:val="18"/>
                                    </w:rPr>
                                  </w:pPr>
                                </w:p>
                                <w:p w14:paraId="3825E3FB"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Office of Scientific and Technical Information</w:t>
                                  </w:r>
                                </w:p>
                                <w:p w14:paraId="20A7E9AE"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PO Box 62</w:t>
                                  </w:r>
                                </w:p>
                                <w:p w14:paraId="64BC755A"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Oak Ridge, TN 37831</w:t>
                                  </w:r>
                                </w:p>
                                <w:p w14:paraId="2CEEDFEE"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631165F4"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2D814032"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52888FFC" w14:textId="77777777" w:rsidR="00CA3C6D" w:rsidRDefault="00CA3C6D" w:rsidP="00D60421">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17" w:history="1">
                                    <w:r w:rsidRPr="00BA5F19">
                                      <w:rPr>
                                        <w:rStyle w:val="Hyperlink"/>
                                        <w:rFonts w:ascii="Arial" w:hAnsi="Arial" w:cs="Arial"/>
                                        <w:sz w:val="18"/>
                                        <w:szCs w:val="18"/>
                                      </w:rPr>
                                      <w:t>http://www.osti.gov/contact.html</w:t>
                                    </w:r>
                                  </w:hyperlink>
                                </w:p>
                              </w:tc>
                            </w:tr>
                          </w:tbl>
                          <w:p w14:paraId="519D605B" w14:textId="77777777" w:rsidR="00CA3C6D" w:rsidRDefault="00CA3C6D" w:rsidP="001D0C1E">
                            <w:pPr>
                              <w:rPr>
                                <w:rFonts w:ascii="Arial" w:hAnsi="Arial" w:cs="Arial"/>
                                <w:sz w:val="16"/>
                              </w:rPr>
                            </w:pPr>
                          </w:p>
                          <w:p w14:paraId="1D8675ED" w14:textId="77777777" w:rsidR="00CA3C6D" w:rsidRDefault="00CA3C6D"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CA3C6D" w14:paraId="646172F0" w14:textId="77777777" w:rsidTr="00D60421">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A66CA08" w14:textId="77777777" w:rsidR="00CA3C6D" w:rsidRPr="00C61E19" w:rsidRDefault="00CA3C6D" w:rsidP="00D60421">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CA3C6D" w14:paraId="0FFFADB8" w14:textId="77777777" w:rsidTr="00D60421">
                              <w:trPr>
                                <w:cantSplit/>
                                <w:jc w:val="center"/>
                              </w:trPr>
                              <w:tc>
                                <w:tcPr>
                                  <w:tcW w:w="5760" w:type="dxa"/>
                                  <w:tcBorders>
                                    <w:top w:val="single" w:sz="6" w:space="0" w:color="000000"/>
                                  </w:tcBorders>
                                </w:tcPr>
                                <w:p w14:paraId="09835FD2" w14:textId="77777777" w:rsidR="00CA3C6D" w:rsidRPr="00C61E19" w:rsidRDefault="00CA3C6D" w:rsidP="00D60421">
                                  <w:pPr>
                                    <w:pStyle w:val="DISCLAIMER-short"/>
                                  </w:pPr>
                                </w:p>
                              </w:tc>
                            </w:tr>
                          </w:tbl>
                          <w:p w14:paraId="5EB828AF" w14:textId="77777777" w:rsidR="00CA3C6D" w:rsidRPr="00AE7C4C" w:rsidRDefault="00CA3C6D" w:rsidP="001D0C1E">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9719C" id="_x0000_t202" coordsize="21600,21600" o:spt="202" path="m,l,21600r21600,l21600,xe">
                <v:stroke joinstyle="miter"/>
                <v:path gradientshapeok="t" o:connecttype="rect"/>
              </v:shapetype>
              <v:shape id="Text Box 2" o:spid="_x0000_s1026" type="#_x0000_t202" style="position:absolute;margin-left:0;margin-top:0;width:460.05pt;height:507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" o:allowoverlap="f" filled="f" stroked="f">
                <v:textbox>
                  <w:txbxContent>
                    <w:p w14:paraId="74EF0E9F" w14:textId="77777777" w:rsidR="00CA3C6D" w:rsidRDefault="00CA3C6D"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CA3C6D" w14:paraId="2DD57B83" w14:textId="77777777" w:rsidTr="00D60421">
                        <w:trPr>
                          <w:cantSplit/>
                          <w:jc w:val="center"/>
                        </w:trPr>
                        <w:tc>
                          <w:tcPr>
                            <w:tcW w:w="8075" w:type="dxa"/>
                            <w:tcBorders>
                              <w:top w:val="single" w:sz="6" w:space="0" w:color="000000"/>
                              <w:left w:val="single" w:sz="6" w:space="0" w:color="000000"/>
                              <w:right w:val="single" w:sz="6" w:space="0" w:color="000000"/>
                            </w:tcBorders>
                          </w:tcPr>
                          <w:p w14:paraId="1210E95E" w14:textId="77777777" w:rsidR="00CA3C6D" w:rsidRPr="00C61E19" w:rsidRDefault="00CA3C6D" w:rsidP="00D60421">
                            <w:pPr>
                              <w:spacing w:before="40" w:after="120"/>
                              <w:jc w:val="center"/>
                              <w:rPr>
                                <w:rFonts w:ascii="Arial" w:hAnsi="Arial" w:cs="Arial"/>
                                <w:b/>
                                <w:sz w:val="20"/>
                              </w:rPr>
                            </w:pPr>
                            <w:r w:rsidRPr="00C61E19">
                              <w:rPr>
                                <w:rFonts w:ascii="Arial" w:hAnsi="Arial" w:cs="Arial"/>
                                <w:b/>
                                <w:sz w:val="20"/>
                              </w:rPr>
                              <w:t>DOCUMENT AVAILABILITY</w:t>
                            </w:r>
                          </w:p>
                        </w:tc>
                      </w:tr>
                      <w:tr w:rsidR="00CA3C6D" w14:paraId="5C089DDF" w14:textId="77777777" w:rsidTr="00D60421">
                        <w:trPr>
                          <w:cantSplit/>
                          <w:jc w:val="center"/>
                        </w:trPr>
                        <w:tc>
                          <w:tcPr>
                            <w:tcW w:w="8075" w:type="dxa"/>
                            <w:tcBorders>
                              <w:left w:val="single" w:sz="6" w:space="0" w:color="000000"/>
                              <w:bottom w:val="single" w:sz="6" w:space="0" w:color="000000"/>
                              <w:right w:val="single" w:sz="6" w:space="0" w:color="000000"/>
                            </w:tcBorders>
                          </w:tcPr>
                          <w:p w14:paraId="71F02B8D"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25C3ADB2" w14:textId="77777777" w:rsidR="00CA3C6D" w:rsidRPr="00C61E19" w:rsidRDefault="00CA3C6D" w:rsidP="00D60421">
                            <w:pPr>
                              <w:jc w:val="both"/>
                              <w:rPr>
                                <w:rFonts w:ascii="Arial" w:hAnsi="Arial" w:cs="Arial"/>
                                <w:sz w:val="18"/>
                                <w:szCs w:val="18"/>
                              </w:rPr>
                            </w:pPr>
                          </w:p>
                          <w:p w14:paraId="5EEB47AD" w14:textId="77777777" w:rsidR="00CA3C6D" w:rsidRPr="00BA5F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18" w:history="1">
                              <w:r w:rsidRPr="00BA5F19">
                                <w:rPr>
                                  <w:rStyle w:val="Hyperlink"/>
                                  <w:rFonts w:ascii="Arial" w:hAnsi="Arial" w:cs="Arial"/>
                                  <w:sz w:val="18"/>
                                  <w:szCs w:val="18"/>
                                </w:rPr>
                                <w:t>http://www.osti.gov/scitech/</w:t>
                              </w:r>
                            </w:hyperlink>
                          </w:p>
                          <w:p w14:paraId="032992AA" w14:textId="77777777" w:rsidR="00CA3C6D" w:rsidRPr="00C61E19" w:rsidRDefault="00CA3C6D" w:rsidP="00D60421">
                            <w:pPr>
                              <w:jc w:val="both"/>
                              <w:rPr>
                                <w:rFonts w:ascii="Arial" w:hAnsi="Arial" w:cs="Arial"/>
                                <w:sz w:val="18"/>
                                <w:szCs w:val="18"/>
                              </w:rPr>
                            </w:pPr>
                          </w:p>
                          <w:p w14:paraId="6CEC3CED"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DEA40A5" w14:textId="77777777" w:rsidR="00CA3C6D" w:rsidRPr="00C61E19" w:rsidRDefault="00CA3C6D" w:rsidP="00D60421">
                            <w:pPr>
                              <w:jc w:val="both"/>
                              <w:rPr>
                                <w:rFonts w:ascii="Arial" w:hAnsi="Arial" w:cs="Arial"/>
                                <w:sz w:val="18"/>
                                <w:szCs w:val="18"/>
                              </w:rPr>
                            </w:pPr>
                          </w:p>
                          <w:p w14:paraId="5EBEBDC0"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National Technical Information Service</w:t>
                            </w:r>
                          </w:p>
                          <w:p w14:paraId="56825759"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5285 Port Royal Road</w:t>
                            </w:r>
                          </w:p>
                          <w:p w14:paraId="615DE10C"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Springfield, VA 22161</w:t>
                            </w:r>
                          </w:p>
                          <w:p w14:paraId="698F82E4"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419D567F"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4C0C0EAB"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059B895F"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3AF1AD6C" w14:textId="77777777" w:rsidR="00CA3C6D" w:rsidRPr="00F662A4" w:rsidRDefault="00CA3C6D" w:rsidP="00D60421">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19" w:history="1">
                              <w:r w:rsidRPr="00F662A4">
                                <w:rPr>
                                  <w:rStyle w:val="Hyperlink"/>
                                  <w:rFonts w:ascii="Arial" w:hAnsi="Arial" w:cs="Arial"/>
                                  <w:sz w:val="18"/>
                                  <w:szCs w:val="18"/>
                                </w:rPr>
                                <w:t>http://www.ntis.gov/help/ordermethods.aspx</w:t>
                              </w:r>
                            </w:hyperlink>
                          </w:p>
                          <w:p w14:paraId="6496CCA4" w14:textId="77777777" w:rsidR="00CA3C6D" w:rsidRPr="00C61E19" w:rsidRDefault="00CA3C6D" w:rsidP="00D60421">
                            <w:pPr>
                              <w:jc w:val="both"/>
                              <w:rPr>
                                <w:rFonts w:ascii="Arial" w:hAnsi="Arial" w:cs="Arial"/>
                                <w:sz w:val="18"/>
                                <w:szCs w:val="18"/>
                              </w:rPr>
                            </w:pPr>
                          </w:p>
                          <w:p w14:paraId="0835A991"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0DB6C811" w14:textId="77777777" w:rsidR="00CA3C6D" w:rsidRPr="00C61E19" w:rsidRDefault="00CA3C6D" w:rsidP="00D60421">
                            <w:pPr>
                              <w:jc w:val="both"/>
                              <w:rPr>
                                <w:rFonts w:ascii="Arial" w:hAnsi="Arial" w:cs="Arial"/>
                                <w:sz w:val="18"/>
                                <w:szCs w:val="18"/>
                              </w:rPr>
                            </w:pPr>
                          </w:p>
                          <w:p w14:paraId="3825E3FB"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Office of Scientific and Technical Information</w:t>
                            </w:r>
                          </w:p>
                          <w:p w14:paraId="20A7E9AE"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PO Box 62</w:t>
                            </w:r>
                          </w:p>
                          <w:p w14:paraId="64BC755A"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t>Oak Ridge, TN 37831</w:t>
                            </w:r>
                          </w:p>
                          <w:p w14:paraId="2CEEDFEE"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631165F4"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2D814032" w14:textId="77777777" w:rsidR="00CA3C6D" w:rsidRPr="00C61E19" w:rsidRDefault="00CA3C6D"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52888FFC" w14:textId="77777777" w:rsidR="00CA3C6D" w:rsidRDefault="00CA3C6D" w:rsidP="00D60421">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20" w:history="1">
                              <w:r w:rsidRPr="00BA5F19">
                                <w:rPr>
                                  <w:rStyle w:val="Hyperlink"/>
                                  <w:rFonts w:ascii="Arial" w:hAnsi="Arial" w:cs="Arial"/>
                                  <w:sz w:val="18"/>
                                  <w:szCs w:val="18"/>
                                </w:rPr>
                                <w:t>http://www.osti.gov/contact.html</w:t>
                              </w:r>
                            </w:hyperlink>
                          </w:p>
                        </w:tc>
                      </w:tr>
                    </w:tbl>
                    <w:p w14:paraId="519D605B" w14:textId="77777777" w:rsidR="00CA3C6D" w:rsidRDefault="00CA3C6D" w:rsidP="001D0C1E">
                      <w:pPr>
                        <w:rPr>
                          <w:rFonts w:ascii="Arial" w:hAnsi="Arial" w:cs="Arial"/>
                          <w:sz w:val="16"/>
                        </w:rPr>
                      </w:pPr>
                    </w:p>
                    <w:p w14:paraId="1D8675ED" w14:textId="77777777" w:rsidR="00CA3C6D" w:rsidRDefault="00CA3C6D"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CA3C6D" w14:paraId="646172F0" w14:textId="77777777" w:rsidTr="00D60421">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A66CA08" w14:textId="77777777" w:rsidR="00CA3C6D" w:rsidRPr="00C61E19" w:rsidRDefault="00CA3C6D" w:rsidP="00D60421">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CA3C6D" w14:paraId="0FFFADB8" w14:textId="77777777" w:rsidTr="00D60421">
                        <w:trPr>
                          <w:cantSplit/>
                          <w:jc w:val="center"/>
                        </w:trPr>
                        <w:tc>
                          <w:tcPr>
                            <w:tcW w:w="5760" w:type="dxa"/>
                            <w:tcBorders>
                              <w:top w:val="single" w:sz="6" w:space="0" w:color="000000"/>
                            </w:tcBorders>
                          </w:tcPr>
                          <w:p w14:paraId="09835FD2" w14:textId="77777777" w:rsidR="00CA3C6D" w:rsidRPr="00C61E19" w:rsidRDefault="00CA3C6D" w:rsidP="00D60421">
                            <w:pPr>
                              <w:pStyle w:val="DISCLAIMER-short"/>
                            </w:pPr>
                          </w:p>
                        </w:tc>
                      </w:tr>
                    </w:tbl>
                    <w:p w14:paraId="5EB828AF" w14:textId="77777777" w:rsidR="00CA3C6D" w:rsidRPr="00AE7C4C" w:rsidRDefault="00CA3C6D" w:rsidP="001D0C1E">
                      <w:pPr>
                        <w:rPr>
                          <w:rFonts w:ascii="Arial" w:hAnsi="Arial" w:cs="Arial"/>
                          <w:sz w:val="16"/>
                        </w:rPr>
                      </w:pPr>
                    </w:p>
                  </w:txbxContent>
                </v:textbox>
                <w10:wrap anchorx="margin" anchory="margin"/>
                <w10:anchorlock/>
              </v:shape>
            </w:pict>
          </mc:Fallback>
        </mc:AlternateContent>
      </w:r>
    </w:p>
    <w:p w14:paraId="4ECC7743" w14:textId="77777777" w:rsidR="008E0A10" w:rsidRPr="00F0331E" w:rsidRDefault="008E0A10" w:rsidP="002C238D">
      <w:pPr>
        <w:tabs>
          <w:tab w:val="left" w:pos="360"/>
        </w:tabs>
      </w:pPr>
    </w:p>
    <w:p w14:paraId="15082EFE" w14:textId="77777777" w:rsidR="002C238D" w:rsidRDefault="002C238D" w:rsidP="002C238D">
      <w:pPr>
        <w:tabs>
          <w:tab w:val="left" w:pos="360"/>
        </w:tabs>
        <w:rPr>
          <w:i/>
        </w:rPr>
        <w:sectPr w:rsidR="002C238D" w:rsidSect="000067AD">
          <w:footerReference w:type="default" r:id="rId21"/>
          <w:endnotePr>
            <w:numFmt w:val="decimal"/>
          </w:endnotePr>
          <w:pgSz w:w="12240" w:h="15840" w:code="1"/>
          <w:pgMar w:top="1440" w:right="1440" w:bottom="1440" w:left="1440" w:header="720" w:footer="720" w:gutter="0"/>
          <w:cols w:space="720"/>
          <w:noEndnote/>
        </w:sectPr>
      </w:pPr>
    </w:p>
    <w:p w14:paraId="75FF7E18" w14:textId="28A7CAF5" w:rsidR="002C238D" w:rsidRPr="009807BC" w:rsidRDefault="00A2473A" w:rsidP="00447469">
      <w:pPr>
        <w:pStyle w:val="Titlepage-reportnumber"/>
      </w:pPr>
      <w:r w:rsidRPr="0004053E">
        <w:lastRenderedPageBreak/>
        <w:t>ORNL/TM-</w:t>
      </w:r>
      <w:r w:rsidR="001D51D7" w:rsidRPr="0004053E">
        <w:t>2016</w:t>
      </w:r>
      <w:r w:rsidR="002C238D" w:rsidRPr="0004053E">
        <w:t>/</w:t>
      </w:r>
      <w:r w:rsidR="0004053E" w:rsidRPr="0004053E">
        <w:t>490</w:t>
      </w:r>
    </w:p>
    <w:p w14:paraId="659544EB" w14:textId="77777777" w:rsidR="002C238D" w:rsidRPr="00547BA2" w:rsidRDefault="002C238D" w:rsidP="002C238D">
      <w:pPr>
        <w:tabs>
          <w:tab w:val="left" w:pos="360"/>
        </w:tabs>
        <w:jc w:val="center"/>
      </w:pPr>
    </w:p>
    <w:p w14:paraId="2A81E249" w14:textId="77777777" w:rsidR="002C238D" w:rsidRPr="00547BA2" w:rsidRDefault="002C238D" w:rsidP="002C238D">
      <w:pPr>
        <w:tabs>
          <w:tab w:val="left" w:pos="360"/>
        </w:tabs>
        <w:jc w:val="center"/>
      </w:pPr>
    </w:p>
    <w:p w14:paraId="53D2C81C" w14:textId="77777777" w:rsidR="00066E56" w:rsidRPr="00547BA2" w:rsidRDefault="00066E56" w:rsidP="002C238D">
      <w:pPr>
        <w:tabs>
          <w:tab w:val="left" w:pos="360"/>
        </w:tabs>
        <w:jc w:val="center"/>
      </w:pPr>
    </w:p>
    <w:p w14:paraId="5853BFD9" w14:textId="77777777" w:rsidR="002C238D" w:rsidRPr="00547BA2" w:rsidRDefault="002C238D" w:rsidP="002C238D">
      <w:pPr>
        <w:tabs>
          <w:tab w:val="left" w:pos="360"/>
        </w:tabs>
        <w:jc w:val="center"/>
      </w:pPr>
    </w:p>
    <w:p w14:paraId="1FF3D455" w14:textId="77777777" w:rsidR="002C238D" w:rsidRPr="00547BA2" w:rsidRDefault="001D51D7" w:rsidP="007A571E">
      <w:pPr>
        <w:pStyle w:val="Titlepage-Division"/>
      </w:pPr>
      <w:r w:rsidRPr="00547BA2">
        <w:t>Energy and Transportation Science Division</w:t>
      </w:r>
    </w:p>
    <w:p w14:paraId="682574F4" w14:textId="77777777" w:rsidR="002C238D" w:rsidRPr="00547BA2" w:rsidRDefault="002C238D" w:rsidP="002C238D">
      <w:pPr>
        <w:tabs>
          <w:tab w:val="left" w:pos="360"/>
        </w:tabs>
        <w:jc w:val="center"/>
      </w:pPr>
    </w:p>
    <w:p w14:paraId="000497B3" w14:textId="77777777" w:rsidR="002C238D" w:rsidRPr="00547BA2" w:rsidRDefault="002C238D" w:rsidP="002C238D">
      <w:pPr>
        <w:tabs>
          <w:tab w:val="left" w:pos="360"/>
        </w:tabs>
        <w:jc w:val="center"/>
      </w:pPr>
    </w:p>
    <w:p w14:paraId="4B3C6673" w14:textId="77777777" w:rsidR="002C238D" w:rsidRPr="00547BA2" w:rsidRDefault="002C238D" w:rsidP="002C238D">
      <w:pPr>
        <w:tabs>
          <w:tab w:val="left" w:pos="360"/>
        </w:tabs>
        <w:jc w:val="center"/>
      </w:pPr>
    </w:p>
    <w:p w14:paraId="67331B00" w14:textId="77777777" w:rsidR="002C238D" w:rsidRPr="00547BA2" w:rsidRDefault="002C238D" w:rsidP="002C238D">
      <w:pPr>
        <w:tabs>
          <w:tab w:val="left" w:pos="360"/>
        </w:tabs>
        <w:jc w:val="center"/>
      </w:pPr>
    </w:p>
    <w:p w14:paraId="2E9FB2CE" w14:textId="77777777" w:rsidR="002C238D" w:rsidRPr="00547BA2" w:rsidRDefault="002C238D" w:rsidP="002C238D">
      <w:pPr>
        <w:tabs>
          <w:tab w:val="left" w:pos="360"/>
        </w:tabs>
        <w:jc w:val="center"/>
      </w:pPr>
    </w:p>
    <w:p w14:paraId="3F9B6094" w14:textId="77777777" w:rsidR="002C238D" w:rsidRPr="00547BA2" w:rsidRDefault="002C238D" w:rsidP="002C238D">
      <w:pPr>
        <w:tabs>
          <w:tab w:val="left" w:pos="360"/>
        </w:tabs>
        <w:jc w:val="center"/>
      </w:pPr>
    </w:p>
    <w:p w14:paraId="46D4DC24" w14:textId="77777777" w:rsidR="002C238D" w:rsidRPr="00547BA2" w:rsidRDefault="002C238D" w:rsidP="002C238D">
      <w:pPr>
        <w:tabs>
          <w:tab w:val="left" w:pos="360"/>
        </w:tabs>
        <w:jc w:val="center"/>
      </w:pPr>
    </w:p>
    <w:p w14:paraId="6F0E2AC4" w14:textId="7A8781D5" w:rsidR="00C13829" w:rsidRPr="00547BA2" w:rsidRDefault="00E42535" w:rsidP="00E42535">
      <w:pPr>
        <w:pStyle w:val="Titlepage-reporttitle"/>
      </w:pPr>
      <w:r w:rsidRPr="00E42535">
        <w:t>Algorithm Document for Process Heating Assessment &amp; Survey Tool - Excel Version (PHASTEx)</w:t>
      </w:r>
    </w:p>
    <w:p w14:paraId="0D8B8B4E" w14:textId="77777777" w:rsidR="002C238D" w:rsidRPr="00547BA2" w:rsidRDefault="002C238D" w:rsidP="002C238D">
      <w:pPr>
        <w:tabs>
          <w:tab w:val="left" w:pos="360"/>
        </w:tabs>
        <w:jc w:val="center"/>
      </w:pPr>
    </w:p>
    <w:p w14:paraId="3D6BEA9B" w14:textId="77777777" w:rsidR="002C238D" w:rsidRPr="00547BA2" w:rsidRDefault="002C238D" w:rsidP="002C238D">
      <w:pPr>
        <w:tabs>
          <w:tab w:val="left" w:pos="360"/>
        </w:tabs>
        <w:jc w:val="center"/>
      </w:pPr>
    </w:p>
    <w:p w14:paraId="701409C8" w14:textId="77777777" w:rsidR="001D51D7" w:rsidRPr="00547BA2" w:rsidRDefault="001D51D7" w:rsidP="00CF7C52">
      <w:pPr>
        <w:pStyle w:val="Titlepage-authornames"/>
      </w:pPr>
      <w:r w:rsidRPr="00547BA2">
        <w:t>Arvind Thekdi (E3M Inc.)</w:t>
      </w:r>
    </w:p>
    <w:p w14:paraId="4BC836D1" w14:textId="77777777" w:rsidR="001D51D7" w:rsidRPr="00547BA2" w:rsidRDefault="001D51D7" w:rsidP="00CF7C52">
      <w:pPr>
        <w:pStyle w:val="Titlepage-authornames"/>
      </w:pPr>
      <w:r w:rsidRPr="00547BA2">
        <w:t>Sachin Nimbalkar (Oak Ridge National Laboratory)</w:t>
      </w:r>
    </w:p>
    <w:p w14:paraId="5AEBBED3" w14:textId="77777777" w:rsidR="002C238D" w:rsidRPr="00547BA2" w:rsidRDefault="001D51D7" w:rsidP="00CF7C52">
      <w:pPr>
        <w:pStyle w:val="Titlepage-authornames"/>
      </w:pPr>
      <w:r w:rsidRPr="00547BA2">
        <w:t>Kiran Thirumaran (Oak Ridge National Laboratory</w:t>
      </w:r>
      <w:r w:rsidR="002C238D" w:rsidRPr="00547BA2">
        <w:t>)</w:t>
      </w:r>
    </w:p>
    <w:p w14:paraId="210488C2" w14:textId="77777777" w:rsidR="002C238D" w:rsidRPr="00547BA2" w:rsidRDefault="002C238D" w:rsidP="002C238D">
      <w:pPr>
        <w:tabs>
          <w:tab w:val="left" w:pos="360"/>
        </w:tabs>
        <w:jc w:val="center"/>
        <w:rPr>
          <w:b/>
        </w:rPr>
      </w:pPr>
    </w:p>
    <w:p w14:paraId="45FF47BA" w14:textId="77777777" w:rsidR="002C238D" w:rsidRPr="00547BA2" w:rsidRDefault="002C238D" w:rsidP="002C238D">
      <w:pPr>
        <w:tabs>
          <w:tab w:val="left" w:pos="360"/>
        </w:tabs>
        <w:jc w:val="center"/>
        <w:rPr>
          <w:b/>
        </w:rPr>
      </w:pPr>
    </w:p>
    <w:p w14:paraId="6D6F8ED2" w14:textId="77777777" w:rsidR="002C238D" w:rsidRPr="00547BA2" w:rsidRDefault="002C238D" w:rsidP="002C238D">
      <w:pPr>
        <w:tabs>
          <w:tab w:val="left" w:pos="360"/>
        </w:tabs>
        <w:jc w:val="center"/>
        <w:rPr>
          <w:b/>
        </w:rPr>
      </w:pPr>
    </w:p>
    <w:p w14:paraId="6BC70FD6" w14:textId="77777777" w:rsidR="002C238D" w:rsidRPr="00547BA2" w:rsidRDefault="002C238D" w:rsidP="002C238D">
      <w:pPr>
        <w:tabs>
          <w:tab w:val="left" w:pos="360"/>
        </w:tabs>
        <w:jc w:val="center"/>
        <w:rPr>
          <w:b/>
        </w:rPr>
      </w:pPr>
    </w:p>
    <w:p w14:paraId="4EB78731" w14:textId="77777777" w:rsidR="002C238D" w:rsidRPr="00547BA2" w:rsidRDefault="002C238D" w:rsidP="002C238D">
      <w:pPr>
        <w:tabs>
          <w:tab w:val="left" w:pos="360"/>
        </w:tabs>
        <w:jc w:val="center"/>
        <w:rPr>
          <w:b/>
        </w:rPr>
      </w:pPr>
    </w:p>
    <w:p w14:paraId="71CA45C7" w14:textId="77777777" w:rsidR="002C238D" w:rsidRPr="00547BA2" w:rsidRDefault="002C238D" w:rsidP="002C238D">
      <w:pPr>
        <w:tabs>
          <w:tab w:val="left" w:pos="360"/>
        </w:tabs>
        <w:jc w:val="center"/>
        <w:rPr>
          <w:b/>
        </w:rPr>
      </w:pPr>
    </w:p>
    <w:p w14:paraId="77E3E178" w14:textId="77777777" w:rsidR="002C238D" w:rsidRPr="00547BA2" w:rsidRDefault="002C238D" w:rsidP="002C238D">
      <w:pPr>
        <w:tabs>
          <w:tab w:val="left" w:pos="360"/>
        </w:tabs>
        <w:jc w:val="center"/>
        <w:rPr>
          <w:b/>
        </w:rPr>
      </w:pPr>
    </w:p>
    <w:p w14:paraId="7C4DB44C" w14:textId="77777777" w:rsidR="00066E56" w:rsidRPr="00547BA2" w:rsidRDefault="00066E56" w:rsidP="002C238D">
      <w:pPr>
        <w:tabs>
          <w:tab w:val="left" w:pos="360"/>
        </w:tabs>
        <w:jc w:val="center"/>
        <w:rPr>
          <w:b/>
        </w:rPr>
      </w:pPr>
    </w:p>
    <w:p w14:paraId="4C0AC39E" w14:textId="77777777" w:rsidR="002C238D" w:rsidRPr="00547BA2" w:rsidRDefault="002C238D" w:rsidP="002C238D">
      <w:pPr>
        <w:tabs>
          <w:tab w:val="left" w:pos="360"/>
        </w:tabs>
        <w:jc w:val="center"/>
      </w:pPr>
    </w:p>
    <w:p w14:paraId="53FF4F8D" w14:textId="77777777" w:rsidR="002C238D" w:rsidRPr="00547BA2" w:rsidRDefault="002C238D" w:rsidP="002C238D">
      <w:pPr>
        <w:tabs>
          <w:tab w:val="left" w:pos="360"/>
        </w:tabs>
        <w:jc w:val="center"/>
      </w:pPr>
    </w:p>
    <w:p w14:paraId="049BB52F" w14:textId="30765E09" w:rsidR="002C238D" w:rsidRPr="00547BA2" w:rsidRDefault="002C238D" w:rsidP="00A91F9B">
      <w:pPr>
        <w:pStyle w:val="Titlepage-date"/>
      </w:pPr>
      <w:r w:rsidRPr="00547BA2">
        <w:t xml:space="preserve">Date Published: </w:t>
      </w:r>
      <w:r w:rsidR="0004053E">
        <w:t>November 1</w:t>
      </w:r>
      <w:r w:rsidR="001D51D7" w:rsidRPr="00547BA2">
        <w:t>, 2016</w:t>
      </w:r>
    </w:p>
    <w:p w14:paraId="64828132" w14:textId="77777777" w:rsidR="002C238D" w:rsidRPr="00547BA2" w:rsidRDefault="002C238D" w:rsidP="002C238D">
      <w:pPr>
        <w:tabs>
          <w:tab w:val="left" w:pos="360"/>
        </w:tabs>
        <w:jc w:val="center"/>
      </w:pPr>
    </w:p>
    <w:p w14:paraId="7DA3530C" w14:textId="77777777" w:rsidR="002C238D" w:rsidRPr="00547BA2" w:rsidRDefault="002C238D" w:rsidP="002C238D">
      <w:pPr>
        <w:tabs>
          <w:tab w:val="left" w:pos="360"/>
        </w:tabs>
        <w:jc w:val="center"/>
      </w:pPr>
    </w:p>
    <w:p w14:paraId="7DB5E52C" w14:textId="77777777" w:rsidR="002C238D" w:rsidRPr="00547BA2" w:rsidRDefault="002C238D" w:rsidP="002C238D">
      <w:pPr>
        <w:tabs>
          <w:tab w:val="left" w:pos="360"/>
        </w:tabs>
        <w:jc w:val="center"/>
      </w:pPr>
    </w:p>
    <w:p w14:paraId="4625C5E4" w14:textId="77777777" w:rsidR="002C238D" w:rsidRPr="00547BA2" w:rsidRDefault="002C238D" w:rsidP="002C238D">
      <w:pPr>
        <w:tabs>
          <w:tab w:val="left" w:pos="360"/>
        </w:tabs>
        <w:jc w:val="center"/>
      </w:pPr>
    </w:p>
    <w:p w14:paraId="32258DE0" w14:textId="77777777" w:rsidR="002C238D" w:rsidRPr="00547BA2" w:rsidRDefault="002C238D" w:rsidP="002C238D">
      <w:pPr>
        <w:tabs>
          <w:tab w:val="left" w:pos="360"/>
        </w:tabs>
        <w:jc w:val="center"/>
      </w:pPr>
    </w:p>
    <w:p w14:paraId="65C0A03E" w14:textId="77777777" w:rsidR="002C238D" w:rsidRPr="00547BA2" w:rsidRDefault="002C238D" w:rsidP="002C238D">
      <w:pPr>
        <w:tabs>
          <w:tab w:val="left" w:pos="360"/>
        </w:tabs>
        <w:jc w:val="center"/>
      </w:pPr>
    </w:p>
    <w:p w14:paraId="29D04A82" w14:textId="77777777" w:rsidR="002C238D" w:rsidRPr="00547BA2" w:rsidRDefault="002C238D" w:rsidP="002C238D">
      <w:pPr>
        <w:tabs>
          <w:tab w:val="left" w:pos="360"/>
        </w:tabs>
        <w:jc w:val="center"/>
      </w:pPr>
    </w:p>
    <w:p w14:paraId="36C72ADA" w14:textId="77777777" w:rsidR="002C238D" w:rsidRPr="00547BA2" w:rsidRDefault="002C238D" w:rsidP="002C238D">
      <w:pPr>
        <w:tabs>
          <w:tab w:val="left" w:pos="360"/>
        </w:tabs>
        <w:jc w:val="center"/>
      </w:pPr>
    </w:p>
    <w:p w14:paraId="11C3CDEE" w14:textId="77777777" w:rsidR="002C238D" w:rsidRPr="00547BA2" w:rsidRDefault="002C238D" w:rsidP="002C238D">
      <w:pPr>
        <w:tabs>
          <w:tab w:val="left" w:pos="360"/>
        </w:tabs>
        <w:jc w:val="center"/>
      </w:pPr>
    </w:p>
    <w:p w14:paraId="1FBFEA0C" w14:textId="77777777" w:rsidR="002C238D" w:rsidRPr="00547BA2" w:rsidRDefault="002C238D" w:rsidP="002C238D">
      <w:pPr>
        <w:tabs>
          <w:tab w:val="left" w:pos="360"/>
        </w:tabs>
        <w:jc w:val="center"/>
      </w:pPr>
    </w:p>
    <w:p w14:paraId="208285E2" w14:textId="77777777" w:rsidR="002C238D" w:rsidRPr="00547BA2" w:rsidRDefault="002C238D" w:rsidP="00A91F9B">
      <w:pPr>
        <w:pStyle w:val="Titlepage-date"/>
      </w:pPr>
      <w:r w:rsidRPr="00547BA2">
        <w:t>Prepared by</w:t>
      </w:r>
    </w:p>
    <w:p w14:paraId="4A56F96E" w14:textId="77777777" w:rsidR="002C238D" w:rsidRPr="00547BA2" w:rsidRDefault="002C238D" w:rsidP="00A91F9B">
      <w:pPr>
        <w:pStyle w:val="Titlepage-date"/>
      </w:pPr>
      <w:r w:rsidRPr="00547BA2">
        <w:t>OAK RIDGE NATIONAL LABORATORY</w:t>
      </w:r>
    </w:p>
    <w:p w14:paraId="05ABD1FF" w14:textId="77777777" w:rsidR="002C238D" w:rsidRPr="00547BA2" w:rsidRDefault="002C238D" w:rsidP="00A91F9B">
      <w:pPr>
        <w:pStyle w:val="Titlepage-date"/>
      </w:pPr>
      <w:r w:rsidRPr="00547BA2">
        <w:t xml:space="preserve">Oak Ridge, </w:t>
      </w:r>
      <w:r w:rsidR="00E91248" w:rsidRPr="00547BA2">
        <w:t>TN</w:t>
      </w:r>
      <w:r w:rsidRPr="00547BA2">
        <w:t xml:space="preserve"> 37831-6283</w:t>
      </w:r>
    </w:p>
    <w:p w14:paraId="2BA3DFBB" w14:textId="77777777" w:rsidR="002C238D" w:rsidRPr="00547BA2" w:rsidRDefault="002C238D" w:rsidP="00A91F9B">
      <w:pPr>
        <w:pStyle w:val="Titlepage-date"/>
      </w:pPr>
      <w:r w:rsidRPr="00547BA2">
        <w:t>managed by</w:t>
      </w:r>
    </w:p>
    <w:p w14:paraId="48CAD656" w14:textId="77777777" w:rsidR="002C238D" w:rsidRPr="00547BA2" w:rsidRDefault="002C238D" w:rsidP="00A91F9B">
      <w:pPr>
        <w:pStyle w:val="Titlepage-date"/>
      </w:pPr>
      <w:r w:rsidRPr="00547BA2">
        <w:t>UT-BATTELLE, LLC</w:t>
      </w:r>
    </w:p>
    <w:p w14:paraId="288D6D12" w14:textId="77777777" w:rsidR="002C238D" w:rsidRPr="00547BA2" w:rsidRDefault="002C238D" w:rsidP="00A91F9B">
      <w:pPr>
        <w:pStyle w:val="Titlepage-date"/>
      </w:pPr>
      <w:r w:rsidRPr="00547BA2">
        <w:t>for the</w:t>
      </w:r>
    </w:p>
    <w:p w14:paraId="549E1E7C" w14:textId="77777777" w:rsidR="002C238D" w:rsidRPr="00547BA2" w:rsidRDefault="00F01576" w:rsidP="00A91F9B">
      <w:pPr>
        <w:pStyle w:val="Titlepage-date"/>
      </w:pPr>
      <w:r w:rsidRPr="00547BA2">
        <w:t>US</w:t>
      </w:r>
      <w:r w:rsidR="002C238D" w:rsidRPr="00547BA2">
        <w:t xml:space="preserve"> DEPARTMENT OF ENERGY</w:t>
      </w:r>
    </w:p>
    <w:p w14:paraId="510457CF" w14:textId="77777777" w:rsidR="002C238D" w:rsidRPr="00547BA2" w:rsidRDefault="002C238D" w:rsidP="00A91F9B">
      <w:pPr>
        <w:pStyle w:val="Titlepage-date"/>
      </w:pPr>
      <w:r w:rsidRPr="00547BA2">
        <w:t>under contract DE-AC05-00OR22725</w:t>
      </w:r>
    </w:p>
    <w:p w14:paraId="2EA97518" w14:textId="77777777" w:rsidR="00D64DD4" w:rsidRPr="00547BA2" w:rsidRDefault="00D64DD4">
      <w:pPr>
        <w:sectPr w:rsidR="00D64DD4" w:rsidRPr="00547BA2" w:rsidSect="000067AD">
          <w:headerReference w:type="default" r:id="rId22"/>
          <w:footerReference w:type="default" r:id="rId23"/>
          <w:endnotePr>
            <w:numFmt w:val="decimal"/>
          </w:endnotePr>
          <w:pgSz w:w="12240" w:h="15840" w:code="1"/>
          <w:pgMar w:top="1440" w:right="1440" w:bottom="1440" w:left="1440" w:header="720" w:footer="720" w:gutter="0"/>
          <w:cols w:space="720"/>
          <w:noEndnote/>
        </w:sectPr>
      </w:pPr>
    </w:p>
    <w:p w14:paraId="35FDEBD7" w14:textId="77777777" w:rsidR="00FB6012" w:rsidRPr="00547BA2" w:rsidRDefault="00FB6012" w:rsidP="00FB6012"/>
    <w:p w14:paraId="694D73F0" w14:textId="77777777" w:rsidR="00FB6012" w:rsidRPr="00547BA2" w:rsidRDefault="00FB6012" w:rsidP="00FB6012"/>
    <w:p w14:paraId="5B65C069" w14:textId="77777777" w:rsidR="00FD3377" w:rsidRPr="00547BA2" w:rsidRDefault="00FD3377" w:rsidP="00FD3377">
      <w:pPr>
        <w:jc w:val="center"/>
        <w:sectPr w:rsidR="00FD3377" w:rsidRPr="00547BA2" w:rsidSect="000067AD">
          <w:endnotePr>
            <w:numFmt w:val="decimal"/>
          </w:endnotePr>
          <w:pgSz w:w="12240" w:h="15840" w:code="1"/>
          <w:pgMar w:top="1440" w:right="1440" w:bottom="1440" w:left="1440" w:header="720" w:footer="720" w:gutter="0"/>
          <w:cols w:space="720"/>
          <w:noEndnote/>
        </w:sectPr>
      </w:pPr>
    </w:p>
    <w:p w14:paraId="69937082" w14:textId="77777777" w:rsidR="00D64DD4" w:rsidRDefault="00D64DD4" w:rsidP="00CF7C52">
      <w:pPr>
        <w:pStyle w:val="Heading1Contents"/>
      </w:pPr>
      <w:bookmarkStart w:id="0" w:name="_Toc202146543"/>
      <w:bookmarkStart w:id="1" w:name="_Toc202149013"/>
      <w:bookmarkStart w:id="2" w:name="_Toc202149233"/>
      <w:bookmarkStart w:id="3" w:name="_Toc460247087"/>
      <w:r w:rsidRPr="00C67566">
        <w:lastRenderedPageBreak/>
        <w:t>CONTENTS</w:t>
      </w:r>
      <w:bookmarkEnd w:id="0"/>
      <w:bookmarkEnd w:id="1"/>
      <w:bookmarkEnd w:id="2"/>
      <w:bookmarkEnd w:id="3"/>
    </w:p>
    <w:p w14:paraId="7011C1CC" w14:textId="7C2A7DF3" w:rsidR="00F844E9" w:rsidRDefault="00E018B8">
      <w:pPr>
        <w:pStyle w:val="TOC1"/>
        <w:rPr>
          <w:rFonts w:asciiTheme="minorHAnsi" w:eastAsiaTheme="minorEastAsia" w:hAnsiTheme="minorHAnsi" w:cstheme="minorBidi"/>
          <w:noProof/>
          <w:snapToGrid/>
          <w:szCs w:val="22"/>
        </w:rPr>
      </w:pPr>
      <w:r>
        <w:fldChar w:fldCharType="begin"/>
      </w:r>
      <w:r>
        <w:instrText xml:space="preserve"> TOC \h \z \t "Heading 1,1,Heading 2,2,Heading 3,3,Heading 9,1,Heading 1 (front sections),1" </w:instrText>
      </w:r>
      <w:r>
        <w:fldChar w:fldCharType="separate"/>
      </w:r>
      <w:hyperlink w:anchor="_Toc464200464" w:history="1">
        <w:r w:rsidR="00F844E9" w:rsidRPr="00AC71FC">
          <w:rPr>
            <w:rStyle w:val="Hyperlink"/>
            <w:noProof/>
          </w:rPr>
          <w:t>LIST OF FIGURES</w:t>
        </w:r>
        <w:r w:rsidR="00F844E9">
          <w:rPr>
            <w:noProof/>
            <w:webHidden/>
          </w:rPr>
          <w:tab/>
        </w:r>
        <w:r w:rsidR="00F844E9">
          <w:rPr>
            <w:noProof/>
            <w:webHidden/>
          </w:rPr>
          <w:fldChar w:fldCharType="begin"/>
        </w:r>
        <w:r w:rsidR="00F844E9">
          <w:rPr>
            <w:noProof/>
            <w:webHidden/>
          </w:rPr>
          <w:instrText xml:space="preserve"> PAGEREF _Toc464200464 \h </w:instrText>
        </w:r>
        <w:r w:rsidR="00F844E9">
          <w:rPr>
            <w:noProof/>
            <w:webHidden/>
          </w:rPr>
        </w:r>
        <w:r w:rsidR="00F844E9">
          <w:rPr>
            <w:noProof/>
            <w:webHidden/>
          </w:rPr>
          <w:fldChar w:fldCharType="separate"/>
        </w:r>
        <w:r w:rsidR="00F844E9">
          <w:rPr>
            <w:noProof/>
            <w:webHidden/>
          </w:rPr>
          <w:t>v</w:t>
        </w:r>
        <w:r w:rsidR="00F844E9">
          <w:rPr>
            <w:noProof/>
            <w:webHidden/>
          </w:rPr>
          <w:fldChar w:fldCharType="end"/>
        </w:r>
      </w:hyperlink>
    </w:p>
    <w:p w14:paraId="74449D1A" w14:textId="179E2E0F" w:rsidR="00F844E9" w:rsidRDefault="00DF67FE">
      <w:pPr>
        <w:pStyle w:val="TOC1"/>
        <w:rPr>
          <w:rFonts w:asciiTheme="minorHAnsi" w:eastAsiaTheme="minorEastAsia" w:hAnsiTheme="minorHAnsi" w:cstheme="minorBidi"/>
          <w:noProof/>
          <w:snapToGrid/>
          <w:szCs w:val="22"/>
        </w:rPr>
      </w:pPr>
      <w:hyperlink w:anchor="_Toc464200465" w:history="1">
        <w:r w:rsidR="00F844E9" w:rsidRPr="00AC71FC">
          <w:rPr>
            <w:rStyle w:val="Hyperlink"/>
            <w:noProof/>
          </w:rPr>
          <w:t>LIST OF TABLES</w:t>
        </w:r>
        <w:r w:rsidR="00F844E9">
          <w:rPr>
            <w:noProof/>
            <w:webHidden/>
          </w:rPr>
          <w:tab/>
        </w:r>
        <w:r w:rsidR="00F844E9">
          <w:rPr>
            <w:noProof/>
            <w:webHidden/>
          </w:rPr>
          <w:fldChar w:fldCharType="begin"/>
        </w:r>
        <w:r w:rsidR="00F844E9">
          <w:rPr>
            <w:noProof/>
            <w:webHidden/>
          </w:rPr>
          <w:instrText xml:space="preserve"> PAGEREF _Toc464200465 \h </w:instrText>
        </w:r>
        <w:r w:rsidR="00F844E9">
          <w:rPr>
            <w:noProof/>
            <w:webHidden/>
          </w:rPr>
        </w:r>
        <w:r w:rsidR="00F844E9">
          <w:rPr>
            <w:noProof/>
            <w:webHidden/>
          </w:rPr>
          <w:fldChar w:fldCharType="separate"/>
        </w:r>
        <w:r w:rsidR="00F844E9">
          <w:rPr>
            <w:noProof/>
            <w:webHidden/>
          </w:rPr>
          <w:t>vii</w:t>
        </w:r>
        <w:r w:rsidR="00F844E9">
          <w:rPr>
            <w:noProof/>
            <w:webHidden/>
          </w:rPr>
          <w:fldChar w:fldCharType="end"/>
        </w:r>
      </w:hyperlink>
    </w:p>
    <w:p w14:paraId="074BE12A" w14:textId="6BBB1DC6" w:rsidR="00F844E9" w:rsidRDefault="00DF67FE">
      <w:pPr>
        <w:pStyle w:val="TOC1"/>
        <w:rPr>
          <w:rFonts w:asciiTheme="minorHAnsi" w:eastAsiaTheme="minorEastAsia" w:hAnsiTheme="minorHAnsi" w:cstheme="minorBidi"/>
          <w:noProof/>
          <w:snapToGrid/>
          <w:szCs w:val="22"/>
        </w:rPr>
      </w:pPr>
      <w:hyperlink w:anchor="_Toc464200466" w:history="1">
        <w:r w:rsidR="00F844E9" w:rsidRPr="00AC71FC">
          <w:rPr>
            <w:rStyle w:val="Hyperlink"/>
            <w:noProof/>
          </w:rPr>
          <w:t>ACRONYMS</w:t>
        </w:r>
        <w:r w:rsidR="00F844E9">
          <w:rPr>
            <w:noProof/>
            <w:webHidden/>
          </w:rPr>
          <w:tab/>
        </w:r>
        <w:r w:rsidR="00F844E9">
          <w:rPr>
            <w:noProof/>
            <w:webHidden/>
          </w:rPr>
          <w:fldChar w:fldCharType="begin"/>
        </w:r>
        <w:r w:rsidR="00F844E9">
          <w:rPr>
            <w:noProof/>
            <w:webHidden/>
          </w:rPr>
          <w:instrText xml:space="preserve"> PAGEREF _Toc464200466 \h </w:instrText>
        </w:r>
        <w:r w:rsidR="00F844E9">
          <w:rPr>
            <w:noProof/>
            <w:webHidden/>
          </w:rPr>
        </w:r>
        <w:r w:rsidR="00F844E9">
          <w:rPr>
            <w:noProof/>
            <w:webHidden/>
          </w:rPr>
          <w:fldChar w:fldCharType="separate"/>
        </w:r>
        <w:r w:rsidR="00F844E9">
          <w:rPr>
            <w:noProof/>
            <w:webHidden/>
          </w:rPr>
          <w:t>ix</w:t>
        </w:r>
        <w:r w:rsidR="00F844E9">
          <w:rPr>
            <w:noProof/>
            <w:webHidden/>
          </w:rPr>
          <w:fldChar w:fldCharType="end"/>
        </w:r>
      </w:hyperlink>
    </w:p>
    <w:p w14:paraId="0509BF56" w14:textId="43808C44" w:rsidR="00F844E9" w:rsidRDefault="00DF67FE">
      <w:pPr>
        <w:pStyle w:val="TOC1"/>
        <w:rPr>
          <w:rFonts w:asciiTheme="minorHAnsi" w:eastAsiaTheme="minorEastAsia" w:hAnsiTheme="minorHAnsi" w:cstheme="minorBidi"/>
          <w:noProof/>
          <w:snapToGrid/>
          <w:szCs w:val="22"/>
        </w:rPr>
      </w:pPr>
      <w:hyperlink w:anchor="_Toc464200467" w:history="1">
        <w:r w:rsidR="00F844E9" w:rsidRPr="00AC71FC">
          <w:rPr>
            <w:rStyle w:val="Hyperlink"/>
            <w:noProof/>
          </w:rPr>
          <w:t>UNITS OF MEASURE</w:t>
        </w:r>
        <w:r w:rsidR="00F844E9">
          <w:rPr>
            <w:noProof/>
            <w:webHidden/>
          </w:rPr>
          <w:tab/>
        </w:r>
        <w:r w:rsidR="00F844E9">
          <w:rPr>
            <w:noProof/>
            <w:webHidden/>
          </w:rPr>
          <w:fldChar w:fldCharType="begin"/>
        </w:r>
        <w:r w:rsidR="00F844E9">
          <w:rPr>
            <w:noProof/>
            <w:webHidden/>
          </w:rPr>
          <w:instrText xml:space="preserve"> PAGEREF _Toc464200467 \h </w:instrText>
        </w:r>
        <w:r w:rsidR="00F844E9">
          <w:rPr>
            <w:noProof/>
            <w:webHidden/>
          </w:rPr>
        </w:r>
        <w:r w:rsidR="00F844E9">
          <w:rPr>
            <w:noProof/>
            <w:webHidden/>
          </w:rPr>
          <w:fldChar w:fldCharType="separate"/>
        </w:r>
        <w:r w:rsidR="00F844E9">
          <w:rPr>
            <w:noProof/>
            <w:webHidden/>
          </w:rPr>
          <w:t>ix</w:t>
        </w:r>
        <w:r w:rsidR="00F844E9">
          <w:rPr>
            <w:noProof/>
            <w:webHidden/>
          </w:rPr>
          <w:fldChar w:fldCharType="end"/>
        </w:r>
      </w:hyperlink>
    </w:p>
    <w:p w14:paraId="61FDE6C2" w14:textId="4DB6D8A2" w:rsidR="00F844E9" w:rsidRDefault="00DF67FE">
      <w:pPr>
        <w:pStyle w:val="TOC1"/>
        <w:rPr>
          <w:rFonts w:asciiTheme="minorHAnsi" w:eastAsiaTheme="minorEastAsia" w:hAnsiTheme="minorHAnsi" w:cstheme="minorBidi"/>
          <w:noProof/>
          <w:snapToGrid/>
          <w:szCs w:val="22"/>
        </w:rPr>
      </w:pPr>
      <w:hyperlink w:anchor="_Toc464200468" w:history="1">
        <w:r w:rsidR="00F844E9" w:rsidRPr="00AC71FC">
          <w:rPr>
            <w:rStyle w:val="Hyperlink"/>
            <w:noProof/>
          </w:rPr>
          <w:t>ACKNOWLEDGMENTS</w:t>
        </w:r>
        <w:r w:rsidR="00F844E9">
          <w:rPr>
            <w:noProof/>
            <w:webHidden/>
          </w:rPr>
          <w:tab/>
        </w:r>
        <w:r w:rsidR="00F844E9">
          <w:rPr>
            <w:noProof/>
            <w:webHidden/>
          </w:rPr>
          <w:fldChar w:fldCharType="begin"/>
        </w:r>
        <w:r w:rsidR="00F844E9">
          <w:rPr>
            <w:noProof/>
            <w:webHidden/>
          </w:rPr>
          <w:instrText xml:space="preserve"> PAGEREF _Toc464200468 \h </w:instrText>
        </w:r>
        <w:r w:rsidR="00F844E9">
          <w:rPr>
            <w:noProof/>
            <w:webHidden/>
          </w:rPr>
        </w:r>
        <w:r w:rsidR="00F844E9">
          <w:rPr>
            <w:noProof/>
            <w:webHidden/>
          </w:rPr>
          <w:fldChar w:fldCharType="separate"/>
        </w:r>
        <w:r w:rsidR="00F844E9">
          <w:rPr>
            <w:noProof/>
            <w:webHidden/>
          </w:rPr>
          <w:t>xi</w:t>
        </w:r>
        <w:r w:rsidR="00F844E9">
          <w:rPr>
            <w:noProof/>
            <w:webHidden/>
          </w:rPr>
          <w:fldChar w:fldCharType="end"/>
        </w:r>
      </w:hyperlink>
    </w:p>
    <w:p w14:paraId="648A9A3C" w14:textId="7DE71DC0" w:rsidR="00F844E9" w:rsidRDefault="00DF67FE">
      <w:pPr>
        <w:pStyle w:val="TOC1"/>
        <w:rPr>
          <w:rFonts w:asciiTheme="minorHAnsi" w:eastAsiaTheme="minorEastAsia" w:hAnsiTheme="minorHAnsi" w:cstheme="minorBidi"/>
          <w:noProof/>
          <w:snapToGrid/>
          <w:szCs w:val="22"/>
        </w:rPr>
      </w:pPr>
      <w:hyperlink w:anchor="_Toc464200469" w:history="1">
        <w:r w:rsidR="00F844E9" w:rsidRPr="00AC71FC">
          <w:rPr>
            <w:rStyle w:val="Hyperlink"/>
            <w:noProof/>
          </w:rPr>
          <w:t>1.</w:t>
        </w:r>
        <w:r w:rsidR="00F844E9">
          <w:rPr>
            <w:rFonts w:asciiTheme="minorHAnsi" w:eastAsiaTheme="minorEastAsia" w:hAnsiTheme="minorHAnsi" w:cstheme="minorBidi"/>
            <w:noProof/>
            <w:snapToGrid/>
            <w:szCs w:val="22"/>
          </w:rPr>
          <w:tab/>
        </w:r>
        <w:r w:rsidR="00F844E9" w:rsidRPr="00AC71FC">
          <w:rPr>
            <w:rStyle w:val="Hyperlink"/>
            <w:noProof/>
          </w:rPr>
          <w:t>OVERVIEW</w:t>
        </w:r>
        <w:r w:rsidR="00F844E9">
          <w:rPr>
            <w:noProof/>
            <w:webHidden/>
          </w:rPr>
          <w:tab/>
        </w:r>
        <w:r w:rsidR="00F844E9">
          <w:rPr>
            <w:noProof/>
            <w:webHidden/>
          </w:rPr>
          <w:fldChar w:fldCharType="begin"/>
        </w:r>
        <w:r w:rsidR="00F844E9">
          <w:rPr>
            <w:noProof/>
            <w:webHidden/>
          </w:rPr>
          <w:instrText xml:space="preserve"> PAGEREF _Toc464200469 \h </w:instrText>
        </w:r>
        <w:r w:rsidR="00F844E9">
          <w:rPr>
            <w:noProof/>
            <w:webHidden/>
          </w:rPr>
        </w:r>
        <w:r w:rsidR="00F844E9">
          <w:rPr>
            <w:noProof/>
            <w:webHidden/>
          </w:rPr>
          <w:fldChar w:fldCharType="separate"/>
        </w:r>
        <w:r w:rsidR="00F844E9">
          <w:rPr>
            <w:noProof/>
            <w:webHidden/>
          </w:rPr>
          <w:t>1</w:t>
        </w:r>
        <w:r w:rsidR="00F844E9">
          <w:rPr>
            <w:noProof/>
            <w:webHidden/>
          </w:rPr>
          <w:fldChar w:fldCharType="end"/>
        </w:r>
      </w:hyperlink>
    </w:p>
    <w:p w14:paraId="344BD001" w14:textId="080932E8" w:rsidR="00F844E9" w:rsidRDefault="00DF67FE">
      <w:pPr>
        <w:pStyle w:val="TOC1"/>
        <w:rPr>
          <w:rFonts w:asciiTheme="minorHAnsi" w:eastAsiaTheme="minorEastAsia" w:hAnsiTheme="minorHAnsi" w:cstheme="minorBidi"/>
          <w:noProof/>
          <w:snapToGrid/>
          <w:szCs w:val="22"/>
        </w:rPr>
      </w:pPr>
      <w:hyperlink w:anchor="_Toc464200470" w:history="1">
        <w:r w:rsidR="00F844E9" w:rsidRPr="00AC71FC">
          <w:rPr>
            <w:rStyle w:val="Hyperlink"/>
            <w:noProof/>
          </w:rPr>
          <w:t>2.</w:t>
        </w:r>
        <w:r w:rsidR="00F844E9">
          <w:rPr>
            <w:rFonts w:asciiTheme="minorHAnsi" w:eastAsiaTheme="minorEastAsia" w:hAnsiTheme="minorHAnsi" w:cstheme="minorBidi"/>
            <w:noProof/>
            <w:snapToGrid/>
            <w:szCs w:val="22"/>
          </w:rPr>
          <w:tab/>
        </w:r>
        <w:r w:rsidR="00F844E9" w:rsidRPr="00AC71FC">
          <w:rPr>
            <w:rStyle w:val="Hyperlink"/>
            <w:noProof/>
          </w:rPr>
          <w:t>WHAT IS PHASTEx?</w:t>
        </w:r>
        <w:r w:rsidR="00F844E9">
          <w:rPr>
            <w:noProof/>
            <w:webHidden/>
          </w:rPr>
          <w:tab/>
        </w:r>
        <w:r w:rsidR="00F844E9">
          <w:rPr>
            <w:noProof/>
            <w:webHidden/>
          </w:rPr>
          <w:fldChar w:fldCharType="begin"/>
        </w:r>
        <w:r w:rsidR="00F844E9">
          <w:rPr>
            <w:noProof/>
            <w:webHidden/>
          </w:rPr>
          <w:instrText xml:space="preserve"> PAGEREF _Toc464200470 \h </w:instrText>
        </w:r>
        <w:r w:rsidR="00F844E9">
          <w:rPr>
            <w:noProof/>
            <w:webHidden/>
          </w:rPr>
        </w:r>
        <w:r w:rsidR="00F844E9">
          <w:rPr>
            <w:noProof/>
            <w:webHidden/>
          </w:rPr>
          <w:fldChar w:fldCharType="separate"/>
        </w:r>
        <w:r w:rsidR="00F844E9">
          <w:rPr>
            <w:noProof/>
            <w:webHidden/>
          </w:rPr>
          <w:t>1</w:t>
        </w:r>
        <w:r w:rsidR="00F844E9">
          <w:rPr>
            <w:noProof/>
            <w:webHidden/>
          </w:rPr>
          <w:fldChar w:fldCharType="end"/>
        </w:r>
      </w:hyperlink>
    </w:p>
    <w:p w14:paraId="5B7798E5" w14:textId="3CB674D4" w:rsidR="00F844E9" w:rsidRDefault="00DF67FE">
      <w:pPr>
        <w:pStyle w:val="TOC2"/>
        <w:rPr>
          <w:rFonts w:asciiTheme="minorHAnsi" w:eastAsiaTheme="minorEastAsia" w:hAnsiTheme="minorHAnsi" w:cstheme="minorBidi"/>
          <w:noProof/>
          <w:snapToGrid/>
          <w:szCs w:val="22"/>
        </w:rPr>
      </w:pPr>
      <w:hyperlink w:anchor="_Toc464200471" w:history="1">
        <w:r w:rsidR="00F844E9" w:rsidRPr="00AC71FC">
          <w:rPr>
            <w:rStyle w:val="Hyperlink"/>
            <w:noProof/>
          </w:rPr>
          <w:t>2.1</w:t>
        </w:r>
        <w:r w:rsidR="00F844E9">
          <w:rPr>
            <w:rFonts w:asciiTheme="minorHAnsi" w:eastAsiaTheme="minorEastAsia" w:hAnsiTheme="minorHAnsi" w:cstheme="minorBidi"/>
            <w:noProof/>
            <w:snapToGrid/>
            <w:szCs w:val="22"/>
          </w:rPr>
          <w:tab/>
        </w:r>
        <w:r w:rsidR="00F844E9" w:rsidRPr="00AC71FC">
          <w:rPr>
            <w:rStyle w:val="Hyperlink"/>
            <w:noProof/>
          </w:rPr>
          <w:t>INTRODUCTION</w:t>
        </w:r>
        <w:r w:rsidR="00F844E9">
          <w:rPr>
            <w:noProof/>
            <w:webHidden/>
          </w:rPr>
          <w:tab/>
        </w:r>
        <w:r w:rsidR="00F844E9">
          <w:rPr>
            <w:noProof/>
            <w:webHidden/>
          </w:rPr>
          <w:fldChar w:fldCharType="begin"/>
        </w:r>
        <w:r w:rsidR="00F844E9">
          <w:rPr>
            <w:noProof/>
            <w:webHidden/>
          </w:rPr>
          <w:instrText xml:space="preserve"> PAGEREF _Toc464200471 \h </w:instrText>
        </w:r>
        <w:r w:rsidR="00F844E9">
          <w:rPr>
            <w:noProof/>
            <w:webHidden/>
          </w:rPr>
        </w:r>
        <w:r w:rsidR="00F844E9">
          <w:rPr>
            <w:noProof/>
            <w:webHidden/>
          </w:rPr>
          <w:fldChar w:fldCharType="separate"/>
        </w:r>
        <w:r w:rsidR="00F844E9">
          <w:rPr>
            <w:noProof/>
            <w:webHidden/>
          </w:rPr>
          <w:t>1</w:t>
        </w:r>
        <w:r w:rsidR="00F844E9">
          <w:rPr>
            <w:noProof/>
            <w:webHidden/>
          </w:rPr>
          <w:fldChar w:fldCharType="end"/>
        </w:r>
      </w:hyperlink>
    </w:p>
    <w:p w14:paraId="16315D90" w14:textId="2CC8C609" w:rsidR="00F844E9" w:rsidRDefault="00DF67FE">
      <w:pPr>
        <w:pStyle w:val="TOC2"/>
        <w:rPr>
          <w:rFonts w:asciiTheme="minorHAnsi" w:eastAsiaTheme="minorEastAsia" w:hAnsiTheme="minorHAnsi" w:cstheme="minorBidi"/>
          <w:noProof/>
          <w:snapToGrid/>
          <w:szCs w:val="22"/>
        </w:rPr>
      </w:pPr>
      <w:hyperlink w:anchor="_Toc464200472" w:history="1">
        <w:r w:rsidR="00F844E9" w:rsidRPr="00AC71FC">
          <w:rPr>
            <w:rStyle w:val="Hyperlink"/>
            <w:noProof/>
          </w:rPr>
          <w:t>2.2</w:t>
        </w:r>
        <w:r w:rsidR="00F844E9">
          <w:rPr>
            <w:rFonts w:asciiTheme="minorHAnsi" w:eastAsiaTheme="minorEastAsia" w:hAnsiTheme="minorHAnsi" w:cstheme="minorBidi"/>
            <w:noProof/>
            <w:snapToGrid/>
            <w:szCs w:val="22"/>
          </w:rPr>
          <w:tab/>
        </w:r>
        <w:r w:rsidR="00F844E9" w:rsidRPr="00AC71FC">
          <w:rPr>
            <w:rStyle w:val="Hyperlink"/>
            <w:noProof/>
          </w:rPr>
          <w:t>DATA COLLECTION AND USE OF PHASTEX</w:t>
        </w:r>
        <w:r w:rsidR="00F844E9">
          <w:rPr>
            <w:noProof/>
            <w:webHidden/>
          </w:rPr>
          <w:tab/>
        </w:r>
        <w:r w:rsidR="00F844E9">
          <w:rPr>
            <w:noProof/>
            <w:webHidden/>
          </w:rPr>
          <w:fldChar w:fldCharType="begin"/>
        </w:r>
        <w:r w:rsidR="00F844E9">
          <w:rPr>
            <w:noProof/>
            <w:webHidden/>
          </w:rPr>
          <w:instrText xml:space="preserve"> PAGEREF _Toc464200472 \h </w:instrText>
        </w:r>
        <w:r w:rsidR="00F844E9">
          <w:rPr>
            <w:noProof/>
            <w:webHidden/>
          </w:rPr>
        </w:r>
        <w:r w:rsidR="00F844E9">
          <w:rPr>
            <w:noProof/>
            <w:webHidden/>
          </w:rPr>
          <w:fldChar w:fldCharType="separate"/>
        </w:r>
        <w:r w:rsidR="00F844E9">
          <w:rPr>
            <w:noProof/>
            <w:webHidden/>
          </w:rPr>
          <w:t>1</w:t>
        </w:r>
        <w:r w:rsidR="00F844E9">
          <w:rPr>
            <w:noProof/>
            <w:webHidden/>
          </w:rPr>
          <w:fldChar w:fldCharType="end"/>
        </w:r>
      </w:hyperlink>
    </w:p>
    <w:p w14:paraId="7EDF2504" w14:textId="30C59914" w:rsidR="00F844E9" w:rsidRDefault="00DF67FE">
      <w:pPr>
        <w:pStyle w:val="TOC2"/>
        <w:rPr>
          <w:rFonts w:asciiTheme="minorHAnsi" w:eastAsiaTheme="minorEastAsia" w:hAnsiTheme="minorHAnsi" w:cstheme="minorBidi"/>
          <w:noProof/>
          <w:snapToGrid/>
          <w:szCs w:val="22"/>
        </w:rPr>
      </w:pPr>
      <w:hyperlink w:anchor="_Toc464200473" w:history="1">
        <w:r w:rsidR="00F844E9" w:rsidRPr="00AC71FC">
          <w:rPr>
            <w:rStyle w:val="Hyperlink"/>
            <w:noProof/>
          </w:rPr>
          <w:t>2.3</w:t>
        </w:r>
        <w:r w:rsidR="00F844E9">
          <w:rPr>
            <w:rFonts w:asciiTheme="minorHAnsi" w:eastAsiaTheme="minorEastAsia" w:hAnsiTheme="minorHAnsi" w:cstheme="minorBidi"/>
            <w:noProof/>
            <w:snapToGrid/>
            <w:szCs w:val="22"/>
          </w:rPr>
          <w:tab/>
        </w:r>
        <w:r w:rsidR="00F844E9" w:rsidRPr="00AC71FC">
          <w:rPr>
            <w:rStyle w:val="Hyperlink"/>
            <w:noProof/>
          </w:rPr>
          <w:t>RESULTS OF PHAST ANALYSIS</w:t>
        </w:r>
        <w:r w:rsidR="00F844E9">
          <w:rPr>
            <w:noProof/>
            <w:webHidden/>
          </w:rPr>
          <w:tab/>
        </w:r>
        <w:r w:rsidR="00F844E9">
          <w:rPr>
            <w:noProof/>
            <w:webHidden/>
          </w:rPr>
          <w:fldChar w:fldCharType="begin"/>
        </w:r>
        <w:r w:rsidR="00F844E9">
          <w:rPr>
            <w:noProof/>
            <w:webHidden/>
          </w:rPr>
          <w:instrText xml:space="preserve"> PAGEREF _Toc464200473 \h </w:instrText>
        </w:r>
        <w:r w:rsidR="00F844E9">
          <w:rPr>
            <w:noProof/>
            <w:webHidden/>
          </w:rPr>
        </w:r>
        <w:r w:rsidR="00F844E9">
          <w:rPr>
            <w:noProof/>
            <w:webHidden/>
          </w:rPr>
          <w:fldChar w:fldCharType="separate"/>
        </w:r>
        <w:r w:rsidR="00F844E9">
          <w:rPr>
            <w:noProof/>
            <w:webHidden/>
          </w:rPr>
          <w:t>2</w:t>
        </w:r>
        <w:r w:rsidR="00F844E9">
          <w:rPr>
            <w:noProof/>
            <w:webHidden/>
          </w:rPr>
          <w:fldChar w:fldCharType="end"/>
        </w:r>
      </w:hyperlink>
    </w:p>
    <w:p w14:paraId="519C0423" w14:textId="255933A5" w:rsidR="00F844E9" w:rsidRDefault="00DF67FE">
      <w:pPr>
        <w:pStyle w:val="TOC1"/>
        <w:rPr>
          <w:rFonts w:asciiTheme="minorHAnsi" w:eastAsiaTheme="minorEastAsia" w:hAnsiTheme="minorHAnsi" w:cstheme="minorBidi"/>
          <w:noProof/>
          <w:snapToGrid/>
          <w:szCs w:val="22"/>
        </w:rPr>
      </w:pPr>
      <w:hyperlink w:anchor="_Toc464200474" w:history="1">
        <w:r w:rsidR="00F844E9" w:rsidRPr="00AC71FC">
          <w:rPr>
            <w:rStyle w:val="Hyperlink"/>
            <w:noProof/>
          </w:rPr>
          <w:t>3.</w:t>
        </w:r>
        <w:r w:rsidR="00F844E9">
          <w:rPr>
            <w:rFonts w:asciiTheme="minorHAnsi" w:eastAsiaTheme="minorEastAsia" w:hAnsiTheme="minorHAnsi" w:cstheme="minorBidi"/>
            <w:noProof/>
            <w:snapToGrid/>
            <w:szCs w:val="22"/>
          </w:rPr>
          <w:tab/>
        </w:r>
        <w:r w:rsidR="00F844E9" w:rsidRPr="00AC71FC">
          <w:rPr>
            <w:rStyle w:val="Hyperlink"/>
            <w:noProof/>
          </w:rPr>
          <w:t>PHASTEx COMPONENTS/CALCULATORS OVERVIEW</w:t>
        </w:r>
        <w:r w:rsidR="00F844E9">
          <w:rPr>
            <w:noProof/>
            <w:webHidden/>
          </w:rPr>
          <w:tab/>
        </w:r>
        <w:r w:rsidR="00F844E9">
          <w:rPr>
            <w:noProof/>
            <w:webHidden/>
          </w:rPr>
          <w:fldChar w:fldCharType="begin"/>
        </w:r>
        <w:r w:rsidR="00F844E9">
          <w:rPr>
            <w:noProof/>
            <w:webHidden/>
          </w:rPr>
          <w:instrText xml:space="preserve"> PAGEREF _Toc464200474 \h </w:instrText>
        </w:r>
        <w:r w:rsidR="00F844E9">
          <w:rPr>
            <w:noProof/>
            <w:webHidden/>
          </w:rPr>
        </w:r>
        <w:r w:rsidR="00F844E9">
          <w:rPr>
            <w:noProof/>
            <w:webHidden/>
          </w:rPr>
          <w:fldChar w:fldCharType="separate"/>
        </w:r>
        <w:r w:rsidR="00F844E9">
          <w:rPr>
            <w:noProof/>
            <w:webHidden/>
          </w:rPr>
          <w:t>4</w:t>
        </w:r>
        <w:r w:rsidR="00F844E9">
          <w:rPr>
            <w:noProof/>
            <w:webHidden/>
          </w:rPr>
          <w:fldChar w:fldCharType="end"/>
        </w:r>
      </w:hyperlink>
    </w:p>
    <w:p w14:paraId="69578BF4" w14:textId="6EA18A90" w:rsidR="00F844E9" w:rsidRDefault="00DF67FE">
      <w:pPr>
        <w:pStyle w:val="TOC2"/>
        <w:rPr>
          <w:rFonts w:asciiTheme="minorHAnsi" w:eastAsiaTheme="minorEastAsia" w:hAnsiTheme="minorHAnsi" w:cstheme="minorBidi"/>
          <w:noProof/>
          <w:snapToGrid/>
          <w:szCs w:val="22"/>
        </w:rPr>
      </w:pPr>
      <w:hyperlink w:anchor="_Toc464200475" w:history="1">
        <w:r w:rsidR="00F844E9" w:rsidRPr="00AC71FC">
          <w:rPr>
            <w:rStyle w:val="Hyperlink"/>
            <w:noProof/>
          </w:rPr>
          <w:t>3.1</w:t>
        </w:r>
        <w:r w:rsidR="00F844E9">
          <w:rPr>
            <w:rFonts w:asciiTheme="minorHAnsi" w:eastAsiaTheme="minorEastAsia" w:hAnsiTheme="minorHAnsi" w:cstheme="minorBidi"/>
            <w:noProof/>
            <w:snapToGrid/>
            <w:szCs w:val="22"/>
          </w:rPr>
          <w:tab/>
        </w:r>
        <w:r w:rsidR="00F844E9" w:rsidRPr="00AC71FC">
          <w:rPr>
            <w:rStyle w:val="Hyperlink"/>
            <w:noProof/>
          </w:rPr>
          <w:t>RESULTS OF PHAST ANALYSIS</w:t>
        </w:r>
        <w:r w:rsidR="00F844E9">
          <w:rPr>
            <w:noProof/>
            <w:webHidden/>
          </w:rPr>
          <w:tab/>
        </w:r>
        <w:r w:rsidR="00F844E9">
          <w:rPr>
            <w:noProof/>
            <w:webHidden/>
          </w:rPr>
          <w:fldChar w:fldCharType="begin"/>
        </w:r>
        <w:r w:rsidR="00F844E9">
          <w:rPr>
            <w:noProof/>
            <w:webHidden/>
          </w:rPr>
          <w:instrText xml:space="preserve"> PAGEREF _Toc464200475 \h </w:instrText>
        </w:r>
        <w:r w:rsidR="00F844E9">
          <w:rPr>
            <w:noProof/>
            <w:webHidden/>
          </w:rPr>
        </w:r>
        <w:r w:rsidR="00F844E9">
          <w:rPr>
            <w:noProof/>
            <w:webHidden/>
          </w:rPr>
          <w:fldChar w:fldCharType="separate"/>
        </w:r>
        <w:r w:rsidR="00F844E9">
          <w:rPr>
            <w:noProof/>
            <w:webHidden/>
          </w:rPr>
          <w:t>4</w:t>
        </w:r>
        <w:r w:rsidR="00F844E9">
          <w:rPr>
            <w:noProof/>
            <w:webHidden/>
          </w:rPr>
          <w:fldChar w:fldCharType="end"/>
        </w:r>
      </w:hyperlink>
    </w:p>
    <w:p w14:paraId="5EA0F64A" w14:textId="47BAEB3B" w:rsidR="00F844E9" w:rsidRDefault="00DF67FE">
      <w:pPr>
        <w:pStyle w:val="TOC2"/>
        <w:rPr>
          <w:rFonts w:asciiTheme="minorHAnsi" w:eastAsiaTheme="minorEastAsia" w:hAnsiTheme="minorHAnsi" w:cstheme="minorBidi"/>
          <w:noProof/>
          <w:snapToGrid/>
          <w:szCs w:val="22"/>
        </w:rPr>
      </w:pPr>
      <w:hyperlink w:anchor="_Toc464200476" w:history="1">
        <w:r w:rsidR="00F844E9" w:rsidRPr="00AC71FC">
          <w:rPr>
            <w:rStyle w:val="Hyperlink"/>
            <w:noProof/>
          </w:rPr>
          <w:t>3.2</w:t>
        </w:r>
        <w:r w:rsidR="00F844E9">
          <w:rPr>
            <w:rFonts w:asciiTheme="minorHAnsi" w:eastAsiaTheme="minorEastAsia" w:hAnsiTheme="minorHAnsi" w:cstheme="minorBidi"/>
            <w:noProof/>
            <w:snapToGrid/>
            <w:szCs w:val="22"/>
          </w:rPr>
          <w:tab/>
        </w:r>
        <w:r w:rsidR="00F844E9" w:rsidRPr="00AC71FC">
          <w:rPr>
            <w:rStyle w:val="Hyperlink"/>
            <w:noProof/>
          </w:rPr>
          <w:t>LOAD/CHARGE MATERIAL</w:t>
        </w:r>
        <w:r w:rsidR="00F844E9">
          <w:rPr>
            <w:noProof/>
            <w:webHidden/>
          </w:rPr>
          <w:tab/>
        </w:r>
        <w:r w:rsidR="00F844E9">
          <w:rPr>
            <w:noProof/>
            <w:webHidden/>
          </w:rPr>
          <w:fldChar w:fldCharType="begin"/>
        </w:r>
        <w:r w:rsidR="00F844E9">
          <w:rPr>
            <w:noProof/>
            <w:webHidden/>
          </w:rPr>
          <w:instrText xml:space="preserve"> PAGEREF _Toc464200476 \h </w:instrText>
        </w:r>
        <w:r w:rsidR="00F844E9">
          <w:rPr>
            <w:noProof/>
            <w:webHidden/>
          </w:rPr>
        </w:r>
        <w:r w:rsidR="00F844E9">
          <w:rPr>
            <w:noProof/>
            <w:webHidden/>
          </w:rPr>
          <w:fldChar w:fldCharType="separate"/>
        </w:r>
        <w:r w:rsidR="00F844E9">
          <w:rPr>
            <w:noProof/>
            <w:webHidden/>
          </w:rPr>
          <w:t>4</w:t>
        </w:r>
        <w:r w:rsidR="00F844E9">
          <w:rPr>
            <w:noProof/>
            <w:webHidden/>
          </w:rPr>
          <w:fldChar w:fldCharType="end"/>
        </w:r>
      </w:hyperlink>
    </w:p>
    <w:p w14:paraId="60156F3D" w14:textId="7AB2C954" w:rsidR="00F844E9" w:rsidRDefault="00DF67FE">
      <w:pPr>
        <w:pStyle w:val="TOC2"/>
        <w:rPr>
          <w:rFonts w:asciiTheme="minorHAnsi" w:eastAsiaTheme="minorEastAsia" w:hAnsiTheme="minorHAnsi" w:cstheme="minorBidi"/>
          <w:noProof/>
          <w:snapToGrid/>
          <w:szCs w:val="22"/>
        </w:rPr>
      </w:pPr>
      <w:hyperlink w:anchor="_Toc464200477" w:history="1">
        <w:r w:rsidR="00F844E9" w:rsidRPr="00AC71FC">
          <w:rPr>
            <w:rStyle w:val="Hyperlink"/>
            <w:noProof/>
          </w:rPr>
          <w:t>3.3</w:t>
        </w:r>
        <w:r w:rsidR="00F844E9">
          <w:rPr>
            <w:rFonts w:asciiTheme="minorHAnsi" w:eastAsiaTheme="minorEastAsia" w:hAnsiTheme="minorHAnsi" w:cstheme="minorBidi"/>
            <w:noProof/>
            <w:snapToGrid/>
            <w:szCs w:val="22"/>
          </w:rPr>
          <w:tab/>
        </w:r>
        <w:r w:rsidR="00F844E9" w:rsidRPr="00AC71FC">
          <w:rPr>
            <w:rStyle w:val="Hyperlink"/>
            <w:noProof/>
          </w:rPr>
          <w:t>ATMOSPHERE</w:t>
        </w:r>
        <w:r w:rsidR="00F844E9">
          <w:rPr>
            <w:noProof/>
            <w:webHidden/>
          </w:rPr>
          <w:tab/>
        </w:r>
        <w:r w:rsidR="00F844E9">
          <w:rPr>
            <w:noProof/>
            <w:webHidden/>
          </w:rPr>
          <w:fldChar w:fldCharType="begin"/>
        </w:r>
        <w:r w:rsidR="00F844E9">
          <w:rPr>
            <w:noProof/>
            <w:webHidden/>
          </w:rPr>
          <w:instrText xml:space="preserve"> PAGEREF _Toc464200477 \h </w:instrText>
        </w:r>
        <w:r w:rsidR="00F844E9">
          <w:rPr>
            <w:noProof/>
            <w:webHidden/>
          </w:rPr>
        </w:r>
        <w:r w:rsidR="00F844E9">
          <w:rPr>
            <w:noProof/>
            <w:webHidden/>
          </w:rPr>
          <w:fldChar w:fldCharType="separate"/>
        </w:r>
        <w:r w:rsidR="00F844E9">
          <w:rPr>
            <w:noProof/>
            <w:webHidden/>
          </w:rPr>
          <w:t>14</w:t>
        </w:r>
        <w:r w:rsidR="00F844E9">
          <w:rPr>
            <w:noProof/>
            <w:webHidden/>
          </w:rPr>
          <w:fldChar w:fldCharType="end"/>
        </w:r>
      </w:hyperlink>
    </w:p>
    <w:p w14:paraId="315968C1" w14:textId="5FFE794B" w:rsidR="00F844E9" w:rsidRDefault="00DF67FE">
      <w:pPr>
        <w:pStyle w:val="TOC2"/>
        <w:rPr>
          <w:rFonts w:asciiTheme="minorHAnsi" w:eastAsiaTheme="minorEastAsia" w:hAnsiTheme="minorHAnsi" w:cstheme="minorBidi"/>
          <w:noProof/>
          <w:snapToGrid/>
          <w:szCs w:val="22"/>
        </w:rPr>
      </w:pPr>
      <w:hyperlink w:anchor="_Toc464200478" w:history="1">
        <w:r w:rsidR="00F844E9" w:rsidRPr="00AC71FC">
          <w:rPr>
            <w:rStyle w:val="Hyperlink"/>
            <w:noProof/>
          </w:rPr>
          <w:t>3.4</w:t>
        </w:r>
        <w:r w:rsidR="00F844E9">
          <w:rPr>
            <w:rFonts w:asciiTheme="minorHAnsi" w:eastAsiaTheme="minorEastAsia" w:hAnsiTheme="minorHAnsi" w:cstheme="minorBidi"/>
            <w:noProof/>
            <w:snapToGrid/>
            <w:szCs w:val="22"/>
          </w:rPr>
          <w:tab/>
        </w:r>
        <w:r w:rsidR="00F844E9" w:rsidRPr="00AC71FC">
          <w:rPr>
            <w:rStyle w:val="Hyperlink"/>
            <w:noProof/>
          </w:rPr>
          <w:t>AIR OR WATER COOLING LOSSES</w:t>
        </w:r>
        <w:r w:rsidR="00F844E9">
          <w:rPr>
            <w:noProof/>
            <w:webHidden/>
          </w:rPr>
          <w:tab/>
        </w:r>
        <w:r w:rsidR="00F844E9">
          <w:rPr>
            <w:noProof/>
            <w:webHidden/>
          </w:rPr>
          <w:fldChar w:fldCharType="begin"/>
        </w:r>
        <w:r w:rsidR="00F844E9">
          <w:rPr>
            <w:noProof/>
            <w:webHidden/>
          </w:rPr>
          <w:instrText xml:space="preserve"> PAGEREF _Toc464200478 \h </w:instrText>
        </w:r>
        <w:r w:rsidR="00F844E9">
          <w:rPr>
            <w:noProof/>
            <w:webHidden/>
          </w:rPr>
        </w:r>
        <w:r w:rsidR="00F844E9">
          <w:rPr>
            <w:noProof/>
            <w:webHidden/>
          </w:rPr>
          <w:fldChar w:fldCharType="separate"/>
        </w:r>
        <w:r w:rsidR="00F844E9">
          <w:rPr>
            <w:noProof/>
            <w:webHidden/>
          </w:rPr>
          <w:t>16</w:t>
        </w:r>
        <w:r w:rsidR="00F844E9">
          <w:rPr>
            <w:noProof/>
            <w:webHidden/>
          </w:rPr>
          <w:fldChar w:fldCharType="end"/>
        </w:r>
      </w:hyperlink>
    </w:p>
    <w:p w14:paraId="4E1475AD" w14:textId="67CBCA15" w:rsidR="00F844E9" w:rsidRDefault="00DF67FE">
      <w:pPr>
        <w:pStyle w:val="TOC2"/>
        <w:rPr>
          <w:rFonts w:asciiTheme="minorHAnsi" w:eastAsiaTheme="minorEastAsia" w:hAnsiTheme="minorHAnsi" w:cstheme="minorBidi"/>
          <w:noProof/>
          <w:snapToGrid/>
          <w:szCs w:val="22"/>
        </w:rPr>
      </w:pPr>
      <w:hyperlink w:anchor="_Toc464200479" w:history="1">
        <w:r w:rsidR="00F844E9" w:rsidRPr="00AC71FC">
          <w:rPr>
            <w:rStyle w:val="Hyperlink"/>
            <w:noProof/>
          </w:rPr>
          <w:t>3.5</w:t>
        </w:r>
        <w:r w:rsidR="00F844E9">
          <w:rPr>
            <w:rFonts w:asciiTheme="minorHAnsi" w:eastAsiaTheme="minorEastAsia" w:hAnsiTheme="minorHAnsi" w:cstheme="minorBidi"/>
            <w:noProof/>
            <w:snapToGrid/>
            <w:szCs w:val="22"/>
          </w:rPr>
          <w:tab/>
        </w:r>
        <w:r w:rsidR="00F844E9" w:rsidRPr="00AC71FC">
          <w:rPr>
            <w:rStyle w:val="Hyperlink"/>
            <w:noProof/>
          </w:rPr>
          <w:t>FIXTURES, TRAYS, CONVEYOR, ETC. - HEAT LOSSES</w:t>
        </w:r>
        <w:r w:rsidR="00F844E9">
          <w:rPr>
            <w:noProof/>
            <w:webHidden/>
          </w:rPr>
          <w:tab/>
        </w:r>
        <w:r w:rsidR="00F844E9">
          <w:rPr>
            <w:noProof/>
            <w:webHidden/>
          </w:rPr>
          <w:fldChar w:fldCharType="begin"/>
        </w:r>
        <w:r w:rsidR="00F844E9">
          <w:rPr>
            <w:noProof/>
            <w:webHidden/>
          </w:rPr>
          <w:instrText xml:space="preserve"> PAGEREF _Toc464200479 \h </w:instrText>
        </w:r>
        <w:r w:rsidR="00F844E9">
          <w:rPr>
            <w:noProof/>
            <w:webHidden/>
          </w:rPr>
        </w:r>
        <w:r w:rsidR="00F844E9">
          <w:rPr>
            <w:noProof/>
            <w:webHidden/>
          </w:rPr>
          <w:fldChar w:fldCharType="separate"/>
        </w:r>
        <w:r w:rsidR="00F844E9">
          <w:rPr>
            <w:noProof/>
            <w:webHidden/>
          </w:rPr>
          <w:t>20</w:t>
        </w:r>
        <w:r w:rsidR="00F844E9">
          <w:rPr>
            <w:noProof/>
            <w:webHidden/>
          </w:rPr>
          <w:fldChar w:fldCharType="end"/>
        </w:r>
      </w:hyperlink>
    </w:p>
    <w:p w14:paraId="01F34538" w14:textId="21AFF90F" w:rsidR="00F844E9" w:rsidRDefault="00DF67FE">
      <w:pPr>
        <w:pStyle w:val="TOC2"/>
        <w:rPr>
          <w:rFonts w:asciiTheme="minorHAnsi" w:eastAsiaTheme="minorEastAsia" w:hAnsiTheme="minorHAnsi" w:cstheme="minorBidi"/>
          <w:noProof/>
          <w:snapToGrid/>
          <w:szCs w:val="22"/>
        </w:rPr>
      </w:pPr>
      <w:hyperlink w:anchor="_Toc464200480" w:history="1">
        <w:r w:rsidR="00F844E9" w:rsidRPr="00AC71FC">
          <w:rPr>
            <w:rStyle w:val="Hyperlink"/>
            <w:noProof/>
          </w:rPr>
          <w:t>3.6</w:t>
        </w:r>
        <w:r w:rsidR="00F844E9">
          <w:rPr>
            <w:rFonts w:asciiTheme="minorHAnsi" w:eastAsiaTheme="minorEastAsia" w:hAnsiTheme="minorHAnsi" w:cstheme="minorBidi"/>
            <w:noProof/>
            <w:snapToGrid/>
            <w:szCs w:val="22"/>
          </w:rPr>
          <w:tab/>
        </w:r>
        <w:r w:rsidR="00F844E9" w:rsidRPr="00AC71FC">
          <w:rPr>
            <w:rStyle w:val="Hyperlink"/>
            <w:noProof/>
          </w:rPr>
          <w:t>OTHER LOSSES – HOT GAS LEAKAGE</w:t>
        </w:r>
        <w:r w:rsidR="00F844E9">
          <w:rPr>
            <w:noProof/>
            <w:webHidden/>
          </w:rPr>
          <w:tab/>
        </w:r>
        <w:r w:rsidR="00F844E9">
          <w:rPr>
            <w:noProof/>
            <w:webHidden/>
          </w:rPr>
          <w:fldChar w:fldCharType="begin"/>
        </w:r>
        <w:r w:rsidR="00F844E9">
          <w:rPr>
            <w:noProof/>
            <w:webHidden/>
          </w:rPr>
          <w:instrText xml:space="preserve"> PAGEREF _Toc464200480 \h </w:instrText>
        </w:r>
        <w:r w:rsidR="00F844E9">
          <w:rPr>
            <w:noProof/>
            <w:webHidden/>
          </w:rPr>
        </w:r>
        <w:r w:rsidR="00F844E9">
          <w:rPr>
            <w:noProof/>
            <w:webHidden/>
          </w:rPr>
          <w:fldChar w:fldCharType="separate"/>
        </w:r>
        <w:r w:rsidR="00F844E9">
          <w:rPr>
            <w:noProof/>
            <w:webHidden/>
          </w:rPr>
          <w:t>22</w:t>
        </w:r>
        <w:r w:rsidR="00F844E9">
          <w:rPr>
            <w:noProof/>
            <w:webHidden/>
          </w:rPr>
          <w:fldChar w:fldCharType="end"/>
        </w:r>
      </w:hyperlink>
    </w:p>
    <w:p w14:paraId="6CB320E0" w14:textId="1A9552D0" w:rsidR="00F844E9" w:rsidRDefault="00DF67FE">
      <w:pPr>
        <w:pStyle w:val="TOC2"/>
        <w:rPr>
          <w:rFonts w:asciiTheme="minorHAnsi" w:eastAsiaTheme="minorEastAsia" w:hAnsiTheme="minorHAnsi" w:cstheme="minorBidi"/>
          <w:noProof/>
          <w:snapToGrid/>
          <w:szCs w:val="22"/>
        </w:rPr>
      </w:pPr>
      <w:hyperlink w:anchor="_Toc464200481" w:history="1">
        <w:r w:rsidR="00F844E9" w:rsidRPr="00AC71FC">
          <w:rPr>
            <w:rStyle w:val="Hyperlink"/>
            <w:noProof/>
          </w:rPr>
          <w:t>3.7</w:t>
        </w:r>
        <w:r w:rsidR="00F844E9">
          <w:rPr>
            <w:rFonts w:asciiTheme="minorHAnsi" w:eastAsiaTheme="minorEastAsia" w:hAnsiTheme="minorHAnsi" w:cstheme="minorBidi"/>
            <w:noProof/>
            <w:snapToGrid/>
            <w:szCs w:val="22"/>
          </w:rPr>
          <w:tab/>
        </w:r>
        <w:r w:rsidR="00F844E9" w:rsidRPr="00AC71FC">
          <w:rPr>
            <w:rStyle w:val="Hyperlink"/>
            <w:noProof/>
          </w:rPr>
          <w:t>WALL LOSSES</w:t>
        </w:r>
        <w:r w:rsidR="00F844E9">
          <w:rPr>
            <w:noProof/>
            <w:webHidden/>
          </w:rPr>
          <w:tab/>
        </w:r>
        <w:r w:rsidR="00F844E9">
          <w:rPr>
            <w:noProof/>
            <w:webHidden/>
          </w:rPr>
          <w:fldChar w:fldCharType="begin"/>
        </w:r>
        <w:r w:rsidR="00F844E9">
          <w:rPr>
            <w:noProof/>
            <w:webHidden/>
          </w:rPr>
          <w:instrText xml:space="preserve"> PAGEREF _Toc464200481 \h </w:instrText>
        </w:r>
        <w:r w:rsidR="00F844E9">
          <w:rPr>
            <w:noProof/>
            <w:webHidden/>
          </w:rPr>
        </w:r>
        <w:r w:rsidR="00F844E9">
          <w:rPr>
            <w:noProof/>
            <w:webHidden/>
          </w:rPr>
          <w:fldChar w:fldCharType="separate"/>
        </w:r>
        <w:r w:rsidR="00F844E9">
          <w:rPr>
            <w:noProof/>
            <w:webHidden/>
          </w:rPr>
          <w:t>26</w:t>
        </w:r>
        <w:r w:rsidR="00F844E9">
          <w:rPr>
            <w:noProof/>
            <w:webHidden/>
          </w:rPr>
          <w:fldChar w:fldCharType="end"/>
        </w:r>
      </w:hyperlink>
    </w:p>
    <w:p w14:paraId="2F011FAC" w14:textId="6255F595" w:rsidR="00F844E9" w:rsidRDefault="00DF67FE">
      <w:pPr>
        <w:pStyle w:val="TOC2"/>
        <w:rPr>
          <w:rFonts w:asciiTheme="minorHAnsi" w:eastAsiaTheme="minorEastAsia" w:hAnsiTheme="minorHAnsi" w:cstheme="minorBidi"/>
          <w:noProof/>
          <w:snapToGrid/>
          <w:szCs w:val="22"/>
        </w:rPr>
      </w:pPr>
      <w:hyperlink w:anchor="_Toc464200482" w:history="1">
        <w:r w:rsidR="00F844E9" w:rsidRPr="00AC71FC">
          <w:rPr>
            <w:rStyle w:val="Hyperlink"/>
            <w:noProof/>
          </w:rPr>
          <w:t>3.8</w:t>
        </w:r>
        <w:r w:rsidR="00F844E9">
          <w:rPr>
            <w:rFonts w:asciiTheme="minorHAnsi" w:eastAsiaTheme="minorEastAsia" w:hAnsiTheme="minorHAnsi" w:cstheme="minorBidi"/>
            <w:noProof/>
            <w:snapToGrid/>
            <w:szCs w:val="22"/>
          </w:rPr>
          <w:tab/>
        </w:r>
        <w:r w:rsidR="00F844E9" w:rsidRPr="00AC71FC">
          <w:rPr>
            <w:rStyle w:val="Hyperlink"/>
            <w:noProof/>
          </w:rPr>
          <w:t>OPENING LOSSES</w:t>
        </w:r>
        <w:r w:rsidR="00F844E9">
          <w:rPr>
            <w:noProof/>
            <w:webHidden/>
          </w:rPr>
          <w:tab/>
        </w:r>
        <w:r w:rsidR="00F844E9">
          <w:rPr>
            <w:noProof/>
            <w:webHidden/>
          </w:rPr>
          <w:fldChar w:fldCharType="begin"/>
        </w:r>
        <w:r w:rsidR="00F844E9">
          <w:rPr>
            <w:noProof/>
            <w:webHidden/>
          </w:rPr>
          <w:instrText xml:space="preserve"> PAGEREF _Toc464200482 \h </w:instrText>
        </w:r>
        <w:r w:rsidR="00F844E9">
          <w:rPr>
            <w:noProof/>
            <w:webHidden/>
          </w:rPr>
        </w:r>
        <w:r w:rsidR="00F844E9">
          <w:rPr>
            <w:noProof/>
            <w:webHidden/>
          </w:rPr>
          <w:fldChar w:fldCharType="separate"/>
        </w:r>
        <w:r w:rsidR="00F844E9">
          <w:rPr>
            <w:noProof/>
            <w:webHidden/>
          </w:rPr>
          <w:t>30</w:t>
        </w:r>
        <w:r w:rsidR="00F844E9">
          <w:rPr>
            <w:noProof/>
            <w:webHidden/>
          </w:rPr>
          <w:fldChar w:fldCharType="end"/>
        </w:r>
      </w:hyperlink>
    </w:p>
    <w:p w14:paraId="5928E26C" w14:textId="34B2C1AA" w:rsidR="00F844E9" w:rsidRDefault="00DF67FE">
      <w:pPr>
        <w:pStyle w:val="TOC2"/>
        <w:rPr>
          <w:rFonts w:asciiTheme="minorHAnsi" w:eastAsiaTheme="minorEastAsia" w:hAnsiTheme="minorHAnsi" w:cstheme="minorBidi"/>
          <w:noProof/>
          <w:snapToGrid/>
          <w:szCs w:val="22"/>
        </w:rPr>
      </w:pPr>
      <w:hyperlink w:anchor="_Toc464200483" w:history="1">
        <w:r w:rsidR="00F844E9" w:rsidRPr="00AC71FC">
          <w:rPr>
            <w:rStyle w:val="Hyperlink"/>
            <w:noProof/>
          </w:rPr>
          <w:t>3.9</w:t>
        </w:r>
        <w:r w:rsidR="00F844E9">
          <w:rPr>
            <w:rFonts w:asciiTheme="minorHAnsi" w:eastAsiaTheme="minorEastAsia" w:hAnsiTheme="minorHAnsi" w:cstheme="minorBidi"/>
            <w:noProof/>
            <w:snapToGrid/>
            <w:szCs w:val="22"/>
          </w:rPr>
          <w:tab/>
        </w:r>
        <w:r w:rsidR="00F844E9" w:rsidRPr="00AC71FC">
          <w:rPr>
            <w:rStyle w:val="Hyperlink"/>
            <w:noProof/>
          </w:rPr>
          <w:t>FLUE GAS</w:t>
        </w:r>
        <w:r w:rsidR="00F844E9">
          <w:rPr>
            <w:noProof/>
            <w:webHidden/>
          </w:rPr>
          <w:tab/>
        </w:r>
        <w:r w:rsidR="00F844E9">
          <w:rPr>
            <w:noProof/>
            <w:webHidden/>
          </w:rPr>
          <w:fldChar w:fldCharType="begin"/>
        </w:r>
        <w:r w:rsidR="00F844E9">
          <w:rPr>
            <w:noProof/>
            <w:webHidden/>
          </w:rPr>
          <w:instrText xml:space="preserve"> PAGEREF _Toc464200483 \h </w:instrText>
        </w:r>
        <w:r w:rsidR="00F844E9">
          <w:rPr>
            <w:noProof/>
            <w:webHidden/>
          </w:rPr>
        </w:r>
        <w:r w:rsidR="00F844E9">
          <w:rPr>
            <w:noProof/>
            <w:webHidden/>
          </w:rPr>
          <w:fldChar w:fldCharType="separate"/>
        </w:r>
        <w:r w:rsidR="00F844E9">
          <w:rPr>
            <w:noProof/>
            <w:webHidden/>
          </w:rPr>
          <w:t>34</w:t>
        </w:r>
        <w:r w:rsidR="00F844E9">
          <w:rPr>
            <w:noProof/>
            <w:webHidden/>
          </w:rPr>
          <w:fldChar w:fldCharType="end"/>
        </w:r>
      </w:hyperlink>
    </w:p>
    <w:p w14:paraId="10833A61" w14:textId="39CF6485" w:rsidR="00F844E9" w:rsidRDefault="00DF67FE">
      <w:pPr>
        <w:pStyle w:val="TOC2"/>
        <w:rPr>
          <w:rFonts w:asciiTheme="minorHAnsi" w:eastAsiaTheme="minorEastAsia" w:hAnsiTheme="minorHAnsi" w:cstheme="minorBidi"/>
          <w:noProof/>
          <w:snapToGrid/>
          <w:szCs w:val="22"/>
        </w:rPr>
      </w:pPr>
      <w:hyperlink w:anchor="_Toc464200484" w:history="1">
        <w:r w:rsidR="00F844E9" w:rsidRPr="00AC71FC">
          <w:rPr>
            <w:rStyle w:val="Hyperlink"/>
            <w:noProof/>
          </w:rPr>
          <w:t>3.10</w:t>
        </w:r>
        <w:r w:rsidR="00F844E9">
          <w:rPr>
            <w:rFonts w:asciiTheme="minorHAnsi" w:eastAsiaTheme="minorEastAsia" w:hAnsiTheme="minorHAnsi" w:cstheme="minorBidi"/>
            <w:noProof/>
            <w:snapToGrid/>
            <w:szCs w:val="22"/>
          </w:rPr>
          <w:tab/>
        </w:r>
        <w:r w:rsidR="00F844E9" w:rsidRPr="00AC71FC">
          <w:rPr>
            <w:rStyle w:val="Hyperlink"/>
            <w:noProof/>
          </w:rPr>
          <w:t>TYPICAL FUEL COMPOSITION AND HEATING VALUE</w:t>
        </w:r>
        <w:r w:rsidR="00F844E9">
          <w:rPr>
            <w:noProof/>
            <w:webHidden/>
          </w:rPr>
          <w:tab/>
        </w:r>
        <w:r w:rsidR="00F844E9">
          <w:rPr>
            <w:noProof/>
            <w:webHidden/>
          </w:rPr>
          <w:fldChar w:fldCharType="begin"/>
        </w:r>
        <w:r w:rsidR="00F844E9">
          <w:rPr>
            <w:noProof/>
            <w:webHidden/>
          </w:rPr>
          <w:instrText xml:space="preserve"> PAGEREF _Toc464200484 \h </w:instrText>
        </w:r>
        <w:r w:rsidR="00F844E9">
          <w:rPr>
            <w:noProof/>
            <w:webHidden/>
          </w:rPr>
        </w:r>
        <w:r w:rsidR="00F844E9">
          <w:rPr>
            <w:noProof/>
            <w:webHidden/>
          </w:rPr>
          <w:fldChar w:fldCharType="separate"/>
        </w:r>
        <w:r w:rsidR="00F844E9">
          <w:rPr>
            <w:noProof/>
            <w:webHidden/>
          </w:rPr>
          <w:t>49</w:t>
        </w:r>
        <w:r w:rsidR="00F844E9">
          <w:rPr>
            <w:noProof/>
            <w:webHidden/>
          </w:rPr>
          <w:fldChar w:fldCharType="end"/>
        </w:r>
      </w:hyperlink>
    </w:p>
    <w:p w14:paraId="1563595B" w14:textId="05510630" w:rsidR="00F844E9" w:rsidRDefault="00DF67FE">
      <w:pPr>
        <w:pStyle w:val="TOC2"/>
        <w:rPr>
          <w:rFonts w:asciiTheme="minorHAnsi" w:eastAsiaTheme="minorEastAsia" w:hAnsiTheme="minorHAnsi" w:cstheme="minorBidi"/>
          <w:noProof/>
          <w:snapToGrid/>
          <w:szCs w:val="22"/>
        </w:rPr>
      </w:pPr>
      <w:hyperlink w:anchor="_Toc464200485" w:history="1">
        <w:r w:rsidR="00F844E9" w:rsidRPr="00AC71FC">
          <w:rPr>
            <w:rStyle w:val="Hyperlink"/>
            <w:noProof/>
          </w:rPr>
          <w:t>3.11</w:t>
        </w:r>
        <w:r w:rsidR="00F844E9">
          <w:rPr>
            <w:rFonts w:asciiTheme="minorHAnsi" w:eastAsiaTheme="minorEastAsia" w:hAnsiTheme="minorHAnsi" w:cstheme="minorBidi"/>
            <w:noProof/>
            <w:snapToGrid/>
            <w:szCs w:val="22"/>
          </w:rPr>
          <w:tab/>
        </w:r>
        <w:r w:rsidR="00F844E9" w:rsidRPr="00AC71FC">
          <w:rPr>
            <w:rStyle w:val="Hyperlink"/>
            <w:noProof/>
          </w:rPr>
          <w:t>POWER USE BY ELECTRIC MOTORS AND OTHER DEVICES</w:t>
        </w:r>
        <w:r w:rsidR="00F844E9">
          <w:rPr>
            <w:noProof/>
            <w:webHidden/>
          </w:rPr>
          <w:tab/>
        </w:r>
        <w:r w:rsidR="00F844E9">
          <w:rPr>
            <w:noProof/>
            <w:webHidden/>
          </w:rPr>
          <w:fldChar w:fldCharType="begin"/>
        </w:r>
        <w:r w:rsidR="00F844E9">
          <w:rPr>
            <w:noProof/>
            <w:webHidden/>
          </w:rPr>
          <w:instrText xml:space="preserve"> PAGEREF _Toc464200485 \h </w:instrText>
        </w:r>
        <w:r w:rsidR="00F844E9">
          <w:rPr>
            <w:noProof/>
            <w:webHidden/>
          </w:rPr>
        </w:r>
        <w:r w:rsidR="00F844E9">
          <w:rPr>
            <w:noProof/>
            <w:webHidden/>
          </w:rPr>
          <w:fldChar w:fldCharType="separate"/>
        </w:r>
        <w:r w:rsidR="00F844E9">
          <w:rPr>
            <w:noProof/>
            <w:webHidden/>
          </w:rPr>
          <w:t>52</w:t>
        </w:r>
        <w:r w:rsidR="00F844E9">
          <w:rPr>
            <w:noProof/>
            <w:webHidden/>
          </w:rPr>
          <w:fldChar w:fldCharType="end"/>
        </w:r>
      </w:hyperlink>
    </w:p>
    <w:p w14:paraId="1F67C1CA" w14:textId="4DEAF6AE" w:rsidR="00F844E9" w:rsidRDefault="00DF67FE">
      <w:pPr>
        <w:pStyle w:val="TOC1"/>
        <w:rPr>
          <w:rFonts w:asciiTheme="minorHAnsi" w:eastAsiaTheme="minorEastAsia" w:hAnsiTheme="minorHAnsi" w:cstheme="minorBidi"/>
          <w:noProof/>
          <w:snapToGrid/>
          <w:szCs w:val="22"/>
        </w:rPr>
      </w:pPr>
      <w:hyperlink w:anchor="_Toc464200486" w:history="1">
        <w:r w:rsidR="00F844E9" w:rsidRPr="00AC71FC">
          <w:rPr>
            <w:rStyle w:val="Hyperlink"/>
            <w:caps/>
            <w:noProof/>
          </w:rPr>
          <w:t>APPENDIX A.</w:t>
        </w:r>
        <w:r w:rsidR="00F844E9" w:rsidRPr="00AC71FC">
          <w:rPr>
            <w:rStyle w:val="Hyperlink"/>
            <w:noProof/>
          </w:rPr>
          <w:t xml:space="preserve"> Emissivity Values</w:t>
        </w:r>
        <w:r w:rsidR="00F844E9">
          <w:rPr>
            <w:noProof/>
            <w:webHidden/>
          </w:rPr>
          <w:tab/>
        </w:r>
        <w:r w:rsidR="00F844E9">
          <w:rPr>
            <w:noProof/>
            <w:webHidden/>
          </w:rPr>
          <w:fldChar w:fldCharType="begin"/>
        </w:r>
        <w:r w:rsidR="00F844E9">
          <w:rPr>
            <w:noProof/>
            <w:webHidden/>
          </w:rPr>
          <w:instrText xml:space="preserve"> PAGEREF _Toc464200486 \h </w:instrText>
        </w:r>
        <w:r w:rsidR="00F844E9">
          <w:rPr>
            <w:noProof/>
            <w:webHidden/>
          </w:rPr>
        </w:r>
        <w:r w:rsidR="00F844E9">
          <w:rPr>
            <w:noProof/>
            <w:webHidden/>
          </w:rPr>
          <w:fldChar w:fldCharType="separate"/>
        </w:r>
        <w:r w:rsidR="00F844E9">
          <w:rPr>
            <w:noProof/>
            <w:webHidden/>
          </w:rPr>
          <w:t>A-1</w:t>
        </w:r>
        <w:r w:rsidR="00F844E9">
          <w:rPr>
            <w:noProof/>
            <w:webHidden/>
          </w:rPr>
          <w:fldChar w:fldCharType="end"/>
        </w:r>
      </w:hyperlink>
    </w:p>
    <w:p w14:paraId="5CBBF35E" w14:textId="53333F57" w:rsidR="00E018B8" w:rsidRDefault="00E018B8" w:rsidP="00E018B8">
      <w:pPr>
        <w:pStyle w:val="BlockText"/>
      </w:pPr>
      <w:r>
        <w:fldChar w:fldCharType="end"/>
      </w:r>
    </w:p>
    <w:p w14:paraId="718342EB" w14:textId="77777777" w:rsidR="00E018B8" w:rsidRDefault="00E018B8" w:rsidP="00E018B8">
      <w:pPr>
        <w:pStyle w:val="BlockText"/>
      </w:pPr>
    </w:p>
    <w:p w14:paraId="7D37F860" w14:textId="670763B0" w:rsidR="001D51D7" w:rsidRPr="00C67566" w:rsidRDefault="001D51D7" w:rsidP="00CF7C52">
      <w:pPr>
        <w:pStyle w:val="BlockText"/>
      </w:pPr>
    </w:p>
    <w:p w14:paraId="6740833E" w14:textId="77777777" w:rsidR="001D51D7" w:rsidRPr="00C67566" w:rsidRDefault="001D51D7" w:rsidP="00CF7C52">
      <w:pPr>
        <w:pStyle w:val="BlockText"/>
      </w:pPr>
    </w:p>
    <w:p w14:paraId="1EE1B5B3" w14:textId="77777777" w:rsidR="00CF7C52" w:rsidRDefault="00CF7C52" w:rsidP="00CF7C52">
      <w:pPr>
        <w:pStyle w:val="BlockText"/>
        <w:sectPr w:rsidR="00CF7C52" w:rsidSect="000067AD">
          <w:footerReference w:type="default" r:id="rId24"/>
          <w:endnotePr>
            <w:numFmt w:val="decimal"/>
          </w:endnotePr>
          <w:pgSz w:w="12240" w:h="15840" w:code="1"/>
          <w:pgMar w:top="1440" w:right="1440" w:bottom="1440" w:left="1440" w:header="720" w:footer="720" w:gutter="0"/>
          <w:pgNumType w:fmt="lowerRoman" w:start="3"/>
          <w:cols w:space="720"/>
          <w:noEndnote/>
        </w:sectPr>
      </w:pPr>
    </w:p>
    <w:p w14:paraId="30F7D1D8" w14:textId="478A4765" w:rsidR="001D51D7" w:rsidRDefault="001D51D7" w:rsidP="00CF7C52">
      <w:pPr>
        <w:pStyle w:val="BlockText"/>
      </w:pPr>
    </w:p>
    <w:p w14:paraId="189DD100" w14:textId="77777777" w:rsidR="00CF7C52" w:rsidRDefault="00CF7C52" w:rsidP="00CF7C52">
      <w:pPr>
        <w:pStyle w:val="BlockText"/>
        <w:sectPr w:rsidR="00CF7C52" w:rsidSect="00CF7C52">
          <w:footerReference w:type="default" r:id="rId25"/>
          <w:endnotePr>
            <w:numFmt w:val="decimal"/>
          </w:endnotePr>
          <w:pgSz w:w="12240" w:h="15840" w:code="1"/>
          <w:pgMar w:top="1440" w:right="1440" w:bottom="1440" w:left="1440" w:header="720" w:footer="720" w:gutter="0"/>
          <w:pgNumType w:fmt="lowerRoman"/>
          <w:cols w:space="720"/>
          <w:noEndnote/>
        </w:sectPr>
      </w:pPr>
    </w:p>
    <w:p w14:paraId="03916919" w14:textId="77777777" w:rsidR="000F247C" w:rsidRDefault="001D51D7" w:rsidP="00CF7C52">
      <w:pPr>
        <w:pStyle w:val="Heading1frontsections"/>
      </w:pPr>
      <w:bookmarkStart w:id="4" w:name="_Toc460247088"/>
      <w:bookmarkStart w:id="5" w:name="_Toc464200464"/>
      <w:bookmarkStart w:id="6" w:name="_Toc456357348"/>
      <w:r w:rsidRPr="00CF7C52">
        <w:lastRenderedPageBreak/>
        <w:t xml:space="preserve">LIST OF </w:t>
      </w:r>
      <w:r w:rsidR="00D60CE1" w:rsidRPr="00CF7C52">
        <w:t>FIGURES</w:t>
      </w:r>
      <w:bookmarkEnd w:id="4"/>
      <w:bookmarkEnd w:id="5"/>
    </w:p>
    <w:p w14:paraId="493E13F5" w14:textId="2CDFE8DE" w:rsidR="00F844E9" w:rsidRDefault="00E018B8">
      <w:pPr>
        <w:pStyle w:val="TableofFigures"/>
        <w:rPr>
          <w:rFonts w:asciiTheme="minorHAnsi" w:eastAsiaTheme="minorEastAsia" w:hAnsiTheme="minorHAnsi" w:cstheme="minorBidi"/>
          <w:snapToGrid/>
          <w:szCs w:val="22"/>
        </w:rPr>
      </w:pPr>
      <w:r>
        <w:fldChar w:fldCharType="begin"/>
      </w:r>
      <w:r>
        <w:instrText xml:space="preserve"> TOC \h \z \t "FIGCAP 1 line" \c </w:instrText>
      </w:r>
      <w:r>
        <w:fldChar w:fldCharType="separate"/>
      </w:r>
      <w:hyperlink w:anchor="_Toc464200487" w:history="1">
        <w:r w:rsidR="00F844E9" w:rsidRPr="002668ED">
          <w:rPr>
            <w:rStyle w:val="Hyperlink"/>
          </w:rPr>
          <w:t>Figure 1. Typical heat distribution results for current operating conditions using PHASTEx.</w:t>
        </w:r>
        <w:r w:rsidR="00F844E9">
          <w:rPr>
            <w:webHidden/>
          </w:rPr>
          <w:tab/>
        </w:r>
        <w:r w:rsidR="00F844E9">
          <w:rPr>
            <w:webHidden/>
          </w:rPr>
          <w:fldChar w:fldCharType="begin"/>
        </w:r>
        <w:r w:rsidR="00F844E9">
          <w:rPr>
            <w:webHidden/>
          </w:rPr>
          <w:instrText xml:space="preserve"> PAGEREF _Toc464200487 \h </w:instrText>
        </w:r>
        <w:r w:rsidR="00F844E9">
          <w:rPr>
            <w:webHidden/>
          </w:rPr>
        </w:r>
        <w:r w:rsidR="00F844E9">
          <w:rPr>
            <w:webHidden/>
          </w:rPr>
          <w:fldChar w:fldCharType="separate"/>
        </w:r>
        <w:r w:rsidR="00F844E9">
          <w:rPr>
            <w:webHidden/>
          </w:rPr>
          <w:t>2</w:t>
        </w:r>
        <w:r w:rsidR="00F844E9">
          <w:rPr>
            <w:webHidden/>
          </w:rPr>
          <w:fldChar w:fldCharType="end"/>
        </w:r>
      </w:hyperlink>
    </w:p>
    <w:p w14:paraId="6D908D1F" w14:textId="203296D7" w:rsidR="00F844E9" w:rsidRDefault="00DF67FE">
      <w:pPr>
        <w:pStyle w:val="TableofFigures"/>
        <w:rPr>
          <w:rFonts w:asciiTheme="minorHAnsi" w:eastAsiaTheme="minorEastAsia" w:hAnsiTheme="minorHAnsi" w:cstheme="minorBidi"/>
          <w:snapToGrid/>
          <w:szCs w:val="22"/>
        </w:rPr>
      </w:pPr>
      <w:hyperlink w:anchor="_Toc464200488" w:history="1">
        <w:r w:rsidR="00F844E9" w:rsidRPr="002668ED">
          <w:rPr>
            <w:rStyle w:val="Hyperlink"/>
          </w:rPr>
          <w:t>Figure 2. Comparison of energy use with current and modified conditions.</w:t>
        </w:r>
        <w:r w:rsidR="00F844E9">
          <w:rPr>
            <w:webHidden/>
          </w:rPr>
          <w:tab/>
        </w:r>
        <w:r w:rsidR="00F844E9">
          <w:rPr>
            <w:webHidden/>
          </w:rPr>
          <w:fldChar w:fldCharType="begin"/>
        </w:r>
        <w:r w:rsidR="00F844E9">
          <w:rPr>
            <w:webHidden/>
          </w:rPr>
          <w:instrText xml:space="preserve"> PAGEREF _Toc464200488 \h </w:instrText>
        </w:r>
        <w:r w:rsidR="00F844E9">
          <w:rPr>
            <w:webHidden/>
          </w:rPr>
        </w:r>
        <w:r w:rsidR="00F844E9">
          <w:rPr>
            <w:webHidden/>
          </w:rPr>
          <w:fldChar w:fldCharType="separate"/>
        </w:r>
        <w:r w:rsidR="00F844E9">
          <w:rPr>
            <w:webHidden/>
          </w:rPr>
          <w:t>3</w:t>
        </w:r>
        <w:r w:rsidR="00F844E9">
          <w:rPr>
            <w:webHidden/>
          </w:rPr>
          <w:fldChar w:fldCharType="end"/>
        </w:r>
      </w:hyperlink>
    </w:p>
    <w:p w14:paraId="5D82C669" w14:textId="3681EFB7" w:rsidR="00F844E9" w:rsidRDefault="00DF67FE">
      <w:pPr>
        <w:pStyle w:val="TableofFigures"/>
        <w:rPr>
          <w:rFonts w:asciiTheme="minorHAnsi" w:eastAsiaTheme="minorEastAsia" w:hAnsiTheme="minorHAnsi" w:cstheme="minorBidi"/>
          <w:snapToGrid/>
          <w:szCs w:val="22"/>
        </w:rPr>
      </w:pPr>
      <w:hyperlink w:anchor="_Toc464200489" w:history="1">
        <w:r w:rsidR="00F844E9" w:rsidRPr="002668ED">
          <w:rPr>
            <w:rStyle w:val="Hyperlink"/>
          </w:rPr>
          <w:t>Figure 3. Static Sankey diagram with energy use distribution or heat balance for the furnace under current and modified conditions.</w:t>
        </w:r>
        <w:r w:rsidR="00F844E9">
          <w:rPr>
            <w:webHidden/>
          </w:rPr>
          <w:tab/>
        </w:r>
        <w:r w:rsidR="00F844E9">
          <w:rPr>
            <w:webHidden/>
          </w:rPr>
          <w:fldChar w:fldCharType="begin"/>
        </w:r>
        <w:r w:rsidR="00F844E9">
          <w:rPr>
            <w:webHidden/>
          </w:rPr>
          <w:instrText xml:space="preserve"> PAGEREF _Toc464200489 \h </w:instrText>
        </w:r>
        <w:r w:rsidR="00F844E9">
          <w:rPr>
            <w:webHidden/>
          </w:rPr>
        </w:r>
        <w:r w:rsidR="00F844E9">
          <w:rPr>
            <w:webHidden/>
          </w:rPr>
          <w:fldChar w:fldCharType="separate"/>
        </w:r>
        <w:r w:rsidR="00F844E9">
          <w:rPr>
            <w:webHidden/>
          </w:rPr>
          <w:t>3</w:t>
        </w:r>
        <w:r w:rsidR="00F844E9">
          <w:rPr>
            <w:webHidden/>
          </w:rPr>
          <w:fldChar w:fldCharType="end"/>
        </w:r>
      </w:hyperlink>
    </w:p>
    <w:p w14:paraId="7D029690" w14:textId="6B31C094" w:rsidR="00F844E9" w:rsidRDefault="00DF67FE">
      <w:pPr>
        <w:pStyle w:val="TableofFigures"/>
        <w:rPr>
          <w:rFonts w:asciiTheme="minorHAnsi" w:eastAsiaTheme="minorEastAsia" w:hAnsiTheme="minorHAnsi" w:cstheme="minorBidi"/>
          <w:snapToGrid/>
          <w:szCs w:val="22"/>
        </w:rPr>
      </w:pPr>
      <w:hyperlink w:anchor="_Toc464200490" w:history="1">
        <w:r w:rsidR="00F844E9" w:rsidRPr="002668ED">
          <w:rPr>
            <w:rStyle w:val="Hyperlink"/>
          </w:rPr>
          <w:t>Figure 4. Coefficient of discharge for various types of openings.</w:t>
        </w:r>
        <w:r w:rsidR="00F844E9">
          <w:rPr>
            <w:webHidden/>
          </w:rPr>
          <w:tab/>
        </w:r>
        <w:r w:rsidR="00F844E9">
          <w:rPr>
            <w:webHidden/>
          </w:rPr>
          <w:fldChar w:fldCharType="begin"/>
        </w:r>
        <w:r w:rsidR="00F844E9">
          <w:rPr>
            <w:webHidden/>
          </w:rPr>
          <w:instrText xml:space="preserve"> PAGEREF _Toc464200490 \h </w:instrText>
        </w:r>
        <w:r w:rsidR="00F844E9">
          <w:rPr>
            <w:webHidden/>
          </w:rPr>
        </w:r>
        <w:r w:rsidR="00F844E9">
          <w:rPr>
            <w:webHidden/>
          </w:rPr>
          <w:fldChar w:fldCharType="separate"/>
        </w:r>
        <w:r w:rsidR="00F844E9">
          <w:rPr>
            <w:webHidden/>
          </w:rPr>
          <w:t>23</w:t>
        </w:r>
        <w:r w:rsidR="00F844E9">
          <w:rPr>
            <w:webHidden/>
          </w:rPr>
          <w:fldChar w:fldCharType="end"/>
        </w:r>
      </w:hyperlink>
    </w:p>
    <w:p w14:paraId="67570C25" w14:textId="5D3FEA28" w:rsidR="00F844E9" w:rsidRDefault="00DF67FE">
      <w:pPr>
        <w:pStyle w:val="TableofFigures"/>
        <w:rPr>
          <w:rFonts w:asciiTheme="minorHAnsi" w:eastAsiaTheme="minorEastAsia" w:hAnsiTheme="minorHAnsi" w:cstheme="minorBidi"/>
          <w:snapToGrid/>
          <w:szCs w:val="22"/>
        </w:rPr>
      </w:pPr>
      <w:hyperlink w:anchor="_Toc464200491" w:history="1">
        <w:r w:rsidR="00F844E9" w:rsidRPr="002668ED">
          <w:rPr>
            <w:rStyle w:val="Hyperlink"/>
          </w:rPr>
          <w:t>Figure 5. View factor for determination of effective opening losses (Source: PHAST 30).</w:t>
        </w:r>
        <w:r w:rsidR="00F844E9">
          <w:rPr>
            <w:webHidden/>
          </w:rPr>
          <w:tab/>
        </w:r>
        <w:r w:rsidR="00F844E9">
          <w:rPr>
            <w:webHidden/>
          </w:rPr>
          <w:fldChar w:fldCharType="begin"/>
        </w:r>
        <w:r w:rsidR="00F844E9">
          <w:rPr>
            <w:webHidden/>
          </w:rPr>
          <w:instrText xml:space="preserve"> PAGEREF _Toc464200491 \h </w:instrText>
        </w:r>
        <w:r w:rsidR="00F844E9">
          <w:rPr>
            <w:webHidden/>
          </w:rPr>
        </w:r>
        <w:r w:rsidR="00F844E9">
          <w:rPr>
            <w:webHidden/>
          </w:rPr>
          <w:fldChar w:fldCharType="separate"/>
        </w:r>
        <w:r w:rsidR="00F844E9">
          <w:rPr>
            <w:webHidden/>
          </w:rPr>
          <w:t>31</w:t>
        </w:r>
        <w:r w:rsidR="00F844E9">
          <w:rPr>
            <w:webHidden/>
          </w:rPr>
          <w:fldChar w:fldCharType="end"/>
        </w:r>
      </w:hyperlink>
    </w:p>
    <w:p w14:paraId="1179CEC5" w14:textId="5A39D12F" w:rsidR="00F844E9" w:rsidRDefault="00DF67FE">
      <w:pPr>
        <w:pStyle w:val="TableofFigures"/>
        <w:rPr>
          <w:rFonts w:asciiTheme="minorHAnsi" w:eastAsiaTheme="minorEastAsia" w:hAnsiTheme="minorHAnsi" w:cstheme="minorBidi"/>
          <w:snapToGrid/>
          <w:szCs w:val="22"/>
        </w:rPr>
      </w:pPr>
      <w:hyperlink w:anchor="_Toc464200492" w:history="1">
        <w:r w:rsidR="00F844E9" w:rsidRPr="002668ED">
          <w:rPr>
            <w:rStyle w:val="Hyperlink"/>
          </w:rPr>
          <w:t>Figure 6. Example of available heat for commonly used natural gas.</w:t>
        </w:r>
        <w:r w:rsidR="00F844E9">
          <w:rPr>
            <w:webHidden/>
          </w:rPr>
          <w:tab/>
        </w:r>
        <w:r w:rsidR="00F844E9">
          <w:rPr>
            <w:webHidden/>
          </w:rPr>
          <w:fldChar w:fldCharType="begin"/>
        </w:r>
        <w:r w:rsidR="00F844E9">
          <w:rPr>
            <w:webHidden/>
          </w:rPr>
          <w:instrText xml:space="preserve"> PAGEREF _Toc464200492 \h </w:instrText>
        </w:r>
        <w:r w:rsidR="00F844E9">
          <w:rPr>
            <w:webHidden/>
          </w:rPr>
        </w:r>
        <w:r w:rsidR="00F844E9">
          <w:rPr>
            <w:webHidden/>
          </w:rPr>
          <w:fldChar w:fldCharType="separate"/>
        </w:r>
        <w:r w:rsidR="00F844E9">
          <w:rPr>
            <w:webHidden/>
          </w:rPr>
          <w:t>36</w:t>
        </w:r>
        <w:r w:rsidR="00F844E9">
          <w:rPr>
            <w:webHidden/>
          </w:rPr>
          <w:fldChar w:fldCharType="end"/>
        </w:r>
      </w:hyperlink>
    </w:p>
    <w:p w14:paraId="08FE218E" w14:textId="43D7B4C7" w:rsidR="00F844E9" w:rsidRDefault="00DF67FE">
      <w:pPr>
        <w:pStyle w:val="TableofFigures"/>
        <w:rPr>
          <w:rFonts w:asciiTheme="minorHAnsi" w:eastAsiaTheme="minorEastAsia" w:hAnsiTheme="minorHAnsi" w:cstheme="minorBidi"/>
          <w:snapToGrid/>
          <w:szCs w:val="22"/>
        </w:rPr>
      </w:pPr>
      <w:hyperlink w:anchor="_Toc464200493" w:history="1">
        <w:r w:rsidR="00F844E9" w:rsidRPr="002668ED">
          <w:rPr>
            <w:rStyle w:val="Hyperlink"/>
          </w:rPr>
          <w:t>Figure 7. Available heat for various fuel gases.</w:t>
        </w:r>
        <w:r w:rsidR="00F844E9">
          <w:rPr>
            <w:webHidden/>
          </w:rPr>
          <w:tab/>
        </w:r>
        <w:r w:rsidR="00F844E9">
          <w:rPr>
            <w:webHidden/>
          </w:rPr>
          <w:fldChar w:fldCharType="begin"/>
        </w:r>
        <w:r w:rsidR="00F844E9">
          <w:rPr>
            <w:webHidden/>
          </w:rPr>
          <w:instrText xml:space="preserve"> PAGEREF _Toc464200493 \h </w:instrText>
        </w:r>
        <w:r w:rsidR="00F844E9">
          <w:rPr>
            <w:webHidden/>
          </w:rPr>
        </w:r>
        <w:r w:rsidR="00F844E9">
          <w:rPr>
            <w:webHidden/>
          </w:rPr>
          <w:fldChar w:fldCharType="separate"/>
        </w:r>
        <w:r w:rsidR="00F844E9">
          <w:rPr>
            <w:webHidden/>
          </w:rPr>
          <w:t>37</w:t>
        </w:r>
        <w:r w:rsidR="00F844E9">
          <w:rPr>
            <w:webHidden/>
          </w:rPr>
          <w:fldChar w:fldCharType="end"/>
        </w:r>
      </w:hyperlink>
    </w:p>
    <w:p w14:paraId="1859EABA" w14:textId="2D4B8A6A" w:rsidR="00F844E9" w:rsidRDefault="00DF67FE">
      <w:pPr>
        <w:pStyle w:val="TableofFigures"/>
        <w:rPr>
          <w:rFonts w:asciiTheme="minorHAnsi" w:eastAsiaTheme="minorEastAsia" w:hAnsiTheme="minorHAnsi" w:cstheme="minorBidi"/>
          <w:snapToGrid/>
          <w:szCs w:val="22"/>
        </w:rPr>
      </w:pPr>
      <w:hyperlink w:anchor="_Toc464200494" w:history="1">
        <w:r w:rsidR="00F844E9" w:rsidRPr="002668ED">
          <w:rPr>
            <w:rStyle w:val="Hyperlink"/>
          </w:rPr>
          <w:t>Figure 8. Select Fuel Analysis by weight percentage or by volume percentage.</w:t>
        </w:r>
        <w:r w:rsidR="00F844E9">
          <w:rPr>
            <w:webHidden/>
          </w:rPr>
          <w:tab/>
        </w:r>
        <w:r w:rsidR="00F844E9">
          <w:rPr>
            <w:webHidden/>
          </w:rPr>
          <w:fldChar w:fldCharType="begin"/>
        </w:r>
        <w:r w:rsidR="00F844E9">
          <w:rPr>
            <w:webHidden/>
          </w:rPr>
          <w:instrText xml:space="preserve"> PAGEREF _Toc464200494 \h </w:instrText>
        </w:r>
        <w:r w:rsidR="00F844E9">
          <w:rPr>
            <w:webHidden/>
          </w:rPr>
        </w:r>
        <w:r w:rsidR="00F844E9">
          <w:rPr>
            <w:webHidden/>
          </w:rPr>
          <w:fldChar w:fldCharType="separate"/>
        </w:r>
        <w:r w:rsidR="00F844E9">
          <w:rPr>
            <w:webHidden/>
          </w:rPr>
          <w:t>42</w:t>
        </w:r>
        <w:r w:rsidR="00F844E9">
          <w:rPr>
            <w:webHidden/>
          </w:rPr>
          <w:fldChar w:fldCharType="end"/>
        </w:r>
      </w:hyperlink>
    </w:p>
    <w:p w14:paraId="4C8EA681" w14:textId="58C10E0C" w:rsidR="00F844E9" w:rsidRDefault="00DF67FE">
      <w:pPr>
        <w:pStyle w:val="TableofFigures"/>
        <w:rPr>
          <w:rFonts w:asciiTheme="minorHAnsi" w:eastAsiaTheme="minorEastAsia" w:hAnsiTheme="minorHAnsi" w:cstheme="minorBidi"/>
          <w:snapToGrid/>
          <w:szCs w:val="22"/>
        </w:rPr>
      </w:pPr>
      <w:hyperlink w:anchor="_Toc464200495" w:history="1">
        <w:r w:rsidR="00F844E9" w:rsidRPr="002668ED">
          <w:rPr>
            <w:rStyle w:val="Hyperlink"/>
          </w:rPr>
          <w:t>Figure 9. Available heat calculation for gaseous fuels.</w:t>
        </w:r>
        <w:r w:rsidR="00F844E9">
          <w:rPr>
            <w:webHidden/>
          </w:rPr>
          <w:tab/>
        </w:r>
        <w:r w:rsidR="00F844E9">
          <w:rPr>
            <w:webHidden/>
          </w:rPr>
          <w:fldChar w:fldCharType="begin"/>
        </w:r>
        <w:r w:rsidR="00F844E9">
          <w:rPr>
            <w:webHidden/>
          </w:rPr>
          <w:instrText xml:space="preserve"> PAGEREF _Toc464200495 \h </w:instrText>
        </w:r>
        <w:r w:rsidR="00F844E9">
          <w:rPr>
            <w:webHidden/>
          </w:rPr>
        </w:r>
        <w:r w:rsidR="00F844E9">
          <w:rPr>
            <w:webHidden/>
          </w:rPr>
          <w:fldChar w:fldCharType="separate"/>
        </w:r>
        <w:r w:rsidR="00F844E9">
          <w:rPr>
            <w:webHidden/>
          </w:rPr>
          <w:t>42</w:t>
        </w:r>
        <w:r w:rsidR="00F844E9">
          <w:rPr>
            <w:webHidden/>
          </w:rPr>
          <w:fldChar w:fldCharType="end"/>
        </w:r>
      </w:hyperlink>
    </w:p>
    <w:p w14:paraId="179680E7" w14:textId="4D765E8B" w:rsidR="00F844E9" w:rsidRDefault="00DF67FE">
      <w:pPr>
        <w:pStyle w:val="TableofFigures"/>
        <w:rPr>
          <w:rFonts w:asciiTheme="minorHAnsi" w:eastAsiaTheme="minorEastAsia" w:hAnsiTheme="minorHAnsi" w:cstheme="minorBidi"/>
          <w:snapToGrid/>
          <w:szCs w:val="22"/>
        </w:rPr>
      </w:pPr>
      <w:hyperlink w:anchor="_Toc464200496" w:history="1">
        <w:r w:rsidR="00F844E9" w:rsidRPr="002668ED">
          <w:rPr>
            <w:rStyle w:val="Hyperlink"/>
          </w:rPr>
          <w:t>Figure 10. Select fuel analysis by weight.</w:t>
        </w:r>
        <w:r w:rsidR="00F844E9">
          <w:rPr>
            <w:webHidden/>
          </w:rPr>
          <w:tab/>
        </w:r>
        <w:r w:rsidR="00F844E9">
          <w:rPr>
            <w:webHidden/>
          </w:rPr>
          <w:fldChar w:fldCharType="begin"/>
        </w:r>
        <w:r w:rsidR="00F844E9">
          <w:rPr>
            <w:webHidden/>
          </w:rPr>
          <w:instrText xml:space="preserve"> PAGEREF _Toc464200496 \h </w:instrText>
        </w:r>
        <w:r w:rsidR="00F844E9">
          <w:rPr>
            <w:webHidden/>
          </w:rPr>
        </w:r>
        <w:r w:rsidR="00F844E9">
          <w:rPr>
            <w:webHidden/>
          </w:rPr>
          <w:fldChar w:fldCharType="separate"/>
        </w:r>
        <w:r w:rsidR="00F844E9">
          <w:rPr>
            <w:webHidden/>
          </w:rPr>
          <w:t>48</w:t>
        </w:r>
        <w:r w:rsidR="00F844E9">
          <w:rPr>
            <w:webHidden/>
          </w:rPr>
          <w:fldChar w:fldCharType="end"/>
        </w:r>
      </w:hyperlink>
    </w:p>
    <w:p w14:paraId="03DBCFD3" w14:textId="6026D5B9" w:rsidR="00F844E9" w:rsidRDefault="00DF67FE">
      <w:pPr>
        <w:pStyle w:val="TableofFigures"/>
        <w:rPr>
          <w:rFonts w:asciiTheme="minorHAnsi" w:eastAsiaTheme="minorEastAsia" w:hAnsiTheme="minorHAnsi" w:cstheme="minorBidi"/>
          <w:snapToGrid/>
          <w:szCs w:val="22"/>
        </w:rPr>
      </w:pPr>
      <w:hyperlink w:anchor="_Toc464200497" w:history="1">
        <w:r w:rsidR="00F844E9" w:rsidRPr="002668ED">
          <w:rPr>
            <w:rStyle w:val="Hyperlink"/>
          </w:rPr>
          <w:t>Figure 11. Typical heat distribution results for current operating conditions using PHASTEx.</w:t>
        </w:r>
        <w:r w:rsidR="00F844E9">
          <w:rPr>
            <w:webHidden/>
          </w:rPr>
          <w:tab/>
        </w:r>
        <w:r w:rsidR="00F844E9">
          <w:rPr>
            <w:webHidden/>
          </w:rPr>
          <w:fldChar w:fldCharType="begin"/>
        </w:r>
        <w:r w:rsidR="00F844E9">
          <w:rPr>
            <w:webHidden/>
          </w:rPr>
          <w:instrText xml:space="preserve"> PAGEREF _Toc464200497 \h </w:instrText>
        </w:r>
        <w:r w:rsidR="00F844E9">
          <w:rPr>
            <w:webHidden/>
          </w:rPr>
        </w:r>
        <w:r w:rsidR="00F844E9">
          <w:rPr>
            <w:webHidden/>
          </w:rPr>
          <w:fldChar w:fldCharType="separate"/>
        </w:r>
        <w:r w:rsidR="00F844E9">
          <w:rPr>
            <w:webHidden/>
          </w:rPr>
          <w:t>58</w:t>
        </w:r>
        <w:r w:rsidR="00F844E9">
          <w:rPr>
            <w:webHidden/>
          </w:rPr>
          <w:fldChar w:fldCharType="end"/>
        </w:r>
      </w:hyperlink>
    </w:p>
    <w:p w14:paraId="22C08415" w14:textId="2AF4E6DA" w:rsidR="00F844E9" w:rsidRDefault="00DF67FE">
      <w:pPr>
        <w:pStyle w:val="TableofFigures"/>
        <w:rPr>
          <w:rFonts w:asciiTheme="minorHAnsi" w:eastAsiaTheme="minorEastAsia" w:hAnsiTheme="minorHAnsi" w:cstheme="minorBidi"/>
          <w:snapToGrid/>
          <w:szCs w:val="22"/>
        </w:rPr>
      </w:pPr>
      <w:hyperlink w:anchor="_Toc464200498" w:history="1">
        <w:r w:rsidR="00F844E9" w:rsidRPr="002668ED">
          <w:rPr>
            <w:rStyle w:val="Hyperlink"/>
          </w:rPr>
          <w:t>Figure 12. Comparison of energy use with current and modified conditions.</w:t>
        </w:r>
        <w:r w:rsidR="00F844E9">
          <w:rPr>
            <w:webHidden/>
          </w:rPr>
          <w:tab/>
        </w:r>
        <w:r w:rsidR="00F844E9">
          <w:rPr>
            <w:webHidden/>
          </w:rPr>
          <w:fldChar w:fldCharType="begin"/>
        </w:r>
        <w:r w:rsidR="00F844E9">
          <w:rPr>
            <w:webHidden/>
          </w:rPr>
          <w:instrText xml:space="preserve"> PAGEREF _Toc464200498 \h </w:instrText>
        </w:r>
        <w:r w:rsidR="00F844E9">
          <w:rPr>
            <w:webHidden/>
          </w:rPr>
        </w:r>
        <w:r w:rsidR="00F844E9">
          <w:rPr>
            <w:webHidden/>
          </w:rPr>
          <w:fldChar w:fldCharType="separate"/>
        </w:r>
        <w:r w:rsidR="00F844E9">
          <w:rPr>
            <w:webHidden/>
          </w:rPr>
          <w:t>58</w:t>
        </w:r>
        <w:r w:rsidR="00F844E9">
          <w:rPr>
            <w:webHidden/>
          </w:rPr>
          <w:fldChar w:fldCharType="end"/>
        </w:r>
      </w:hyperlink>
    </w:p>
    <w:p w14:paraId="4E97D678" w14:textId="58292D48" w:rsidR="00F844E9" w:rsidRDefault="00DF67FE">
      <w:pPr>
        <w:pStyle w:val="TableofFigures"/>
        <w:rPr>
          <w:rFonts w:asciiTheme="minorHAnsi" w:eastAsiaTheme="minorEastAsia" w:hAnsiTheme="minorHAnsi" w:cstheme="minorBidi"/>
          <w:snapToGrid/>
          <w:szCs w:val="22"/>
        </w:rPr>
      </w:pPr>
      <w:hyperlink w:anchor="_Toc464200499" w:history="1">
        <w:r w:rsidR="00F844E9" w:rsidRPr="002668ED">
          <w:rPr>
            <w:rStyle w:val="Hyperlink"/>
          </w:rPr>
          <w:t>Figure 13. Static Sankey diagram with energy use distribution or heat balance for the furnace under current and modified conditions.</w:t>
        </w:r>
        <w:r w:rsidR="00F844E9">
          <w:rPr>
            <w:webHidden/>
          </w:rPr>
          <w:tab/>
        </w:r>
        <w:r w:rsidR="00F844E9">
          <w:rPr>
            <w:webHidden/>
          </w:rPr>
          <w:fldChar w:fldCharType="begin"/>
        </w:r>
        <w:r w:rsidR="00F844E9">
          <w:rPr>
            <w:webHidden/>
          </w:rPr>
          <w:instrText xml:space="preserve"> PAGEREF _Toc464200499 \h </w:instrText>
        </w:r>
        <w:r w:rsidR="00F844E9">
          <w:rPr>
            <w:webHidden/>
          </w:rPr>
        </w:r>
        <w:r w:rsidR="00F844E9">
          <w:rPr>
            <w:webHidden/>
          </w:rPr>
          <w:fldChar w:fldCharType="separate"/>
        </w:r>
        <w:r w:rsidR="00F844E9">
          <w:rPr>
            <w:webHidden/>
          </w:rPr>
          <w:t>59</w:t>
        </w:r>
        <w:r w:rsidR="00F844E9">
          <w:rPr>
            <w:webHidden/>
          </w:rPr>
          <w:fldChar w:fldCharType="end"/>
        </w:r>
      </w:hyperlink>
    </w:p>
    <w:p w14:paraId="73081310" w14:textId="7E096394" w:rsidR="00E018B8" w:rsidRDefault="00E018B8" w:rsidP="00E018B8">
      <w:pPr>
        <w:pStyle w:val="BlockText"/>
      </w:pPr>
      <w:r>
        <w:fldChar w:fldCharType="end"/>
      </w:r>
    </w:p>
    <w:bookmarkEnd w:id="6"/>
    <w:p w14:paraId="24098A41" w14:textId="77777777" w:rsidR="00FD213B" w:rsidRPr="00C67566" w:rsidRDefault="00FD213B" w:rsidP="00CF7C52">
      <w:pPr>
        <w:pStyle w:val="BlockText"/>
      </w:pPr>
    </w:p>
    <w:p w14:paraId="42E0A1C9" w14:textId="77777777" w:rsidR="00CF7C52" w:rsidRDefault="00CF7C52" w:rsidP="00CF7C52">
      <w:pPr>
        <w:pStyle w:val="BlockText"/>
        <w:sectPr w:rsidR="00CF7C52" w:rsidSect="00CF7C52">
          <w:footerReference w:type="default" r:id="rId26"/>
          <w:endnotePr>
            <w:numFmt w:val="decimal"/>
          </w:endnotePr>
          <w:pgSz w:w="12240" w:h="15840" w:code="1"/>
          <w:pgMar w:top="1440" w:right="1440" w:bottom="1440" w:left="1440" w:header="720" w:footer="720" w:gutter="0"/>
          <w:pgNumType w:fmt="lowerRoman"/>
          <w:cols w:space="720"/>
          <w:noEndnote/>
        </w:sectPr>
      </w:pPr>
    </w:p>
    <w:p w14:paraId="1D09A4C6" w14:textId="5E321871" w:rsidR="001D51D7" w:rsidRDefault="001D51D7" w:rsidP="00CF7C52">
      <w:pPr>
        <w:pStyle w:val="BlockText"/>
      </w:pPr>
    </w:p>
    <w:p w14:paraId="1D0B6912" w14:textId="77777777" w:rsidR="00CF7C52" w:rsidRDefault="00CF7C52" w:rsidP="00CF7C52">
      <w:pPr>
        <w:pStyle w:val="BlockText"/>
        <w:sectPr w:rsidR="00CF7C52" w:rsidSect="00CF7C52">
          <w:footerReference w:type="default" r:id="rId27"/>
          <w:endnotePr>
            <w:numFmt w:val="decimal"/>
          </w:endnotePr>
          <w:pgSz w:w="12240" w:h="15840" w:code="1"/>
          <w:pgMar w:top="1440" w:right="1440" w:bottom="1440" w:left="1440" w:header="720" w:footer="720" w:gutter="0"/>
          <w:pgNumType w:fmt="lowerRoman"/>
          <w:cols w:space="720"/>
          <w:noEndnote/>
        </w:sectPr>
      </w:pPr>
    </w:p>
    <w:p w14:paraId="3C9602E7" w14:textId="59CA97D4" w:rsidR="00051F2E" w:rsidRDefault="00051F2E" w:rsidP="00CF7C52">
      <w:pPr>
        <w:pStyle w:val="Heading1frontsections"/>
      </w:pPr>
      <w:bookmarkStart w:id="7" w:name="_Toc460247089"/>
      <w:bookmarkStart w:id="8" w:name="_Toc464200465"/>
      <w:bookmarkStart w:id="9" w:name="_Toc456357349"/>
      <w:r w:rsidRPr="00C67566">
        <w:lastRenderedPageBreak/>
        <w:t>LIST OF TABLES</w:t>
      </w:r>
      <w:bookmarkEnd w:id="7"/>
      <w:bookmarkEnd w:id="8"/>
    </w:p>
    <w:p w14:paraId="0FEC3A47" w14:textId="39164A26" w:rsidR="00F844E9" w:rsidRDefault="00E018B8">
      <w:pPr>
        <w:pStyle w:val="TableofFigures"/>
        <w:rPr>
          <w:rFonts w:asciiTheme="minorHAnsi" w:eastAsiaTheme="minorEastAsia" w:hAnsiTheme="minorHAnsi" w:cstheme="minorBidi"/>
          <w:snapToGrid/>
          <w:szCs w:val="22"/>
        </w:rPr>
      </w:pPr>
      <w:r>
        <w:fldChar w:fldCharType="begin"/>
      </w:r>
      <w:r>
        <w:instrText xml:space="preserve"> TOC \h \z \t "Table Caption" \c </w:instrText>
      </w:r>
      <w:r>
        <w:fldChar w:fldCharType="separate"/>
      </w:r>
      <w:hyperlink w:anchor="_Toc464200500" w:history="1">
        <w:r w:rsidR="00F844E9" w:rsidRPr="0046084C">
          <w:rPr>
            <w:rStyle w:val="Hyperlink"/>
          </w:rPr>
          <w:t>Table 1. Input Parameters - Solid Material</w:t>
        </w:r>
        <w:r w:rsidR="00F844E9">
          <w:rPr>
            <w:webHidden/>
          </w:rPr>
          <w:tab/>
        </w:r>
        <w:r w:rsidR="00F844E9">
          <w:rPr>
            <w:webHidden/>
          </w:rPr>
          <w:fldChar w:fldCharType="begin"/>
        </w:r>
        <w:r w:rsidR="00F844E9">
          <w:rPr>
            <w:webHidden/>
          </w:rPr>
          <w:instrText xml:space="preserve"> PAGEREF _Toc464200500 \h </w:instrText>
        </w:r>
        <w:r w:rsidR="00F844E9">
          <w:rPr>
            <w:webHidden/>
          </w:rPr>
        </w:r>
        <w:r w:rsidR="00F844E9">
          <w:rPr>
            <w:webHidden/>
          </w:rPr>
          <w:fldChar w:fldCharType="separate"/>
        </w:r>
        <w:r w:rsidR="00F844E9">
          <w:rPr>
            <w:webHidden/>
          </w:rPr>
          <w:t>5</w:t>
        </w:r>
        <w:r w:rsidR="00F844E9">
          <w:rPr>
            <w:webHidden/>
          </w:rPr>
          <w:fldChar w:fldCharType="end"/>
        </w:r>
      </w:hyperlink>
    </w:p>
    <w:p w14:paraId="74847195" w14:textId="2356862D" w:rsidR="00F844E9" w:rsidRDefault="00DF67FE">
      <w:pPr>
        <w:pStyle w:val="TableofFigures"/>
        <w:rPr>
          <w:rFonts w:asciiTheme="minorHAnsi" w:eastAsiaTheme="minorEastAsia" w:hAnsiTheme="minorHAnsi" w:cstheme="minorBidi"/>
          <w:snapToGrid/>
          <w:szCs w:val="22"/>
        </w:rPr>
      </w:pPr>
      <w:hyperlink w:anchor="_Toc464200501" w:history="1">
        <w:r w:rsidR="00F844E9" w:rsidRPr="0046084C">
          <w:rPr>
            <w:rStyle w:val="Hyperlink"/>
          </w:rPr>
          <w:t>Table 2. Output Results – Solid Material</w:t>
        </w:r>
        <w:r w:rsidR="00F844E9">
          <w:rPr>
            <w:webHidden/>
          </w:rPr>
          <w:tab/>
        </w:r>
        <w:r w:rsidR="00F844E9">
          <w:rPr>
            <w:webHidden/>
          </w:rPr>
          <w:fldChar w:fldCharType="begin"/>
        </w:r>
        <w:r w:rsidR="00F844E9">
          <w:rPr>
            <w:webHidden/>
          </w:rPr>
          <w:instrText xml:space="preserve"> PAGEREF _Toc464200501 \h </w:instrText>
        </w:r>
        <w:r w:rsidR="00F844E9">
          <w:rPr>
            <w:webHidden/>
          </w:rPr>
        </w:r>
        <w:r w:rsidR="00F844E9">
          <w:rPr>
            <w:webHidden/>
          </w:rPr>
          <w:fldChar w:fldCharType="separate"/>
        </w:r>
        <w:r w:rsidR="00F844E9">
          <w:rPr>
            <w:webHidden/>
          </w:rPr>
          <w:t>5</w:t>
        </w:r>
        <w:r w:rsidR="00F844E9">
          <w:rPr>
            <w:webHidden/>
          </w:rPr>
          <w:fldChar w:fldCharType="end"/>
        </w:r>
      </w:hyperlink>
    </w:p>
    <w:p w14:paraId="18065F63" w14:textId="76699976" w:rsidR="00F844E9" w:rsidRDefault="00DF67FE">
      <w:pPr>
        <w:pStyle w:val="TableofFigures"/>
        <w:rPr>
          <w:rFonts w:asciiTheme="minorHAnsi" w:eastAsiaTheme="minorEastAsia" w:hAnsiTheme="minorHAnsi" w:cstheme="minorBidi"/>
          <w:snapToGrid/>
          <w:szCs w:val="22"/>
        </w:rPr>
      </w:pPr>
      <w:hyperlink w:anchor="_Toc464200502" w:history="1">
        <w:r w:rsidR="00F844E9" w:rsidRPr="0046084C">
          <w:rPr>
            <w:rStyle w:val="Hyperlink"/>
          </w:rPr>
          <w:t>Table 3. Modifications – Energy Saving Measures</w:t>
        </w:r>
        <w:r w:rsidR="00F844E9">
          <w:rPr>
            <w:webHidden/>
          </w:rPr>
          <w:tab/>
        </w:r>
        <w:r w:rsidR="00F844E9">
          <w:rPr>
            <w:webHidden/>
          </w:rPr>
          <w:fldChar w:fldCharType="begin"/>
        </w:r>
        <w:r w:rsidR="00F844E9">
          <w:rPr>
            <w:webHidden/>
          </w:rPr>
          <w:instrText xml:space="preserve"> PAGEREF _Toc464200502 \h </w:instrText>
        </w:r>
        <w:r w:rsidR="00F844E9">
          <w:rPr>
            <w:webHidden/>
          </w:rPr>
        </w:r>
        <w:r w:rsidR="00F844E9">
          <w:rPr>
            <w:webHidden/>
          </w:rPr>
          <w:fldChar w:fldCharType="separate"/>
        </w:r>
        <w:r w:rsidR="00F844E9">
          <w:rPr>
            <w:webHidden/>
          </w:rPr>
          <w:t>9</w:t>
        </w:r>
        <w:r w:rsidR="00F844E9">
          <w:rPr>
            <w:webHidden/>
          </w:rPr>
          <w:fldChar w:fldCharType="end"/>
        </w:r>
      </w:hyperlink>
    </w:p>
    <w:p w14:paraId="47860EFD" w14:textId="0E0CFCB3" w:rsidR="00F844E9" w:rsidRDefault="00DF67FE">
      <w:pPr>
        <w:pStyle w:val="TableofFigures"/>
        <w:rPr>
          <w:rFonts w:asciiTheme="minorHAnsi" w:eastAsiaTheme="minorEastAsia" w:hAnsiTheme="minorHAnsi" w:cstheme="minorBidi"/>
          <w:snapToGrid/>
          <w:szCs w:val="22"/>
        </w:rPr>
      </w:pPr>
      <w:hyperlink w:anchor="_Toc464200503" w:history="1">
        <w:r w:rsidR="00F844E9" w:rsidRPr="0046084C">
          <w:rPr>
            <w:rStyle w:val="Hyperlink"/>
          </w:rPr>
          <w:t>Table 4. Input Parameters – Liquid Material</w:t>
        </w:r>
        <w:r w:rsidR="00F844E9">
          <w:rPr>
            <w:webHidden/>
          </w:rPr>
          <w:tab/>
        </w:r>
        <w:r w:rsidR="00F844E9">
          <w:rPr>
            <w:webHidden/>
          </w:rPr>
          <w:fldChar w:fldCharType="begin"/>
        </w:r>
        <w:r w:rsidR="00F844E9">
          <w:rPr>
            <w:webHidden/>
          </w:rPr>
          <w:instrText xml:space="preserve"> PAGEREF _Toc464200503 \h </w:instrText>
        </w:r>
        <w:r w:rsidR="00F844E9">
          <w:rPr>
            <w:webHidden/>
          </w:rPr>
        </w:r>
        <w:r w:rsidR="00F844E9">
          <w:rPr>
            <w:webHidden/>
          </w:rPr>
          <w:fldChar w:fldCharType="separate"/>
        </w:r>
        <w:r w:rsidR="00F844E9">
          <w:rPr>
            <w:webHidden/>
          </w:rPr>
          <w:t>9</w:t>
        </w:r>
        <w:r w:rsidR="00F844E9">
          <w:rPr>
            <w:webHidden/>
          </w:rPr>
          <w:fldChar w:fldCharType="end"/>
        </w:r>
      </w:hyperlink>
    </w:p>
    <w:p w14:paraId="7CF9D852" w14:textId="78ADB404" w:rsidR="00F844E9" w:rsidRDefault="00DF67FE">
      <w:pPr>
        <w:pStyle w:val="TableofFigures"/>
        <w:rPr>
          <w:rFonts w:asciiTheme="minorHAnsi" w:eastAsiaTheme="minorEastAsia" w:hAnsiTheme="minorHAnsi" w:cstheme="minorBidi"/>
          <w:snapToGrid/>
          <w:szCs w:val="22"/>
        </w:rPr>
      </w:pPr>
      <w:hyperlink w:anchor="_Toc464200504" w:history="1">
        <w:r w:rsidR="00F844E9" w:rsidRPr="0046084C">
          <w:rPr>
            <w:rStyle w:val="Hyperlink"/>
          </w:rPr>
          <w:t>Table 5. Output – Results</w:t>
        </w:r>
        <w:r w:rsidR="00F844E9">
          <w:rPr>
            <w:webHidden/>
          </w:rPr>
          <w:tab/>
        </w:r>
        <w:r w:rsidR="00F844E9">
          <w:rPr>
            <w:webHidden/>
          </w:rPr>
          <w:fldChar w:fldCharType="begin"/>
        </w:r>
        <w:r w:rsidR="00F844E9">
          <w:rPr>
            <w:webHidden/>
          </w:rPr>
          <w:instrText xml:space="preserve"> PAGEREF _Toc464200504 \h </w:instrText>
        </w:r>
        <w:r w:rsidR="00F844E9">
          <w:rPr>
            <w:webHidden/>
          </w:rPr>
        </w:r>
        <w:r w:rsidR="00F844E9">
          <w:rPr>
            <w:webHidden/>
          </w:rPr>
          <w:fldChar w:fldCharType="separate"/>
        </w:r>
        <w:r w:rsidR="00F844E9">
          <w:rPr>
            <w:webHidden/>
          </w:rPr>
          <w:t>9</w:t>
        </w:r>
        <w:r w:rsidR="00F844E9">
          <w:rPr>
            <w:webHidden/>
          </w:rPr>
          <w:fldChar w:fldCharType="end"/>
        </w:r>
      </w:hyperlink>
    </w:p>
    <w:p w14:paraId="17ECCEE2" w14:textId="63668A20" w:rsidR="00F844E9" w:rsidRDefault="00DF67FE">
      <w:pPr>
        <w:pStyle w:val="TableofFigures"/>
        <w:rPr>
          <w:rFonts w:asciiTheme="minorHAnsi" w:eastAsiaTheme="minorEastAsia" w:hAnsiTheme="minorHAnsi" w:cstheme="minorBidi"/>
          <w:snapToGrid/>
          <w:szCs w:val="22"/>
        </w:rPr>
      </w:pPr>
      <w:hyperlink w:anchor="_Toc464200505" w:history="1">
        <w:r w:rsidR="00F844E9" w:rsidRPr="0046084C">
          <w:rPr>
            <w:rStyle w:val="Hyperlink"/>
          </w:rPr>
          <w:t>Table 6. Possible Modifications – Energy Saving Measures</w:t>
        </w:r>
        <w:r w:rsidR="00F844E9">
          <w:rPr>
            <w:webHidden/>
          </w:rPr>
          <w:tab/>
        </w:r>
        <w:r w:rsidR="00F844E9">
          <w:rPr>
            <w:webHidden/>
          </w:rPr>
          <w:fldChar w:fldCharType="begin"/>
        </w:r>
        <w:r w:rsidR="00F844E9">
          <w:rPr>
            <w:webHidden/>
          </w:rPr>
          <w:instrText xml:space="preserve"> PAGEREF _Toc464200505 \h </w:instrText>
        </w:r>
        <w:r w:rsidR="00F844E9">
          <w:rPr>
            <w:webHidden/>
          </w:rPr>
        </w:r>
        <w:r w:rsidR="00F844E9">
          <w:rPr>
            <w:webHidden/>
          </w:rPr>
          <w:fldChar w:fldCharType="separate"/>
        </w:r>
        <w:r w:rsidR="00F844E9">
          <w:rPr>
            <w:webHidden/>
          </w:rPr>
          <w:t>11</w:t>
        </w:r>
        <w:r w:rsidR="00F844E9">
          <w:rPr>
            <w:webHidden/>
          </w:rPr>
          <w:fldChar w:fldCharType="end"/>
        </w:r>
      </w:hyperlink>
    </w:p>
    <w:p w14:paraId="72C968C6" w14:textId="446FCBC4" w:rsidR="00F844E9" w:rsidRDefault="00DF67FE">
      <w:pPr>
        <w:pStyle w:val="TableofFigures"/>
        <w:rPr>
          <w:rFonts w:asciiTheme="minorHAnsi" w:eastAsiaTheme="minorEastAsia" w:hAnsiTheme="minorHAnsi" w:cstheme="minorBidi"/>
          <w:snapToGrid/>
          <w:szCs w:val="22"/>
        </w:rPr>
      </w:pPr>
      <w:hyperlink w:anchor="_Toc464200506" w:history="1">
        <w:r w:rsidR="00F844E9" w:rsidRPr="0046084C">
          <w:rPr>
            <w:rStyle w:val="Hyperlink"/>
          </w:rPr>
          <w:t>Table 7. Input Parameters – Gas</w:t>
        </w:r>
        <w:r w:rsidR="00F844E9">
          <w:rPr>
            <w:webHidden/>
          </w:rPr>
          <w:tab/>
        </w:r>
        <w:r w:rsidR="00F844E9">
          <w:rPr>
            <w:webHidden/>
          </w:rPr>
          <w:fldChar w:fldCharType="begin"/>
        </w:r>
        <w:r w:rsidR="00F844E9">
          <w:rPr>
            <w:webHidden/>
          </w:rPr>
          <w:instrText xml:space="preserve"> PAGEREF _Toc464200506 \h </w:instrText>
        </w:r>
        <w:r w:rsidR="00F844E9">
          <w:rPr>
            <w:webHidden/>
          </w:rPr>
        </w:r>
        <w:r w:rsidR="00F844E9">
          <w:rPr>
            <w:webHidden/>
          </w:rPr>
          <w:fldChar w:fldCharType="separate"/>
        </w:r>
        <w:r w:rsidR="00F844E9">
          <w:rPr>
            <w:webHidden/>
          </w:rPr>
          <w:t>12</w:t>
        </w:r>
        <w:r w:rsidR="00F844E9">
          <w:rPr>
            <w:webHidden/>
          </w:rPr>
          <w:fldChar w:fldCharType="end"/>
        </w:r>
      </w:hyperlink>
    </w:p>
    <w:p w14:paraId="33C5685F" w14:textId="37057311" w:rsidR="00F844E9" w:rsidRDefault="00DF67FE">
      <w:pPr>
        <w:pStyle w:val="TableofFigures"/>
        <w:rPr>
          <w:rFonts w:asciiTheme="minorHAnsi" w:eastAsiaTheme="minorEastAsia" w:hAnsiTheme="minorHAnsi" w:cstheme="minorBidi"/>
          <w:snapToGrid/>
          <w:szCs w:val="22"/>
        </w:rPr>
      </w:pPr>
      <w:hyperlink w:anchor="_Toc464200507" w:history="1">
        <w:r w:rsidR="00F844E9" w:rsidRPr="0046084C">
          <w:rPr>
            <w:rStyle w:val="Hyperlink"/>
          </w:rPr>
          <w:t>Table 8. Calculation Results</w:t>
        </w:r>
        <w:r w:rsidR="00F844E9">
          <w:rPr>
            <w:webHidden/>
          </w:rPr>
          <w:tab/>
        </w:r>
        <w:r w:rsidR="00F844E9">
          <w:rPr>
            <w:webHidden/>
          </w:rPr>
          <w:fldChar w:fldCharType="begin"/>
        </w:r>
        <w:r w:rsidR="00F844E9">
          <w:rPr>
            <w:webHidden/>
          </w:rPr>
          <w:instrText xml:space="preserve"> PAGEREF _Toc464200507 \h </w:instrText>
        </w:r>
        <w:r w:rsidR="00F844E9">
          <w:rPr>
            <w:webHidden/>
          </w:rPr>
        </w:r>
        <w:r w:rsidR="00F844E9">
          <w:rPr>
            <w:webHidden/>
          </w:rPr>
          <w:fldChar w:fldCharType="separate"/>
        </w:r>
        <w:r w:rsidR="00F844E9">
          <w:rPr>
            <w:webHidden/>
          </w:rPr>
          <w:t>12</w:t>
        </w:r>
        <w:r w:rsidR="00F844E9">
          <w:rPr>
            <w:webHidden/>
          </w:rPr>
          <w:fldChar w:fldCharType="end"/>
        </w:r>
      </w:hyperlink>
    </w:p>
    <w:p w14:paraId="3741C27A" w14:textId="170B37F8" w:rsidR="00F844E9" w:rsidRDefault="00DF67FE">
      <w:pPr>
        <w:pStyle w:val="TableofFigures"/>
        <w:rPr>
          <w:rFonts w:asciiTheme="minorHAnsi" w:eastAsiaTheme="minorEastAsia" w:hAnsiTheme="minorHAnsi" w:cstheme="minorBidi"/>
          <w:snapToGrid/>
          <w:szCs w:val="22"/>
        </w:rPr>
      </w:pPr>
      <w:hyperlink w:anchor="_Toc464200508" w:history="1">
        <w:r w:rsidR="00F844E9" w:rsidRPr="0046084C">
          <w:rPr>
            <w:rStyle w:val="Hyperlink"/>
          </w:rPr>
          <w:t>Table 9. Possible Modifications - Energy Saving Measures</w:t>
        </w:r>
        <w:r w:rsidR="00F844E9">
          <w:rPr>
            <w:webHidden/>
          </w:rPr>
          <w:tab/>
        </w:r>
        <w:r w:rsidR="00F844E9">
          <w:rPr>
            <w:webHidden/>
          </w:rPr>
          <w:fldChar w:fldCharType="begin"/>
        </w:r>
        <w:r w:rsidR="00F844E9">
          <w:rPr>
            <w:webHidden/>
          </w:rPr>
          <w:instrText xml:space="preserve"> PAGEREF _Toc464200508 \h </w:instrText>
        </w:r>
        <w:r w:rsidR="00F844E9">
          <w:rPr>
            <w:webHidden/>
          </w:rPr>
        </w:r>
        <w:r w:rsidR="00F844E9">
          <w:rPr>
            <w:webHidden/>
          </w:rPr>
          <w:fldChar w:fldCharType="separate"/>
        </w:r>
        <w:r w:rsidR="00F844E9">
          <w:rPr>
            <w:webHidden/>
          </w:rPr>
          <w:t>14</w:t>
        </w:r>
        <w:r w:rsidR="00F844E9">
          <w:rPr>
            <w:webHidden/>
          </w:rPr>
          <w:fldChar w:fldCharType="end"/>
        </w:r>
      </w:hyperlink>
    </w:p>
    <w:p w14:paraId="70CEA479" w14:textId="6211A70C" w:rsidR="00F844E9" w:rsidRDefault="00DF67FE">
      <w:pPr>
        <w:pStyle w:val="TableofFigures"/>
        <w:rPr>
          <w:rFonts w:asciiTheme="minorHAnsi" w:eastAsiaTheme="minorEastAsia" w:hAnsiTheme="minorHAnsi" w:cstheme="minorBidi"/>
          <w:snapToGrid/>
          <w:szCs w:val="22"/>
        </w:rPr>
      </w:pPr>
      <w:hyperlink w:anchor="_Toc464200509" w:history="1">
        <w:r w:rsidR="00F844E9" w:rsidRPr="0046084C">
          <w:rPr>
            <w:rStyle w:val="Hyperlink"/>
          </w:rPr>
          <w:t>Table 10. Atmosphere Inputs</w:t>
        </w:r>
        <w:r w:rsidR="00F844E9">
          <w:rPr>
            <w:webHidden/>
          </w:rPr>
          <w:tab/>
        </w:r>
        <w:r w:rsidR="00F844E9">
          <w:rPr>
            <w:webHidden/>
          </w:rPr>
          <w:fldChar w:fldCharType="begin"/>
        </w:r>
        <w:r w:rsidR="00F844E9">
          <w:rPr>
            <w:webHidden/>
          </w:rPr>
          <w:instrText xml:space="preserve"> PAGEREF _Toc464200509 \h </w:instrText>
        </w:r>
        <w:r w:rsidR="00F844E9">
          <w:rPr>
            <w:webHidden/>
          </w:rPr>
        </w:r>
        <w:r w:rsidR="00F844E9">
          <w:rPr>
            <w:webHidden/>
          </w:rPr>
          <w:fldChar w:fldCharType="separate"/>
        </w:r>
        <w:r w:rsidR="00F844E9">
          <w:rPr>
            <w:webHidden/>
          </w:rPr>
          <w:t>14</w:t>
        </w:r>
        <w:r w:rsidR="00F844E9">
          <w:rPr>
            <w:webHidden/>
          </w:rPr>
          <w:fldChar w:fldCharType="end"/>
        </w:r>
      </w:hyperlink>
    </w:p>
    <w:p w14:paraId="4288B436" w14:textId="60917453" w:rsidR="00F844E9" w:rsidRDefault="00DF67FE">
      <w:pPr>
        <w:pStyle w:val="TableofFigures"/>
        <w:rPr>
          <w:rFonts w:asciiTheme="minorHAnsi" w:eastAsiaTheme="minorEastAsia" w:hAnsiTheme="minorHAnsi" w:cstheme="minorBidi"/>
          <w:snapToGrid/>
          <w:szCs w:val="22"/>
        </w:rPr>
      </w:pPr>
      <w:hyperlink w:anchor="_Toc464200510" w:history="1">
        <w:r w:rsidR="00F844E9" w:rsidRPr="0046084C">
          <w:rPr>
            <w:rStyle w:val="Hyperlink"/>
          </w:rPr>
          <w:t>Table 11. Air or Water Cooling Losses Inputs</w:t>
        </w:r>
        <w:r w:rsidR="00F844E9">
          <w:rPr>
            <w:webHidden/>
          </w:rPr>
          <w:tab/>
        </w:r>
        <w:r w:rsidR="00F844E9">
          <w:rPr>
            <w:webHidden/>
          </w:rPr>
          <w:fldChar w:fldCharType="begin"/>
        </w:r>
        <w:r w:rsidR="00F844E9">
          <w:rPr>
            <w:webHidden/>
          </w:rPr>
          <w:instrText xml:space="preserve"> PAGEREF _Toc464200510 \h </w:instrText>
        </w:r>
        <w:r w:rsidR="00F844E9">
          <w:rPr>
            <w:webHidden/>
          </w:rPr>
        </w:r>
        <w:r w:rsidR="00F844E9">
          <w:rPr>
            <w:webHidden/>
          </w:rPr>
          <w:fldChar w:fldCharType="separate"/>
        </w:r>
        <w:r w:rsidR="00F844E9">
          <w:rPr>
            <w:webHidden/>
          </w:rPr>
          <w:t>17</w:t>
        </w:r>
        <w:r w:rsidR="00F844E9">
          <w:rPr>
            <w:webHidden/>
          </w:rPr>
          <w:fldChar w:fldCharType="end"/>
        </w:r>
      </w:hyperlink>
    </w:p>
    <w:p w14:paraId="11765802" w14:textId="67657272" w:rsidR="00F844E9" w:rsidRDefault="00DF67FE">
      <w:pPr>
        <w:pStyle w:val="TableofFigures"/>
        <w:rPr>
          <w:rFonts w:asciiTheme="minorHAnsi" w:eastAsiaTheme="minorEastAsia" w:hAnsiTheme="minorHAnsi" w:cstheme="minorBidi"/>
          <w:snapToGrid/>
          <w:szCs w:val="22"/>
        </w:rPr>
      </w:pPr>
      <w:hyperlink w:anchor="_Toc464200511" w:history="1">
        <w:r w:rsidR="00F844E9" w:rsidRPr="0046084C">
          <w:rPr>
            <w:rStyle w:val="Hyperlink"/>
          </w:rPr>
          <w:t>Table 12. Air or Water Cooling Losses Outputs</w:t>
        </w:r>
        <w:r w:rsidR="00F844E9">
          <w:rPr>
            <w:webHidden/>
          </w:rPr>
          <w:tab/>
        </w:r>
        <w:r w:rsidR="00F844E9">
          <w:rPr>
            <w:webHidden/>
          </w:rPr>
          <w:fldChar w:fldCharType="begin"/>
        </w:r>
        <w:r w:rsidR="00F844E9">
          <w:rPr>
            <w:webHidden/>
          </w:rPr>
          <w:instrText xml:space="preserve"> PAGEREF _Toc464200511 \h </w:instrText>
        </w:r>
        <w:r w:rsidR="00F844E9">
          <w:rPr>
            <w:webHidden/>
          </w:rPr>
        </w:r>
        <w:r w:rsidR="00F844E9">
          <w:rPr>
            <w:webHidden/>
          </w:rPr>
          <w:fldChar w:fldCharType="separate"/>
        </w:r>
        <w:r w:rsidR="00F844E9">
          <w:rPr>
            <w:webHidden/>
          </w:rPr>
          <w:t>17</w:t>
        </w:r>
        <w:r w:rsidR="00F844E9">
          <w:rPr>
            <w:webHidden/>
          </w:rPr>
          <w:fldChar w:fldCharType="end"/>
        </w:r>
      </w:hyperlink>
    </w:p>
    <w:p w14:paraId="041AF6C8" w14:textId="334F301C" w:rsidR="00F844E9" w:rsidRDefault="00DF67FE">
      <w:pPr>
        <w:pStyle w:val="TableofFigures"/>
        <w:rPr>
          <w:rFonts w:asciiTheme="minorHAnsi" w:eastAsiaTheme="minorEastAsia" w:hAnsiTheme="minorHAnsi" w:cstheme="minorBidi"/>
          <w:snapToGrid/>
          <w:szCs w:val="22"/>
        </w:rPr>
      </w:pPr>
      <w:hyperlink w:anchor="_Toc464200512" w:history="1">
        <w:r w:rsidR="00F844E9" w:rsidRPr="0046084C">
          <w:rPr>
            <w:rStyle w:val="Hyperlink"/>
          </w:rPr>
          <w:t>Table 13. Fixtures, Trays, Conveyors: Heat Losses Inputs</w:t>
        </w:r>
        <w:r w:rsidR="00F844E9">
          <w:rPr>
            <w:webHidden/>
          </w:rPr>
          <w:tab/>
        </w:r>
        <w:r w:rsidR="00F844E9">
          <w:rPr>
            <w:webHidden/>
          </w:rPr>
          <w:fldChar w:fldCharType="begin"/>
        </w:r>
        <w:r w:rsidR="00F844E9">
          <w:rPr>
            <w:webHidden/>
          </w:rPr>
          <w:instrText xml:space="preserve"> PAGEREF _Toc464200512 \h </w:instrText>
        </w:r>
        <w:r w:rsidR="00F844E9">
          <w:rPr>
            <w:webHidden/>
          </w:rPr>
        </w:r>
        <w:r w:rsidR="00F844E9">
          <w:rPr>
            <w:webHidden/>
          </w:rPr>
          <w:fldChar w:fldCharType="separate"/>
        </w:r>
        <w:r w:rsidR="00F844E9">
          <w:rPr>
            <w:webHidden/>
          </w:rPr>
          <w:t>21</w:t>
        </w:r>
        <w:r w:rsidR="00F844E9">
          <w:rPr>
            <w:webHidden/>
          </w:rPr>
          <w:fldChar w:fldCharType="end"/>
        </w:r>
      </w:hyperlink>
    </w:p>
    <w:p w14:paraId="197A1706" w14:textId="14B14008" w:rsidR="00F844E9" w:rsidRDefault="00DF67FE">
      <w:pPr>
        <w:pStyle w:val="TableofFigures"/>
        <w:rPr>
          <w:rFonts w:asciiTheme="minorHAnsi" w:eastAsiaTheme="minorEastAsia" w:hAnsiTheme="minorHAnsi" w:cstheme="minorBidi"/>
          <w:snapToGrid/>
          <w:szCs w:val="22"/>
        </w:rPr>
      </w:pPr>
      <w:hyperlink w:anchor="_Toc464200513" w:history="1">
        <w:r w:rsidR="00F844E9" w:rsidRPr="0046084C">
          <w:rPr>
            <w:rStyle w:val="Hyperlink"/>
          </w:rPr>
          <w:t>Table 14. Other Losses - Hot Gas Leakage Inputs</w:t>
        </w:r>
        <w:r w:rsidR="00F844E9">
          <w:rPr>
            <w:webHidden/>
          </w:rPr>
          <w:tab/>
        </w:r>
        <w:r w:rsidR="00F844E9">
          <w:rPr>
            <w:webHidden/>
          </w:rPr>
          <w:fldChar w:fldCharType="begin"/>
        </w:r>
        <w:r w:rsidR="00F844E9">
          <w:rPr>
            <w:webHidden/>
          </w:rPr>
          <w:instrText xml:space="preserve"> PAGEREF _Toc464200513 \h </w:instrText>
        </w:r>
        <w:r w:rsidR="00F844E9">
          <w:rPr>
            <w:webHidden/>
          </w:rPr>
        </w:r>
        <w:r w:rsidR="00F844E9">
          <w:rPr>
            <w:webHidden/>
          </w:rPr>
          <w:fldChar w:fldCharType="separate"/>
        </w:r>
        <w:r w:rsidR="00F844E9">
          <w:rPr>
            <w:webHidden/>
          </w:rPr>
          <w:t>22</w:t>
        </w:r>
        <w:r w:rsidR="00F844E9">
          <w:rPr>
            <w:webHidden/>
          </w:rPr>
          <w:fldChar w:fldCharType="end"/>
        </w:r>
      </w:hyperlink>
    </w:p>
    <w:p w14:paraId="7BD1F5C7" w14:textId="45618193" w:rsidR="00F844E9" w:rsidRDefault="00DF67FE">
      <w:pPr>
        <w:pStyle w:val="TableofFigures"/>
        <w:rPr>
          <w:rFonts w:asciiTheme="minorHAnsi" w:eastAsiaTheme="minorEastAsia" w:hAnsiTheme="minorHAnsi" w:cstheme="minorBidi"/>
          <w:snapToGrid/>
          <w:szCs w:val="22"/>
        </w:rPr>
      </w:pPr>
      <w:hyperlink w:anchor="_Toc464200514" w:history="1">
        <w:r w:rsidR="00F844E9" w:rsidRPr="0046084C">
          <w:rPr>
            <w:rStyle w:val="Hyperlink"/>
          </w:rPr>
          <w:t>Table 15. Example Inputs</w:t>
        </w:r>
        <w:r w:rsidR="00F844E9">
          <w:rPr>
            <w:webHidden/>
          </w:rPr>
          <w:tab/>
        </w:r>
        <w:r w:rsidR="00F844E9">
          <w:rPr>
            <w:webHidden/>
          </w:rPr>
          <w:fldChar w:fldCharType="begin"/>
        </w:r>
        <w:r w:rsidR="00F844E9">
          <w:rPr>
            <w:webHidden/>
          </w:rPr>
          <w:instrText xml:space="preserve"> PAGEREF _Toc464200514 \h </w:instrText>
        </w:r>
        <w:r w:rsidR="00F844E9">
          <w:rPr>
            <w:webHidden/>
          </w:rPr>
        </w:r>
        <w:r w:rsidR="00F844E9">
          <w:rPr>
            <w:webHidden/>
          </w:rPr>
          <w:fldChar w:fldCharType="separate"/>
        </w:r>
        <w:r w:rsidR="00F844E9">
          <w:rPr>
            <w:webHidden/>
          </w:rPr>
          <w:t>24</w:t>
        </w:r>
        <w:r w:rsidR="00F844E9">
          <w:rPr>
            <w:webHidden/>
          </w:rPr>
          <w:fldChar w:fldCharType="end"/>
        </w:r>
      </w:hyperlink>
    </w:p>
    <w:p w14:paraId="40CEC0C3" w14:textId="50F80A38" w:rsidR="00F844E9" w:rsidRDefault="00DF67FE">
      <w:pPr>
        <w:pStyle w:val="TableofFigures"/>
        <w:rPr>
          <w:rFonts w:asciiTheme="minorHAnsi" w:eastAsiaTheme="minorEastAsia" w:hAnsiTheme="minorHAnsi" w:cstheme="minorBidi"/>
          <w:snapToGrid/>
          <w:szCs w:val="22"/>
        </w:rPr>
      </w:pPr>
      <w:hyperlink w:anchor="_Toc464200515" w:history="1">
        <w:r w:rsidR="00F844E9" w:rsidRPr="0046084C">
          <w:rPr>
            <w:rStyle w:val="Hyperlink"/>
          </w:rPr>
          <w:t>Table 16. Wall Losses – Inputs</w:t>
        </w:r>
        <w:r w:rsidR="00F844E9">
          <w:rPr>
            <w:webHidden/>
          </w:rPr>
          <w:tab/>
        </w:r>
        <w:r w:rsidR="00F844E9">
          <w:rPr>
            <w:webHidden/>
          </w:rPr>
          <w:fldChar w:fldCharType="begin"/>
        </w:r>
        <w:r w:rsidR="00F844E9">
          <w:rPr>
            <w:webHidden/>
          </w:rPr>
          <w:instrText xml:space="preserve"> PAGEREF _Toc464200515 \h </w:instrText>
        </w:r>
        <w:r w:rsidR="00F844E9">
          <w:rPr>
            <w:webHidden/>
          </w:rPr>
        </w:r>
        <w:r w:rsidR="00F844E9">
          <w:rPr>
            <w:webHidden/>
          </w:rPr>
          <w:fldChar w:fldCharType="separate"/>
        </w:r>
        <w:r w:rsidR="00F844E9">
          <w:rPr>
            <w:webHidden/>
          </w:rPr>
          <w:t>26</w:t>
        </w:r>
        <w:r w:rsidR="00F844E9">
          <w:rPr>
            <w:webHidden/>
          </w:rPr>
          <w:fldChar w:fldCharType="end"/>
        </w:r>
      </w:hyperlink>
    </w:p>
    <w:p w14:paraId="56C5E137" w14:textId="708D5BB8" w:rsidR="00F844E9" w:rsidRDefault="00DF67FE">
      <w:pPr>
        <w:pStyle w:val="TableofFigures"/>
        <w:rPr>
          <w:rFonts w:asciiTheme="minorHAnsi" w:eastAsiaTheme="minorEastAsia" w:hAnsiTheme="minorHAnsi" w:cstheme="minorBidi"/>
          <w:snapToGrid/>
          <w:szCs w:val="22"/>
        </w:rPr>
      </w:pPr>
      <w:hyperlink w:anchor="_Toc464200516" w:history="1">
        <w:r w:rsidR="00F844E9" w:rsidRPr="0046084C">
          <w:rPr>
            <w:rStyle w:val="Hyperlink"/>
          </w:rPr>
          <w:t>Table 17. Wall Losses – Constants</w:t>
        </w:r>
        <w:r w:rsidR="00F844E9">
          <w:rPr>
            <w:webHidden/>
          </w:rPr>
          <w:tab/>
        </w:r>
        <w:r w:rsidR="00F844E9">
          <w:rPr>
            <w:webHidden/>
          </w:rPr>
          <w:fldChar w:fldCharType="begin"/>
        </w:r>
        <w:r w:rsidR="00F844E9">
          <w:rPr>
            <w:webHidden/>
          </w:rPr>
          <w:instrText xml:space="preserve"> PAGEREF _Toc464200516 \h </w:instrText>
        </w:r>
        <w:r w:rsidR="00F844E9">
          <w:rPr>
            <w:webHidden/>
          </w:rPr>
        </w:r>
        <w:r w:rsidR="00F844E9">
          <w:rPr>
            <w:webHidden/>
          </w:rPr>
          <w:fldChar w:fldCharType="separate"/>
        </w:r>
        <w:r w:rsidR="00F844E9">
          <w:rPr>
            <w:webHidden/>
          </w:rPr>
          <w:t>26</w:t>
        </w:r>
        <w:r w:rsidR="00F844E9">
          <w:rPr>
            <w:webHidden/>
          </w:rPr>
          <w:fldChar w:fldCharType="end"/>
        </w:r>
      </w:hyperlink>
    </w:p>
    <w:p w14:paraId="005DD5CC" w14:textId="7B39C058" w:rsidR="00F844E9" w:rsidRDefault="00DF67FE">
      <w:pPr>
        <w:pStyle w:val="TableofFigures"/>
        <w:rPr>
          <w:rFonts w:asciiTheme="minorHAnsi" w:eastAsiaTheme="minorEastAsia" w:hAnsiTheme="minorHAnsi" w:cstheme="minorBidi"/>
          <w:snapToGrid/>
          <w:szCs w:val="22"/>
        </w:rPr>
      </w:pPr>
      <w:hyperlink w:anchor="_Toc464200517" w:history="1">
        <w:r w:rsidR="00F844E9" w:rsidRPr="0046084C">
          <w:rPr>
            <w:rStyle w:val="Hyperlink"/>
          </w:rPr>
          <w:t>Table 18. Shape Factors for Convection</w:t>
        </w:r>
        <w:r w:rsidR="00F844E9">
          <w:rPr>
            <w:webHidden/>
          </w:rPr>
          <w:tab/>
        </w:r>
        <w:r w:rsidR="00F844E9">
          <w:rPr>
            <w:webHidden/>
          </w:rPr>
          <w:fldChar w:fldCharType="begin"/>
        </w:r>
        <w:r w:rsidR="00F844E9">
          <w:rPr>
            <w:webHidden/>
          </w:rPr>
          <w:instrText xml:space="preserve"> PAGEREF _Toc464200517 \h </w:instrText>
        </w:r>
        <w:r w:rsidR="00F844E9">
          <w:rPr>
            <w:webHidden/>
          </w:rPr>
        </w:r>
        <w:r w:rsidR="00F844E9">
          <w:rPr>
            <w:webHidden/>
          </w:rPr>
          <w:fldChar w:fldCharType="separate"/>
        </w:r>
        <w:r w:rsidR="00F844E9">
          <w:rPr>
            <w:webHidden/>
          </w:rPr>
          <w:t>27</w:t>
        </w:r>
        <w:r w:rsidR="00F844E9">
          <w:rPr>
            <w:webHidden/>
          </w:rPr>
          <w:fldChar w:fldCharType="end"/>
        </w:r>
      </w:hyperlink>
    </w:p>
    <w:p w14:paraId="2ADFAC48" w14:textId="5D74DA46" w:rsidR="00F844E9" w:rsidRDefault="00DF67FE">
      <w:pPr>
        <w:pStyle w:val="TableofFigures"/>
        <w:rPr>
          <w:rFonts w:asciiTheme="minorHAnsi" w:eastAsiaTheme="minorEastAsia" w:hAnsiTheme="minorHAnsi" w:cstheme="minorBidi"/>
          <w:snapToGrid/>
          <w:szCs w:val="22"/>
        </w:rPr>
      </w:pPr>
      <w:hyperlink w:anchor="_Toc464200518" w:history="1">
        <w:r w:rsidR="00F844E9" w:rsidRPr="0046084C">
          <w:rPr>
            <w:rStyle w:val="Hyperlink"/>
          </w:rPr>
          <w:t>Table 19. Examples – Inputs</w:t>
        </w:r>
        <w:r w:rsidR="00F844E9">
          <w:rPr>
            <w:webHidden/>
          </w:rPr>
          <w:tab/>
        </w:r>
        <w:r w:rsidR="00F844E9">
          <w:rPr>
            <w:webHidden/>
          </w:rPr>
          <w:fldChar w:fldCharType="begin"/>
        </w:r>
        <w:r w:rsidR="00F844E9">
          <w:rPr>
            <w:webHidden/>
          </w:rPr>
          <w:instrText xml:space="preserve"> PAGEREF _Toc464200518 \h </w:instrText>
        </w:r>
        <w:r w:rsidR="00F844E9">
          <w:rPr>
            <w:webHidden/>
          </w:rPr>
        </w:r>
        <w:r w:rsidR="00F844E9">
          <w:rPr>
            <w:webHidden/>
          </w:rPr>
          <w:fldChar w:fldCharType="separate"/>
        </w:r>
        <w:r w:rsidR="00F844E9">
          <w:rPr>
            <w:webHidden/>
          </w:rPr>
          <w:t>28</w:t>
        </w:r>
        <w:r w:rsidR="00F844E9">
          <w:rPr>
            <w:webHidden/>
          </w:rPr>
          <w:fldChar w:fldCharType="end"/>
        </w:r>
      </w:hyperlink>
    </w:p>
    <w:p w14:paraId="61E11056" w14:textId="2BE6C1D0" w:rsidR="00F844E9" w:rsidRDefault="00DF67FE">
      <w:pPr>
        <w:pStyle w:val="TableofFigures"/>
        <w:rPr>
          <w:rFonts w:asciiTheme="minorHAnsi" w:eastAsiaTheme="minorEastAsia" w:hAnsiTheme="minorHAnsi" w:cstheme="minorBidi"/>
          <w:snapToGrid/>
          <w:szCs w:val="22"/>
        </w:rPr>
      </w:pPr>
      <w:hyperlink w:anchor="_Toc464200519" w:history="1">
        <w:r w:rsidR="00F844E9" w:rsidRPr="0046084C">
          <w:rPr>
            <w:rStyle w:val="Hyperlink"/>
          </w:rPr>
          <w:t>Table 20. Opening Losses – Inputs</w:t>
        </w:r>
        <w:r w:rsidR="00F844E9">
          <w:rPr>
            <w:webHidden/>
          </w:rPr>
          <w:tab/>
        </w:r>
        <w:r w:rsidR="00F844E9">
          <w:rPr>
            <w:webHidden/>
          </w:rPr>
          <w:fldChar w:fldCharType="begin"/>
        </w:r>
        <w:r w:rsidR="00F844E9">
          <w:rPr>
            <w:webHidden/>
          </w:rPr>
          <w:instrText xml:space="preserve"> PAGEREF _Toc464200519 \h </w:instrText>
        </w:r>
        <w:r w:rsidR="00F844E9">
          <w:rPr>
            <w:webHidden/>
          </w:rPr>
        </w:r>
        <w:r w:rsidR="00F844E9">
          <w:rPr>
            <w:webHidden/>
          </w:rPr>
          <w:fldChar w:fldCharType="separate"/>
        </w:r>
        <w:r w:rsidR="00F844E9">
          <w:rPr>
            <w:webHidden/>
          </w:rPr>
          <w:t>30</w:t>
        </w:r>
        <w:r w:rsidR="00F844E9">
          <w:rPr>
            <w:webHidden/>
          </w:rPr>
          <w:fldChar w:fldCharType="end"/>
        </w:r>
      </w:hyperlink>
    </w:p>
    <w:p w14:paraId="123C94BA" w14:textId="71DFA085" w:rsidR="00F844E9" w:rsidRDefault="00DF67FE">
      <w:pPr>
        <w:pStyle w:val="TableofFigures"/>
        <w:rPr>
          <w:rFonts w:asciiTheme="minorHAnsi" w:eastAsiaTheme="minorEastAsia" w:hAnsiTheme="minorHAnsi" w:cstheme="minorBidi"/>
          <w:snapToGrid/>
          <w:szCs w:val="22"/>
        </w:rPr>
      </w:pPr>
      <w:hyperlink w:anchor="_Toc464200520" w:history="1">
        <w:r w:rsidR="00F844E9" w:rsidRPr="0046084C">
          <w:rPr>
            <w:rStyle w:val="Hyperlink"/>
          </w:rPr>
          <w:t>Table 21. Opening Losses – Constants</w:t>
        </w:r>
        <w:r w:rsidR="00F844E9">
          <w:rPr>
            <w:webHidden/>
          </w:rPr>
          <w:tab/>
        </w:r>
        <w:r w:rsidR="00F844E9">
          <w:rPr>
            <w:webHidden/>
          </w:rPr>
          <w:fldChar w:fldCharType="begin"/>
        </w:r>
        <w:r w:rsidR="00F844E9">
          <w:rPr>
            <w:webHidden/>
          </w:rPr>
          <w:instrText xml:space="preserve"> PAGEREF _Toc464200520 \h </w:instrText>
        </w:r>
        <w:r w:rsidR="00F844E9">
          <w:rPr>
            <w:webHidden/>
          </w:rPr>
        </w:r>
        <w:r w:rsidR="00F844E9">
          <w:rPr>
            <w:webHidden/>
          </w:rPr>
          <w:fldChar w:fldCharType="separate"/>
        </w:r>
        <w:r w:rsidR="00F844E9">
          <w:rPr>
            <w:webHidden/>
          </w:rPr>
          <w:t>30</w:t>
        </w:r>
        <w:r w:rsidR="00F844E9">
          <w:rPr>
            <w:webHidden/>
          </w:rPr>
          <w:fldChar w:fldCharType="end"/>
        </w:r>
      </w:hyperlink>
    </w:p>
    <w:p w14:paraId="3922631C" w14:textId="5F43E998" w:rsidR="00F844E9" w:rsidRDefault="00DF67FE">
      <w:pPr>
        <w:pStyle w:val="TableofFigures"/>
        <w:rPr>
          <w:rFonts w:asciiTheme="minorHAnsi" w:eastAsiaTheme="minorEastAsia" w:hAnsiTheme="minorHAnsi" w:cstheme="minorBidi"/>
          <w:snapToGrid/>
          <w:szCs w:val="22"/>
        </w:rPr>
      </w:pPr>
      <w:hyperlink w:anchor="_Toc464200521" w:history="1">
        <w:r w:rsidR="00F844E9" w:rsidRPr="0046084C">
          <w:rPr>
            <w:rStyle w:val="Hyperlink"/>
          </w:rPr>
          <w:t>Table 22. Opening Losses - Example Input</w:t>
        </w:r>
        <w:r w:rsidR="00F844E9">
          <w:rPr>
            <w:webHidden/>
          </w:rPr>
          <w:tab/>
        </w:r>
        <w:r w:rsidR="00F844E9">
          <w:rPr>
            <w:webHidden/>
          </w:rPr>
          <w:fldChar w:fldCharType="begin"/>
        </w:r>
        <w:r w:rsidR="00F844E9">
          <w:rPr>
            <w:webHidden/>
          </w:rPr>
          <w:instrText xml:space="preserve"> PAGEREF _Toc464200521 \h </w:instrText>
        </w:r>
        <w:r w:rsidR="00F844E9">
          <w:rPr>
            <w:webHidden/>
          </w:rPr>
        </w:r>
        <w:r w:rsidR="00F844E9">
          <w:rPr>
            <w:webHidden/>
          </w:rPr>
          <w:fldChar w:fldCharType="separate"/>
        </w:r>
        <w:r w:rsidR="00F844E9">
          <w:rPr>
            <w:webHidden/>
          </w:rPr>
          <w:t>32</w:t>
        </w:r>
        <w:r w:rsidR="00F844E9">
          <w:rPr>
            <w:webHidden/>
          </w:rPr>
          <w:fldChar w:fldCharType="end"/>
        </w:r>
      </w:hyperlink>
    </w:p>
    <w:p w14:paraId="77410435" w14:textId="3BBAABD5" w:rsidR="00F844E9" w:rsidRDefault="00DF67FE">
      <w:pPr>
        <w:pStyle w:val="TableofFigures"/>
        <w:rPr>
          <w:rFonts w:asciiTheme="minorHAnsi" w:eastAsiaTheme="minorEastAsia" w:hAnsiTheme="minorHAnsi" w:cstheme="minorBidi"/>
          <w:snapToGrid/>
          <w:szCs w:val="22"/>
        </w:rPr>
      </w:pPr>
      <w:hyperlink w:anchor="_Toc464200522" w:history="1">
        <w:r w:rsidR="00F844E9" w:rsidRPr="0046084C">
          <w:rPr>
            <w:rStyle w:val="Hyperlink"/>
          </w:rPr>
          <w:t>Table 23. Opening Losses - Input Parameters</w:t>
        </w:r>
        <w:r w:rsidR="00F844E9">
          <w:rPr>
            <w:webHidden/>
          </w:rPr>
          <w:tab/>
        </w:r>
        <w:r w:rsidR="00F844E9">
          <w:rPr>
            <w:webHidden/>
          </w:rPr>
          <w:fldChar w:fldCharType="begin"/>
        </w:r>
        <w:r w:rsidR="00F844E9">
          <w:rPr>
            <w:webHidden/>
          </w:rPr>
          <w:instrText xml:space="preserve"> PAGEREF _Toc464200522 \h </w:instrText>
        </w:r>
        <w:r w:rsidR="00F844E9">
          <w:rPr>
            <w:webHidden/>
          </w:rPr>
        </w:r>
        <w:r w:rsidR="00F844E9">
          <w:rPr>
            <w:webHidden/>
          </w:rPr>
          <w:fldChar w:fldCharType="separate"/>
        </w:r>
        <w:r w:rsidR="00F844E9">
          <w:rPr>
            <w:webHidden/>
          </w:rPr>
          <w:t>32</w:t>
        </w:r>
        <w:r w:rsidR="00F844E9">
          <w:rPr>
            <w:webHidden/>
          </w:rPr>
          <w:fldChar w:fldCharType="end"/>
        </w:r>
      </w:hyperlink>
    </w:p>
    <w:p w14:paraId="144B59B2" w14:textId="5348996B" w:rsidR="00F844E9" w:rsidRDefault="00DF67FE">
      <w:pPr>
        <w:pStyle w:val="TableofFigures"/>
        <w:rPr>
          <w:rFonts w:asciiTheme="minorHAnsi" w:eastAsiaTheme="minorEastAsia" w:hAnsiTheme="minorHAnsi" w:cstheme="minorBidi"/>
          <w:snapToGrid/>
          <w:szCs w:val="22"/>
        </w:rPr>
      </w:pPr>
      <w:hyperlink w:anchor="_Toc464200523" w:history="1">
        <w:r w:rsidR="00F844E9" w:rsidRPr="0046084C">
          <w:rPr>
            <w:rStyle w:val="Hyperlink"/>
          </w:rPr>
          <w:t>Table 24. Flue Gas – Input</w:t>
        </w:r>
        <w:r w:rsidR="00F844E9">
          <w:rPr>
            <w:webHidden/>
          </w:rPr>
          <w:tab/>
        </w:r>
        <w:r w:rsidR="00F844E9">
          <w:rPr>
            <w:webHidden/>
          </w:rPr>
          <w:fldChar w:fldCharType="begin"/>
        </w:r>
        <w:r w:rsidR="00F844E9">
          <w:rPr>
            <w:webHidden/>
          </w:rPr>
          <w:instrText xml:space="preserve"> PAGEREF _Toc464200523 \h </w:instrText>
        </w:r>
        <w:r w:rsidR="00F844E9">
          <w:rPr>
            <w:webHidden/>
          </w:rPr>
        </w:r>
        <w:r w:rsidR="00F844E9">
          <w:rPr>
            <w:webHidden/>
          </w:rPr>
          <w:fldChar w:fldCharType="separate"/>
        </w:r>
        <w:r w:rsidR="00F844E9">
          <w:rPr>
            <w:webHidden/>
          </w:rPr>
          <w:t>34</w:t>
        </w:r>
        <w:r w:rsidR="00F844E9">
          <w:rPr>
            <w:webHidden/>
          </w:rPr>
          <w:fldChar w:fldCharType="end"/>
        </w:r>
      </w:hyperlink>
    </w:p>
    <w:p w14:paraId="29BCBFA2" w14:textId="0513CB23" w:rsidR="00F844E9" w:rsidRDefault="00DF67FE">
      <w:pPr>
        <w:pStyle w:val="TableofFigures"/>
        <w:rPr>
          <w:rFonts w:asciiTheme="minorHAnsi" w:eastAsiaTheme="minorEastAsia" w:hAnsiTheme="minorHAnsi" w:cstheme="minorBidi"/>
          <w:snapToGrid/>
          <w:szCs w:val="22"/>
        </w:rPr>
      </w:pPr>
      <w:hyperlink w:anchor="_Toc464200524" w:history="1">
        <w:r w:rsidR="00F844E9" w:rsidRPr="0046084C">
          <w:rPr>
            <w:rStyle w:val="Hyperlink"/>
          </w:rPr>
          <w:t>Table 25. Typical fuel (natural gas) components and analysis</w:t>
        </w:r>
        <w:r w:rsidR="00F844E9">
          <w:rPr>
            <w:webHidden/>
          </w:rPr>
          <w:tab/>
        </w:r>
        <w:r w:rsidR="00F844E9">
          <w:rPr>
            <w:webHidden/>
          </w:rPr>
          <w:fldChar w:fldCharType="begin"/>
        </w:r>
        <w:r w:rsidR="00F844E9">
          <w:rPr>
            <w:webHidden/>
          </w:rPr>
          <w:instrText xml:space="preserve"> PAGEREF _Toc464200524 \h </w:instrText>
        </w:r>
        <w:r w:rsidR="00F844E9">
          <w:rPr>
            <w:webHidden/>
          </w:rPr>
        </w:r>
        <w:r w:rsidR="00F844E9">
          <w:rPr>
            <w:webHidden/>
          </w:rPr>
          <w:fldChar w:fldCharType="separate"/>
        </w:r>
        <w:r w:rsidR="00F844E9">
          <w:rPr>
            <w:webHidden/>
          </w:rPr>
          <w:t>38</w:t>
        </w:r>
        <w:r w:rsidR="00F844E9">
          <w:rPr>
            <w:webHidden/>
          </w:rPr>
          <w:fldChar w:fldCharType="end"/>
        </w:r>
      </w:hyperlink>
    </w:p>
    <w:p w14:paraId="491065A5" w14:textId="2D0233D3" w:rsidR="00F844E9" w:rsidRDefault="00DF67FE">
      <w:pPr>
        <w:pStyle w:val="TableofFigures"/>
        <w:rPr>
          <w:rFonts w:asciiTheme="minorHAnsi" w:eastAsiaTheme="minorEastAsia" w:hAnsiTheme="minorHAnsi" w:cstheme="minorBidi"/>
          <w:snapToGrid/>
          <w:szCs w:val="22"/>
        </w:rPr>
      </w:pPr>
      <w:hyperlink w:anchor="_Toc464200525" w:history="1">
        <w:r w:rsidR="00F844E9" w:rsidRPr="0046084C">
          <w:rPr>
            <w:rStyle w:val="Hyperlink"/>
          </w:rPr>
          <w:t>Table 26. Thermal properties for gases</w:t>
        </w:r>
        <w:r w:rsidR="00F844E9">
          <w:rPr>
            <w:webHidden/>
          </w:rPr>
          <w:tab/>
        </w:r>
        <w:r w:rsidR="00F844E9">
          <w:rPr>
            <w:webHidden/>
          </w:rPr>
          <w:fldChar w:fldCharType="begin"/>
        </w:r>
        <w:r w:rsidR="00F844E9">
          <w:rPr>
            <w:webHidden/>
          </w:rPr>
          <w:instrText xml:space="preserve"> PAGEREF _Toc464200525 \h </w:instrText>
        </w:r>
        <w:r w:rsidR="00F844E9">
          <w:rPr>
            <w:webHidden/>
          </w:rPr>
        </w:r>
        <w:r w:rsidR="00F844E9">
          <w:rPr>
            <w:webHidden/>
          </w:rPr>
          <w:fldChar w:fldCharType="separate"/>
        </w:r>
        <w:r w:rsidR="00F844E9">
          <w:rPr>
            <w:webHidden/>
          </w:rPr>
          <w:t>39</w:t>
        </w:r>
        <w:r w:rsidR="00F844E9">
          <w:rPr>
            <w:webHidden/>
          </w:rPr>
          <w:fldChar w:fldCharType="end"/>
        </w:r>
      </w:hyperlink>
    </w:p>
    <w:p w14:paraId="151842D6" w14:textId="098F0F3B" w:rsidR="00F844E9" w:rsidRDefault="00DF67FE">
      <w:pPr>
        <w:pStyle w:val="TableofFigures"/>
        <w:rPr>
          <w:rFonts w:asciiTheme="minorHAnsi" w:eastAsiaTheme="minorEastAsia" w:hAnsiTheme="minorHAnsi" w:cstheme="minorBidi"/>
          <w:snapToGrid/>
          <w:szCs w:val="22"/>
        </w:rPr>
      </w:pPr>
      <w:hyperlink w:anchor="_Toc464200526" w:history="1">
        <w:r w:rsidR="00F844E9" w:rsidRPr="0046084C">
          <w:rPr>
            <w:rStyle w:val="Hyperlink"/>
          </w:rPr>
          <w:t>Table 27. Thermal properties for gases, continued</w:t>
        </w:r>
        <w:r w:rsidR="00F844E9">
          <w:rPr>
            <w:webHidden/>
          </w:rPr>
          <w:tab/>
        </w:r>
        <w:r w:rsidR="00F844E9">
          <w:rPr>
            <w:webHidden/>
          </w:rPr>
          <w:fldChar w:fldCharType="begin"/>
        </w:r>
        <w:r w:rsidR="00F844E9">
          <w:rPr>
            <w:webHidden/>
          </w:rPr>
          <w:instrText xml:space="preserve"> PAGEREF _Toc464200526 \h </w:instrText>
        </w:r>
        <w:r w:rsidR="00F844E9">
          <w:rPr>
            <w:webHidden/>
          </w:rPr>
        </w:r>
        <w:r w:rsidR="00F844E9">
          <w:rPr>
            <w:webHidden/>
          </w:rPr>
          <w:fldChar w:fldCharType="separate"/>
        </w:r>
        <w:r w:rsidR="00F844E9">
          <w:rPr>
            <w:webHidden/>
          </w:rPr>
          <w:t>40</w:t>
        </w:r>
        <w:r w:rsidR="00F844E9">
          <w:rPr>
            <w:webHidden/>
          </w:rPr>
          <w:fldChar w:fldCharType="end"/>
        </w:r>
      </w:hyperlink>
    </w:p>
    <w:p w14:paraId="5EC8C1B0" w14:textId="30770C2C" w:rsidR="00F844E9" w:rsidRDefault="00DF67FE">
      <w:pPr>
        <w:pStyle w:val="TableofFigures"/>
        <w:rPr>
          <w:rFonts w:asciiTheme="minorHAnsi" w:eastAsiaTheme="minorEastAsia" w:hAnsiTheme="minorHAnsi" w:cstheme="minorBidi"/>
          <w:snapToGrid/>
          <w:szCs w:val="22"/>
        </w:rPr>
      </w:pPr>
      <w:hyperlink w:anchor="_Toc464200527" w:history="1">
        <w:r w:rsidR="00F844E9" w:rsidRPr="0046084C">
          <w:rPr>
            <w:rStyle w:val="Hyperlink"/>
          </w:rPr>
          <w:t>Table 28. Exhaust Gases Available Heat of Combustion Efficiency</w:t>
        </w:r>
        <w:r w:rsidR="00F844E9">
          <w:rPr>
            <w:webHidden/>
          </w:rPr>
          <w:tab/>
        </w:r>
        <w:r w:rsidR="00F844E9">
          <w:rPr>
            <w:webHidden/>
          </w:rPr>
          <w:fldChar w:fldCharType="begin"/>
        </w:r>
        <w:r w:rsidR="00F844E9">
          <w:rPr>
            <w:webHidden/>
          </w:rPr>
          <w:instrText xml:space="preserve"> PAGEREF _Toc464200527 \h </w:instrText>
        </w:r>
        <w:r w:rsidR="00F844E9">
          <w:rPr>
            <w:webHidden/>
          </w:rPr>
        </w:r>
        <w:r w:rsidR="00F844E9">
          <w:rPr>
            <w:webHidden/>
          </w:rPr>
          <w:fldChar w:fldCharType="separate"/>
        </w:r>
        <w:r w:rsidR="00F844E9">
          <w:rPr>
            <w:webHidden/>
          </w:rPr>
          <w:t>41</w:t>
        </w:r>
        <w:r w:rsidR="00F844E9">
          <w:rPr>
            <w:webHidden/>
          </w:rPr>
          <w:fldChar w:fldCharType="end"/>
        </w:r>
      </w:hyperlink>
    </w:p>
    <w:p w14:paraId="56BB74BF" w14:textId="210B611C" w:rsidR="00F844E9" w:rsidRDefault="00DF67FE">
      <w:pPr>
        <w:pStyle w:val="TableofFigures"/>
        <w:rPr>
          <w:rFonts w:asciiTheme="minorHAnsi" w:eastAsiaTheme="minorEastAsia" w:hAnsiTheme="minorHAnsi" w:cstheme="minorBidi"/>
          <w:snapToGrid/>
          <w:szCs w:val="22"/>
        </w:rPr>
      </w:pPr>
      <w:hyperlink w:anchor="_Toc464200528" w:history="1">
        <w:r w:rsidR="00F844E9" w:rsidRPr="0046084C">
          <w:rPr>
            <w:rStyle w:val="Hyperlink"/>
          </w:rPr>
          <w:t>Table 29. Value of available heat</w:t>
        </w:r>
        <w:r w:rsidR="00F844E9">
          <w:rPr>
            <w:webHidden/>
          </w:rPr>
          <w:tab/>
        </w:r>
        <w:r w:rsidR="00F844E9">
          <w:rPr>
            <w:webHidden/>
          </w:rPr>
          <w:fldChar w:fldCharType="begin"/>
        </w:r>
        <w:r w:rsidR="00F844E9">
          <w:rPr>
            <w:webHidden/>
          </w:rPr>
          <w:instrText xml:space="preserve"> PAGEREF _Toc464200528 \h </w:instrText>
        </w:r>
        <w:r w:rsidR="00F844E9">
          <w:rPr>
            <w:webHidden/>
          </w:rPr>
        </w:r>
        <w:r w:rsidR="00F844E9">
          <w:rPr>
            <w:webHidden/>
          </w:rPr>
          <w:fldChar w:fldCharType="separate"/>
        </w:r>
        <w:r w:rsidR="00F844E9">
          <w:rPr>
            <w:webHidden/>
          </w:rPr>
          <w:t>41</w:t>
        </w:r>
        <w:r w:rsidR="00F844E9">
          <w:rPr>
            <w:webHidden/>
          </w:rPr>
          <w:fldChar w:fldCharType="end"/>
        </w:r>
      </w:hyperlink>
    </w:p>
    <w:p w14:paraId="707AAE3B" w14:textId="1000D95D" w:rsidR="00F844E9" w:rsidRDefault="00DF67FE">
      <w:pPr>
        <w:pStyle w:val="TableofFigures"/>
        <w:rPr>
          <w:rFonts w:asciiTheme="minorHAnsi" w:eastAsiaTheme="minorEastAsia" w:hAnsiTheme="minorHAnsi" w:cstheme="minorBidi"/>
          <w:snapToGrid/>
          <w:szCs w:val="22"/>
        </w:rPr>
      </w:pPr>
      <w:hyperlink w:anchor="_Toc464200529" w:history="1">
        <w:r w:rsidR="00F844E9" w:rsidRPr="0046084C">
          <w:rPr>
            <w:rStyle w:val="Hyperlink"/>
          </w:rPr>
          <w:t>Table 30. Input Parameter Alternative</w:t>
        </w:r>
        <w:r w:rsidR="00F844E9">
          <w:rPr>
            <w:webHidden/>
          </w:rPr>
          <w:tab/>
        </w:r>
        <w:r w:rsidR="00F844E9">
          <w:rPr>
            <w:webHidden/>
          </w:rPr>
          <w:fldChar w:fldCharType="begin"/>
        </w:r>
        <w:r w:rsidR="00F844E9">
          <w:rPr>
            <w:webHidden/>
          </w:rPr>
          <w:instrText xml:space="preserve"> PAGEREF _Toc464200529 \h </w:instrText>
        </w:r>
        <w:r w:rsidR="00F844E9">
          <w:rPr>
            <w:webHidden/>
          </w:rPr>
        </w:r>
        <w:r w:rsidR="00F844E9">
          <w:rPr>
            <w:webHidden/>
          </w:rPr>
          <w:fldChar w:fldCharType="separate"/>
        </w:r>
        <w:r w:rsidR="00F844E9">
          <w:rPr>
            <w:webHidden/>
          </w:rPr>
          <w:t>41</w:t>
        </w:r>
        <w:r w:rsidR="00F844E9">
          <w:rPr>
            <w:webHidden/>
          </w:rPr>
          <w:fldChar w:fldCharType="end"/>
        </w:r>
      </w:hyperlink>
    </w:p>
    <w:p w14:paraId="2D7B0E63" w14:textId="4E4D10F6" w:rsidR="00F844E9" w:rsidRDefault="00DF67FE">
      <w:pPr>
        <w:pStyle w:val="TableofFigures"/>
        <w:rPr>
          <w:rFonts w:asciiTheme="minorHAnsi" w:eastAsiaTheme="minorEastAsia" w:hAnsiTheme="minorHAnsi" w:cstheme="minorBidi"/>
          <w:snapToGrid/>
          <w:szCs w:val="22"/>
        </w:rPr>
      </w:pPr>
      <w:hyperlink w:anchor="_Toc464200530" w:history="1">
        <w:r w:rsidR="00F844E9" w:rsidRPr="0046084C">
          <w:rPr>
            <w:rStyle w:val="Hyperlink"/>
          </w:rPr>
          <w:t>Table 31. Natural gas value of available heat</w:t>
        </w:r>
        <w:r w:rsidR="00F844E9">
          <w:rPr>
            <w:webHidden/>
          </w:rPr>
          <w:tab/>
        </w:r>
        <w:r w:rsidR="00F844E9">
          <w:rPr>
            <w:webHidden/>
          </w:rPr>
          <w:fldChar w:fldCharType="begin"/>
        </w:r>
        <w:r w:rsidR="00F844E9">
          <w:rPr>
            <w:webHidden/>
          </w:rPr>
          <w:instrText xml:space="preserve"> PAGEREF _Toc464200530 \h </w:instrText>
        </w:r>
        <w:r w:rsidR="00F844E9">
          <w:rPr>
            <w:webHidden/>
          </w:rPr>
        </w:r>
        <w:r w:rsidR="00F844E9">
          <w:rPr>
            <w:webHidden/>
          </w:rPr>
          <w:fldChar w:fldCharType="separate"/>
        </w:r>
        <w:r w:rsidR="00F844E9">
          <w:rPr>
            <w:webHidden/>
          </w:rPr>
          <w:t>42</w:t>
        </w:r>
        <w:r w:rsidR="00F844E9">
          <w:rPr>
            <w:webHidden/>
          </w:rPr>
          <w:fldChar w:fldCharType="end"/>
        </w:r>
      </w:hyperlink>
    </w:p>
    <w:p w14:paraId="64E3B6AB" w14:textId="59DEFCE2" w:rsidR="00F844E9" w:rsidRDefault="00DF67FE">
      <w:pPr>
        <w:pStyle w:val="TableofFigures"/>
        <w:rPr>
          <w:rFonts w:asciiTheme="minorHAnsi" w:eastAsiaTheme="minorEastAsia" w:hAnsiTheme="minorHAnsi" w:cstheme="minorBidi"/>
          <w:snapToGrid/>
          <w:szCs w:val="22"/>
        </w:rPr>
      </w:pPr>
      <w:hyperlink w:anchor="_Toc464200531" w:history="1">
        <w:r w:rsidR="00F844E9" w:rsidRPr="0046084C">
          <w:rPr>
            <w:rStyle w:val="Hyperlink"/>
          </w:rPr>
          <w:t>Table 32. Exhaust Gases Available Heat or Combustion Efficiency</w:t>
        </w:r>
        <w:r w:rsidR="00F844E9">
          <w:rPr>
            <w:webHidden/>
          </w:rPr>
          <w:tab/>
        </w:r>
        <w:r w:rsidR="00F844E9">
          <w:rPr>
            <w:webHidden/>
          </w:rPr>
          <w:fldChar w:fldCharType="begin"/>
        </w:r>
        <w:r w:rsidR="00F844E9">
          <w:rPr>
            <w:webHidden/>
          </w:rPr>
          <w:instrText xml:space="preserve"> PAGEREF _Toc464200531 \h </w:instrText>
        </w:r>
        <w:r w:rsidR="00F844E9">
          <w:rPr>
            <w:webHidden/>
          </w:rPr>
        </w:r>
        <w:r w:rsidR="00F844E9">
          <w:rPr>
            <w:webHidden/>
          </w:rPr>
          <w:fldChar w:fldCharType="separate"/>
        </w:r>
        <w:r w:rsidR="00F844E9">
          <w:rPr>
            <w:webHidden/>
          </w:rPr>
          <w:t>43</w:t>
        </w:r>
        <w:r w:rsidR="00F844E9">
          <w:rPr>
            <w:webHidden/>
          </w:rPr>
          <w:fldChar w:fldCharType="end"/>
        </w:r>
      </w:hyperlink>
    </w:p>
    <w:p w14:paraId="0EE39BA3" w14:textId="1A62073B" w:rsidR="00F844E9" w:rsidRDefault="00DF67FE">
      <w:pPr>
        <w:pStyle w:val="TableofFigures"/>
        <w:rPr>
          <w:rFonts w:asciiTheme="minorHAnsi" w:eastAsiaTheme="minorEastAsia" w:hAnsiTheme="minorHAnsi" w:cstheme="minorBidi"/>
          <w:snapToGrid/>
          <w:szCs w:val="22"/>
        </w:rPr>
      </w:pPr>
      <w:hyperlink w:anchor="_Toc464200532" w:history="1">
        <w:r w:rsidR="00F844E9" w:rsidRPr="0046084C">
          <w:rPr>
            <w:rStyle w:val="Hyperlink"/>
          </w:rPr>
          <w:t>Table 33. Results - High Value of H2</w:t>
        </w:r>
        <w:r w:rsidR="00F844E9">
          <w:rPr>
            <w:webHidden/>
          </w:rPr>
          <w:tab/>
        </w:r>
        <w:r w:rsidR="00F844E9">
          <w:rPr>
            <w:webHidden/>
          </w:rPr>
          <w:fldChar w:fldCharType="begin"/>
        </w:r>
        <w:r w:rsidR="00F844E9">
          <w:rPr>
            <w:webHidden/>
          </w:rPr>
          <w:instrText xml:space="preserve"> PAGEREF _Toc464200532 \h </w:instrText>
        </w:r>
        <w:r w:rsidR="00F844E9">
          <w:rPr>
            <w:webHidden/>
          </w:rPr>
        </w:r>
        <w:r w:rsidR="00F844E9">
          <w:rPr>
            <w:webHidden/>
          </w:rPr>
          <w:fldChar w:fldCharType="separate"/>
        </w:r>
        <w:r w:rsidR="00F844E9">
          <w:rPr>
            <w:webHidden/>
          </w:rPr>
          <w:t>43</w:t>
        </w:r>
        <w:r w:rsidR="00F844E9">
          <w:rPr>
            <w:webHidden/>
          </w:rPr>
          <w:fldChar w:fldCharType="end"/>
        </w:r>
      </w:hyperlink>
    </w:p>
    <w:p w14:paraId="4CD663B4" w14:textId="13A4B59C" w:rsidR="00F844E9" w:rsidRDefault="00DF67FE">
      <w:pPr>
        <w:pStyle w:val="TableofFigures"/>
        <w:rPr>
          <w:rFonts w:asciiTheme="minorHAnsi" w:eastAsiaTheme="minorEastAsia" w:hAnsiTheme="minorHAnsi" w:cstheme="minorBidi"/>
          <w:snapToGrid/>
          <w:szCs w:val="22"/>
        </w:rPr>
      </w:pPr>
      <w:hyperlink w:anchor="_Toc464200533" w:history="1">
        <w:r w:rsidR="00F844E9" w:rsidRPr="0046084C">
          <w:rPr>
            <w:rStyle w:val="Hyperlink"/>
          </w:rPr>
          <w:t>Table 34. Typical fuel (bituminous coal) components and analysis</w:t>
        </w:r>
        <w:r w:rsidR="00F844E9">
          <w:rPr>
            <w:webHidden/>
          </w:rPr>
          <w:tab/>
        </w:r>
        <w:r w:rsidR="00F844E9">
          <w:rPr>
            <w:webHidden/>
          </w:rPr>
          <w:fldChar w:fldCharType="begin"/>
        </w:r>
        <w:r w:rsidR="00F844E9">
          <w:rPr>
            <w:webHidden/>
          </w:rPr>
          <w:instrText xml:space="preserve"> PAGEREF _Toc464200533 \h </w:instrText>
        </w:r>
        <w:r w:rsidR="00F844E9">
          <w:rPr>
            <w:webHidden/>
          </w:rPr>
        </w:r>
        <w:r w:rsidR="00F844E9">
          <w:rPr>
            <w:webHidden/>
          </w:rPr>
          <w:fldChar w:fldCharType="separate"/>
        </w:r>
        <w:r w:rsidR="00F844E9">
          <w:rPr>
            <w:webHidden/>
          </w:rPr>
          <w:t>44</w:t>
        </w:r>
        <w:r w:rsidR="00F844E9">
          <w:rPr>
            <w:webHidden/>
          </w:rPr>
          <w:fldChar w:fldCharType="end"/>
        </w:r>
      </w:hyperlink>
    </w:p>
    <w:p w14:paraId="57BBBFAA" w14:textId="564650AE" w:rsidR="00F844E9" w:rsidRDefault="00DF67FE">
      <w:pPr>
        <w:pStyle w:val="TableofFigures"/>
        <w:rPr>
          <w:rFonts w:asciiTheme="minorHAnsi" w:eastAsiaTheme="minorEastAsia" w:hAnsiTheme="minorHAnsi" w:cstheme="minorBidi"/>
          <w:snapToGrid/>
          <w:szCs w:val="22"/>
        </w:rPr>
      </w:pPr>
      <w:hyperlink w:anchor="_Toc464200534" w:history="1">
        <w:r w:rsidR="00F844E9" w:rsidRPr="0046084C">
          <w:rPr>
            <w:rStyle w:val="Hyperlink"/>
          </w:rPr>
          <w:t>Table 35. Thermal properties for gases</w:t>
        </w:r>
        <w:r w:rsidR="00F844E9">
          <w:rPr>
            <w:webHidden/>
          </w:rPr>
          <w:tab/>
        </w:r>
        <w:r w:rsidR="00F844E9">
          <w:rPr>
            <w:webHidden/>
          </w:rPr>
          <w:fldChar w:fldCharType="begin"/>
        </w:r>
        <w:r w:rsidR="00F844E9">
          <w:rPr>
            <w:webHidden/>
          </w:rPr>
          <w:instrText xml:space="preserve"> PAGEREF _Toc464200534 \h </w:instrText>
        </w:r>
        <w:r w:rsidR="00F844E9">
          <w:rPr>
            <w:webHidden/>
          </w:rPr>
        </w:r>
        <w:r w:rsidR="00F844E9">
          <w:rPr>
            <w:webHidden/>
          </w:rPr>
          <w:fldChar w:fldCharType="separate"/>
        </w:r>
        <w:r w:rsidR="00F844E9">
          <w:rPr>
            <w:webHidden/>
          </w:rPr>
          <w:t>45</w:t>
        </w:r>
        <w:r w:rsidR="00F844E9">
          <w:rPr>
            <w:webHidden/>
          </w:rPr>
          <w:fldChar w:fldCharType="end"/>
        </w:r>
      </w:hyperlink>
    </w:p>
    <w:p w14:paraId="58B4BD57" w14:textId="670DFDFA" w:rsidR="00F844E9" w:rsidRDefault="00DF67FE">
      <w:pPr>
        <w:pStyle w:val="TableofFigures"/>
        <w:rPr>
          <w:rFonts w:asciiTheme="minorHAnsi" w:eastAsiaTheme="minorEastAsia" w:hAnsiTheme="minorHAnsi" w:cstheme="minorBidi"/>
          <w:snapToGrid/>
          <w:szCs w:val="22"/>
        </w:rPr>
      </w:pPr>
      <w:hyperlink w:anchor="_Toc464200535" w:history="1">
        <w:r w:rsidR="00F844E9" w:rsidRPr="0046084C">
          <w:rPr>
            <w:rStyle w:val="Hyperlink"/>
          </w:rPr>
          <w:t>Table 36. Thermal properties for gases continued</w:t>
        </w:r>
        <w:r w:rsidR="00F844E9">
          <w:rPr>
            <w:webHidden/>
          </w:rPr>
          <w:tab/>
        </w:r>
        <w:r w:rsidR="00F844E9">
          <w:rPr>
            <w:webHidden/>
          </w:rPr>
          <w:fldChar w:fldCharType="begin"/>
        </w:r>
        <w:r w:rsidR="00F844E9">
          <w:rPr>
            <w:webHidden/>
          </w:rPr>
          <w:instrText xml:space="preserve"> PAGEREF _Toc464200535 \h </w:instrText>
        </w:r>
        <w:r w:rsidR="00F844E9">
          <w:rPr>
            <w:webHidden/>
          </w:rPr>
        </w:r>
        <w:r w:rsidR="00F844E9">
          <w:rPr>
            <w:webHidden/>
          </w:rPr>
          <w:fldChar w:fldCharType="separate"/>
        </w:r>
        <w:r w:rsidR="00F844E9">
          <w:rPr>
            <w:webHidden/>
          </w:rPr>
          <w:t>46</w:t>
        </w:r>
        <w:r w:rsidR="00F844E9">
          <w:rPr>
            <w:webHidden/>
          </w:rPr>
          <w:fldChar w:fldCharType="end"/>
        </w:r>
      </w:hyperlink>
    </w:p>
    <w:p w14:paraId="28D0919E" w14:textId="6E61D7DE" w:rsidR="00F844E9" w:rsidRDefault="00DF67FE">
      <w:pPr>
        <w:pStyle w:val="TableofFigures"/>
        <w:rPr>
          <w:rFonts w:asciiTheme="minorHAnsi" w:eastAsiaTheme="minorEastAsia" w:hAnsiTheme="minorHAnsi" w:cstheme="minorBidi"/>
          <w:snapToGrid/>
          <w:szCs w:val="22"/>
        </w:rPr>
      </w:pPr>
      <w:hyperlink w:anchor="_Toc464200536" w:history="1">
        <w:r w:rsidR="00F844E9" w:rsidRPr="0046084C">
          <w:rPr>
            <w:rStyle w:val="Hyperlink"/>
          </w:rPr>
          <w:t>Table 37. Exhaust Gases Available Heat or Combustion Efficiency</w:t>
        </w:r>
        <w:r w:rsidR="00F844E9">
          <w:rPr>
            <w:webHidden/>
          </w:rPr>
          <w:tab/>
        </w:r>
        <w:r w:rsidR="00F844E9">
          <w:rPr>
            <w:webHidden/>
          </w:rPr>
          <w:fldChar w:fldCharType="begin"/>
        </w:r>
        <w:r w:rsidR="00F844E9">
          <w:rPr>
            <w:webHidden/>
          </w:rPr>
          <w:instrText xml:space="preserve"> PAGEREF _Toc464200536 \h </w:instrText>
        </w:r>
        <w:r w:rsidR="00F844E9">
          <w:rPr>
            <w:webHidden/>
          </w:rPr>
        </w:r>
        <w:r w:rsidR="00F844E9">
          <w:rPr>
            <w:webHidden/>
          </w:rPr>
          <w:fldChar w:fldCharType="separate"/>
        </w:r>
        <w:r w:rsidR="00F844E9">
          <w:rPr>
            <w:webHidden/>
          </w:rPr>
          <w:t>47</w:t>
        </w:r>
        <w:r w:rsidR="00F844E9">
          <w:rPr>
            <w:webHidden/>
          </w:rPr>
          <w:fldChar w:fldCharType="end"/>
        </w:r>
      </w:hyperlink>
    </w:p>
    <w:p w14:paraId="646F1A29" w14:textId="258F882F" w:rsidR="00F844E9" w:rsidRDefault="00DF67FE">
      <w:pPr>
        <w:pStyle w:val="TableofFigures"/>
        <w:rPr>
          <w:rFonts w:asciiTheme="minorHAnsi" w:eastAsiaTheme="minorEastAsia" w:hAnsiTheme="minorHAnsi" w:cstheme="minorBidi"/>
          <w:snapToGrid/>
          <w:szCs w:val="22"/>
        </w:rPr>
      </w:pPr>
      <w:hyperlink w:anchor="_Toc464200537" w:history="1">
        <w:r w:rsidR="00F844E9" w:rsidRPr="0046084C">
          <w:rPr>
            <w:rStyle w:val="Hyperlink"/>
          </w:rPr>
          <w:t>Table 38. Results value of available heat</w:t>
        </w:r>
        <w:r w:rsidR="00F844E9">
          <w:rPr>
            <w:webHidden/>
          </w:rPr>
          <w:tab/>
        </w:r>
        <w:r w:rsidR="00F844E9">
          <w:rPr>
            <w:webHidden/>
          </w:rPr>
          <w:fldChar w:fldCharType="begin"/>
        </w:r>
        <w:r w:rsidR="00F844E9">
          <w:rPr>
            <w:webHidden/>
          </w:rPr>
          <w:instrText xml:space="preserve"> PAGEREF _Toc464200537 \h </w:instrText>
        </w:r>
        <w:r w:rsidR="00F844E9">
          <w:rPr>
            <w:webHidden/>
          </w:rPr>
        </w:r>
        <w:r w:rsidR="00F844E9">
          <w:rPr>
            <w:webHidden/>
          </w:rPr>
          <w:fldChar w:fldCharType="separate"/>
        </w:r>
        <w:r w:rsidR="00F844E9">
          <w:rPr>
            <w:webHidden/>
          </w:rPr>
          <w:t>47</w:t>
        </w:r>
        <w:r w:rsidR="00F844E9">
          <w:rPr>
            <w:webHidden/>
          </w:rPr>
          <w:fldChar w:fldCharType="end"/>
        </w:r>
      </w:hyperlink>
    </w:p>
    <w:p w14:paraId="154B86D7" w14:textId="2B55C15D" w:rsidR="00F844E9" w:rsidRDefault="00DF67FE">
      <w:pPr>
        <w:pStyle w:val="TableofFigures"/>
        <w:rPr>
          <w:rFonts w:asciiTheme="minorHAnsi" w:eastAsiaTheme="minorEastAsia" w:hAnsiTheme="minorHAnsi" w:cstheme="minorBidi"/>
          <w:snapToGrid/>
          <w:szCs w:val="22"/>
        </w:rPr>
      </w:pPr>
      <w:hyperlink w:anchor="_Toc464200538" w:history="1">
        <w:r w:rsidR="00F844E9" w:rsidRPr="0046084C">
          <w:rPr>
            <w:rStyle w:val="Hyperlink"/>
          </w:rPr>
          <w:t>Table 39. Excess air as an input parameter</w:t>
        </w:r>
        <w:r w:rsidR="00F844E9">
          <w:rPr>
            <w:webHidden/>
          </w:rPr>
          <w:tab/>
        </w:r>
        <w:r w:rsidR="00F844E9">
          <w:rPr>
            <w:webHidden/>
          </w:rPr>
          <w:fldChar w:fldCharType="begin"/>
        </w:r>
        <w:r w:rsidR="00F844E9">
          <w:rPr>
            <w:webHidden/>
          </w:rPr>
          <w:instrText xml:space="preserve"> PAGEREF _Toc464200538 \h </w:instrText>
        </w:r>
        <w:r w:rsidR="00F844E9">
          <w:rPr>
            <w:webHidden/>
          </w:rPr>
        </w:r>
        <w:r w:rsidR="00F844E9">
          <w:rPr>
            <w:webHidden/>
          </w:rPr>
          <w:fldChar w:fldCharType="separate"/>
        </w:r>
        <w:r w:rsidR="00F844E9">
          <w:rPr>
            <w:webHidden/>
          </w:rPr>
          <w:t>47</w:t>
        </w:r>
        <w:r w:rsidR="00F844E9">
          <w:rPr>
            <w:webHidden/>
          </w:rPr>
          <w:fldChar w:fldCharType="end"/>
        </w:r>
      </w:hyperlink>
    </w:p>
    <w:p w14:paraId="0D80A7D2" w14:textId="2AF9C17E" w:rsidR="00F844E9" w:rsidRDefault="00DF67FE">
      <w:pPr>
        <w:pStyle w:val="TableofFigures"/>
        <w:rPr>
          <w:rFonts w:asciiTheme="minorHAnsi" w:eastAsiaTheme="minorEastAsia" w:hAnsiTheme="minorHAnsi" w:cstheme="minorBidi"/>
          <w:snapToGrid/>
          <w:szCs w:val="22"/>
        </w:rPr>
      </w:pPr>
      <w:hyperlink w:anchor="_Toc464200539" w:history="1">
        <w:r w:rsidR="00F844E9" w:rsidRPr="0046084C">
          <w:rPr>
            <w:rStyle w:val="Hyperlink"/>
          </w:rPr>
          <w:t>Table 40. Results of available heat using natural gas</w:t>
        </w:r>
        <w:r w:rsidR="00F844E9">
          <w:rPr>
            <w:webHidden/>
          </w:rPr>
          <w:tab/>
        </w:r>
        <w:r w:rsidR="00F844E9">
          <w:rPr>
            <w:webHidden/>
          </w:rPr>
          <w:fldChar w:fldCharType="begin"/>
        </w:r>
        <w:r w:rsidR="00F844E9">
          <w:rPr>
            <w:webHidden/>
          </w:rPr>
          <w:instrText xml:space="preserve"> PAGEREF _Toc464200539 \h </w:instrText>
        </w:r>
        <w:r w:rsidR="00F844E9">
          <w:rPr>
            <w:webHidden/>
          </w:rPr>
        </w:r>
        <w:r w:rsidR="00F844E9">
          <w:rPr>
            <w:webHidden/>
          </w:rPr>
          <w:fldChar w:fldCharType="separate"/>
        </w:r>
        <w:r w:rsidR="00F844E9">
          <w:rPr>
            <w:webHidden/>
          </w:rPr>
          <w:t>48</w:t>
        </w:r>
        <w:r w:rsidR="00F844E9">
          <w:rPr>
            <w:webHidden/>
          </w:rPr>
          <w:fldChar w:fldCharType="end"/>
        </w:r>
      </w:hyperlink>
    </w:p>
    <w:p w14:paraId="1BB2E23B" w14:textId="1880AAA0" w:rsidR="00F844E9" w:rsidRDefault="00DF67FE">
      <w:pPr>
        <w:pStyle w:val="TableofFigures"/>
        <w:rPr>
          <w:rFonts w:asciiTheme="minorHAnsi" w:eastAsiaTheme="minorEastAsia" w:hAnsiTheme="minorHAnsi" w:cstheme="minorBidi"/>
          <w:snapToGrid/>
          <w:szCs w:val="22"/>
        </w:rPr>
      </w:pPr>
      <w:hyperlink w:anchor="_Toc464200540" w:history="1">
        <w:r w:rsidR="00F844E9" w:rsidRPr="0046084C">
          <w:rPr>
            <w:rStyle w:val="Hyperlink"/>
          </w:rPr>
          <w:t>Table 41. Typical fuel (bituminous coal) components and analysis</w:t>
        </w:r>
        <w:r w:rsidR="00F844E9">
          <w:rPr>
            <w:webHidden/>
          </w:rPr>
          <w:tab/>
        </w:r>
        <w:r w:rsidR="00F844E9">
          <w:rPr>
            <w:webHidden/>
          </w:rPr>
          <w:fldChar w:fldCharType="begin"/>
        </w:r>
        <w:r w:rsidR="00F844E9">
          <w:rPr>
            <w:webHidden/>
          </w:rPr>
          <w:instrText xml:space="preserve"> PAGEREF _Toc464200540 \h </w:instrText>
        </w:r>
        <w:r w:rsidR="00F844E9">
          <w:rPr>
            <w:webHidden/>
          </w:rPr>
        </w:r>
        <w:r w:rsidR="00F844E9">
          <w:rPr>
            <w:webHidden/>
          </w:rPr>
          <w:fldChar w:fldCharType="separate"/>
        </w:r>
        <w:r w:rsidR="00F844E9">
          <w:rPr>
            <w:webHidden/>
          </w:rPr>
          <w:t>48</w:t>
        </w:r>
        <w:r w:rsidR="00F844E9">
          <w:rPr>
            <w:webHidden/>
          </w:rPr>
          <w:fldChar w:fldCharType="end"/>
        </w:r>
      </w:hyperlink>
    </w:p>
    <w:p w14:paraId="389DBB17" w14:textId="08A37A2A" w:rsidR="00F844E9" w:rsidRDefault="00DF67FE">
      <w:pPr>
        <w:pStyle w:val="TableofFigures"/>
        <w:rPr>
          <w:rFonts w:asciiTheme="minorHAnsi" w:eastAsiaTheme="minorEastAsia" w:hAnsiTheme="minorHAnsi" w:cstheme="minorBidi"/>
          <w:snapToGrid/>
          <w:szCs w:val="22"/>
        </w:rPr>
      </w:pPr>
      <w:hyperlink w:anchor="_Toc464200541" w:history="1">
        <w:r w:rsidR="00F844E9" w:rsidRPr="0046084C">
          <w:rPr>
            <w:rStyle w:val="Hyperlink"/>
          </w:rPr>
          <w:t>Table 42. Exhaust gases available heat or combustion efficiency</w:t>
        </w:r>
        <w:r w:rsidR="00F844E9">
          <w:rPr>
            <w:webHidden/>
          </w:rPr>
          <w:tab/>
        </w:r>
        <w:r w:rsidR="00F844E9">
          <w:rPr>
            <w:webHidden/>
          </w:rPr>
          <w:fldChar w:fldCharType="begin"/>
        </w:r>
        <w:r w:rsidR="00F844E9">
          <w:rPr>
            <w:webHidden/>
          </w:rPr>
          <w:instrText xml:space="preserve"> PAGEREF _Toc464200541 \h </w:instrText>
        </w:r>
        <w:r w:rsidR="00F844E9">
          <w:rPr>
            <w:webHidden/>
          </w:rPr>
        </w:r>
        <w:r w:rsidR="00F844E9">
          <w:rPr>
            <w:webHidden/>
          </w:rPr>
          <w:fldChar w:fldCharType="separate"/>
        </w:r>
        <w:r w:rsidR="00F844E9">
          <w:rPr>
            <w:webHidden/>
          </w:rPr>
          <w:t>49</w:t>
        </w:r>
        <w:r w:rsidR="00F844E9">
          <w:rPr>
            <w:webHidden/>
          </w:rPr>
          <w:fldChar w:fldCharType="end"/>
        </w:r>
      </w:hyperlink>
    </w:p>
    <w:p w14:paraId="161F2A0A" w14:textId="04C5892D" w:rsidR="00F844E9" w:rsidRDefault="00DF67FE">
      <w:pPr>
        <w:pStyle w:val="TableofFigures"/>
        <w:rPr>
          <w:rFonts w:asciiTheme="minorHAnsi" w:eastAsiaTheme="minorEastAsia" w:hAnsiTheme="minorHAnsi" w:cstheme="minorBidi"/>
          <w:snapToGrid/>
          <w:szCs w:val="22"/>
        </w:rPr>
      </w:pPr>
      <w:hyperlink w:anchor="_Toc464200542" w:history="1">
        <w:r w:rsidR="00F844E9" w:rsidRPr="0046084C">
          <w:rPr>
            <w:rStyle w:val="Hyperlink"/>
          </w:rPr>
          <w:t>Table 43. Available heat</w:t>
        </w:r>
        <w:r w:rsidR="00F844E9">
          <w:rPr>
            <w:webHidden/>
          </w:rPr>
          <w:tab/>
        </w:r>
        <w:r w:rsidR="00F844E9">
          <w:rPr>
            <w:webHidden/>
          </w:rPr>
          <w:fldChar w:fldCharType="begin"/>
        </w:r>
        <w:r w:rsidR="00F844E9">
          <w:rPr>
            <w:webHidden/>
          </w:rPr>
          <w:instrText xml:space="preserve"> PAGEREF _Toc464200542 \h </w:instrText>
        </w:r>
        <w:r w:rsidR="00F844E9">
          <w:rPr>
            <w:webHidden/>
          </w:rPr>
        </w:r>
        <w:r w:rsidR="00F844E9">
          <w:rPr>
            <w:webHidden/>
          </w:rPr>
          <w:fldChar w:fldCharType="separate"/>
        </w:r>
        <w:r w:rsidR="00F844E9">
          <w:rPr>
            <w:webHidden/>
          </w:rPr>
          <w:t>49</w:t>
        </w:r>
        <w:r w:rsidR="00F844E9">
          <w:rPr>
            <w:webHidden/>
          </w:rPr>
          <w:fldChar w:fldCharType="end"/>
        </w:r>
      </w:hyperlink>
    </w:p>
    <w:p w14:paraId="449C7C74" w14:textId="4B3056AF" w:rsidR="00F844E9" w:rsidRDefault="00DF67FE">
      <w:pPr>
        <w:pStyle w:val="TableofFigures"/>
        <w:rPr>
          <w:rFonts w:asciiTheme="minorHAnsi" w:eastAsiaTheme="minorEastAsia" w:hAnsiTheme="minorHAnsi" w:cstheme="minorBidi"/>
          <w:snapToGrid/>
          <w:szCs w:val="22"/>
        </w:rPr>
      </w:pPr>
      <w:hyperlink w:anchor="_Toc464200543" w:history="1">
        <w:r w:rsidR="00F844E9" w:rsidRPr="0046084C">
          <w:rPr>
            <w:rStyle w:val="Hyperlink"/>
          </w:rPr>
          <w:t>Table 44. Typical Gaseous Fuel Composition and Heating Value</w:t>
        </w:r>
        <w:r w:rsidR="00F844E9">
          <w:rPr>
            <w:webHidden/>
          </w:rPr>
          <w:tab/>
        </w:r>
        <w:r w:rsidR="00F844E9">
          <w:rPr>
            <w:webHidden/>
          </w:rPr>
          <w:fldChar w:fldCharType="begin"/>
        </w:r>
        <w:r w:rsidR="00F844E9">
          <w:rPr>
            <w:webHidden/>
          </w:rPr>
          <w:instrText xml:space="preserve"> PAGEREF _Toc464200543 \h </w:instrText>
        </w:r>
        <w:r w:rsidR="00F844E9">
          <w:rPr>
            <w:webHidden/>
          </w:rPr>
        </w:r>
        <w:r w:rsidR="00F844E9">
          <w:rPr>
            <w:webHidden/>
          </w:rPr>
          <w:fldChar w:fldCharType="separate"/>
        </w:r>
        <w:r w:rsidR="00F844E9">
          <w:rPr>
            <w:webHidden/>
          </w:rPr>
          <w:t>49</w:t>
        </w:r>
        <w:r w:rsidR="00F844E9">
          <w:rPr>
            <w:webHidden/>
          </w:rPr>
          <w:fldChar w:fldCharType="end"/>
        </w:r>
      </w:hyperlink>
    </w:p>
    <w:p w14:paraId="425F382C" w14:textId="6A6C70B8" w:rsidR="00F844E9" w:rsidRDefault="00DF67FE">
      <w:pPr>
        <w:pStyle w:val="TableofFigures"/>
        <w:rPr>
          <w:rFonts w:asciiTheme="minorHAnsi" w:eastAsiaTheme="minorEastAsia" w:hAnsiTheme="minorHAnsi" w:cstheme="minorBidi"/>
          <w:snapToGrid/>
          <w:szCs w:val="22"/>
        </w:rPr>
      </w:pPr>
      <w:hyperlink w:anchor="_Toc464200544" w:history="1">
        <w:r w:rsidR="00F844E9" w:rsidRPr="0046084C">
          <w:rPr>
            <w:rStyle w:val="Hyperlink"/>
          </w:rPr>
          <w:t>Table 45. Typical values for a given fuel</w:t>
        </w:r>
        <w:r w:rsidR="00F844E9">
          <w:rPr>
            <w:webHidden/>
          </w:rPr>
          <w:tab/>
        </w:r>
        <w:r w:rsidR="00F844E9">
          <w:rPr>
            <w:webHidden/>
          </w:rPr>
          <w:fldChar w:fldCharType="begin"/>
        </w:r>
        <w:r w:rsidR="00F844E9">
          <w:rPr>
            <w:webHidden/>
          </w:rPr>
          <w:instrText xml:space="preserve"> PAGEREF _Toc464200544 \h </w:instrText>
        </w:r>
        <w:r w:rsidR="00F844E9">
          <w:rPr>
            <w:webHidden/>
          </w:rPr>
        </w:r>
        <w:r w:rsidR="00F844E9">
          <w:rPr>
            <w:webHidden/>
          </w:rPr>
          <w:fldChar w:fldCharType="separate"/>
        </w:r>
        <w:r w:rsidR="00F844E9">
          <w:rPr>
            <w:webHidden/>
          </w:rPr>
          <w:t>50</w:t>
        </w:r>
        <w:r w:rsidR="00F844E9">
          <w:rPr>
            <w:webHidden/>
          </w:rPr>
          <w:fldChar w:fldCharType="end"/>
        </w:r>
      </w:hyperlink>
    </w:p>
    <w:p w14:paraId="59FAB524" w14:textId="681B7C4D" w:rsidR="00F844E9" w:rsidRDefault="00DF67FE">
      <w:pPr>
        <w:pStyle w:val="TableofFigures"/>
        <w:rPr>
          <w:rFonts w:asciiTheme="minorHAnsi" w:eastAsiaTheme="minorEastAsia" w:hAnsiTheme="minorHAnsi" w:cstheme="minorBidi"/>
          <w:snapToGrid/>
          <w:szCs w:val="22"/>
        </w:rPr>
      </w:pPr>
      <w:hyperlink w:anchor="_Toc464200545" w:history="1">
        <w:r w:rsidR="00F844E9" w:rsidRPr="0046084C">
          <w:rPr>
            <w:rStyle w:val="Hyperlink"/>
          </w:rPr>
          <w:t>Table 46. Fuel Constituents</w:t>
        </w:r>
        <w:r w:rsidR="00F844E9">
          <w:rPr>
            <w:webHidden/>
          </w:rPr>
          <w:tab/>
        </w:r>
        <w:r w:rsidR="00F844E9">
          <w:rPr>
            <w:webHidden/>
          </w:rPr>
          <w:fldChar w:fldCharType="begin"/>
        </w:r>
        <w:r w:rsidR="00F844E9">
          <w:rPr>
            <w:webHidden/>
          </w:rPr>
          <w:instrText xml:space="preserve"> PAGEREF _Toc464200545 \h </w:instrText>
        </w:r>
        <w:r w:rsidR="00F844E9">
          <w:rPr>
            <w:webHidden/>
          </w:rPr>
        </w:r>
        <w:r w:rsidR="00F844E9">
          <w:rPr>
            <w:webHidden/>
          </w:rPr>
          <w:fldChar w:fldCharType="separate"/>
        </w:r>
        <w:r w:rsidR="00F844E9">
          <w:rPr>
            <w:webHidden/>
          </w:rPr>
          <w:t>50</w:t>
        </w:r>
        <w:r w:rsidR="00F844E9">
          <w:rPr>
            <w:webHidden/>
          </w:rPr>
          <w:fldChar w:fldCharType="end"/>
        </w:r>
      </w:hyperlink>
    </w:p>
    <w:p w14:paraId="02041906" w14:textId="39822B29" w:rsidR="00F844E9" w:rsidRDefault="00DF67FE">
      <w:pPr>
        <w:pStyle w:val="TableofFigures"/>
        <w:rPr>
          <w:rFonts w:asciiTheme="minorHAnsi" w:eastAsiaTheme="minorEastAsia" w:hAnsiTheme="minorHAnsi" w:cstheme="minorBidi"/>
          <w:snapToGrid/>
          <w:szCs w:val="22"/>
        </w:rPr>
      </w:pPr>
      <w:hyperlink w:anchor="_Toc464200546" w:history="1">
        <w:r w:rsidR="00F844E9" w:rsidRPr="0046084C">
          <w:rPr>
            <w:rStyle w:val="Hyperlink"/>
          </w:rPr>
          <w:t>Table 47. Power Use by Electric Motors and Other Devices</w:t>
        </w:r>
        <w:r w:rsidR="00F844E9">
          <w:rPr>
            <w:webHidden/>
          </w:rPr>
          <w:tab/>
        </w:r>
        <w:r w:rsidR="00F844E9">
          <w:rPr>
            <w:webHidden/>
          </w:rPr>
          <w:fldChar w:fldCharType="begin"/>
        </w:r>
        <w:r w:rsidR="00F844E9">
          <w:rPr>
            <w:webHidden/>
          </w:rPr>
          <w:instrText xml:space="preserve"> PAGEREF _Toc464200546 \h </w:instrText>
        </w:r>
        <w:r w:rsidR="00F844E9">
          <w:rPr>
            <w:webHidden/>
          </w:rPr>
        </w:r>
        <w:r w:rsidR="00F844E9">
          <w:rPr>
            <w:webHidden/>
          </w:rPr>
          <w:fldChar w:fldCharType="separate"/>
        </w:r>
        <w:r w:rsidR="00F844E9">
          <w:rPr>
            <w:webHidden/>
          </w:rPr>
          <w:t>52</w:t>
        </w:r>
        <w:r w:rsidR="00F844E9">
          <w:rPr>
            <w:webHidden/>
          </w:rPr>
          <w:fldChar w:fldCharType="end"/>
        </w:r>
      </w:hyperlink>
    </w:p>
    <w:p w14:paraId="7240A0B7" w14:textId="20B5805A" w:rsidR="00F844E9" w:rsidRDefault="00DF67FE">
      <w:pPr>
        <w:pStyle w:val="TableofFigures"/>
        <w:rPr>
          <w:rFonts w:asciiTheme="minorHAnsi" w:eastAsiaTheme="minorEastAsia" w:hAnsiTheme="minorHAnsi" w:cstheme="minorBidi"/>
          <w:snapToGrid/>
          <w:szCs w:val="22"/>
        </w:rPr>
      </w:pPr>
      <w:hyperlink w:anchor="_Toc464200547" w:history="1">
        <w:r w:rsidR="00F844E9" w:rsidRPr="0046084C">
          <w:rPr>
            <w:rStyle w:val="Hyperlink"/>
          </w:rPr>
          <w:t>Table 48. Power Use by Electric Motors and Other Devices: Inputs</w:t>
        </w:r>
        <w:r w:rsidR="00F844E9">
          <w:rPr>
            <w:webHidden/>
          </w:rPr>
          <w:tab/>
        </w:r>
        <w:r w:rsidR="00F844E9">
          <w:rPr>
            <w:webHidden/>
          </w:rPr>
          <w:fldChar w:fldCharType="begin"/>
        </w:r>
        <w:r w:rsidR="00F844E9">
          <w:rPr>
            <w:webHidden/>
          </w:rPr>
          <w:instrText xml:space="preserve"> PAGEREF _Toc464200547 \h </w:instrText>
        </w:r>
        <w:r w:rsidR="00F844E9">
          <w:rPr>
            <w:webHidden/>
          </w:rPr>
        </w:r>
        <w:r w:rsidR="00F844E9">
          <w:rPr>
            <w:webHidden/>
          </w:rPr>
          <w:fldChar w:fldCharType="separate"/>
        </w:r>
        <w:r w:rsidR="00F844E9">
          <w:rPr>
            <w:webHidden/>
          </w:rPr>
          <w:t>53</w:t>
        </w:r>
        <w:r w:rsidR="00F844E9">
          <w:rPr>
            <w:webHidden/>
          </w:rPr>
          <w:fldChar w:fldCharType="end"/>
        </w:r>
      </w:hyperlink>
    </w:p>
    <w:p w14:paraId="34628CC3" w14:textId="1A38922C" w:rsidR="00F844E9" w:rsidRDefault="00DF67FE">
      <w:pPr>
        <w:pStyle w:val="TableofFigures"/>
        <w:rPr>
          <w:rFonts w:asciiTheme="minorHAnsi" w:eastAsiaTheme="minorEastAsia" w:hAnsiTheme="minorHAnsi" w:cstheme="minorBidi"/>
          <w:snapToGrid/>
          <w:szCs w:val="22"/>
        </w:rPr>
      </w:pPr>
      <w:hyperlink w:anchor="_Toc464200548" w:history="1">
        <w:r w:rsidR="00F844E9" w:rsidRPr="0046084C">
          <w:rPr>
            <w:rStyle w:val="Hyperlink"/>
          </w:rPr>
          <w:t>Table 49. Heat losses calculated for a furnace</w:t>
        </w:r>
        <w:r w:rsidR="00F844E9">
          <w:rPr>
            <w:webHidden/>
          </w:rPr>
          <w:tab/>
        </w:r>
        <w:r w:rsidR="00F844E9">
          <w:rPr>
            <w:webHidden/>
          </w:rPr>
          <w:fldChar w:fldCharType="begin"/>
        </w:r>
        <w:r w:rsidR="00F844E9">
          <w:rPr>
            <w:webHidden/>
          </w:rPr>
          <w:instrText xml:space="preserve"> PAGEREF _Toc464200548 \h </w:instrText>
        </w:r>
        <w:r w:rsidR="00F844E9">
          <w:rPr>
            <w:webHidden/>
          </w:rPr>
        </w:r>
        <w:r w:rsidR="00F844E9">
          <w:rPr>
            <w:webHidden/>
          </w:rPr>
          <w:fldChar w:fldCharType="separate"/>
        </w:r>
        <w:r w:rsidR="00F844E9">
          <w:rPr>
            <w:webHidden/>
          </w:rPr>
          <w:t>55</w:t>
        </w:r>
        <w:r w:rsidR="00F844E9">
          <w:rPr>
            <w:webHidden/>
          </w:rPr>
          <w:fldChar w:fldCharType="end"/>
        </w:r>
      </w:hyperlink>
    </w:p>
    <w:p w14:paraId="43BEDE32" w14:textId="0F9365E6" w:rsidR="00F844E9" w:rsidRDefault="00DF67FE">
      <w:pPr>
        <w:pStyle w:val="TableofFigures"/>
        <w:rPr>
          <w:rFonts w:asciiTheme="minorHAnsi" w:eastAsiaTheme="minorEastAsia" w:hAnsiTheme="minorHAnsi" w:cstheme="minorBidi"/>
          <w:snapToGrid/>
          <w:szCs w:val="22"/>
        </w:rPr>
      </w:pPr>
      <w:hyperlink w:anchor="_Toc464200549" w:history="1">
        <w:r w:rsidR="00F844E9" w:rsidRPr="0046084C">
          <w:rPr>
            <w:rStyle w:val="Hyperlink"/>
          </w:rPr>
          <w:t>Table 50. Flue Gas section for available heat calculations</w:t>
        </w:r>
        <w:r w:rsidR="00F844E9">
          <w:rPr>
            <w:webHidden/>
          </w:rPr>
          <w:tab/>
        </w:r>
        <w:r w:rsidR="00F844E9">
          <w:rPr>
            <w:webHidden/>
          </w:rPr>
          <w:fldChar w:fldCharType="begin"/>
        </w:r>
        <w:r w:rsidR="00F844E9">
          <w:rPr>
            <w:webHidden/>
          </w:rPr>
          <w:instrText xml:space="preserve"> PAGEREF _Toc464200549 \h </w:instrText>
        </w:r>
        <w:r w:rsidR="00F844E9">
          <w:rPr>
            <w:webHidden/>
          </w:rPr>
        </w:r>
        <w:r w:rsidR="00F844E9">
          <w:rPr>
            <w:webHidden/>
          </w:rPr>
          <w:fldChar w:fldCharType="separate"/>
        </w:r>
        <w:r w:rsidR="00F844E9">
          <w:rPr>
            <w:webHidden/>
          </w:rPr>
          <w:t>55</w:t>
        </w:r>
        <w:r w:rsidR="00F844E9">
          <w:rPr>
            <w:webHidden/>
          </w:rPr>
          <w:fldChar w:fldCharType="end"/>
        </w:r>
      </w:hyperlink>
    </w:p>
    <w:p w14:paraId="0C5EF757" w14:textId="65BE8FAB" w:rsidR="00F844E9" w:rsidRDefault="00DF67FE">
      <w:pPr>
        <w:pStyle w:val="TableofFigures"/>
        <w:rPr>
          <w:rFonts w:asciiTheme="minorHAnsi" w:eastAsiaTheme="minorEastAsia" w:hAnsiTheme="minorHAnsi" w:cstheme="minorBidi"/>
          <w:snapToGrid/>
          <w:szCs w:val="22"/>
        </w:rPr>
      </w:pPr>
      <w:hyperlink w:anchor="_Toc464200550" w:history="1">
        <w:r w:rsidR="00F844E9" w:rsidRPr="0046084C">
          <w:rPr>
            <w:rStyle w:val="Hyperlink"/>
          </w:rPr>
          <w:t>Table 51. Fuel Analysis by Weight</w:t>
        </w:r>
        <w:r w:rsidR="00F844E9">
          <w:rPr>
            <w:webHidden/>
          </w:rPr>
          <w:tab/>
        </w:r>
        <w:r w:rsidR="00F844E9">
          <w:rPr>
            <w:webHidden/>
          </w:rPr>
          <w:fldChar w:fldCharType="begin"/>
        </w:r>
        <w:r w:rsidR="00F844E9">
          <w:rPr>
            <w:webHidden/>
          </w:rPr>
          <w:instrText xml:space="preserve"> PAGEREF _Toc464200550 \h </w:instrText>
        </w:r>
        <w:r w:rsidR="00F844E9">
          <w:rPr>
            <w:webHidden/>
          </w:rPr>
        </w:r>
        <w:r w:rsidR="00F844E9">
          <w:rPr>
            <w:webHidden/>
          </w:rPr>
          <w:fldChar w:fldCharType="separate"/>
        </w:r>
        <w:r w:rsidR="00F844E9">
          <w:rPr>
            <w:webHidden/>
          </w:rPr>
          <w:t>56</w:t>
        </w:r>
        <w:r w:rsidR="00F844E9">
          <w:rPr>
            <w:webHidden/>
          </w:rPr>
          <w:fldChar w:fldCharType="end"/>
        </w:r>
      </w:hyperlink>
    </w:p>
    <w:p w14:paraId="3243698C" w14:textId="1F11B258" w:rsidR="00F844E9" w:rsidRDefault="00DF67FE">
      <w:pPr>
        <w:pStyle w:val="TableofFigures"/>
        <w:rPr>
          <w:rFonts w:asciiTheme="minorHAnsi" w:eastAsiaTheme="minorEastAsia" w:hAnsiTheme="minorHAnsi" w:cstheme="minorBidi"/>
          <w:snapToGrid/>
          <w:szCs w:val="22"/>
        </w:rPr>
      </w:pPr>
      <w:hyperlink w:anchor="_Toc464200551" w:history="1">
        <w:r w:rsidR="00F844E9" w:rsidRPr="0046084C">
          <w:rPr>
            <w:rStyle w:val="Hyperlink"/>
          </w:rPr>
          <w:t>Table 52. Calculations for flue gas heat</w:t>
        </w:r>
        <w:r w:rsidR="00F844E9">
          <w:rPr>
            <w:webHidden/>
          </w:rPr>
          <w:tab/>
        </w:r>
        <w:r w:rsidR="00F844E9">
          <w:rPr>
            <w:webHidden/>
          </w:rPr>
          <w:fldChar w:fldCharType="begin"/>
        </w:r>
        <w:r w:rsidR="00F844E9">
          <w:rPr>
            <w:webHidden/>
          </w:rPr>
          <w:instrText xml:space="preserve"> PAGEREF _Toc464200551 \h </w:instrText>
        </w:r>
        <w:r w:rsidR="00F844E9">
          <w:rPr>
            <w:webHidden/>
          </w:rPr>
        </w:r>
        <w:r w:rsidR="00F844E9">
          <w:rPr>
            <w:webHidden/>
          </w:rPr>
          <w:fldChar w:fldCharType="separate"/>
        </w:r>
        <w:r w:rsidR="00F844E9">
          <w:rPr>
            <w:webHidden/>
          </w:rPr>
          <w:t>56</w:t>
        </w:r>
        <w:r w:rsidR="00F844E9">
          <w:rPr>
            <w:webHidden/>
          </w:rPr>
          <w:fldChar w:fldCharType="end"/>
        </w:r>
      </w:hyperlink>
    </w:p>
    <w:p w14:paraId="5F34E863" w14:textId="58095E78" w:rsidR="00F844E9" w:rsidRDefault="00DF67FE">
      <w:pPr>
        <w:pStyle w:val="TableofFigures"/>
        <w:rPr>
          <w:rFonts w:asciiTheme="minorHAnsi" w:eastAsiaTheme="minorEastAsia" w:hAnsiTheme="minorHAnsi" w:cstheme="minorBidi"/>
          <w:snapToGrid/>
          <w:szCs w:val="22"/>
        </w:rPr>
      </w:pPr>
      <w:hyperlink w:anchor="_Toc464200552" w:history="1">
        <w:r w:rsidR="00F844E9" w:rsidRPr="0046084C">
          <w:rPr>
            <w:rStyle w:val="Hyperlink"/>
          </w:rPr>
          <w:t>Table 53. Net heat required</w:t>
        </w:r>
        <w:r w:rsidR="00F844E9">
          <w:rPr>
            <w:webHidden/>
          </w:rPr>
          <w:tab/>
        </w:r>
        <w:r w:rsidR="00F844E9">
          <w:rPr>
            <w:webHidden/>
          </w:rPr>
          <w:fldChar w:fldCharType="begin"/>
        </w:r>
        <w:r w:rsidR="00F844E9">
          <w:rPr>
            <w:webHidden/>
          </w:rPr>
          <w:instrText xml:space="preserve"> PAGEREF _Toc464200552 \h </w:instrText>
        </w:r>
        <w:r w:rsidR="00F844E9">
          <w:rPr>
            <w:webHidden/>
          </w:rPr>
        </w:r>
        <w:r w:rsidR="00F844E9">
          <w:rPr>
            <w:webHidden/>
          </w:rPr>
          <w:fldChar w:fldCharType="separate"/>
        </w:r>
        <w:r w:rsidR="00F844E9">
          <w:rPr>
            <w:webHidden/>
          </w:rPr>
          <w:t>57</w:t>
        </w:r>
        <w:r w:rsidR="00F844E9">
          <w:rPr>
            <w:webHidden/>
          </w:rPr>
          <w:fldChar w:fldCharType="end"/>
        </w:r>
      </w:hyperlink>
    </w:p>
    <w:p w14:paraId="7F50D240" w14:textId="26A12A9B" w:rsidR="00E018B8" w:rsidRDefault="00E018B8" w:rsidP="00E018B8">
      <w:pPr>
        <w:pStyle w:val="BlockText"/>
      </w:pPr>
      <w:r>
        <w:fldChar w:fldCharType="end"/>
      </w:r>
    </w:p>
    <w:p w14:paraId="5A9ED29D" w14:textId="77777777" w:rsidR="00E018B8" w:rsidRDefault="00E018B8" w:rsidP="00E018B8">
      <w:pPr>
        <w:pStyle w:val="BlockText"/>
      </w:pPr>
    </w:p>
    <w:p w14:paraId="4C2F7403" w14:textId="77777777" w:rsidR="00CF7C52" w:rsidRDefault="00CF7C52" w:rsidP="00CF7C52">
      <w:pPr>
        <w:pStyle w:val="BlockText"/>
      </w:pPr>
    </w:p>
    <w:p w14:paraId="1C8E4510" w14:textId="77777777" w:rsidR="00CF7C52" w:rsidRDefault="00CF7C52" w:rsidP="00CF7C52">
      <w:pPr>
        <w:pStyle w:val="BlockText"/>
        <w:sectPr w:rsidR="00CF7C52" w:rsidSect="00CF7C52">
          <w:footerReference w:type="default" r:id="rId28"/>
          <w:endnotePr>
            <w:numFmt w:val="decimal"/>
          </w:endnotePr>
          <w:pgSz w:w="12240" w:h="15840" w:code="1"/>
          <w:pgMar w:top="1440" w:right="1440" w:bottom="1440" w:left="1440" w:header="720" w:footer="720" w:gutter="0"/>
          <w:pgNumType w:fmt="lowerRoman"/>
          <w:cols w:space="720"/>
          <w:noEndnote/>
        </w:sectPr>
      </w:pPr>
    </w:p>
    <w:p w14:paraId="23ADA10F" w14:textId="77777777" w:rsidR="001D51D7" w:rsidRPr="00547BA2" w:rsidRDefault="001D51D7" w:rsidP="00CF7C52">
      <w:pPr>
        <w:pStyle w:val="Heading1frontsections"/>
      </w:pPr>
      <w:bookmarkStart w:id="10" w:name="_Toc460247090"/>
      <w:bookmarkStart w:id="11" w:name="_Toc464200466"/>
      <w:r w:rsidRPr="00547BA2">
        <w:lastRenderedPageBreak/>
        <w:t>ACRONYMS</w:t>
      </w:r>
      <w:bookmarkEnd w:id="9"/>
      <w:bookmarkEnd w:id="10"/>
      <w:bookmarkEnd w:id="11"/>
    </w:p>
    <w:p w14:paraId="7E8BD149" w14:textId="01EC5297" w:rsidR="00E35627" w:rsidRPr="00547BA2" w:rsidRDefault="00E35627" w:rsidP="00CF7C52">
      <w:pPr>
        <w:pStyle w:val="BlockText"/>
        <w:tabs>
          <w:tab w:val="left" w:pos="1440"/>
        </w:tabs>
        <w:spacing w:after="0"/>
      </w:pPr>
      <w:r w:rsidRPr="00547BA2">
        <w:t>PHAST</w:t>
      </w:r>
      <w:r w:rsidRPr="00547BA2">
        <w:tab/>
        <w:t>Process Heating Assessment and Survey Tool</w:t>
      </w:r>
    </w:p>
    <w:p w14:paraId="54E8DA0D" w14:textId="77777777" w:rsidR="00E35627" w:rsidRPr="00547BA2" w:rsidRDefault="00E35627" w:rsidP="00CF7C52">
      <w:pPr>
        <w:pStyle w:val="BlockText"/>
        <w:tabs>
          <w:tab w:val="left" w:pos="1440"/>
        </w:tabs>
        <w:spacing w:after="0"/>
      </w:pPr>
      <w:r w:rsidRPr="00547BA2">
        <w:t>PHASTEx</w:t>
      </w:r>
      <w:r w:rsidRPr="00547BA2">
        <w:tab/>
        <w:t>Process Heating Assessment and Survey Tool Excel</w:t>
      </w:r>
    </w:p>
    <w:p w14:paraId="0401FA5F" w14:textId="6229115E" w:rsidR="00E35627" w:rsidRPr="00547BA2" w:rsidRDefault="00E35627" w:rsidP="00CF7C52">
      <w:pPr>
        <w:pStyle w:val="BlockText"/>
        <w:tabs>
          <w:tab w:val="left" w:pos="1440"/>
        </w:tabs>
        <w:spacing w:after="0"/>
      </w:pPr>
      <w:r w:rsidRPr="00547BA2">
        <w:t>ORNL</w:t>
      </w:r>
      <w:r w:rsidRPr="00547BA2">
        <w:tab/>
        <w:t>Oak Ridge National Laboratory</w:t>
      </w:r>
    </w:p>
    <w:p w14:paraId="70154C09" w14:textId="77777777" w:rsidR="00321B36" w:rsidRDefault="00321B36" w:rsidP="00CF7C52">
      <w:pPr>
        <w:pStyle w:val="BlockText"/>
      </w:pPr>
    </w:p>
    <w:p w14:paraId="7C12EC54" w14:textId="77777777" w:rsidR="00321B36" w:rsidRDefault="00321B36" w:rsidP="00CF7C52">
      <w:pPr>
        <w:pStyle w:val="BlockText"/>
      </w:pPr>
    </w:p>
    <w:p w14:paraId="7D01447A" w14:textId="6CF8A00F" w:rsidR="00321B36" w:rsidRPr="00660F78" w:rsidRDefault="00321B36" w:rsidP="00560081">
      <w:pPr>
        <w:pStyle w:val="Heading1frontsections"/>
      </w:pPr>
      <w:bookmarkStart w:id="12" w:name="_Toc464200467"/>
      <w:r w:rsidRPr="00660F78">
        <w:t>UNITS OF MEASURE</w:t>
      </w:r>
      <w:bookmarkEnd w:id="12"/>
    </w:p>
    <w:p w14:paraId="5AEEB33A" w14:textId="5C8C2AED" w:rsidR="00B91B80" w:rsidRPr="00547BA2" w:rsidRDefault="00B91B80" w:rsidP="00CF7C52">
      <w:pPr>
        <w:tabs>
          <w:tab w:val="left" w:pos="1440"/>
        </w:tabs>
      </w:pPr>
      <w:r w:rsidRPr="00547BA2">
        <w:t>Btu</w:t>
      </w:r>
      <w:r w:rsidR="009501A1">
        <w:tab/>
        <w:t>British Thermal Unit</w:t>
      </w:r>
    </w:p>
    <w:p w14:paraId="125E9210" w14:textId="0857A689" w:rsidR="00D64DD4" w:rsidRDefault="00B91B80" w:rsidP="00CF7C52">
      <w:pPr>
        <w:tabs>
          <w:tab w:val="left" w:pos="1440"/>
        </w:tabs>
      </w:pPr>
      <w:r w:rsidRPr="00547BA2">
        <w:t>MMBtu</w:t>
      </w:r>
      <w:r w:rsidR="007B2233">
        <w:tab/>
        <w:t>Million British Thermal Unit</w:t>
      </w:r>
    </w:p>
    <w:p w14:paraId="5116290F" w14:textId="259C807B" w:rsidR="007B2233" w:rsidRPr="00547BA2" w:rsidRDefault="007B2233" w:rsidP="00CF7C52">
      <w:pPr>
        <w:tabs>
          <w:tab w:val="left" w:pos="1440"/>
        </w:tabs>
      </w:pPr>
      <w:r w:rsidRPr="00547BA2">
        <w:t>kCal</w:t>
      </w:r>
      <w:r>
        <w:tab/>
        <w:t>Kilo Calorie</w:t>
      </w:r>
    </w:p>
    <w:p w14:paraId="5A31F598" w14:textId="7FF9B6B0" w:rsidR="00952A8B" w:rsidRPr="00547BA2" w:rsidRDefault="00952A8B" w:rsidP="00CF7C52">
      <w:pPr>
        <w:tabs>
          <w:tab w:val="left" w:pos="1440"/>
        </w:tabs>
      </w:pPr>
      <w:r w:rsidRPr="00547BA2">
        <w:t>F</w:t>
      </w:r>
      <w:r w:rsidRPr="00547BA2">
        <w:tab/>
        <w:t>Fahrenheit</w:t>
      </w:r>
    </w:p>
    <w:p w14:paraId="49A7BD8E" w14:textId="29E26D22" w:rsidR="00952A8B" w:rsidRPr="00547BA2" w:rsidRDefault="00952A8B" w:rsidP="00CF7C52">
      <w:pPr>
        <w:tabs>
          <w:tab w:val="left" w:pos="1440"/>
        </w:tabs>
      </w:pPr>
      <w:r w:rsidRPr="00547BA2">
        <w:t>lb</w:t>
      </w:r>
      <w:r w:rsidRPr="00547BA2">
        <w:tab/>
        <w:t>pound</w:t>
      </w:r>
    </w:p>
    <w:p w14:paraId="431FDBA9" w14:textId="6E817A1B" w:rsidR="00952A8B" w:rsidRPr="00547BA2" w:rsidRDefault="00952A8B" w:rsidP="00CF7C52">
      <w:pPr>
        <w:tabs>
          <w:tab w:val="left" w:pos="1440"/>
        </w:tabs>
      </w:pPr>
      <w:r w:rsidRPr="00547BA2">
        <w:t>kg</w:t>
      </w:r>
      <w:r w:rsidRPr="00547BA2">
        <w:tab/>
        <w:t>kilogram</w:t>
      </w:r>
    </w:p>
    <w:p w14:paraId="383AAB86" w14:textId="75C97B17" w:rsidR="00952A8B" w:rsidRPr="00547BA2" w:rsidRDefault="00952A8B" w:rsidP="00CF7C52">
      <w:pPr>
        <w:tabs>
          <w:tab w:val="left" w:pos="1440"/>
        </w:tabs>
      </w:pPr>
      <w:r w:rsidRPr="00547BA2">
        <w:t>h</w:t>
      </w:r>
      <w:r w:rsidRPr="00547BA2">
        <w:tab/>
        <w:t>hour</w:t>
      </w:r>
    </w:p>
    <w:p w14:paraId="5526B446" w14:textId="77777777" w:rsidR="00CF7C52" w:rsidRDefault="00CF7C52" w:rsidP="00CF7C52">
      <w:pPr>
        <w:pStyle w:val="BlockText"/>
      </w:pPr>
    </w:p>
    <w:p w14:paraId="4D02A097" w14:textId="77777777" w:rsidR="00CF7C52" w:rsidRDefault="00CF7C52" w:rsidP="00CF7C52">
      <w:pPr>
        <w:pStyle w:val="BlockText"/>
        <w:sectPr w:rsidR="00CF7C52" w:rsidSect="00CF7C52">
          <w:endnotePr>
            <w:numFmt w:val="decimal"/>
          </w:endnotePr>
          <w:pgSz w:w="12240" w:h="15840" w:code="1"/>
          <w:pgMar w:top="1440" w:right="1440" w:bottom="1440" w:left="1440" w:header="720" w:footer="720" w:gutter="0"/>
          <w:pgNumType w:fmt="lowerRoman"/>
          <w:cols w:space="720"/>
          <w:noEndnote/>
        </w:sectPr>
      </w:pPr>
    </w:p>
    <w:p w14:paraId="48DECD67" w14:textId="267AB871" w:rsidR="00CF7C52" w:rsidRDefault="00CF7C52" w:rsidP="00CF7C52">
      <w:pPr>
        <w:pStyle w:val="BlockText"/>
      </w:pPr>
    </w:p>
    <w:p w14:paraId="23A73F52" w14:textId="77777777" w:rsidR="00CF7C52" w:rsidRDefault="00CF7C52" w:rsidP="00CF7C52">
      <w:pPr>
        <w:pStyle w:val="BlockText"/>
        <w:sectPr w:rsidR="00CF7C52" w:rsidSect="00CF7C52">
          <w:footerReference w:type="default" r:id="rId29"/>
          <w:endnotePr>
            <w:numFmt w:val="decimal"/>
          </w:endnotePr>
          <w:pgSz w:w="12240" w:h="15840" w:code="1"/>
          <w:pgMar w:top="1440" w:right="1440" w:bottom="1440" w:left="1440" w:header="720" w:footer="720" w:gutter="0"/>
          <w:pgNumType w:fmt="lowerRoman"/>
          <w:cols w:space="720"/>
          <w:noEndnote/>
        </w:sectPr>
      </w:pPr>
    </w:p>
    <w:p w14:paraId="20507D55" w14:textId="77777777" w:rsidR="001D51D7" w:rsidRPr="00547BA2" w:rsidRDefault="001D51D7" w:rsidP="00CF7C52">
      <w:pPr>
        <w:pStyle w:val="Heading1frontsections"/>
      </w:pPr>
      <w:bookmarkStart w:id="13" w:name="_Toc456357350"/>
      <w:bookmarkStart w:id="14" w:name="_Toc460247091"/>
      <w:bookmarkStart w:id="15" w:name="_Toc464200468"/>
      <w:r w:rsidRPr="00547BA2">
        <w:lastRenderedPageBreak/>
        <w:t>ACKNOWLEDGMENTS</w:t>
      </w:r>
      <w:bookmarkEnd w:id="13"/>
      <w:bookmarkEnd w:id="14"/>
      <w:bookmarkEnd w:id="15"/>
    </w:p>
    <w:p w14:paraId="5DD8BEFE" w14:textId="2C2C1892" w:rsidR="001D51D7" w:rsidRDefault="00E31ABA" w:rsidP="00CF7C52">
      <w:pPr>
        <w:pStyle w:val="BlockText"/>
      </w:pPr>
      <w:r w:rsidRPr="00E31ABA">
        <w:t>PHASTEx tool was conceived and developed by Dr. Arvind Thekdi, President E3M, Inc. with technical contributions from Dr. Sachin Nimbalkar and Kiran Thirumaran of Oak Ridge National Laboratory.</w:t>
      </w:r>
      <w:r>
        <w:t xml:space="preserve"> </w:t>
      </w:r>
      <w:r w:rsidR="00CA3C6D" w:rsidRPr="00CA3C6D">
        <w:t xml:space="preserve">We would like to acknowledge </w:t>
      </w:r>
      <w:r w:rsidR="00CA3C6D">
        <w:t xml:space="preserve">Sandy Glatt, Jay Wrobel, and Paul Scheihing of U.S. Department of Energy for providing valuable guidance and management support. </w:t>
      </w:r>
      <w:r w:rsidRPr="00E31ABA">
        <w:t xml:space="preserve">Several technical experts from industrial plants in USA contributed to testing and use of PHASTEx which led to the current version of PHASTEx. </w:t>
      </w:r>
      <w:r>
        <w:t>W</w:t>
      </w:r>
      <w:r w:rsidR="007D5CF7" w:rsidRPr="007D5CF7">
        <w:t>e wish to recognize the following individuals for their</w:t>
      </w:r>
      <w:r w:rsidR="000E5BC8">
        <w:t xml:space="preserve"> </w:t>
      </w:r>
      <w:r w:rsidR="007D5CF7" w:rsidRPr="007D5CF7">
        <w:t xml:space="preserve">review </w:t>
      </w:r>
      <w:r w:rsidR="00E42535">
        <w:t xml:space="preserve">work </w:t>
      </w:r>
      <w:r w:rsidR="007D5CF7" w:rsidRPr="007D5CF7">
        <w:t xml:space="preserve">and </w:t>
      </w:r>
      <w:r w:rsidR="000E5BC8">
        <w:t>technical advice</w:t>
      </w:r>
      <w:r w:rsidR="007D5CF7" w:rsidRPr="007D5CF7">
        <w:t>:</w:t>
      </w:r>
      <w:r w:rsidR="007D5CF7">
        <w:t xml:space="preserve"> </w:t>
      </w:r>
    </w:p>
    <w:p w14:paraId="21CF533A" w14:textId="0BB12513" w:rsidR="00E42535" w:rsidRDefault="00E42535" w:rsidP="00CF7C52">
      <w:pPr>
        <w:pStyle w:val="BlockText"/>
        <w:spacing w:after="0"/>
        <w:rPr>
          <w:lang w:val="en-AU"/>
        </w:rPr>
      </w:pPr>
      <w:r w:rsidRPr="00E42535">
        <w:t>Brian Arthur</w:t>
      </w:r>
      <w:r>
        <w:t xml:space="preserve">, </w:t>
      </w:r>
      <w:r w:rsidRPr="00E42535">
        <w:rPr>
          <w:lang w:val="en-AU"/>
        </w:rPr>
        <w:t>Electrolux Major Appliances</w:t>
      </w:r>
    </w:p>
    <w:p w14:paraId="25E7FD61" w14:textId="12B7FFAB" w:rsidR="000E5BC8" w:rsidRDefault="000E5BC8" w:rsidP="00CF7C52">
      <w:pPr>
        <w:pStyle w:val="BlockText"/>
        <w:spacing w:after="0"/>
      </w:pPr>
      <w:r w:rsidRPr="000E5BC8">
        <w:t>Michael Caufield, Global Energy Efficiency Specialist, ALCOA</w:t>
      </w:r>
    </w:p>
    <w:p w14:paraId="37D80D60" w14:textId="30748409" w:rsidR="00DF67FE" w:rsidRDefault="00DF67FE" w:rsidP="00CF7C52">
      <w:pPr>
        <w:pStyle w:val="BlockText"/>
        <w:spacing w:after="0"/>
      </w:pPr>
      <w:r>
        <w:t xml:space="preserve">Lawrence Fabina, Continuous Improvement Manager, ArcelorMittal </w:t>
      </w:r>
    </w:p>
    <w:p w14:paraId="2E9C7983" w14:textId="480986D0" w:rsidR="00DF67FE" w:rsidRDefault="00DF67FE" w:rsidP="00CF7C52">
      <w:pPr>
        <w:pStyle w:val="BlockText"/>
        <w:spacing w:after="0"/>
      </w:pPr>
      <w:r>
        <w:t>Helder V. da Silva, Chief Technology Officer Energy, ArcelorMittal</w:t>
      </w:r>
      <w:bookmarkStart w:id="16" w:name="_GoBack"/>
      <w:bookmarkEnd w:id="16"/>
    </w:p>
    <w:p w14:paraId="145B89B7" w14:textId="5F38D1A3" w:rsidR="00EB780E" w:rsidRDefault="00EB780E" w:rsidP="00CF7C52">
      <w:pPr>
        <w:pStyle w:val="BlockText"/>
        <w:spacing w:after="0"/>
      </w:pPr>
      <w:r>
        <w:t>Deborah Counce, Oak Ridge National Laboratory</w:t>
      </w:r>
    </w:p>
    <w:p w14:paraId="25957463" w14:textId="519EB3D1" w:rsidR="00EB780E" w:rsidRDefault="00EB780E" w:rsidP="00CF7C52">
      <w:pPr>
        <w:pStyle w:val="BlockText"/>
        <w:spacing w:after="0"/>
      </w:pPr>
      <w:r>
        <w:t>Jennifer Travis, Oak Ridge National Laboratory</w:t>
      </w:r>
    </w:p>
    <w:p w14:paraId="506539CF" w14:textId="511614CB" w:rsidR="00E42535" w:rsidRDefault="00E42535" w:rsidP="00CF7C52">
      <w:pPr>
        <w:pStyle w:val="BlockText"/>
        <w:spacing w:after="0"/>
      </w:pPr>
      <w:r>
        <w:t>Thomas Tallant, Oak Ridge National Laboratory</w:t>
      </w:r>
    </w:p>
    <w:p w14:paraId="7F87F4BB" w14:textId="3CA60D1C" w:rsidR="007D5CF7" w:rsidRDefault="007D5CF7" w:rsidP="00CF7C52">
      <w:pPr>
        <w:pStyle w:val="BlockText"/>
      </w:pPr>
      <w:r>
        <w:t>Thomas Wenning, Oak Ridge National Laboratory</w:t>
      </w:r>
    </w:p>
    <w:p w14:paraId="4951B20E" w14:textId="77777777" w:rsidR="000E5BC8" w:rsidRDefault="000E5BC8" w:rsidP="00CF7C52">
      <w:pPr>
        <w:pStyle w:val="BlockText"/>
      </w:pPr>
    </w:p>
    <w:p w14:paraId="7E00CA0F" w14:textId="77777777" w:rsidR="00E42535" w:rsidRDefault="00E42535" w:rsidP="00CF7C52">
      <w:pPr>
        <w:pStyle w:val="BlockText"/>
      </w:pPr>
    </w:p>
    <w:p w14:paraId="1F0F71F5" w14:textId="77777777" w:rsidR="00E42535" w:rsidRDefault="00E42535" w:rsidP="00CF7C52">
      <w:pPr>
        <w:pStyle w:val="BlockText"/>
      </w:pPr>
    </w:p>
    <w:p w14:paraId="2297CD5A" w14:textId="77777777" w:rsidR="00CF7C52" w:rsidRDefault="00CF7C52" w:rsidP="00CF7C52">
      <w:pPr>
        <w:pStyle w:val="BlockText"/>
      </w:pPr>
    </w:p>
    <w:p w14:paraId="1E0FD041" w14:textId="77777777" w:rsidR="00CF7C52" w:rsidRDefault="00CF7C52" w:rsidP="00CF7C52">
      <w:pPr>
        <w:pStyle w:val="BlockText"/>
        <w:sectPr w:rsidR="00CF7C52" w:rsidSect="00CF7C52">
          <w:footerReference w:type="default" r:id="rId30"/>
          <w:endnotePr>
            <w:numFmt w:val="decimal"/>
          </w:endnotePr>
          <w:pgSz w:w="12240" w:h="15840" w:code="1"/>
          <w:pgMar w:top="1440" w:right="1440" w:bottom="1440" w:left="1440" w:header="720" w:footer="720" w:gutter="0"/>
          <w:pgNumType w:fmt="lowerRoman"/>
          <w:cols w:space="720"/>
          <w:noEndnote/>
        </w:sectPr>
      </w:pPr>
    </w:p>
    <w:p w14:paraId="5FB509C7" w14:textId="77777777" w:rsidR="00CF7C52" w:rsidRDefault="00CF7C52" w:rsidP="00CF7C52">
      <w:pPr>
        <w:pStyle w:val="BlockText"/>
      </w:pPr>
    </w:p>
    <w:p w14:paraId="4756DB83" w14:textId="540C26B1" w:rsidR="007D5CF7" w:rsidRDefault="007D5CF7" w:rsidP="00CF7C52">
      <w:pPr>
        <w:pStyle w:val="BlockText"/>
      </w:pPr>
    </w:p>
    <w:p w14:paraId="55220E8E" w14:textId="77777777" w:rsidR="007D5CF7" w:rsidRPr="00547BA2" w:rsidRDefault="007D5CF7" w:rsidP="00D64DD4">
      <w:pPr>
        <w:sectPr w:rsidR="007D5CF7" w:rsidRPr="00547BA2" w:rsidSect="00CF7C52">
          <w:footerReference w:type="default" r:id="rId31"/>
          <w:endnotePr>
            <w:numFmt w:val="decimal"/>
          </w:endnotePr>
          <w:pgSz w:w="12240" w:h="15840" w:code="1"/>
          <w:pgMar w:top="1440" w:right="1440" w:bottom="1440" w:left="1440" w:header="720" w:footer="720" w:gutter="0"/>
          <w:pgNumType w:fmt="lowerRoman"/>
          <w:cols w:space="720"/>
          <w:noEndnote/>
        </w:sectPr>
      </w:pPr>
    </w:p>
    <w:p w14:paraId="5F23FF06" w14:textId="77777777" w:rsidR="004E571E" w:rsidRPr="004E571E" w:rsidRDefault="002371B6" w:rsidP="00CF7C52">
      <w:pPr>
        <w:pStyle w:val="Heading1"/>
      </w:pPr>
      <w:bookmarkStart w:id="17" w:name="_Toc460247092"/>
      <w:bookmarkStart w:id="18" w:name="_Toc464200469"/>
      <w:r w:rsidRPr="00547BA2">
        <w:lastRenderedPageBreak/>
        <w:t>OVERVIEW</w:t>
      </w:r>
      <w:bookmarkEnd w:id="17"/>
      <w:bookmarkEnd w:id="18"/>
    </w:p>
    <w:p w14:paraId="02FB607A" w14:textId="21F8CD1F" w:rsidR="00984FB2" w:rsidRDefault="001D51D7" w:rsidP="00CF7C52">
      <w:pPr>
        <w:pStyle w:val="BlockText"/>
      </w:pPr>
      <w:r w:rsidRPr="00547BA2">
        <w:t>This document lists the inputs and calculation methodology used for</w:t>
      </w:r>
      <w:r w:rsidR="00984FB2" w:rsidRPr="00547BA2">
        <w:t xml:space="preserve"> the</w:t>
      </w:r>
      <w:r w:rsidRPr="00547BA2">
        <w:t xml:space="preserve"> PHASTEx tool. It includes the constants and equations, which will be used to produce the necessary outputs. The intent of this document is to serve as guidance to the developers for PHASTEx on the inputs to collect</w:t>
      </w:r>
      <w:r w:rsidR="00A00BEA">
        <w:t xml:space="preserve"> and</w:t>
      </w:r>
      <w:r w:rsidRPr="00547BA2">
        <w:t xml:space="preserve"> calculate energy use or loss in several areas of heating equipment, referred to as </w:t>
      </w:r>
      <w:r w:rsidR="00984FB2" w:rsidRPr="00547BA2">
        <w:t xml:space="preserve">a </w:t>
      </w:r>
      <w:r w:rsidRPr="00547BA2">
        <w:t>furnace for simplicity in this document</w:t>
      </w:r>
      <w:r w:rsidR="00984FB2" w:rsidRPr="00547BA2">
        <w:t>,</w:t>
      </w:r>
      <w:r w:rsidRPr="00547BA2">
        <w:t xml:space="preserve"> and</w:t>
      </w:r>
      <w:r w:rsidR="00A00BEA">
        <w:t xml:space="preserve"> to</w:t>
      </w:r>
      <w:r w:rsidRPr="00547BA2">
        <w:t xml:space="preserve"> prepare a heat balance for current operating conditions</w:t>
      </w:r>
      <w:r w:rsidR="00984FB2" w:rsidRPr="00547BA2">
        <w:t xml:space="preserve"> and modified conditions. The modified conditions can be developed using suggested energy saving</w:t>
      </w:r>
      <w:r w:rsidR="00714593">
        <w:t>s</w:t>
      </w:r>
      <w:r w:rsidR="00984FB2" w:rsidRPr="00547BA2">
        <w:t xml:space="preserve"> measure</w:t>
      </w:r>
      <w:r w:rsidR="00714593">
        <w:t>s</w:t>
      </w:r>
      <w:r w:rsidR="00984FB2" w:rsidRPr="00547BA2">
        <w:t xml:space="preserve"> for each area of the furnace. This document is prepared by a compilation of calculation methodolog</w:t>
      </w:r>
      <w:r w:rsidR="00A00BEA">
        <w:t>ies</w:t>
      </w:r>
      <w:r w:rsidR="00984FB2" w:rsidRPr="00547BA2">
        <w:t xml:space="preserve"> described by several contributors.</w:t>
      </w:r>
    </w:p>
    <w:p w14:paraId="19B0EC86" w14:textId="77777777" w:rsidR="002371B6" w:rsidRDefault="00D65099" w:rsidP="00412C54">
      <w:pPr>
        <w:pStyle w:val="Heading1"/>
      </w:pPr>
      <w:bookmarkStart w:id="19" w:name="_Toc458072117"/>
      <w:bookmarkStart w:id="20" w:name="_Toc460247093"/>
      <w:bookmarkStart w:id="21" w:name="_Toc464200470"/>
      <w:r w:rsidRPr="00547BA2">
        <w:t>WHAT IS</w:t>
      </w:r>
      <w:r w:rsidR="002371B6" w:rsidRPr="00547BA2">
        <w:t xml:space="preserve"> PHASTEx?</w:t>
      </w:r>
      <w:bookmarkEnd w:id="19"/>
      <w:bookmarkEnd w:id="20"/>
      <w:bookmarkEnd w:id="21"/>
    </w:p>
    <w:p w14:paraId="319CCD0B" w14:textId="7FE4E838" w:rsidR="002371B6" w:rsidRDefault="00CF7C52" w:rsidP="00CF7C52">
      <w:pPr>
        <w:pStyle w:val="Heading2"/>
      </w:pPr>
      <w:bookmarkStart w:id="22" w:name="_Toc460247094"/>
      <w:bookmarkStart w:id="23" w:name="_Toc464200471"/>
      <w:r w:rsidRPr="00547BA2">
        <w:rPr>
          <w:caps w:val="0"/>
        </w:rPr>
        <w:t>INTRODUCTION</w:t>
      </w:r>
      <w:bookmarkEnd w:id="22"/>
      <w:bookmarkEnd w:id="23"/>
    </w:p>
    <w:p w14:paraId="3FA74817" w14:textId="09045012" w:rsidR="00984FB2" w:rsidRPr="00547BA2" w:rsidRDefault="00984FB2" w:rsidP="00E81A03">
      <w:pPr>
        <w:pStyle w:val="BlockText"/>
      </w:pPr>
      <w:r w:rsidRPr="00547BA2">
        <w:t xml:space="preserve">A large percentage of total energy consumed in an industrial plant is used for process heating equipment such as furnaces, heaters, ovens, kilns, </w:t>
      </w:r>
      <w:r w:rsidR="00A00BEA">
        <w:t xml:space="preserve">and </w:t>
      </w:r>
      <w:r w:rsidRPr="00547BA2">
        <w:t>boilers. This equipment uses a variety of fuels to supply heat required to raise temperature</w:t>
      </w:r>
      <w:r w:rsidR="00714593">
        <w:t>s</w:t>
      </w:r>
      <w:r w:rsidR="00A00BEA">
        <w:t xml:space="preserve"> of</w:t>
      </w:r>
      <w:r w:rsidRPr="00547BA2">
        <w:t xml:space="preserve"> or </w:t>
      </w:r>
      <w:r w:rsidR="00A00BEA">
        <w:t xml:space="preserve">induce </w:t>
      </w:r>
      <w:r w:rsidRPr="00547BA2">
        <w:t xml:space="preserve">phase change (melting, vaporizing) </w:t>
      </w:r>
      <w:r w:rsidR="00A00BEA">
        <w:t>in</w:t>
      </w:r>
      <w:r w:rsidRPr="00547BA2">
        <w:t xml:space="preserve"> a variety of materials. It is possible to reduce </w:t>
      </w:r>
      <w:r w:rsidR="00E35627" w:rsidRPr="00547BA2">
        <w:t xml:space="preserve">the </w:t>
      </w:r>
      <w:r w:rsidRPr="00547BA2">
        <w:t xml:space="preserve">energy use of process heating equipment by conducting an energy audit or assessment that identifies areas of energy use or losses and take actions to reduce these losses, resulting in </w:t>
      </w:r>
      <w:r w:rsidR="00E35627" w:rsidRPr="00547BA2">
        <w:t xml:space="preserve">a </w:t>
      </w:r>
      <w:r w:rsidRPr="00547BA2">
        <w:t>reduction in overall energy use.</w:t>
      </w:r>
    </w:p>
    <w:p w14:paraId="0F85619E" w14:textId="43EBBE1D" w:rsidR="00984FB2" w:rsidRPr="00547BA2" w:rsidRDefault="00984FB2" w:rsidP="00E81A03">
      <w:pPr>
        <w:pStyle w:val="BlockText"/>
      </w:pPr>
      <w:r w:rsidRPr="00547BA2">
        <w:t>The Process Heating Assessment and Survey Tool, commonly known as PHAST</w:t>
      </w:r>
      <w:r w:rsidR="00396FF1">
        <w:t>,</w:t>
      </w:r>
      <w:r w:rsidRPr="00547BA2">
        <w:t xml:space="preserve"> was developed to conduct an energy assessment or audit of the heating equipment used by many industries. The tool has been </w:t>
      </w:r>
      <w:r w:rsidR="00E35627" w:rsidRPr="00547BA2">
        <w:t xml:space="preserve">used in several industrial plants in a number of countries to identify energy use distribution and analysis to identify and estimate energy losses, as well as </w:t>
      </w:r>
      <w:r w:rsidR="00396FF1">
        <w:t xml:space="preserve">to </w:t>
      </w:r>
      <w:r w:rsidR="00E35627" w:rsidRPr="00547BA2">
        <w:t>analyze potential energy savings by applying commonly recommended energy savings measures. The Excel version of PHAST, known as PHASTEx</w:t>
      </w:r>
      <w:r w:rsidR="00396FF1">
        <w:t>,</w:t>
      </w:r>
      <w:r w:rsidR="00E35627" w:rsidRPr="00547BA2">
        <w:t xml:space="preserve"> is specifically designed to enhance </w:t>
      </w:r>
      <w:r w:rsidR="00A407C9">
        <w:t xml:space="preserve">the </w:t>
      </w:r>
      <w:r w:rsidR="00E35627" w:rsidRPr="00547BA2">
        <w:t>capabilities of PHAST. It can be used where it is necessary to consider multicomponent charge-loads and account for a number of different sections for various areas of energy loss.</w:t>
      </w:r>
    </w:p>
    <w:p w14:paraId="0AFE93EA" w14:textId="05806E87" w:rsidR="00E35627" w:rsidRPr="00547BA2" w:rsidRDefault="00E35627" w:rsidP="00E81A03">
      <w:pPr>
        <w:pStyle w:val="BlockText"/>
        <w:rPr>
          <w:sz w:val="24"/>
        </w:rPr>
      </w:pPr>
      <w:r w:rsidRPr="00547BA2">
        <w:t>PHASTEx can be used to estimate potential energy savings with application of energy saving measures</w:t>
      </w:r>
      <w:r w:rsidR="00396FF1">
        <w:t>,</w:t>
      </w:r>
      <w:r w:rsidRPr="00547BA2">
        <w:t xml:space="preserve"> which are listed as an appendix to the PHASTEx tool and discussed in process heating training workshops. The results of potential energy savings with application of energy saving measures are displayed under a separate column</w:t>
      </w:r>
      <w:r w:rsidR="00396FF1">
        <w:t>,</w:t>
      </w:r>
      <w:r w:rsidRPr="00547BA2">
        <w:t xml:space="preserve"> “modified conditions</w:t>
      </w:r>
      <w:r w:rsidR="00396FF1">
        <w:t>.</w:t>
      </w:r>
      <w:r w:rsidRPr="00547BA2">
        <w:t>”</w:t>
      </w:r>
    </w:p>
    <w:p w14:paraId="637D1D3F" w14:textId="2517E896" w:rsidR="002371B6" w:rsidRDefault="00E018B8" w:rsidP="00396FF1">
      <w:pPr>
        <w:pStyle w:val="Heading2"/>
        <w:spacing w:before="0"/>
      </w:pPr>
      <w:bookmarkStart w:id="24" w:name="_Toc460247095"/>
      <w:bookmarkStart w:id="25" w:name="_Toc464200472"/>
      <w:r w:rsidRPr="00547BA2">
        <w:rPr>
          <w:caps w:val="0"/>
        </w:rPr>
        <w:t>DATA COLLECTION AND USE OF PHASTEX</w:t>
      </w:r>
      <w:bookmarkEnd w:id="24"/>
      <w:bookmarkEnd w:id="25"/>
    </w:p>
    <w:p w14:paraId="6177A601" w14:textId="595C2310" w:rsidR="001D51D7" w:rsidRPr="00547BA2" w:rsidRDefault="00E35627" w:rsidP="00E81A03">
      <w:pPr>
        <w:pStyle w:val="BlockText"/>
      </w:pPr>
      <w:r w:rsidRPr="00547BA2">
        <w:t xml:space="preserve">Use of PHASTEx requires </w:t>
      </w:r>
      <w:r w:rsidR="00A407C9">
        <w:t xml:space="preserve">the </w:t>
      </w:r>
      <w:r w:rsidRPr="00547BA2">
        <w:t xml:space="preserve">collection of certain critical data for the heating equipment. The required data </w:t>
      </w:r>
      <w:r w:rsidR="00D4786F">
        <w:t>are</w:t>
      </w:r>
      <w:r w:rsidR="00D4786F" w:rsidRPr="00547BA2">
        <w:t xml:space="preserve"> </w:t>
      </w:r>
      <w:r w:rsidRPr="00547BA2">
        <w:t>collected when the heating equipment is operating at typical or average production conditions. The type of data and where it is collected depend</w:t>
      </w:r>
      <w:r w:rsidR="003D48EA" w:rsidRPr="00547BA2">
        <w:t xml:space="preserve"> </w:t>
      </w:r>
      <w:r w:rsidRPr="00547BA2">
        <w:t xml:space="preserve">on the design and </w:t>
      </w:r>
      <w:r w:rsidR="003D48EA" w:rsidRPr="00547BA2">
        <w:t>operation of the heating system</w:t>
      </w:r>
      <w:r w:rsidRPr="00547BA2">
        <w:t>. Required data can be collected by the plant personnel or an outside consulting organization. The data co</w:t>
      </w:r>
      <w:r w:rsidR="003D48EA" w:rsidRPr="00547BA2">
        <w:t>llection process in most cases</w:t>
      </w:r>
      <w:r w:rsidRPr="00547BA2">
        <w:t xml:space="preserve"> do</w:t>
      </w:r>
      <w:r w:rsidR="00396FF1">
        <w:t>es</w:t>
      </w:r>
      <w:r w:rsidRPr="00547BA2">
        <w:t xml:space="preserve"> not disturb production. However, it may </w:t>
      </w:r>
      <w:r w:rsidR="003D48EA" w:rsidRPr="00547BA2">
        <w:t xml:space="preserve">be necessary to </w:t>
      </w:r>
      <w:r w:rsidRPr="00547BA2">
        <w:t>install</w:t>
      </w:r>
      <w:r w:rsidR="003D48EA" w:rsidRPr="00547BA2">
        <w:t xml:space="preserve"> or use process monitoring instruments at selected areas of the heating system. It is also necessary to collect information on the products and fuel used for the equipment. In most cases, such data are easily available from the plant personnel, installed data collection equipment, or records.</w:t>
      </w:r>
    </w:p>
    <w:p w14:paraId="46286E7F" w14:textId="77777777" w:rsidR="003D48EA" w:rsidRPr="00547BA2" w:rsidRDefault="003D48EA" w:rsidP="00E81A03">
      <w:pPr>
        <w:pStyle w:val="BlockText"/>
      </w:pPr>
      <w:r w:rsidRPr="00547BA2">
        <w:t>Possible areas where data collection may be required are listed below.</w:t>
      </w:r>
    </w:p>
    <w:p w14:paraId="1823DAD3" w14:textId="77777777" w:rsidR="003D48EA" w:rsidRPr="00547BA2" w:rsidRDefault="003D48EA" w:rsidP="00CF7C52">
      <w:pPr>
        <w:pStyle w:val="LISTBullet"/>
      </w:pPr>
      <w:r w:rsidRPr="00547BA2">
        <w:t>Plant General Information</w:t>
      </w:r>
    </w:p>
    <w:p w14:paraId="328E9E94" w14:textId="77777777" w:rsidR="003D48EA" w:rsidRPr="00547BA2" w:rsidRDefault="003D48EA" w:rsidP="00CF7C52">
      <w:pPr>
        <w:pStyle w:val="LISTBullet"/>
      </w:pPr>
      <w:r w:rsidRPr="00547BA2">
        <w:t>Furnace Data</w:t>
      </w:r>
    </w:p>
    <w:p w14:paraId="24666A03" w14:textId="77777777" w:rsidR="003D48EA" w:rsidRPr="00547BA2" w:rsidRDefault="003D48EA" w:rsidP="00CF7C52">
      <w:pPr>
        <w:pStyle w:val="LISTBullet"/>
      </w:pPr>
      <w:r w:rsidRPr="00547BA2">
        <w:lastRenderedPageBreak/>
        <w:t>Charge material – solids (wet or dry)</w:t>
      </w:r>
    </w:p>
    <w:p w14:paraId="07FDAB31" w14:textId="77777777" w:rsidR="003D48EA" w:rsidRPr="00547BA2" w:rsidRDefault="003D48EA" w:rsidP="00CF7C52">
      <w:pPr>
        <w:pStyle w:val="LISTBullet"/>
      </w:pPr>
      <w:r w:rsidRPr="00547BA2">
        <w:t>Charge material – liquids</w:t>
      </w:r>
    </w:p>
    <w:p w14:paraId="299D2FD3" w14:textId="77777777" w:rsidR="003D48EA" w:rsidRPr="00547BA2" w:rsidRDefault="003D48EA" w:rsidP="00CF7C52">
      <w:pPr>
        <w:pStyle w:val="LISTBullet"/>
      </w:pPr>
      <w:r w:rsidRPr="00547BA2">
        <w:t>Charge material – gases/vapors</w:t>
      </w:r>
    </w:p>
    <w:p w14:paraId="0E406DE6" w14:textId="77777777" w:rsidR="003D48EA" w:rsidRPr="00547BA2" w:rsidRDefault="003D48EA" w:rsidP="00CF7C52">
      <w:pPr>
        <w:pStyle w:val="LISTBullet"/>
      </w:pPr>
      <w:r w:rsidRPr="00547BA2">
        <w:t>Fixtures, trays, conveyor, etc.</w:t>
      </w:r>
    </w:p>
    <w:p w14:paraId="58C4C587" w14:textId="77777777" w:rsidR="003D48EA" w:rsidRPr="00547BA2" w:rsidRDefault="003D48EA" w:rsidP="00CF7C52">
      <w:pPr>
        <w:pStyle w:val="LISTBullet"/>
      </w:pPr>
      <w:r w:rsidRPr="00547BA2">
        <w:t>Wall surface heat losses</w:t>
      </w:r>
    </w:p>
    <w:p w14:paraId="0FDAB5FF" w14:textId="77777777" w:rsidR="003D48EA" w:rsidRPr="00547BA2" w:rsidRDefault="003D48EA" w:rsidP="00CF7C52">
      <w:pPr>
        <w:pStyle w:val="LISTBullet"/>
      </w:pPr>
      <w:r w:rsidRPr="00547BA2">
        <w:t>Water or air cooling (internal)</w:t>
      </w:r>
    </w:p>
    <w:p w14:paraId="5484A4F8" w14:textId="77777777" w:rsidR="003D48EA" w:rsidRPr="00547BA2" w:rsidRDefault="003D48EA" w:rsidP="00CF7C52">
      <w:pPr>
        <w:pStyle w:val="LISTBullet"/>
      </w:pPr>
      <w:r w:rsidRPr="00547BA2">
        <w:t>Atmosphere or makeup air</w:t>
      </w:r>
    </w:p>
    <w:p w14:paraId="7FB993CF" w14:textId="77777777" w:rsidR="003D48EA" w:rsidRPr="00547BA2" w:rsidRDefault="003D48EA" w:rsidP="00CF7C52">
      <w:pPr>
        <w:pStyle w:val="LISTBullet"/>
      </w:pPr>
      <w:r w:rsidRPr="00547BA2">
        <w:t>Flue gases</w:t>
      </w:r>
    </w:p>
    <w:p w14:paraId="0D68649D" w14:textId="77777777" w:rsidR="003D48EA" w:rsidRPr="00547BA2" w:rsidRDefault="003D48EA" w:rsidP="00CF7C52">
      <w:pPr>
        <w:pStyle w:val="LISTBullet"/>
      </w:pPr>
      <w:r w:rsidRPr="00547BA2">
        <w:t>Radiation losses from openings</w:t>
      </w:r>
    </w:p>
    <w:p w14:paraId="78E88A9D" w14:textId="3EBA0424" w:rsidR="003D48EA" w:rsidRPr="00547BA2" w:rsidRDefault="003D48EA" w:rsidP="00CF7C52">
      <w:pPr>
        <w:pStyle w:val="LISTBullet"/>
      </w:pPr>
      <w:r w:rsidRPr="00547BA2">
        <w:t xml:space="preserve">Power use by electric motors </w:t>
      </w:r>
      <w:r w:rsidR="003535B5">
        <w:t>and</w:t>
      </w:r>
      <w:r w:rsidRPr="00547BA2">
        <w:t xml:space="preserve"> other devices</w:t>
      </w:r>
    </w:p>
    <w:p w14:paraId="0C1A8FFD" w14:textId="77777777" w:rsidR="003D48EA" w:rsidRPr="00547BA2" w:rsidRDefault="003D48EA" w:rsidP="00CF7C52">
      <w:pPr>
        <w:pStyle w:val="LISTBulletlastitem"/>
      </w:pPr>
      <w:r w:rsidRPr="00547BA2">
        <w:t>Other heat loss or generation</w:t>
      </w:r>
    </w:p>
    <w:p w14:paraId="508CD15B" w14:textId="013D9F11" w:rsidR="003D48EA" w:rsidRPr="00547BA2" w:rsidRDefault="003D48EA" w:rsidP="00CF7C52">
      <w:pPr>
        <w:pStyle w:val="BlockText"/>
      </w:pPr>
      <w:r w:rsidRPr="00547BA2">
        <w:t>PHASTEx consists of several calculators to enter required data, perform appropriate calculations</w:t>
      </w:r>
      <w:r w:rsidR="003535B5">
        <w:t>,</w:t>
      </w:r>
      <w:r w:rsidRPr="00547BA2">
        <w:t xml:space="preserve"> and prepare reports as mentioned earlier. PHASTEx also includes suggestions for possible energy</w:t>
      </w:r>
      <w:r w:rsidR="00BA4C82">
        <w:t>-</w:t>
      </w:r>
      <w:r w:rsidRPr="00547BA2">
        <w:t>saving measures for the areas of energy use.</w:t>
      </w:r>
    </w:p>
    <w:p w14:paraId="0732E14C" w14:textId="02C17E74" w:rsidR="00E26253" w:rsidRDefault="00E018B8" w:rsidP="00396FF1">
      <w:pPr>
        <w:pStyle w:val="Heading2"/>
        <w:spacing w:before="0"/>
      </w:pPr>
      <w:bookmarkStart w:id="26" w:name="_Toc460247096"/>
      <w:bookmarkStart w:id="27" w:name="_Toc464200473"/>
      <w:r w:rsidRPr="00547BA2">
        <w:rPr>
          <w:caps w:val="0"/>
        </w:rPr>
        <w:t>RESULTS OF PHAST ANALYSIS</w:t>
      </w:r>
      <w:bookmarkEnd w:id="26"/>
      <w:bookmarkEnd w:id="27"/>
    </w:p>
    <w:p w14:paraId="1DB4515F" w14:textId="21DB57F6" w:rsidR="00B91B80" w:rsidRPr="00547BA2" w:rsidRDefault="00B91B80" w:rsidP="00E81A03">
      <w:pPr>
        <w:pStyle w:val="BlockText"/>
      </w:pPr>
      <w:r w:rsidRPr="00547BA2">
        <w:t>A number of reports are generated to show various areas of energy use or losses and the amount of energy used for each of these areas. Information contained in a report for the current energy use is used to identify areas of energy losses or inefficient use of energy and to make decisions on action items or suggested energy saving measures. The second section of the report shows similar information after entering “modified” operating conditions which are expected to exist after implantation of certain practical energy saving measures selected by the use</w:t>
      </w:r>
      <w:r w:rsidR="00A407C9">
        <w:t>r</w:t>
      </w:r>
      <w:r w:rsidRPr="00547BA2">
        <w:t xml:space="preserve">. A third report shows comparison of performance in the form of a bar chart and Sankey Diagram. The results show heat balance for the system in several units such Btu/h, kCal/h, </w:t>
      </w:r>
      <w:r w:rsidR="00BA4C82">
        <w:t xml:space="preserve">and </w:t>
      </w:r>
      <w:r w:rsidRPr="00547BA2">
        <w:t>MMBtu/h. The heat balance is for current operating conditions and expected operating conditions after implementation of the selected energy saving measures.</w:t>
      </w:r>
    </w:p>
    <w:p w14:paraId="29A26E5F" w14:textId="77777777" w:rsidR="00B91B80" w:rsidRPr="00547BA2" w:rsidRDefault="00B91B80" w:rsidP="00CF7C52">
      <w:pPr>
        <w:pStyle w:val="BlockText"/>
      </w:pPr>
      <w:r w:rsidRPr="00547BA2">
        <w:t>Figure 1 illustrates an example of a heat balance or distribution of heat developed by using operating data when the heating equipment is operated under current conditions. A similar pie chart is prepared for modified conditions.</w:t>
      </w:r>
    </w:p>
    <w:p w14:paraId="57710994" w14:textId="77777777" w:rsidR="003D48EA" w:rsidRPr="00547BA2" w:rsidRDefault="00B91B80" w:rsidP="00CF7C52">
      <w:pPr>
        <w:pStyle w:val="FIGUREposition"/>
      </w:pPr>
      <w:r w:rsidRPr="00547BA2">
        <w:rPr>
          <w:noProof/>
          <w:snapToGrid/>
        </w:rPr>
        <w:drawing>
          <wp:inline distT="0" distB="0" distL="0" distR="0" wp14:anchorId="47D9EF93" wp14:editId="0EC8BC43">
            <wp:extent cx="4742815" cy="24022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2815" cy="2402205"/>
                    </a:xfrm>
                    <a:prstGeom prst="rect">
                      <a:avLst/>
                    </a:prstGeom>
                    <a:noFill/>
                  </pic:spPr>
                </pic:pic>
              </a:graphicData>
            </a:graphic>
          </wp:inline>
        </w:drawing>
      </w:r>
    </w:p>
    <w:p w14:paraId="7CAE6394" w14:textId="45E961D2" w:rsidR="00B91B80" w:rsidRPr="00547BA2" w:rsidRDefault="000F247C" w:rsidP="003C04F4">
      <w:pPr>
        <w:pStyle w:val="FIGCAP1line"/>
      </w:pPr>
      <w:bookmarkStart w:id="28" w:name="_Toc458587128"/>
      <w:bookmarkStart w:id="29" w:name="_Toc464200487"/>
      <w:r w:rsidRPr="00547BA2">
        <w:t>Fig</w:t>
      </w:r>
      <w:r w:rsidR="003C04F4">
        <w:t>ure</w:t>
      </w:r>
      <w:r w:rsidRPr="00547BA2">
        <w:t xml:space="preserve"> </w:t>
      </w:r>
      <w:r w:rsidR="00DF67FE">
        <w:fldChar w:fldCharType="begin"/>
      </w:r>
      <w:r w:rsidR="00DF67FE">
        <w:instrText xml:space="preserve"> SEQ Figure \* ARABIC </w:instrText>
      </w:r>
      <w:r w:rsidR="00DF67FE">
        <w:fldChar w:fldCharType="separate"/>
      </w:r>
      <w:r w:rsidR="0091539A">
        <w:rPr>
          <w:noProof/>
        </w:rPr>
        <w:t>1</w:t>
      </w:r>
      <w:r w:rsidR="00DF67FE">
        <w:rPr>
          <w:noProof/>
        </w:rPr>
        <w:fldChar w:fldCharType="end"/>
      </w:r>
      <w:r w:rsidRPr="00547BA2">
        <w:t>. Typical heat distribution results for current operating conditions using PHASTEx.</w:t>
      </w:r>
      <w:bookmarkEnd w:id="28"/>
      <w:bookmarkEnd w:id="29"/>
    </w:p>
    <w:p w14:paraId="32987999" w14:textId="77777777" w:rsidR="00B91B80" w:rsidRPr="00547BA2" w:rsidRDefault="00B91B80" w:rsidP="003C04F4">
      <w:pPr>
        <w:pStyle w:val="BlockText"/>
      </w:pPr>
      <w:r w:rsidRPr="00547BA2">
        <w:lastRenderedPageBreak/>
        <w:t>The report also gives a bar chart for comparison of energy use in various areas under current and modified operating conditions. Figure 2 shows such a chart.</w:t>
      </w:r>
    </w:p>
    <w:p w14:paraId="56EF0136" w14:textId="77777777" w:rsidR="00B91B80" w:rsidRPr="00547BA2" w:rsidRDefault="00B91B80" w:rsidP="003C04F4">
      <w:pPr>
        <w:pStyle w:val="FIGUREposition"/>
        <w:rPr>
          <w:sz w:val="12"/>
        </w:rPr>
      </w:pPr>
      <w:r w:rsidRPr="00547BA2">
        <w:rPr>
          <w:noProof/>
        </w:rPr>
        <w:drawing>
          <wp:inline distT="0" distB="0" distL="0" distR="0" wp14:anchorId="45EB125B" wp14:editId="662C19DA">
            <wp:extent cx="3549650" cy="17845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9650" cy="1784523"/>
                    </a:xfrm>
                    <a:prstGeom prst="rect">
                      <a:avLst/>
                    </a:prstGeom>
                    <a:noFill/>
                  </pic:spPr>
                </pic:pic>
              </a:graphicData>
            </a:graphic>
          </wp:inline>
        </w:drawing>
      </w:r>
    </w:p>
    <w:p w14:paraId="010D19E1" w14:textId="1C3AAD4B" w:rsidR="00B91B80" w:rsidRPr="00547BA2" w:rsidRDefault="00D413B1" w:rsidP="003C04F4">
      <w:pPr>
        <w:pStyle w:val="FIGCAP1line"/>
      </w:pPr>
      <w:bookmarkStart w:id="30" w:name="_Toc458587129"/>
      <w:bookmarkStart w:id="31" w:name="_Toc464200488"/>
      <w:r w:rsidRPr="00547BA2">
        <w:t>Fig</w:t>
      </w:r>
      <w:r w:rsidR="003C04F4">
        <w:t>ure</w:t>
      </w:r>
      <w:r w:rsidRPr="00547BA2">
        <w:t xml:space="preserve"> </w:t>
      </w:r>
      <w:r w:rsidR="00DF67FE">
        <w:fldChar w:fldCharType="begin"/>
      </w:r>
      <w:r w:rsidR="00DF67FE">
        <w:instrText xml:space="preserve"> SEQ Figure \* ARABIC </w:instrText>
      </w:r>
      <w:r w:rsidR="00DF67FE">
        <w:fldChar w:fldCharType="separate"/>
      </w:r>
      <w:r w:rsidR="0091539A">
        <w:rPr>
          <w:noProof/>
        </w:rPr>
        <w:t>2</w:t>
      </w:r>
      <w:r w:rsidR="00DF67FE">
        <w:rPr>
          <w:noProof/>
        </w:rPr>
        <w:fldChar w:fldCharType="end"/>
      </w:r>
      <w:r w:rsidRPr="00547BA2">
        <w:t>. Comparison of energy use with current and modified conditions.</w:t>
      </w:r>
      <w:bookmarkEnd w:id="30"/>
      <w:bookmarkEnd w:id="31"/>
    </w:p>
    <w:p w14:paraId="04D3ACAF" w14:textId="77777777" w:rsidR="00B91B80" w:rsidRPr="00547BA2" w:rsidRDefault="00B91B80" w:rsidP="003C04F4">
      <w:pPr>
        <w:pStyle w:val="BlockText"/>
      </w:pPr>
      <w:r w:rsidRPr="00547BA2">
        <w:t>The results are also displayed, as shown in Figure 3, in the form of a “static” Sankey Diagram to visualize various losses and use of energy.</w:t>
      </w:r>
    </w:p>
    <w:p w14:paraId="2286754B" w14:textId="77777777" w:rsidR="00B91B80" w:rsidRPr="00547BA2" w:rsidRDefault="00B91B80" w:rsidP="003C04F4">
      <w:pPr>
        <w:pStyle w:val="FIGUREposition"/>
      </w:pPr>
      <w:r w:rsidRPr="00547BA2">
        <w:rPr>
          <w:noProof/>
        </w:rPr>
        <w:drawing>
          <wp:inline distT="0" distB="0" distL="0" distR="0" wp14:anchorId="44E8B682" wp14:editId="2EAE6BCD">
            <wp:extent cx="5184668" cy="33146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96" t="27725" r="47407" b="15679"/>
                    <a:stretch/>
                  </pic:blipFill>
                  <pic:spPr bwMode="auto">
                    <a:xfrm>
                      <a:off x="0" y="0"/>
                      <a:ext cx="5189614" cy="3317766"/>
                    </a:xfrm>
                    <a:prstGeom prst="rect">
                      <a:avLst/>
                    </a:prstGeom>
                    <a:ln>
                      <a:noFill/>
                    </a:ln>
                    <a:extLst>
                      <a:ext uri="{53640926-AAD7-44D8-BBD7-CCE9431645EC}">
                        <a14:shadowObscured xmlns:a14="http://schemas.microsoft.com/office/drawing/2010/main"/>
                      </a:ext>
                    </a:extLst>
                  </pic:spPr>
                </pic:pic>
              </a:graphicData>
            </a:graphic>
          </wp:inline>
        </w:drawing>
      </w:r>
    </w:p>
    <w:p w14:paraId="306F9E33" w14:textId="76CA38F4" w:rsidR="00B91B80" w:rsidRPr="00547BA2" w:rsidRDefault="00D413B1" w:rsidP="003C04F4">
      <w:pPr>
        <w:pStyle w:val="FIGCAP1line"/>
        <w:ind w:left="630" w:right="540"/>
      </w:pPr>
      <w:bookmarkStart w:id="32" w:name="_Toc458587130"/>
      <w:bookmarkStart w:id="33" w:name="_Toc464200489"/>
      <w:r w:rsidRPr="00547BA2">
        <w:t>Fig</w:t>
      </w:r>
      <w:r w:rsidR="003C04F4">
        <w:t>ure</w:t>
      </w:r>
      <w:r w:rsidRPr="00547BA2">
        <w:t xml:space="preserve"> </w:t>
      </w:r>
      <w:r w:rsidR="00DF67FE">
        <w:fldChar w:fldCharType="begin"/>
      </w:r>
      <w:r w:rsidR="00DF67FE">
        <w:instrText xml:space="preserve"> SEQ Figure \* ARABIC </w:instrText>
      </w:r>
      <w:r w:rsidR="00DF67FE">
        <w:fldChar w:fldCharType="separate"/>
      </w:r>
      <w:r w:rsidR="0091539A">
        <w:rPr>
          <w:noProof/>
        </w:rPr>
        <w:t>3</w:t>
      </w:r>
      <w:r w:rsidR="00DF67FE">
        <w:rPr>
          <w:noProof/>
        </w:rPr>
        <w:fldChar w:fldCharType="end"/>
      </w:r>
      <w:r w:rsidRPr="00547BA2">
        <w:t xml:space="preserve">. Static Sankey </w:t>
      </w:r>
      <w:r w:rsidR="00624D17">
        <w:t>d</w:t>
      </w:r>
      <w:r w:rsidRPr="00547BA2">
        <w:t>iagram with energy use distribution or heat balance for the furnace under current and modified conditions.</w:t>
      </w:r>
      <w:bookmarkEnd w:id="32"/>
      <w:bookmarkEnd w:id="33"/>
    </w:p>
    <w:p w14:paraId="4DFCB6A6" w14:textId="03C121CF" w:rsidR="00B91B80" w:rsidRPr="00547BA2" w:rsidRDefault="00B91B80" w:rsidP="003C04F4">
      <w:pPr>
        <w:pStyle w:val="BlockText"/>
      </w:pPr>
      <w:r w:rsidRPr="00547BA2">
        <w:t xml:space="preserve">Information given in these reports can be used </w:t>
      </w:r>
      <w:r w:rsidR="000A2F87" w:rsidRPr="00547BA2">
        <w:t>for comparison of performance of similar equipment at the same location or other plant locations</w:t>
      </w:r>
      <w:r w:rsidR="00554281">
        <w:t>,</w:t>
      </w:r>
      <w:r w:rsidR="000A2F87" w:rsidRPr="00547BA2">
        <w:t xml:space="preserve"> and</w:t>
      </w:r>
      <w:r w:rsidR="00554281">
        <w:t xml:space="preserve"> to enable one to</w:t>
      </w:r>
      <w:r w:rsidR="000A2F87" w:rsidRPr="00547BA2">
        <w:t xml:space="preserve"> take appropriate actions to minimize heat losses resulting in improved performance and energy savings.</w:t>
      </w:r>
    </w:p>
    <w:p w14:paraId="2765A98C" w14:textId="77777777" w:rsidR="000A2F87" w:rsidRDefault="000A2F87" w:rsidP="00412C54">
      <w:pPr>
        <w:pStyle w:val="Heading1"/>
      </w:pPr>
      <w:bookmarkStart w:id="34" w:name="_Toc460247097"/>
      <w:bookmarkStart w:id="35" w:name="_Toc464200474"/>
      <w:r w:rsidRPr="00547BA2">
        <w:lastRenderedPageBreak/>
        <w:t xml:space="preserve">PHASTEx </w:t>
      </w:r>
      <w:r w:rsidR="00A358D6" w:rsidRPr="00547BA2">
        <w:t>COMPONENTS/CALCULATORS OVERVIEW</w:t>
      </w:r>
      <w:bookmarkEnd w:id="34"/>
      <w:bookmarkEnd w:id="35"/>
    </w:p>
    <w:p w14:paraId="0F46DC4A" w14:textId="46F7D882" w:rsidR="000A2F87" w:rsidRPr="00547BA2" w:rsidRDefault="000A2F87" w:rsidP="003C04F4">
      <w:pPr>
        <w:pStyle w:val="BlockText"/>
      </w:pPr>
      <w:r w:rsidRPr="00547BA2">
        <w:t>PHASTEx consists of several calculators to enter required data, perform appropriate calculations and prepare heat balance reports. Each calculator is designed to estimate heat loss or heat use for process heating equipment under current operating condition and “modified” conditions where changes are made to operating parameters to reduce energy use. This information is used to prepare a heat balance expressed in various forms (i.e.</w:t>
      </w:r>
      <w:r w:rsidR="004A5259">
        <w:t>,</w:t>
      </w:r>
      <w:r w:rsidRPr="00547BA2">
        <w:t xml:space="preserve"> pie charts, bar charts, Sankey </w:t>
      </w:r>
      <w:r w:rsidR="00624D17">
        <w:t>d</w:t>
      </w:r>
      <w:r w:rsidRPr="00547BA2">
        <w:t>iagrams, and tables). Heat balance is shown for current operating conditions and expected operations (modified condition) after application of selected energy savings measures. PHASTEx also includes suggestions for possible energy saving measures for the areas of energy use. The PHASTEx report also includes a list of selected energy saving measures and energy savings due to application of the modifications for each area in the heating system.</w:t>
      </w:r>
    </w:p>
    <w:p w14:paraId="2C7DBB9B" w14:textId="2D39D469" w:rsidR="000A2F87" w:rsidRPr="00547BA2" w:rsidRDefault="000A2F87" w:rsidP="00E81A03">
      <w:pPr>
        <w:pStyle w:val="BlockText"/>
      </w:pPr>
      <w:r w:rsidRPr="00547BA2">
        <w:t>Areas of energy use within a typical heating system for which calculators are developed are listed below.</w:t>
      </w:r>
    </w:p>
    <w:p w14:paraId="6E93070B" w14:textId="2AB220F5" w:rsidR="000A2F87" w:rsidRPr="00547BA2" w:rsidRDefault="000A2F87" w:rsidP="003C04F4">
      <w:pPr>
        <w:pStyle w:val="LISTBullet"/>
      </w:pPr>
      <w:r w:rsidRPr="00547BA2">
        <w:t>Charge material – solids (wet or dry)</w:t>
      </w:r>
    </w:p>
    <w:p w14:paraId="198213C1" w14:textId="77777777" w:rsidR="000A2F87" w:rsidRPr="00547BA2" w:rsidRDefault="000A2F87" w:rsidP="003C04F4">
      <w:pPr>
        <w:pStyle w:val="LISTBullet"/>
      </w:pPr>
      <w:r w:rsidRPr="00547BA2">
        <w:t>Charge material – liquids</w:t>
      </w:r>
    </w:p>
    <w:p w14:paraId="2E3C962D" w14:textId="77777777" w:rsidR="000A2F87" w:rsidRPr="00547BA2" w:rsidRDefault="000A2F87" w:rsidP="003C04F4">
      <w:pPr>
        <w:pStyle w:val="LISTBullet"/>
      </w:pPr>
      <w:r w:rsidRPr="00547BA2">
        <w:t>Charge material – gases/vapors</w:t>
      </w:r>
    </w:p>
    <w:p w14:paraId="655A05A0" w14:textId="77777777" w:rsidR="000A2F87" w:rsidRPr="00547BA2" w:rsidRDefault="000A2F87" w:rsidP="003C04F4">
      <w:pPr>
        <w:pStyle w:val="LISTBullet"/>
      </w:pPr>
      <w:r w:rsidRPr="00547BA2">
        <w:t>Fixtures, trays, conveyors, etc.</w:t>
      </w:r>
    </w:p>
    <w:p w14:paraId="4996BDB1" w14:textId="77777777" w:rsidR="000A2F87" w:rsidRPr="00547BA2" w:rsidRDefault="000A2F87" w:rsidP="003C04F4">
      <w:pPr>
        <w:pStyle w:val="LISTBullet"/>
      </w:pPr>
      <w:r w:rsidRPr="00547BA2">
        <w:t>Wall surface heat losses</w:t>
      </w:r>
    </w:p>
    <w:p w14:paraId="36F7FEBA" w14:textId="77777777" w:rsidR="000A2F87" w:rsidRPr="00547BA2" w:rsidRDefault="000A2F87" w:rsidP="003C04F4">
      <w:pPr>
        <w:pStyle w:val="LISTBullet"/>
      </w:pPr>
      <w:r w:rsidRPr="00547BA2">
        <w:t>Water or air cooling (internal)</w:t>
      </w:r>
    </w:p>
    <w:p w14:paraId="62F3EDB9" w14:textId="77777777" w:rsidR="000A2F87" w:rsidRPr="00547BA2" w:rsidRDefault="000A2F87" w:rsidP="003C04F4">
      <w:pPr>
        <w:pStyle w:val="LISTBullet"/>
      </w:pPr>
      <w:r w:rsidRPr="00547BA2">
        <w:t>Atmosphere or makeup air</w:t>
      </w:r>
    </w:p>
    <w:p w14:paraId="42F3CF56" w14:textId="77777777" w:rsidR="000A2F87" w:rsidRPr="00547BA2" w:rsidRDefault="000A2F87" w:rsidP="003C04F4">
      <w:pPr>
        <w:pStyle w:val="LISTBullet"/>
      </w:pPr>
      <w:r w:rsidRPr="00547BA2">
        <w:t>Flue gases</w:t>
      </w:r>
    </w:p>
    <w:p w14:paraId="1E65FD1F" w14:textId="77777777" w:rsidR="000A2F87" w:rsidRPr="00547BA2" w:rsidRDefault="000A2F87" w:rsidP="003C04F4">
      <w:pPr>
        <w:pStyle w:val="LISTBullet"/>
      </w:pPr>
      <w:r w:rsidRPr="00547BA2">
        <w:t>Radiation losses from openings</w:t>
      </w:r>
    </w:p>
    <w:p w14:paraId="49AC50CC" w14:textId="1E968A2D" w:rsidR="000A2F87" w:rsidRPr="00547BA2" w:rsidRDefault="000A2F87" w:rsidP="003C04F4">
      <w:pPr>
        <w:pStyle w:val="LISTBullet"/>
      </w:pPr>
      <w:r w:rsidRPr="00547BA2">
        <w:t xml:space="preserve">Power use by electric motors </w:t>
      </w:r>
      <w:r w:rsidR="006E1758">
        <w:t>and</w:t>
      </w:r>
      <w:r w:rsidRPr="00547BA2">
        <w:t xml:space="preserve"> other devices</w:t>
      </w:r>
    </w:p>
    <w:p w14:paraId="72A48756" w14:textId="77777777" w:rsidR="000A2F87" w:rsidRPr="00547BA2" w:rsidRDefault="000A2F87" w:rsidP="003C04F4">
      <w:pPr>
        <w:pStyle w:val="LISTBulletlastitem"/>
      </w:pPr>
      <w:r w:rsidRPr="00547BA2">
        <w:t>Other heat loss or generation</w:t>
      </w:r>
    </w:p>
    <w:p w14:paraId="7B982532" w14:textId="763590B3" w:rsidR="00D65099" w:rsidRDefault="00E018B8" w:rsidP="00396FF1">
      <w:pPr>
        <w:pStyle w:val="Heading2"/>
        <w:spacing w:before="0"/>
      </w:pPr>
      <w:bookmarkStart w:id="36" w:name="_Toc460247098"/>
      <w:bookmarkStart w:id="37" w:name="_Toc464200475"/>
      <w:r w:rsidRPr="00547BA2">
        <w:rPr>
          <w:caps w:val="0"/>
        </w:rPr>
        <w:t>RESULTS OF PHAST ANALYSIS</w:t>
      </w:r>
      <w:bookmarkEnd w:id="36"/>
      <w:bookmarkEnd w:id="37"/>
    </w:p>
    <w:p w14:paraId="7268F91A" w14:textId="40DF4DEA" w:rsidR="00A40293" w:rsidRPr="003C04F4" w:rsidRDefault="00A40293" w:rsidP="003C04F4">
      <w:pPr>
        <w:pStyle w:val="BlockText"/>
      </w:pPr>
      <w:r w:rsidRPr="003C04F4">
        <w:t xml:space="preserve">As mentioned in the previous section, a number of reports are generated to show various areas of energy use or losses and the amount of energy used for each of these areas. Information contained in a report for the current energy use is used to identify areas of energy losses or inefficient use of energy and to make decisions on action items or suggested energy saving measures. The second section of the report shows similar information after entering “modified” operating conditions which are expected to exist after possible implantation of certain practical energy saving measures. A third report shows comparison of performance in the form of a bar chart and Sankey </w:t>
      </w:r>
      <w:r w:rsidR="00773502" w:rsidRPr="003C04F4">
        <w:t>d</w:t>
      </w:r>
      <w:r w:rsidRPr="003C04F4">
        <w:t xml:space="preserve">iagram. The results show heat balance for the system in several units such a Btu/h, kCal/h, </w:t>
      </w:r>
      <w:r w:rsidR="00773502" w:rsidRPr="003C04F4">
        <w:t xml:space="preserve">and </w:t>
      </w:r>
      <w:r w:rsidRPr="003C04F4">
        <w:t>MMBtu/h. The heat balance is for current operating conditions and expected operating conditions after implementation of the possible and analyzed energy saving measures. Additional details on the report are given in a later section in this document.</w:t>
      </w:r>
    </w:p>
    <w:p w14:paraId="402942E5" w14:textId="77777777" w:rsidR="00A40293" w:rsidRPr="00547BA2" w:rsidRDefault="00A40293" w:rsidP="003C04F4">
      <w:pPr>
        <w:pStyle w:val="BlockText"/>
      </w:pPr>
      <w:r w:rsidRPr="003C04F4">
        <w:t xml:space="preserve">This document describes inputs and calculation </w:t>
      </w:r>
      <w:r w:rsidRPr="00547BA2">
        <w:t>methodology for each of these calculators with additional calculations of total input requirements for current and modified conditions.</w:t>
      </w:r>
    </w:p>
    <w:p w14:paraId="10E7E79D" w14:textId="467618CF" w:rsidR="00A40293" w:rsidRDefault="00E018B8" w:rsidP="00396FF1">
      <w:pPr>
        <w:pStyle w:val="Heading2"/>
        <w:spacing w:before="0"/>
      </w:pPr>
      <w:bookmarkStart w:id="38" w:name="_Toc460247099"/>
      <w:bookmarkStart w:id="39" w:name="_Toc464200476"/>
      <w:r w:rsidRPr="00547BA2">
        <w:rPr>
          <w:caps w:val="0"/>
        </w:rPr>
        <w:t>LOAD/CHARGE MATERIAL</w:t>
      </w:r>
      <w:bookmarkEnd w:id="38"/>
      <w:bookmarkEnd w:id="39"/>
    </w:p>
    <w:p w14:paraId="2EBE0AA8" w14:textId="77777777" w:rsidR="00A40293" w:rsidRPr="00547BA2" w:rsidRDefault="00A40293" w:rsidP="003C04F4">
      <w:pPr>
        <w:pStyle w:val="Heading6"/>
      </w:pPr>
      <w:r w:rsidRPr="00547BA2">
        <w:t>Description</w:t>
      </w:r>
    </w:p>
    <w:p w14:paraId="4BAB9E15" w14:textId="72F786BE" w:rsidR="00A40293" w:rsidRPr="003C04F4" w:rsidRDefault="00A40293" w:rsidP="003C04F4">
      <w:pPr>
        <w:pStyle w:val="BlockText"/>
      </w:pPr>
      <w:r w:rsidRPr="00547BA2">
        <w:t xml:space="preserve">This section calculates the heating energy required to increase the temperature of the material composition (often </w:t>
      </w:r>
      <w:r w:rsidRPr="003C04F4">
        <w:t xml:space="preserve">referred to as a load or a charge) from the initial inlet and to final out conditions. Heating of the material may result in phase change for the material. During </w:t>
      </w:r>
      <w:r w:rsidR="0000767B" w:rsidRPr="003C04F4">
        <w:t xml:space="preserve">the </w:t>
      </w:r>
      <w:r w:rsidRPr="003C04F4">
        <w:t>heating process</w:t>
      </w:r>
      <w:r w:rsidR="0000767B" w:rsidRPr="003C04F4">
        <w:t>,</w:t>
      </w:r>
      <w:r w:rsidRPr="003C04F4">
        <w:t xml:space="preserve"> inlet and outlet compositions may also vary, a heat of reaction value may be added or subtracted</w:t>
      </w:r>
      <w:r w:rsidR="0000767B" w:rsidRPr="003C04F4">
        <w:t>,</w:t>
      </w:r>
      <w:r w:rsidRPr="003C04F4">
        <w:t xml:space="preserve"> and there may be </w:t>
      </w:r>
      <w:r w:rsidRPr="003C04F4">
        <w:lastRenderedPageBreak/>
        <w:t>other heat addition or subtraction for special cases such as heat of phase change. The reaction can be exothermic (production of heat) or endothermic (absorption of heat) during the heating process. It may also be necessary for special situations to add or subtract additional heat requirement</w:t>
      </w:r>
      <w:r w:rsidR="0000767B" w:rsidRPr="003C04F4">
        <w:t>s</w:t>
      </w:r>
      <w:r w:rsidRPr="003C04F4">
        <w:t xml:space="preserve"> for the total requirement calculations.</w:t>
      </w:r>
    </w:p>
    <w:p w14:paraId="11DC574F" w14:textId="51BCDB28" w:rsidR="00A40293" w:rsidRPr="00547BA2" w:rsidRDefault="00A40293" w:rsidP="003C04F4">
      <w:pPr>
        <w:pStyle w:val="BlockText"/>
      </w:pPr>
      <w:r w:rsidRPr="003C04F4">
        <w:t xml:space="preserve">PHASTEx allows </w:t>
      </w:r>
      <w:r w:rsidR="0005303E" w:rsidRPr="003C04F4">
        <w:t xml:space="preserve">for </w:t>
      </w:r>
      <w:r w:rsidRPr="003C04F4">
        <w:t xml:space="preserve">selection of three </w:t>
      </w:r>
      <w:r w:rsidRPr="00547BA2">
        <w:t>types of materials</w:t>
      </w:r>
      <w:r w:rsidR="0000767B">
        <w:t>:</w:t>
      </w:r>
      <w:r w:rsidRPr="00547BA2">
        <w:t xml:space="preserve"> solid with moisture content, liquid, and gas with vapor content.</w:t>
      </w:r>
      <w:r w:rsidR="00DC7C63" w:rsidRPr="00547BA2">
        <w:t xml:space="preserve"> The following sections give details of the required input data, calculation methodology with equations used</w:t>
      </w:r>
      <w:r w:rsidR="0000767B">
        <w:t>,</w:t>
      </w:r>
      <w:r w:rsidR="00DC7C63" w:rsidRPr="00547BA2">
        <w:t xml:space="preserve"> and results for charge materials in the form of solids, liquids and gases.</w:t>
      </w:r>
    </w:p>
    <w:p w14:paraId="4D0E36B5" w14:textId="77777777" w:rsidR="00DC7C63" w:rsidRPr="00547BA2" w:rsidRDefault="00DC7C63" w:rsidP="003C04F4">
      <w:pPr>
        <w:pStyle w:val="Heading6"/>
      </w:pPr>
      <w:r w:rsidRPr="00547BA2">
        <w:t>Solid Material Inputs and Results (for each material)</w:t>
      </w:r>
    </w:p>
    <w:p w14:paraId="3555A2C2" w14:textId="11EE3555" w:rsidR="00DC7C63" w:rsidRDefault="00DC7C63" w:rsidP="003C04F4">
      <w:pPr>
        <w:pStyle w:val="BlockText"/>
      </w:pPr>
      <w:r w:rsidRPr="00547BA2">
        <w:t>The following table gives a list of input parameters, units, and symbols used for example</w:t>
      </w:r>
      <w:r w:rsidR="0000767B">
        <w:t>s</w:t>
      </w:r>
      <w:r w:rsidRPr="00547BA2">
        <w:t xml:space="preserve"> of calculations for solids materials. PHASTEx allows use of up to three solid materials</w:t>
      </w:r>
      <w:r w:rsidR="0000767B">
        <w:t>,</w:t>
      </w:r>
      <w:r w:rsidRPr="00547BA2">
        <w:t xml:space="preserve"> and it is necessary to give input </w:t>
      </w:r>
      <w:r w:rsidR="0000767B">
        <w:t xml:space="preserve">information </w:t>
      </w:r>
      <w:r w:rsidRPr="00547BA2">
        <w:t>for each of the materials used.</w:t>
      </w:r>
    </w:p>
    <w:p w14:paraId="3151C09F" w14:textId="77777777" w:rsidR="007B2233" w:rsidRPr="004E571E" w:rsidRDefault="00051F2E" w:rsidP="003C04F4">
      <w:pPr>
        <w:pStyle w:val="TableCaption"/>
      </w:pPr>
      <w:bookmarkStart w:id="40" w:name="_Toc458587219"/>
      <w:bookmarkStart w:id="41" w:name="_Toc464200500"/>
      <w:r w:rsidRPr="004E571E">
        <w:t xml:space="preserve">Table </w:t>
      </w:r>
      <w:r w:rsidR="00DF67FE">
        <w:fldChar w:fldCharType="begin"/>
      </w:r>
      <w:r w:rsidR="00DF67FE">
        <w:instrText xml:space="preserve"> SEQ Table \* ARABIC </w:instrText>
      </w:r>
      <w:r w:rsidR="00DF67FE">
        <w:fldChar w:fldCharType="separate"/>
      </w:r>
      <w:r w:rsidR="00293627" w:rsidRPr="004E571E">
        <w:rPr>
          <w:noProof/>
        </w:rPr>
        <w:t>1</w:t>
      </w:r>
      <w:r w:rsidR="00DF67FE">
        <w:rPr>
          <w:noProof/>
        </w:rPr>
        <w:fldChar w:fldCharType="end"/>
      </w:r>
      <w:r w:rsidRPr="004E571E">
        <w:t>. Input Parameters - Solid Material</w:t>
      </w:r>
      <w:bookmarkEnd w:id="40"/>
      <w:bookmarkEnd w:id="4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978"/>
        <w:gridCol w:w="1710"/>
        <w:gridCol w:w="2520"/>
      </w:tblGrid>
      <w:tr w:rsidR="00C76711" w:rsidRPr="003C04F4" w14:paraId="3CFA9FC8" w14:textId="77777777" w:rsidTr="003C04F4">
        <w:trPr>
          <w:cantSplit/>
          <w:jc w:val="center"/>
        </w:trPr>
        <w:tc>
          <w:tcPr>
            <w:tcW w:w="8208" w:type="dxa"/>
            <w:gridSpan w:val="3"/>
            <w:tcBorders>
              <w:bottom w:val="single" w:sz="4" w:space="0" w:color="auto"/>
            </w:tcBorders>
            <w:vAlign w:val="center"/>
          </w:tcPr>
          <w:p w14:paraId="28576CEE" w14:textId="77777777" w:rsidR="00C76711" w:rsidRPr="003C04F4" w:rsidRDefault="00C76711" w:rsidP="003C04F4">
            <w:pPr>
              <w:rPr>
                <w:b/>
                <w:sz w:val="20"/>
              </w:rPr>
            </w:pPr>
            <w:r w:rsidRPr="003C04F4">
              <w:rPr>
                <w:b/>
                <w:sz w:val="20"/>
              </w:rPr>
              <w:t>Input Parameter – Solid Material</w:t>
            </w:r>
          </w:p>
        </w:tc>
      </w:tr>
      <w:tr w:rsidR="007B2233" w:rsidRPr="003C04F4" w14:paraId="77E00A49" w14:textId="77777777" w:rsidTr="003C04F4">
        <w:trPr>
          <w:cantSplit/>
          <w:jc w:val="center"/>
        </w:trPr>
        <w:tc>
          <w:tcPr>
            <w:tcW w:w="3978" w:type="dxa"/>
            <w:tcBorders>
              <w:top w:val="single" w:sz="4" w:space="0" w:color="auto"/>
              <w:bottom w:val="single" w:sz="4" w:space="0" w:color="auto"/>
            </w:tcBorders>
            <w:shd w:val="clear" w:color="auto" w:fill="auto"/>
            <w:vAlign w:val="center"/>
          </w:tcPr>
          <w:p w14:paraId="75D093C5" w14:textId="77777777" w:rsidR="007B2233" w:rsidRPr="003C04F4" w:rsidRDefault="007B2233" w:rsidP="003C04F4">
            <w:pPr>
              <w:jc w:val="center"/>
              <w:rPr>
                <w:b/>
                <w:sz w:val="20"/>
              </w:rPr>
            </w:pPr>
            <w:r w:rsidRPr="003C04F4">
              <w:rPr>
                <w:b/>
                <w:sz w:val="20"/>
              </w:rPr>
              <w:t>Process Parameters</w:t>
            </w:r>
          </w:p>
        </w:tc>
        <w:tc>
          <w:tcPr>
            <w:tcW w:w="1710" w:type="dxa"/>
            <w:tcBorders>
              <w:top w:val="single" w:sz="4" w:space="0" w:color="auto"/>
              <w:bottom w:val="single" w:sz="4" w:space="0" w:color="auto"/>
            </w:tcBorders>
            <w:shd w:val="clear" w:color="auto" w:fill="auto"/>
            <w:vAlign w:val="center"/>
          </w:tcPr>
          <w:p w14:paraId="5DC1DDC8" w14:textId="77777777" w:rsidR="007B2233" w:rsidRPr="003C04F4" w:rsidRDefault="007B2233" w:rsidP="003C04F4">
            <w:pPr>
              <w:jc w:val="center"/>
              <w:rPr>
                <w:b/>
                <w:sz w:val="20"/>
              </w:rPr>
            </w:pPr>
            <w:r w:rsidRPr="003C04F4">
              <w:rPr>
                <w:b/>
                <w:sz w:val="20"/>
              </w:rPr>
              <w:t>Units</w:t>
            </w:r>
          </w:p>
        </w:tc>
        <w:tc>
          <w:tcPr>
            <w:tcW w:w="2520" w:type="dxa"/>
            <w:tcBorders>
              <w:top w:val="single" w:sz="4" w:space="0" w:color="auto"/>
              <w:bottom w:val="single" w:sz="4" w:space="0" w:color="auto"/>
            </w:tcBorders>
            <w:shd w:val="clear" w:color="auto" w:fill="auto"/>
            <w:vAlign w:val="center"/>
          </w:tcPr>
          <w:p w14:paraId="71662D2D" w14:textId="77777777" w:rsidR="007B2233" w:rsidRPr="003C04F4" w:rsidRDefault="007B2233" w:rsidP="003C04F4">
            <w:pPr>
              <w:jc w:val="center"/>
              <w:rPr>
                <w:b/>
                <w:sz w:val="20"/>
              </w:rPr>
            </w:pPr>
            <w:r w:rsidRPr="003C04F4">
              <w:rPr>
                <w:b/>
                <w:sz w:val="20"/>
              </w:rPr>
              <w:t>Symbol</w:t>
            </w:r>
          </w:p>
        </w:tc>
      </w:tr>
      <w:tr w:rsidR="007B2233" w:rsidRPr="003C04F4" w14:paraId="778B65F1" w14:textId="77777777" w:rsidTr="003C04F4">
        <w:trPr>
          <w:cantSplit/>
          <w:jc w:val="center"/>
        </w:trPr>
        <w:tc>
          <w:tcPr>
            <w:tcW w:w="3978" w:type="dxa"/>
            <w:tcBorders>
              <w:top w:val="single" w:sz="4" w:space="0" w:color="auto"/>
            </w:tcBorders>
            <w:vAlign w:val="center"/>
          </w:tcPr>
          <w:p w14:paraId="68F784EF" w14:textId="77777777" w:rsidR="007B2233" w:rsidRPr="003C04F4" w:rsidRDefault="007B2233" w:rsidP="003C04F4">
            <w:pPr>
              <w:rPr>
                <w:sz w:val="20"/>
              </w:rPr>
            </w:pPr>
            <w:r w:rsidRPr="003C04F4">
              <w:rPr>
                <w:sz w:val="20"/>
              </w:rPr>
              <w:t>Average specific heat of the solid material (dry)</w:t>
            </w:r>
          </w:p>
        </w:tc>
        <w:tc>
          <w:tcPr>
            <w:tcW w:w="1710" w:type="dxa"/>
            <w:tcBorders>
              <w:top w:val="single" w:sz="4" w:space="0" w:color="auto"/>
            </w:tcBorders>
            <w:vAlign w:val="center"/>
          </w:tcPr>
          <w:p w14:paraId="7AB3ACBF" w14:textId="4AE9B399" w:rsidR="007B2233" w:rsidRPr="003C04F4" w:rsidRDefault="007B2233" w:rsidP="003C04F4">
            <w:pPr>
              <w:jc w:val="center"/>
              <w:rPr>
                <w:sz w:val="20"/>
              </w:rPr>
            </w:pPr>
            <w:r w:rsidRPr="003C04F4">
              <w:rPr>
                <w:sz w:val="20"/>
              </w:rPr>
              <w:t>Btu/(lb-</w:t>
            </w:r>
            <w:r w:rsidR="00F63C43" w:rsidRPr="003C04F4">
              <w:rPr>
                <w:sz w:val="20"/>
              </w:rPr>
              <w:t>°</w:t>
            </w:r>
            <w:r w:rsidRPr="003C04F4">
              <w:rPr>
                <w:sz w:val="20"/>
              </w:rPr>
              <w:t>F)</w:t>
            </w:r>
          </w:p>
        </w:tc>
        <w:tc>
          <w:tcPr>
            <w:tcW w:w="2520" w:type="dxa"/>
            <w:tcBorders>
              <w:top w:val="single" w:sz="4" w:space="0" w:color="auto"/>
            </w:tcBorders>
            <w:vAlign w:val="center"/>
          </w:tcPr>
          <w:p w14:paraId="59F7191D"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ps</m:t>
                    </m:r>
                  </m:sub>
                </m:sSub>
              </m:oMath>
            </m:oMathPara>
          </w:p>
        </w:tc>
      </w:tr>
      <w:tr w:rsidR="007B2233" w:rsidRPr="003C04F4" w14:paraId="4BA54667" w14:textId="77777777" w:rsidTr="003C04F4">
        <w:trPr>
          <w:cantSplit/>
          <w:jc w:val="center"/>
        </w:trPr>
        <w:tc>
          <w:tcPr>
            <w:tcW w:w="3978" w:type="dxa"/>
            <w:vAlign w:val="center"/>
          </w:tcPr>
          <w:p w14:paraId="39D2CAC8" w14:textId="3B59ABF0" w:rsidR="007B2233" w:rsidRPr="003C04F4" w:rsidRDefault="007B2233" w:rsidP="003C04F4">
            <w:pPr>
              <w:rPr>
                <w:sz w:val="20"/>
              </w:rPr>
            </w:pPr>
            <w:r w:rsidRPr="003C04F4">
              <w:rPr>
                <w:sz w:val="20"/>
              </w:rPr>
              <w:t xml:space="preserve">Latent </w:t>
            </w:r>
            <w:r w:rsidR="00F63C43" w:rsidRPr="003C04F4">
              <w:rPr>
                <w:sz w:val="20"/>
              </w:rPr>
              <w:t>h</w:t>
            </w:r>
            <w:r w:rsidRPr="003C04F4">
              <w:rPr>
                <w:sz w:val="20"/>
              </w:rPr>
              <w:t xml:space="preserve">eat of </w:t>
            </w:r>
            <w:r w:rsidR="00F63C43" w:rsidRPr="003C04F4">
              <w:rPr>
                <w:sz w:val="20"/>
              </w:rPr>
              <w:t>f</w:t>
            </w:r>
            <w:r w:rsidRPr="003C04F4">
              <w:rPr>
                <w:sz w:val="20"/>
              </w:rPr>
              <w:t>usion</w:t>
            </w:r>
          </w:p>
        </w:tc>
        <w:tc>
          <w:tcPr>
            <w:tcW w:w="1710" w:type="dxa"/>
            <w:vAlign w:val="center"/>
          </w:tcPr>
          <w:p w14:paraId="66BA3ACA" w14:textId="77777777" w:rsidR="007B2233" w:rsidRPr="003C04F4" w:rsidRDefault="007B2233" w:rsidP="003C04F4">
            <w:pPr>
              <w:jc w:val="center"/>
              <w:rPr>
                <w:sz w:val="20"/>
              </w:rPr>
            </w:pPr>
            <w:r w:rsidRPr="003C04F4">
              <w:rPr>
                <w:sz w:val="20"/>
              </w:rPr>
              <w:t>Btu/lb</w:t>
            </w:r>
          </w:p>
        </w:tc>
        <w:tc>
          <w:tcPr>
            <w:tcW w:w="2520" w:type="dxa"/>
            <w:vAlign w:val="center"/>
          </w:tcPr>
          <w:p w14:paraId="116E32F3"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m</m:t>
                    </m:r>
                  </m:sub>
                </m:sSub>
              </m:oMath>
            </m:oMathPara>
          </w:p>
        </w:tc>
      </w:tr>
      <w:tr w:rsidR="007B2233" w:rsidRPr="003C04F4" w14:paraId="5B73659F" w14:textId="77777777" w:rsidTr="003C04F4">
        <w:trPr>
          <w:cantSplit/>
          <w:jc w:val="center"/>
        </w:trPr>
        <w:tc>
          <w:tcPr>
            <w:tcW w:w="3978" w:type="dxa"/>
            <w:vAlign w:val="center"/>
          </w:tcPr>
          <w:p w14:paraId="1E8ACB1E" w14:textId="77777777" w:rsidR="007B2233" w:rsidRPr="003C04F4" w:rsidRDefault="007B2233" w:rsidP="003C04F4">
            <w:pPr>
              <w:rPr>
                <w:sz w:val="20"/>
              </w:rPr>
            </w:pPr>
            <w:r w:rsidRPr="003C04F4">
              <w:rPr>
                <w:sz w:val="20"/>
              </w:rPr>
              <w:t>Specific heat of liquid from molten material</w:t>
            </w:r>
          </w:p>
        </w:tc>
        <w:tc>
          <w:tcPr>
            <w:tcW w:w="1710" w:type="dxa"/>
            <w:vAlign w:val="center"/>
          </w:tcPr>
          <w:p w14:paraId="4D9EEE60" w14:textId="029BDEE9" w:rsidR="007B2233" w:rsidRPr="003C04F4" w:rsidRDefault="007B2233" w:rsidP="003C04F4">
            <w:pPr>
              <w:jc w:val="center"/>
              <w:rPr>
                <w:sz w:val="20"/>
              </w:rPr>
            </w:pPr>
            <w:r w:rsidRPr="003C04F4">
              <w:rPr>
                <w:sz w:val="20"/>
              </w:rPr>
              <w:t>Btu/(lb-</w:t>
            </w:r>
            <w:r w:rsidR="00F63C43" w:rsidRPr="003C04F4">
              <w:rPr>
                <w:sz w:val="20"/>
              </w:rPr>
              <w:t>°</w:t>
            </w:r>
            <w:r w:rsidRPr="003C04F4">
              <w:rPr>
                <w:sz w:val="20"/>
              </w:rPr>
              <w:t>F)</w:t>
            </w:r>
          </w:p>
        </w:tc>
        <w:tc>
          <w:tcPr>
            <w:tcW w:w="2520" w:type="dxa"/>
            <w:vAlign w:val="center"/>
          </w:tcPr>
          <w:p w14:paraId="652BC6B8"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pl</m:t>
                    </m:r>
                  </m:sub>
                </m:sSub>
              </m:oMath>
            </m:oMathPara>
          </w:p>
        </w:tc>
      </w:tr>
      <w:tr w:rsidR="007B2233" w:rsidRPr="003C04F4" w14:paraId="101B7451" w14:textId="77777777" w:rsidTr="003C04F4">
        <w:trPr>
          <w:cantSplit/>
          <w:jc w:val="center"/>
        </w:trPr>
        <w:tc>
          <w:tcPr>
            <w:tcW w:w="3978" w:type="dxa"/>
            <w:vAlign w:val="center"/>
          </w:tcPr>
          <w:p w14:paraId="750E6A5D" w14:textId="7A25DF50" w:rsidR="007B2233" w:rsidRPr="003C04F4" w:rsidRDefault="007B2233" w:rsidP="003C04F4">
            <w:pPr>
              <w:rPr>
                <w:sz w:val="20"/>
              </w:rPr>
            </w:pPr>
            <w:r w:rsidRPr="003C04F4">
              <w:rPr>
                <w:sz w:val="20"/>
              </w:rPr>
              <w:t xml:space="preserve">Melting </w:t>
            </w:r>
            <w:r w:rsidR="00F63C43" w:rsidRPr="003C04F4">
              <w:rPr>
                <w:sz w:val="20"/>
              </w:rPr>
              <w:t>p</w:t>
            </w:r>
            <w:r w:rsidRPr="003C04F4">
              <w:rPr>
                <w:sz w:val="20"/>
              </w:rPr>
              <w:t>oint</w:t>
            </w:r>
          </w:p>
        </w:tc>
        <w:tc>
          <w:tcPr>
            <w:tcW w:w="1710" w:type="dxa"/>
            <w:vAlign w:val="center"/>
          </w:tcPr>
          <w:p w14:paraId="45135750" w14:textId="68B5EFD3" w:rsidR="007B2233" w:rsidRPr="003C04F4" w:rsidRDefault="00F63C43" w:rsidP="003C04F4">
            <w:pPr>
              <w:jc w:val="center"/>
              <w:rPr>
                <w:sz w:val="20"/>
              </w:rPr>
            </w:pPr>
            <w:r w:rsidRPr="003C04F4">
              <w:rPr>
                <w:sz w:val="20"/>
              </w:rPr>
              <w:t>°</w:t>
            </w:r>
            <w:r w:rsidR="007B2233" w:rsidRPr="003C04F4">
              <w:rPr>
                <w:sz w:val="20"/>
              </w:rPr>
              <w:t>F</w:t>
            </w:r>
          </w:p>
        </w:tc>
        <w:tc>
          <w:tcPr>
            <w:tcW w:w="2520" w:type="dxa"/>
            <w:vAlign w:val="center"/>
          </w:tcPr>
          <w:p w14:paraId="120976B3"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sm</m:t>
                    </m:r>
                  </m:sub>
                </m:sSub>
              </m:oMath>
            </m:oMathPara>
          </w:p>
        </w:tc>
      </w:tr>
      <w:tr w:rsidR="007B2233" w:rsidRPr="003C04F4" w14:paraId="2B52C5E0" w14:textId="77777777" w:rsidTr="003C04F4">
        <w:trPr>
          <w:cantSplit/>
          <w:jc w:val="center"/>
        </w:trPr>
        <w:tc>
          <w:tcPr>
            <w:tcW w:w="3978" w:type="dxa"/>
            <w:vAlign w:val="center"/>
          </w:tcPr>
          <w:p w14:paraId="0849FF40" w14:textId="716AE404" w:rsidR="007B2233" w:rsidRPr="003C04F4" w:rsidRDefault="007B2233" w:rsidP="003C04F4">
            <w:pPr>
              <w:rPr>
                <w:sz w:val="20"/>
              </w:rPr>
            </w:pPr>
            <w:r w:rsidRPr="003C04F4">
              <w:rPr>
                <w:sz w:val="20"/>
              </w:rPr>
              <w:t>Charge (wet)-</w:t>
            </w:r>
            <w:r w:rsidR="00F63C43" w:rsidRPr="003C04F4">
              <w:rPr>
                <w:sz w:val="20"/>
              </w:rPr>
              <w:t>f</w:t>
            </w:r>
            <w:r w:rsidRPr="003C04F4">
              <w:rPr>
                <w:sz w:val="20"/>
              </w:rPr>
              <w:t xml:space="preserve">eed </w:t>
            </w:r>
            <w:r w:rsidR="00F63C43" w:rsidRPr="003C04F4">
              <w:rPr>
                <w:sz w:val="20"/>
              </w:rPr>
              <w:t>r</w:t>
            </w:r>
            <w:r w:rsidRPr="003C04F4">
              <w:rPr>
                <w:sz w:val="20"/>
              </w:rPr>
              <w:t>ate</w:t>
            </w:r>
          </w:p>
        </w:tc>
        <w:tc>
          <w:tcPr>
            <w:tcW w:w="1710" w:type="dxa"/>
            <w:vAlign w:val="center"/>
          </w:tcPr>
          <w:p w14:paraId="19D1FA17" w14:textId="2CBA578E" w:rsidR="007B2233" w:rsidRPr="003C04F4" w:rsidRDefault="007B2233" w:rsidP="003C04F4">
            <w:pPr>
              <w:jc w:val="center"/>
              <w:rPr>
                <w:sz w:val="20"/>
              </w:rPr>
            </w:pPr>
            <w:r w:rsidRPr="003C04F4">
              <w:rPr>
                <w:sz w:val="20"/>
              </w:rPr>
              <w:t>lb/h</w:t>
            </w:r>
          </w:p>
        </w:tc>
        <w:tc>
          <w:tcPr>
            <w:tcW w:w="2520" w:type="dxa"/>
            <w:vAlign w:val="center"/>
          </w:tcPr>
          <w:p w14:paraId="277414E8" w14:textId="339C69D8"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m</m:t>
                    </m:r>
                  </m:e>
                  <m:sub>
                    <m:r>
                      <w:rPr>
                        <w:rFonts w:ascii="Cambria Math" w:hAnsi="Cambria Math"/>
                        <w:sz w:val="20"/>
                      </w:rPr>
                      <m:t>st</m:t>
                    </m:r>
                  </m:sub>
                </m:sSub>
              </m:oMath>
            </m:oMathPara>
          </w:p>
        </w:tc>
      </w:tr>
      <w:tr w:rsidR="007B2233" w:rsidRPr="003C04F4" w14:paraId="507C38F8" w14:textId="77777777" w:rsidTr="003C04F4">
        <w:trPr>
          <w:cantSplit/>
          <w:jc w:val="center"/>
        </w:trPr>
        <w:tc>
          <w:tcPr>
            <w:tcW w:w="3978" w:type="dxa"/>
            <w:vAlign w:val="center"/>
          </w:tcPr>
          <w:p w14:paraId="217DE1B1" w14:textId="1C5DA809" w:rsidR="007B2233" w:rsidRPr="003C04F4" w:rsidRDefault="007B2233" w:rsidP="003C04F4">
            <w:pPr>
              <w:rPr>
                <w:sz w:val="20"/>
              </w:rPr>
            </w:pPr>
            <w:r w:rsidRPr="003C04F4">
              <w:rPr>
                <w:sz w:val="20"/>
              </w:rPr>
              <w:t xml:space="preserve">Water </w:t>
            </w:r>
            <w:r w:rsidR="00F63C43" w:rsidRPr="003C04F4">
              <w:rPr>
                <w:sz w:val="20"/>
              </w:rPr>
              <w:t>c</w:t>
            </w:r>
            <w:r w:rsidRPr="003C04F4">
              <w:rPr>
                <w:sz w:val="20"/>
              </w:rPr>
              <w:t xml:space="preserve">ontent as </w:t>
            </w:r>
            <w:r w:rsidR="00F63C43" w:rsidRPr="003C04F4">
              <w:rPr>
                <w:sz w:val="20"/>
              </w:rPr>
              <w:t>c</w:t>
            </w:r>
            <w:r w:rsidRPr="003C04F4">
              <w:rPr>
                <w:sz w:val="20"/>
              </w:rPr>
              <w:t>harged (%)</w:t>
            </w:r>
          </w:p>
        </w:tc>
        <w:tc>
          <w:tcPr>
            <w:tcW w:w="1710" w:type="dxa"/>
            <w:vAlign w:val="center"/>
          </w:tcPr>
          <w:p w14:paraId="7548096E" w14:textId="77777777" w:rsidR="007B2233" w:rsidRPr="003C04F4" w:rsidRDefault="007B2233" w:rsidP="003C04F4">
            <w:pPr>
              <w:jc w:val="center"/>
              <w:rPr>
                <w:sz w:val="20"/>
              </w:rPr>
            </w:pPr>
            <w:r w:rsidRPr="003C04F4">
              <w:rPr>
                <w:sz w:val="20"/>
              </w:rPr>
              <w:t>%</w:t>
            </w:r>
          </w:p>
        </w:tc>
        <w:tc>
          <w:tcPr>
            <w:tcW w:w="2520" w:type="dxa"/>
            <w:vAlign w:val="center"/>
          </w:tcPr>
          <w:p w14:paraId="679EC1C3" w14:textId="77777777" w:rsidR="007B2233" w:rsidRPr="003C04F4" w:rsidRDefault="00C76711" w:rsidP="003C04F4">
            <w:pPr>
              <w:rPr>
                <w:sz w:val="20"/>
              </w:rPr>
            </w:pPr>
            <m:oMathPara>
              <m:oMath>
                <m: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i</m:t>
                    </m:r>
                  </m:sub>
                </m:sSub>
              </m:oMath>
            </m:oMathPara>
          </w:p>
        </w:tc>
      </w:tr>
      <w:tr w:rsidR="007B2233" w:rsidRPr="003C04F4" w14:paraId="1F8E8F83" w14:textId="77777777" w:rsidTr="003C04F4">
        <w:trPr>
          <w:cantSplit/>
          <w:jc w:val="center"/>
        </w:trPr>
        <w:tc>
          <w:tcPr>
            <w:tcW w:w="3978" w:type="dxa"/>
            <w:vAlign w:val="center"/>
          </w:tcPr>
          <w:p w14:paraId="48A267D9" w14:textId="4C4E3F00" w:rsidR="007B2233" w:rsidRPr="003C04F4" w:rsidRDefault="007B2233" w:rsidP="003C04F4">
            <w:pPr>
              <w:rPr>
                <w:sz w:val="20"/>
              </w:rPr>
            </w:pPr>
            <w:r w:rsidRPr="003C04F4">
              <w:rPr>
                <w:sz w:val="20"/>
              </w:rPr>
              <w:t xml:space="preserve">Water </w:t>
            </w:r>
            <w:r w:rsidR="00F63C43" w:rsidRPr="003C04F4">
              <w:rPr>
                <w:sz w:val="20"/>
              </w:rPr>
              <w:t>c</w:t>
            </w:r>
            <w:r w:rsidRPr="003C04F4">
              <w:rPr>
                <w:sz w:val="20"/>
              </w:rPr>
              <w:t xml:space="preserve">ontent as </w:t>
            </w:r>
            <w:r w:rsidR="00F63C43" w:rsidRPr="003C04F4">
              <w:rPr>
                <w:sz w:val="20"/>
              </w:rPr>
              <w:t>d</w:t>
            </w:r>
            <w:r w:rsidRPr="003C04F4">
              <w:rPr>
                <w:sz w:val="20"/>
              </w:rPr>
              <w:t>ischarged (%)</w:t>
            </w:r>
          </w:p>
        </w:tc>
        <w:tc>
          <w:tcPr>
            <w:tcW w:w="1710" w:type="dxa"/>
            <w:vAlign w:val="center"/>
          </w:tcPr>
          <w:p w14:paraId="1976BCF0" w14:textId="77777777" w:rsidR="007B2233" w:rsidRPr="003C04F4" w:rsidRDefault="007B2233" w:rsidP="003C04F4">
            <w:pPr>
              <w:jc w:val="center"/>
              <w:rPr>
                <w:sz w:val="20"/>
              </w:rPr>
            </w:pPr>
            <w:r w:rsidRPr="003C04F4">
              <w:rPr>
                <w:sz w:val="20"/>
              </w:rPr>
              <w:t>%</w:t>
            </w:r>
          </w:p>
        </w:tc>
        <w:tc>
          <w:tcPr>
            <w:tcW w:w="2520" w:type="dxa"/>
            <w:vAlign w:val="center"/>
          </w:tcPr>
          <w:p w14:paraId="7B3AF323" w14:textId="77777777" w:rsidR="007B2233" w:rsidRPr="003C04F4" w:rsidRDefault="00C76711" w:rsidP="003C04F4">
            <w:pPr>
              <w:rPr>
                <w:sz w:val="20"/>
              </w:rPr>
            </w:pPr>
            <m:oMathPara>
              <m:oMath>
                <m: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o</m:t>
                    </m:r>
                  </m:sub>
                </m:sSub>
              </m:oMath>
            </m:oMathPara>
          </w:p>
        </w:tc>
      </w:tr>
      <w:tr w:rsidR="007B2233" w:rsidRPr="003C04F4" w14:paraId="4A293010" w14:textId="77777777" w:rsidTr="003C04F4">
        <w:trPr>
          <w:cantSplit/>
          <w:jc w:val="center"/>
        </w:trPr>
        <w:tc>
          <w:tcPr>
            <w:tcW w:w="3978" w:type="dxa"/>
            <w:vAlign w:val="center"/>
          </w:tcPr>
          <w:p w14:paraId="3B244991" w14:textId="70D3C022" w:rsidR="007B2233" w:rsidRPr="003C04F4" w:rsidRDefault="007B2233" w:rsidP="003C04F4">
            <w:pPr>
              <w:rPr>
                <w:sz w:val="20"/>
              </w:rPr>
            </w:pPr>
            <w:r w:rsidRPr="003C04F4">
              <w:rPr>
                <w:sz w:val="20"/>
              </w:rPr>
              <w:t xml:space="preserve">Initial </w:t>
            </w:r>
            <w:r w:rsidR="00F63C43" w:rsidRPr="003C04F4">
              <w:rPr>
                <w:sz w:val="20"/>
              </w:rPr>
              <w:t>t</w:t>
            </w:r>
            <w:r w:rsidRPr="003C04F4">
              <w:rPr>
                <w:sz w:val="20"/>
              </w:rPr>
              <w:t>emperature</w:t>
            </w:r>
          </w:p>
        </w:tc>
        <w:tc>
          <w:tcPr>
            <w:tcW w:w="1710" w:type="dxa"/>
            <w:vAlign w:val="center"/>
          </w:tcPr>
          <w:p w14:paraId="7A270342" w14:textId="4A01BFDF" w:rsidR="007B2233" w:rsidRPr="003C04F4" w:rsidRDefault="00F63C43" w:rsidP="003C04F4">
            <w:pPr>
              <w:jc w:val="center"/>
              <w:rPr>
                <w:sz w:val="20"/>
              </w:rPr>
            </w:pPr>
            <w:r w:rsidRPr="003C04F4">
              <w:rPr>
                <w:sz w:val="20"/>
              </w:rPr>
              <w:t>°</w:t>
            </w:r>
            <w:r w:rsidR="007B2233" w:rsidRPr="003C04F4">
              <w:rPr>
                <w:sz w:val="20"/>
              </w:rPr>
              <w:t>F</w:t>
            </w:r>
          </w:p>
        </w:tc>
        <w:tc>
          <w:tcPr>
            <w:tcW w:w="2520" w:type="dxa"/>
            <w:vAlign w:val="center"/>
          </w:tcPr>
          <w:p w14:paraId="45B4F509"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si</m:t>
                    </m:r>
                  </m:sub>
                </m:sSub>
              </m:oMath>
            </m:oMathPara>
          </w:p>
        </w:tc>
      </w:tr>
      <w:tr w:rsidR="007B2233" w:rsidRPr="003C04F4" w14:paraId="0B81AFA3" w14:textId="77777777" w:rsidTr="003C04F4">
        <w:trPr>
          <w:cantSplit/>
          <w:jc w:val="center"/>
        </w:trPr>
        <w:tc>
          <w:tcPr>
            <w:tcW w:w="3978" w:type="dxa"/>
            <w:vAlign w:val="center"/>
          </w:tcPr>
          <w:p w14:paraId="2925AED4" w14:textId="77777777" w:rsidR="007B2233" w:rsidRPr="003C04F4" w:rsidRDefault="007B2233" w:rsidP="003C04F4">
            <w:pPr>
              <w:rPr>
                <w:sz w:val="20"/>
              </w:rPr>
            </w:pPr>
            <w:r w:rsidRPr="003C04F4">
              <w:rPr>
                <w:sz w:val="20"/>
              </w:rPr>
              <w:t>Charge material discharge temperature</w:t>
            </w:r>
          </w:p>
        </w:tc>
        <w:tc>
          <w:tcPr>
            <w:tcW w:w="1710" w:type="dxa"/>
            <w:vAlign w:val="center"/>
          </w:tcPr>
          <w:p w14:paraId="25B0CCC4" w14:textId="4030FF76" w:rsidR="007B2233" w:rsidRPr="003C04F4" w:rsidRDefault="00F63C43" w:rsidP="003C04F4">
            <w:pPr>
              <w:jc w:val="center"/>
              <w:rPr>
                <w:sz w:val="20"/>
              </w:rPr>
            </w:pPr>
            <w:r w:rsidRPr="003C04F4">
              <w:rPr>
                <w:sz w:val="20"/>
              </w:rPr>
              <w:t>°</w:t>
            </w:r>
            <w:r w:rsidR="007B2233" w:rsidRPr="003C04F4">
              <w:rPr>
                <w:sz w:val="20"/>
              </w:rPr>
              <w:t>F</w:t>
            </w:r>
          </w:p>
        </w:tc>
        <w:tc>
          <w:tcPr>
            <w:tcW w:w="2520" w:type="dxa"/>
            <w:vAlign w:val="center"/>
          </w:tcPr>
          <w:p w14:paraId="0AAC3534"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so</m:t>
                    </m:r>
                  </m:sub>
                </m:sSub>
              </m:oMath>
            </m:oMathPara>
          </w:p>
        </w:tc>
      </w:tr>
      <w:tr w:rsidR="007B2233" w:rsidRPr="003C04F4" w14:paraId="340FB0F4" w14:textId="77777777" w:rsidTr="003C04F4">
        <w:trPr>
          <w:cantSplit/>
          <w:jc w:val="center"/>
        </w:trPr>
        <w:tc>
          <w:tcPr>
            <w:tcW w:w="3978" w:type="dxa"/>
            <w:vAlign w:val="center"/>
          </w:tcPr>
          <w:p w14:paraId="093BA5FB" w14:textId="32C52BEF" w:rsidR="007B2233" w:rsidRPr="003C04F4" w:rsidRDefault="007B2233" w:rsidP="003C04F4">
            <w:pPr>
              <w:rPr>
                <w:sz w:val="20"/>
              </w:rPr>
            </w:pPr>
            <w:r w:rsidRPr="003C04F4">
              <w:rPr>
                <w:sz w:val="20"/>
              </w:rPr>
              <w:t xml:space="preserve">Water vapor discharge </w:t>
            </w:r>
            <w:r w:rsidR="00F63C43" w:rsidRPr="003C04F4">
              <w:rPr>
                <w:sz w:val="20"/>
              </w:rPr>
              <w:t>t</w:t>
            </w:r>
            <w:r w:rsidRPr="003C04F4">
              <w:rPr>
                <w:sz w:val="20"/>
              </w:rPr>
              <w:t>emperature</w:t>
            </w:r>
          </w:p>
        </w:tc>
        <w:tc>
          <w:tcPr>
            <w:tcW w:w="1710" w:type="dxa"/>
            <w:vAlign w:val="center"/>
          </w:tcPr>
          <w:p w14:paraId="505B56A3" w14:textId="33C6BCA9" w:rsidR="007B2233" w:rsidRPr="003C04F4" w:rsidRDefault="00F63C43" w:rsidP="003C04F4">
            <w:pPr>
              <w:jc w:val="center"/>
              <w:rPr>
                <w:sz w:val="20"/>
              </w:rPr>
            </w:pPr>
            <w:r w:rsidRPr="003C04F4">
              <w:rPr>
                <w:sz w:val="20"/>
              </w:rPr>
              <w:t>°</w:t>
            </w:r>
            <w:r w:rsidR="007B2233" w:rsidRPr="003C04F4">
              <w:rPr>
                <w:sz w:val="20"/>
              </w:rPr>
              <w:t>F</w:t>
            </w:r>
          </w:p>
        </w:tc>
        <w:tc>
          <w:tcPr>
            <w:tcW w:w="2520" w:type="dxa"/>
            <w:vAlign w:val="center"/>
          </w:tcPr>
          <w:p w14:paraId="5B179DDB"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wo</m:t>
                    </m:r>
                  </m:sub>
                </m:sSub>
              </m:oMath>
            </m:oMathPara>
          </w:p>
        </w:tc>
      </w:tr>
      <w:tr w:rsidR="007B2233" w:rsidRPr="003C04F4" w14:paraId="1194ED00" w14:textId="77777777" w:rsidTr="003C04F4">
        <w:trPr>
          <w:cantSplit/>
          <w:jc w:val="center"/>
        </w:trPr>
        <w:tc>
          <w:tcPr>
            <w:tcW w:w="3978" w:type="dxa"/>
            <w:vAlign w:val="center"/>
          </w:tcPr>
          <w:p w14:paraId="590444AD" w14:textId="2D37204B" w:rsidR="007B2233" w:rsidRPr="003C04F4" w:rsidRDefault="007B2233" w:rsidP="003C04F4">
            <w:pPr>
              <w:rPr>
                <w:sz w:val="20"/>
              </w:rPr>
            </w:pPr>
            <w:r w:rsidRPr="003C04F4">
              <w:rPr>
                <w:sz w:val="20"/>
              </w:rPr>
              <w:t xml:space="preserve">Charge </w:t>
            </w:r>
            <w:r w:rsidR="00F63C43" w:rsidRPr="003C04F4">
              <w:rPr>
                <w:sz w:val="20"/>
              </w:rPr>
              <w:t>m</w:t>
            </w:r>
            <w:r w:rsidRPr="003C04F4">
              <w:rPr>
                <w:sz w:val="20"/>
              </w:rPr>
              <w:t xml:space="preserve">elted (% of </w:t>
            </w:r>
            <w:r w:rsidR="00F63C43" w:rsidRPr="003C04F4">
              <w:rPr>
                <w:sz w:val="20"/>
              </w:rPr>
              <w:t>d</w:t>
            </w:r>
            <w:r w:rsidRPr="003C04F4">
              <w:rPr>
                <w:sz w:val="20"/>
              </w:rPr>
              <w:t xml:space="preserve">ry </w:t>
            </w:r>
            <w:r w:rsidR="00F63C43" w:rsidRPr="003C04F4">
              <w:rPr>
                <w:sz w:val="20"/>
              </w:rPr>
              <w:t>c</w:t>
            </w:r>
            <w:r w:rsidRPr="003C04F4">
              <w:rPr>
                <w:sz w:val="20"/>
              </w:rPr>
              <w:t>harge)</w:t>
            </w:r>
          </w:p>
        </w:tc>
        <w:tc>
          <w:tcPr>
            <w:tcW w:w="1710" w:type="dxa"/>
            <w:vAlign w:val="center"/>
          </w:tcPr>
          <w:p w14:paraId="13CB77FE" w14:textId="77777777" w:rsidR="007B2233" w:rsidRPr="003C04F4" w:rsidRDefault="007B2233" w:rsidP="003C04F4">
            <w:pPr>
              <w:jc w:val="center"/>
              <w:rPr>
                <w:sz w:val="20"/>
              </w:rPr>
            </w:pPr>
            <w:r w:rsidRPr="003C04F4">
              <w:rPr>
                <w:sz w:val="20"/>
              </w:rPr>
              <w:t>%</w:t>
            </w:r>
          </w:p>
        </w:tc>
        <w:tc>
          <w:tcPr>
            <w:tcW w:w="2520" w:type="dxa"/>
            <w:vAlign w:val="center"/>
          </w:tcPr>
          <w:p w14:paraId="7FC70843" w14:textId="77777777" w:rsidR="007B2233" w:rsidRPr="003C04F4" w:rsidRDefault="00C76711" w:rsidP="003C04F4">
            <w:pPr>
              <w:rPr>
                <w:sz w:val="20"/>
              </w:rPr>
            </w:pPr>
            <m:oMathPara>
              <m:oMath>
                <m:r>
                  <w:rPr>
                    <w:rFonts w:ascii="Cambria Math" w:hAnsi="Cambria Math"/>
                    <w:sz w:val="20"/>
                  </w:rPr>
                  <m:t>%melt</m:t>
                </m:r>
              </m:oMath>
            </m:oMathPara>
          </w:p>
        </w:tc>
      </w:tr>
      <w:tr w:rsidR="007B2233" w:rsidRPr="003C04F4" w14:paraId="20324E14" w14:textId="77777777" w:rsidTr="003C04F4">
        <w:trPr>
          <w:cantSplit/>
          <w:jc w:val="center"/>
        </w:trPr>
        <w:tc>
          <w:tcPr>
            <w:tcW w:w="3978" w:type="dxa"/>
            <w:vAlign w:val="center"/>
          </w:tcPr>
          <w:p w14:paraId="1954D9D1" w14:textId="1548A507" w:rsidR="007B2233" w:rsidRPr="003C04F4" w:rsidRDefault="007B2233" w:rsidP="003C04F4">
            <w:pPr>
              <w:rPr>
                <w:sz w:val="20"/>
              </w:rPr>
            </w:pPr>
            <w:r w:rsidRPr="003C04F4">
              <w:rPr>
                <w:sz w:val="20"/>
              </w:rPr>
              <w:t xml:space="preserve">Charge Reacted (% of </w:t>
            </w:r>
            <w:r w:rsidR="00F63C43" w:rsidRPr="003C04F4">
              <w:rPr>
                <w:sz w:val="20"/>
              </w:rPr>
              <w:t>d</w:t>
            </w:r>
            <w:r w:rsidRPr="003C04F4">
              <w:rPr>
                <w:sz w:val="20"/>
              </w:rPr>
              <w:t xml:space="preserve">ry </w:t>
            </w:r>
            <w:r w:rsidR="00F63C43" w:rsidRPr="003C04F4">
              <w:rPr>
                <w:sz w:val="20"/>
              </w:rPr>
              <w:t>c</w:t>
            </w:r>
            <w:r w:rsidRPr="003C04F4">
              <w:rPr>
                <w:sz w:val="20"/>
              </w:rPr>
              <w:t>harge)</w:t>
            </w:r>
          </w:p>
        </w:tc>
        <w:tc>
          <w:tcPr>
            <w:tcW w:w="1710" w:type="dxa"/>
            <w:vAlign w:val="center"/>
          </w:tcPr>
          <w:p w14:paraId="6734DEF8" w14:textId="77777777" w:rsidR="007B2233" w:rsidRPr="003C04F4" w:rsidRDefault="007B2233" w:rsidP="003C04F4">
            <w:pPr>
              <w:jc w:val="center"/>
              <w:rPr>
                <w:sz w:val="20"/>
              </w:rPr>
            </w:pPr>
            <w:r w:rsidRPr="003C04F4">
              <w:rPr>
                <w:sz w:val="20"/>
              </w:rPr>
              <w:t>%</w:t>
            </w:r>
          </w:p>
        </w:tc>
        <w:tc>
          <w:tcPr>
            <w:tcW w:w="2520" w:type="dxa"/>
            <w:vAlign w:val="center"/>
          </w:tcPr>
          <w:p w14:paraId="725ACB33" w14:textId="77777777" w:rsidR="007B2233" w:rsidRPr="003C04F4" w:rsidRDefault="00C76711" w:rsidP="003C04F4">
            <w:pPr>
              <w:rPr>
                <w:sz w:val="20"/>
              </w:rPr>
            </w:pPr>
            <m:oMathPara>
              <m:oMath>
                <m:r>
                  <w:rPr>
                    <w:rFonts w:ascii="Cambria Math" w:hAnsi="Cambria Math"/>
                    <w:sz w:val="20"/>
                  </w:rPr>
                  <m:t>%react</m:t>
                </m:r>
              </m:oMath>
            </m:oMathPara>
          </w:p>
        </w:tc>
      </w:tr>
      <w:tr w:rsidR="007B2233" w:rsidRPr="003C04F4" w14:paraId="177D7622" w14:textId="77777777" w:rsidTr="003C04F4">
        <w:trPr>
          <w:cantSplit/>
          <w:jc w:val="center"/>
        </w:trPr>
        <w:tc>
          <w:tcPr>
            <w:tcW w:w="3978" w:type="dxa"/>
            <w:vAlign w:val="center"/>
          </w:tcPr>
          <w:p w14:paraId="44EA1421" w14:textId="1EEFAAA7" w:rsidR="007B2233" w:rsidRPr="003C04F4" w:rsidRDefault="007B2233" w:rsidP="003C04F4">
            <w:pPr>
              <w:rPr>
                <w:sz w:val="20"/>
              </w:rPr>
            </w:pPr>
            <w:r w:rsidRPr="003C04F4">
              <w:rPr>
                <w:sz w:val="20"/>
              </w:rPr>
              <w:t xml:space="preserve">Heat of </w:t>
            </w:r>
            <w:r w:rsidR="00F63C43" w:rsidRPr="003C04F4">
              <w:rPr>
                <w:sz w:val="20"/>
              </w:rPr>
              <w:t>r</w:t>
            </w:r>
            <w:r w:rsidRPr="003C04F4">
              <w:rPr>
                <w:sz w:val="20"/>
              </w:rPr>
              <w:t>eaction</w:t>
            </w:r>
          </w:p>
        </w:tc>
        <w:tc>
          <w:tcPr>
            <w:tcW w:w="1710" w:type="dxa"/>
            <w:vAlign w:val="center"/>
          </w:tcPr>
          <w:p w14:paraId="63131F09" w14:textId="77777777" w:rsidR="007B2233" w:rsidRPr="003C04F4" w:rsidRDefault="007B2233" w:rsidP="003C04F4">
            <w:pPr>
              <w:jc w:val="center"/>
              <w:rPr>
                <w:sz w:val="20"/>
              </w:rPr>
            </w:pPr>
            <w:r w:rsidRPr="003C04F4">
              <w:rPr>
                <w:sz w:val="20"/>
              </w:rPr>
              <w:t>Btu/lb</w:t>
            </w:r>
          </w:p>
        </w:tc>
        <w:tc>
          <w:tcPr>
            <w:tcW w:w="2520" w:type="dxa"/>
            <w:vAlign w:val="center"/>
          </w:tcPr>
          <w:p w14:paraId="6F9A8F6F" w14:textId="77777777"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react</m:t>
                    </m:r>
                  </m:sub>
                </m:sSub>
              </m:oMath>
            </m:oMathPara>
          </w:p>
        </w:tc>
      </w:tr>
      <w:tr w:rsidR="007B2233" w:rsidRPr="003C04F4" w14:paraId="1824334E" w14:textId="77777777" w:rsidTr="003C04F4">
        <w:trPr>
          <w:cantSplit/>
          <w:jc w:val="center"/>
        </w:trPr>
        <w:tc>
          <w:tcPr>
            <w:tcW w:w="3978" w:type="dxa"/>
            <w:vAlign w:val="center"/>
          </w:tcPr>
          <w:p w14:paraId="4329C3E7" w14:textId="6B72897B" w:rsidR="007B2233" w:rsidRPr="003C04F4" w:rsidRDefault="007B2233" w:rsidP="003C04F4">
            <w:pPr>
              <w:rPr>
                <w:sz w:val="20"/>
              </w:rPr>
            </w:pPr>
            <w:r w:rsidRPr="003C04F4">
              <w:rPr>
                <w:sz w:val="20"/>
              </w:rPr>
              <w:t>Endothermic/</w:t>
            </w:r>
            <w:r w:rsidR="00F63C43" w:rsidRPr="003C04F4">
              <w:rPr>
                <w:sz w:val="20"/>
              </w:rPr>
              <w:t>e</w:t>
            </w:r>
            <w:r w:rsidRPr="003C04F4">
              <w:rPr>
                <w:sz w:val="20"/>
              </w:rPr>
              <w:t>xothermic</w:t>
            </w:r>
          </w:p>
        </w:tc>
        <w:tc>
          <w:tcPr>
            <w:tcW w:w="1710" w:type="dxa"/>
            <w:vAlign w:val="center"/>
          </w:tcPr>
          <w:p w14:paraId="344D4EAF" w14:textId="77777777" w:rsidR="007B2233" w:rsidRPr="003C04F4" w:rsidRDefault="00C76711" w:rsidP="003C04F4">
            <w:pPr>
              <w:jc w:val="center"/>
              <w:rPr>
                <w:sz w:val="20"/>
              </w:rPr>
            </w:pPr>
            <w:r w:rsidRPr="003C04F4">
              <w:rPr>
                <w:sz w:val="20"/>
              </w:rPr>
              <w:t>-</w:t>
            </w:r>
          </w:p>
        </w:tc>
        <w:tc>
          <w:tcPr>
            <w:tcW w:w="2520" w:type="dxa"/>
            <w:vAlign w:val="center"/>
          </w:tcPr>
          <w:p w14:paraId="14D05A48" w14:textId="77777777" w:rsidR="007B2233" w:rsidRPr="003C04F4" w:rsidRDefault="007B2233" w:rsidP="003C04F4">
            <w:pPr>
              <w:rPr>
                <w:sz w:val="20"/>
              </w:rPr>
            </w:pPr>
          </w:p>
        </w:tc>
      </w:tr>
      <w:tr w:rsidR="007B2233" w:rsidRPr="003C04F4" w14:paraId="1F12990A" w14:textId="77777777" w:rsidTr="003C04F4">
        <w:trPr>
          <w:cantSplit/>
          <w:jc w:val="center"/>
        </w:trPr>
        <w:tc>
          <w:tcPr>
            <w:tcW w:w="3978" w:type="dxa"/>
            <w:vAlign w:val="center"/>
          </w:tcPr>
          <w:p w14:paraId="3FD10530" w14:textId="3DEFF777" w:rsidR="007B2233" w:rsidRPr="003C04F4" w:rsidRDefault="007B2233" w:rsidP="003C04F4">
            <w:pPr>
              <w:rPr>
                <w:sz w:val="20"/>
              </w:rPr>
            </w:pPr>
            <w:r w:rsidRPr="003C04F4">
              <w:rPr>
                <w:sz w:val="20"/>
              </w:rPr>
              <w:t xml:space="preserve">Additional </w:t>
            </w:r>
            <w:r w:rsidR="00F63C43" w:rsidRPr="003C04F4">
              <w:rPr>
                <w:sz w:val="20"/>
              </w:rPr>
              <w:t>h</w:t>
            </w:r>
            <w:r w:rsidRPr="003C04F4">
              <w:rPr>
                <w:sz w:val="20"/>
              </w:rPr>
              <w:t xml:space="preserve">eat </w:t>
            </w:r>
            <w:r w:rsidR="00F63C43" w:rsidRPr="003C04F4">
              <w:rPr>
                <w:sz w:val="20"/>
              </w:rPr>
              <w:t>r</w:t>
            </w:r>
            <w:r w:rsidRPr="003C04F4">
              <w:rPr>
                <w:sz w:val="20"/>
              </w:rPr>
              <w:t>equired</w:t>
            </w:r>
          </w:p>
        </w:tc>
        <w:tc>
          <w:tcPr>
            <w:tcW w:w="1710" w:type="dxa"/>
            <w:vAlign w:val="center"/>
          </w:tcPr>
          <w:p w14:paraId="50C0D1B6" w14:textId="39F5546A" w:rsidR="007B2233" w:rsidRPr="003C04F4" w:rsidRDefault="007B2233" w:rsidP="003C04F4">
            <w:pPr>
              <w:jc w:val="center"/>
              <w:rPr>
                <w:sz w:val="20"/>
              </w:rPr>
            </w:pPr>
            <w:r w:rsidRPr="003C04F4">
              <w:rPr>
                <w:sz w:val="20"/>
              </w:rPr>
              <w:t>Btu/h</w:t>
            </w:r>
          </w:p>
        </w:tc>
        <w:tc>
          <w:tcPr>
            <w:tcW w:w="2520" w:type="dxa"/>
            <w:vAlign w:val="center"/>
          </w:tcPr>
          <w:p w14:paraId="103A13B4" w14:textId="73CA8E04" w:rsidR="007B2233" w:rsidRPr="003C04F4" w:rsidRDefault="00DF67FE" w:rsidP="003C04F4">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ex</m:t>
                    </m:r>
                  </m:sub>
                </m:sSub>
              </m:oMath>
            </m:oMathPara>
          </w:p>
        </w:tc>
      </w:tr>
    </w:tbl>
    <w:p w14:paraId="209B2CEE" w14:textId="77777777" w:rsidR="00284B60" w:rsidRPr="003C04F4" w:rsidRDefault="00284B60" w:rsidP="003C04F4">
      <w:pPr>
        <w:pStyle w:val="BlockText"/>
        <w:spacing w:before="120"/>
        <w:ind w:left="634" w:right="634"/>
        <w:rPr>
          <w:sz w:val="18"/>
        </w:rPr>
      </w:pPr>
      <w:r w:rsidRPr="003C04F4">
        <w:rPr>
          <w:sz w:val="18"/>
        </w:rPr>
        <w:t>Note: Thermal properties (top four items) are given when the material is selected from the database. If not, the user is required to give the required data.</w:t>
      </w:r>
    </w:p>
    <w:p w14:paraId="7C176566" w14:textId="77777777" w:rsidR="00051F2E" w:rsidRDefault="00051F2E" w:rsidP="003C04F4">
      <w:pPr>
        <w:pStyle w:val="TableCaption"/>
      </w:pPr>
      <w:bookmarkStart w:id="42" w:name="_Toc458587220"/>
      <w:bookmarkStart w:id="43" w:name="_Toc464200501"/>
      <w:r w:rsidRPr="00547BA2">
        <w:t xml:space="preserve">Table </w:t>
      </w:r>
      <w:r w:rsidR="00DF67FE">
        <w:fldChar w:fldCharType="begin"/>
      </w:r>
      <w:r w:rsidR="00DF67FE">
        <w:instrText xml:space="preserve"> SEQ Table \* ARABIC </w:instrText>
      </w:r>
      <w:r w:rsidR="00DF67FE">
        <w:fldChar w:fldCharType="separate"/>
      </w:r>
      <w:r w:rsidR="00293627">
        <w:rPr>
          <w:noProof/>
        </w:rPr>
        <w:t>2</w:t>
      </w:r>
      <w:r w:rsidR="00DF67FE">
        <w:rPr>
          <w:noProof/>
        </w:rPr>
        <w:fldChar w:fldCharType="end"/>
      </w:r>
      <w:r w:rsidRPr="00547BA2">
        <w:t>. Output Results – Solid Material</w:t>
      </w:r>
      <w:bookmarkEnd w:id="42"/>
      <w:bookmarkEnd w:id="43"/>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4565"/>
        <w:gridCol w:w="1637"/>
        <w:gridCol w:w="1091"/>
      </w:tblGrid>
      <w:tr w:rsidR="00C76711" w:rsidRPr="003C04F4" w14:paraId="6EFB6CFB" w14:textId="77777777" w:rsidTr="003C04F4">
        <w:trPr>
          <w:cantSplit/>
          <w:jc w:val="center"/>
        </w:trPr>
        <w:tc>
          <w:tcPr>
            <w:tcW w:w="4565" w:type="dxa"/>
            <w:tcBorders>
              <w:top w:val="single" w:sz="4" w:space="0" w:color="auto"/>
              <w:bottom w:val="single" w:sz="4" w:space="0" w:color="auto"/>
            </w:tcBorders>
            <w:shd w:val="clear" w:color="auto" w:fill="auto"/>
            <w:vAlign w:val="center"/>
          </w:tcPr>
          <w:p w14:paraId="2899EA13" w14:textId="77777777" w:rsidR="00C76711" w:rsidRPr="003C04F4" w:rsidRDefault="00C76711" w:rsidP="003A4FB4">
            <w:pPr>
              <w:jc w:val="center"/>
              <w:rPr>
                <w:b/>
                <w:sz w:val="20"/>
              </w:rPr>
            </w:pPr>
            <w:r w:rsidRPr="003C04F4">
              <w:rPr>
                <w:b/>
                <w:sz w:val="20"/>
              </w:rPr>
              <w:t>Calculation Result</w:t>
            </w:r>
          </w:p>
        </w:tc>
        <w:tc>
          <w:tcPr>
            <w:tcW w:w="1637" w:type="dxa"/>
            <w:tcBorders>
              <w:top w:val="single" w:sz="4" w:space="0" w:color="auto"/>
              <w:bottom w:val="single" w:sz="4" w:space="0" w:color="auto"/>
            </w:tcBorders>
            <w:shd w:val="clear" w:color="auto" w:fill="auto"/>
            <w:vAlign w:val="center"/>
          </w:tcPr>
          <w:p w14:paraId="33B5A3A9" w14:textId="77777777" w:rsidR="00C76711" w:rsidRPr="003C04F4" w:rsidRDefault="00C76711" w:rsidP="003A4FB4">
            <w:pPr>
              <w:jc w:val="center"/>
              <w:rPr>
                <w:b/>
                <w:sz w:val="20"/>
              </w:rPr>
            </w:pPr>
            <w:r w:rsidRPr="003C04F4">
              <w:rPr>
                <w:b/>
                <w:sz w:val="20"/>
              </w:rPr>
              <w:t>Units</w:t>
            </w:r>
          </w:p>
        </w:tc>
        <w:tc>
          <w:tcPr>
            <w:tcW w:w="1091" w:type="dxa"/>
            <w:tcBorders>
              <w:top w:val="single" w:sz="4" w:space="0" w:color="auto"/>
              <w:bottom w:val="single" w:sz="4" w:space="0" w:color="auto"/>
            </w:tcBorders>
            <w:shd w:val="clear" w:color="auto" w:fill="auto"/>
            <w:vAlign w:val="center"/>
          </w:tcPr>
          <w:p w14:paraId="5A544C2E" w14:textId="77777777" w:rsidR="00C76711" w:rsidRPr="003C04F4" w:rsidRDefault="00C76711" w:rsidP="003A4FB4">
            <w:pPr>
              <w:jc w:val="center"/>
              <w:rPr>
                <w:b/>
                <w:sz w:val="20"/>
              </w:rPr>
            </w:pPr>
            <w:r w:rsidRPr="003C04F4">
              <w:rPr>
                <w:b/>
                <w:sz w:val="20"/>
              </w:rPr>
              <w:t>Symbol</w:t>
            </w:r>
          </w:p>
        </w:tc>
      </w:tr>
      <w:tr w:rsidR="00C76711" w:rsidRPr="003C04F4" w14:paraId="0BA6EB96" w14:textId="77777777" w:rsidTr="003C04F4">
        <w:trPr>
          <w:cantSplit/>
          <w:jc w:val="center"/>
        </w:trPr>
        <w:tc>
          <w:tcPr>
            <w:tcW w:w="4565" w:type="dxa"/>
            <w:tcBorders>
              <w:top w:val="single" w:sz="4" w:space="0" w:color="auto"/>
            </w:tcBorders>
            <w:shd w:val="clear" w:color="auto" w:fill="auto"/>
            <w:vAlign w:val="center"/>
          </w:tcPr>
          <w:p w14:paraId="3E90C515" w14:textId="2F0A03C1" w:rsidR="00C76711" w:rsidRPr="003C04F4" w:rsidRDefault="00C76711" w:rsidP="00A53571">
            <w:pPr>
              <w:rPr>
                <w:sz w:val="20"/>
              </w:rPr>
            </w:pPr>
            <w:r w:rsidRPr="003C04F4">
              <w:rPr>
                <w:sz w:val="20"/>
              </w:rPr>
              <w:t xml:space="preserve">Total </w:t>
            </w:r>
            <w:r w:rsidR="004B3443" w:rsidRPr="003C04F4">
              <w:rPr>
                <w:sz w:val="20"/>
              </w:rPr>
              <w:t>h</w:t>
            </w:r>
            <w:r w:rsidRPr="003C04F4">
              <w:rPr>
                <w:sz w:val="20"/>
              </w:rPr>
              <w:t xml:space="preserve">eat for </w:t>
            </w:r>
            <w:r w:rsidR="004B3443" w:rsidRPr="003C04F4">
              <w:rPr>
                <w:sz w:val="20"/>
              </w:rPr>
              <w:t>c</w:t>
            </w:r>
            <w:r w:rsidRPr="003C04F4">
              <w:rPr>
                <w:sz w:val="20"/>
              </w:rPr>
              <w:t xml:space="preserve">harge </w:t>
            </w:r>
            <w:r w:rsidR="004B3443" w:rsidRPr="003C04F4">
              <w:rPr>
                <w:sz w:val="20"/>
              </w:rPr>
              <w:t>m</w:t>
            </w:r>
            <w:r w:rsidRPr="003C04F4">
              <w:rPr>
                <w:sz w:val="20"/>
              </w:rPr>
              <w:t xml:space="preserve">aterial - </w:t>
            </w:r>
            <w:r w:rsidR="004B3443" w:rsidRPr="003C04F4">
              <w:rPr>
                <w:sz w:val="20"/>
              </w:rPr>
              <w:t>s</w:t>
            </w:r>
            <w:r w:rsidRPr="003C04F4">
              <w:rPr>
                <w:sz w:val="20"/>
              </w:rPr>
              <w:t>olids</w:t>
            </w:r>
          </w:p>
        </w:tc>
        <w:tc>
          <w:tcPr>
            <w:tcW w:w="1637" w:type="dxa"/>
            <w:tcBorders>
              <w:top w:val="single" w:sz="4" w:space="0" w:color="auto"/>
            </w:tcBorders>
            <w:shd w:val="clear" w:color="auto" w:fill="auto"/>
            <w:vAlign w:val="center"/>
          </w:tcPr>
          <w:p w14:paraId="52E57FAF" w14:textId="2E3ED7B5" w:rsidR="00C76711" w:rsidRPr="003C04F4" w:rsidRDefault="00C76711" w:rsidP="00A53571">
            <w:pPr>
              <w:jc w:val="center"/>
              <w:rPr>
                <w:sz w:val="20"/>
              </w:rPr>
            </w:pPr>
            <w:r w:rsidRPr="003C04F4">
              <w:rPr>
                <w:sz w:val="20"/>
              </w:rPr>
              <w:t>Btu/h</w:t>
            </w:r>
          </w:p>
        </w:tc>
        <w:tc>
          <w:tcPr>
            <w:tcW w:w="1091" w:type="dxa"/>
            <w:tcBorders>
              <w:top w:val="single" w:sz="4" w:space="0" w:color="auto"/>
            </w:tcBorders>
            <w:shd w:val="clear" w:color="auto" w:fill="auto"/>
            <w:vAlign w:val="center"/>
          </w:tcPr>
          <w:p w14:paraId="49603A3C" w14:textId="77777777" w:rsidR="00C76711" w:rsidRPr="003C04F4" w:rsidRDefault="00DF67FE" w:rsidP="003A4FB4">
            <w:pPr>
              <w:jc w:val="center"/>
              <w:rPr>
                <w:sz w:val="20"/>
              </w:rPr>
            </w:pPr>
            <m:oMathPara>
              <m:oMathParaPr>
                <m:jc m:val="center"/>
              </m:oMathParaPr>
              <m:oMath>
                <m:sSub>
                  <m:sSubPr>
                    <m:ctrlPr>
                      <w:rPr>
                        <w:rFonts w:ascii="Cambria Math" w:hAnsi="Cambria Math"/>
                        <w:i/>
                        <w:sz w:val="20"/>
                      </w:rPr>
                    </m:ctrlPr>
                  </m:sSubPr>
                  <m:e>
                    <m:r>
                      <w:rPr>
                        <w:rFonts w:ascii="Cambria Math" w:hAnsi="Cambria Math"/>
                        <w:sz w:val="20"/>
                      </w:rPr>
                      <m:t>H</m:t>
                    </m:r>
                  </m:e>
                  <m:sub>
                    <m:r>
                      <w:rPr>
                        <w:rFonts w:ascii="Cambria Math" w:hAnsi="Cambria Math"/>
                        <w:sz w:val="20"/>
                      </w:rPr>
                      <m:t>t</m:t>
                    </m:r>
                  </m:sub>
                </m:sSub>
              </m:oMath>
            </m:oMathPara>
          </w:p>
        </w:tc>
      </w:tr>
    </w:tbl>
    <w:p w14:paraId="1DA8A087" w14:textId="77777777" w:rsidR="00C76711" w:rsidRPr="00C76711" w:rsidRDefault="00C76711" w:rsidP="003C04F4">
      <w:pPr>
        <w:pStyle w:val="BlockText"/>
      </w:pPr>
    </w:p>
    <w:p w14:paraId="0210490F" w14:textId="77777777" w:rsidR="00284B60" w:rsidRPr="00547BA2" w:rsidRDefault="00284B60" w:rsidP="003C04F4">
      <w:pPr>
        <w:pStyle w:val="Heading6"/>
      </w:pPr>
      <w:r w:rsidRPr="00547BA2">
        <w:t>Constants</w:t>
      </w:r>
    </w:p>
    <w:p w14:paraId="45CF815E" w14:textId="11AE4E50" w:rsidR="001A4996" w:rsidRPr="00547BA2" w:rsidRDefault="00284B60" w:rsidP="003C04F4">
      <w:pPr>
        <w:pStyle w:val="BlockText"/>
      </w:pPr>
      <w:r w:rsidRPr="00547BA2">
        <w:t>This calculator uses thermal and physical properties of the charge material. The properties include specific heat of solid, liquid or gas/vapor phase of the materials, d</w:t>
      </w:r>
      <w:r w:rsidR="001A4996" w:rsidRPr="00547BA2">
        <w:t>ensity, melting or other phase change temperature, heat of phase change</w:t>
      </w:r>
      <w:r w:rsidR="00A53571">
        <w:t>,</w:t>
      </w:r>
      <w:r w:rsidR="001A4996" w:rsidRPr="00547BA2">
        <w:t xml:space="preserve"> and heat of reaction if associated with the heating process. Much of this information can be obtain</w:t>
      </w:r>
      <w:r w:rsidR="0005303E">
        <w:t>ed</w:t>
      </w:r>
      <w:r w:rsidR="001A4996" w:rsidRPr="00547BA2">
        <w:t xml:space="preserve"> from literature or references listed at the end of this section or </w:t>
      </w:r>
      <w:r w:rsidR="002410D9">
        <w:t>f</w:t>
      </w:r>
      <w:r w:rsidR="00A53571">
        <w:t xml:space="preserve">rom </w:t>
      </w:r>
      <w:r w:rsidR="001A4996" w:rsidRPr="00547BA2">
        <w:lastRenderedPageBreak/>
        <w:t>in</w:t>
      </w:r>
      <w:r w:rsidR="00A53571">
        <w:noBreakHyphen/>
      </w:r>
      <w:r w:rsidR="001A4996" w:rsidRPr="00547BA2">
        <w:t>house knowledge and database</w:t>
      </w:r>
      <w:r w:rsidR="00A53571">
        <w:t>s</w:t>
      </w:r>
      <w:r w:rsidR="001A4996" w:rsidRPr="00547BA2">
        <w:t xml:space="preserve"> developed by the user. Boil</w:t>
      </w:r>
      <w:r w:rsidR="007A7D5F">
        <w:t>ing</w:t>
      </w:r>
      <w:r w:rsidR="001A4996" w:rsidRPr="00547BA2">
        <w:t xml:space="preserve"> point of moisture is 21</w:t>
      </w:r>
      <w:r w:rsidR="007A7D5F">
        <w:t>2</w:t>
      </w:r>
      <w:r w:rsidR="00A53571" w:rsidRPr="008A6DB6">
        <w:t> °</w:t>
      </w:r>
      <w:r w:rsidR="001A4996" w:rsidRPr="00547BA2">
        <w:t>F</w:t>
      </w:r>
      <w:r w:rsidR="00A53571">
        <w:t>,</w:t>
      </w:r>
      <w:r w:rsidR="001A4996" w:rsidRPr="00547BA2">
        <w:t xml:space="preserve"> and specific heat of water vapor is 0.481</w:t>
      </w:r>
      <w:r w:rsidR="00A53571">
        <w:t> </w:t>
      </w:r>
      <w:r w:rsidR="001A4996" w:rsidRPr="00547BA2">
        <w:t>Btu/lb</w:t>
      </w:r>
      <w:r w:rsidR="00EB308D">
        <w:t>·</w:t>
      </w:r>
      <w:r w:rsidR="00A53571">
        <w:t>°</w:t>
      </w:r>
      <w:r w:rsidR="001A4996" w:rsidRPr="00547BA2">
        <w:t xml:space="preserve">F. </w:t>
      </w:r>
      <w:r w:rsidR="007A7D5F">
        <w:t>for commonly used industrial process heating equipment.</w:t>
      </w:r>
      <w:r w:rsidR="001A4996" w:rsidRPr="00547BA2">
        <w:t>These are average values used in calculations.</w:t>
      </w:r>
    </w:p>
    <w:p w14:paraId="44A2C07A" w14:textId="77777777" w:rsidR="001A4996" w:rsidRPr="00547BA2" w:rsidRDefault="001A4996" w:rsidP="003C04F4">
      <w:pPr>
        <w:pStyle w:val="Heading6"/>
      </w:pPr>
      <w:r w:rsidRPr="00547BA2">
        <w:t>Equations/Calculations</w:t>
      </w:r>
    </w:p>
    <w:p w14:paraId="32BEE42F" w14:textId="77777777" w:rsidR="001A4996" w:rsidRPr="00547BA2" w:rsidRDefault="001A4996" w:rsidP="003C04F4">
      <w:pPr>
        <w:pStyle w:val="BlockText"/>
      </w:pPr>
      <w:r w:rsidRPr="00547BA2">
        <w:t>Total Energy Use = [sum of energy use for various components of the charge materials].</w:t>
      </w:r>
    </w:p>
    <w:p w14:paraId="6044AD13" w14:textId="77777777" w:rsidR="001A4996" w:rsidRPr="00547BA2" w:rsidRDefault="001A4996" w:rsidP="003C04F4">
      <w:pPr>
        <w:pStyle w:val="Heading6"/>
      </w:pPr>
      <w:r w:rsidRPr="00547BA2">
        <w:t>Input – Solid Material</w:t>
      </w:r>
    </w:p>
    <w:p w14:paraId="45B08F1D" w14:textId="057D8098" w:rsidR="00D60421" w:rsidRPr="00547BA2" w:rsidRDefault="001A4996" w:rsidP="003C04F4">
      <w:pPr>
        <w:pStyle w:val="BlockText"/>
      </w:pPr>
      <w:r w:rsidRPr="00547BA2">
        <w:t>It is possible to select three different materials as input for the charge/load material. This option allows heat requirement calculations when the feed material includes several components. For example, melting of glass requires a mixture of sand, recycled glass</w:t>
      </w:r>
      <w:r w:rsidR="00A53571">
        <w:t>,</w:t>
      </w:r>
      <w:r w:rsidRPr="00547BA2">
        <w:t xml:space="preserve"> and other additives. In this case, it is possible to calculate </w:t>
      </w:r>
      <w:r w:rsidR="0005303E">
        <w:t xml:space="preserve">the </w:t>
      </w:r>
      <w:r w:rsidRPr="00547BA2">
        <w:t xml:space="preserve">total heat requirements by making </w:t>
      </w:r>
      <w:r w:rsidR="00D60421" w:rsidRPr="00547BA2">
        <w:t>calculations for thre</w:t>
      </w:r>
      <w:r w:rsidR="00560081">
        <w:t xml:space="preserve">e different materials that combine </w:t>
      </w:r>
      <w:r w:rsidR="00D60421" w:rsidRPr="00547BA2">
        <w:t xml:space="preserve">into one component </w:t>
      </w:r>
      <w:r w:rsidR="00A53571">
        <w:t>(</w:t>
      </w:r>
      <w:r w:rsidR="00D60421" w:rsidRPr="00547BA2">
        <w:t>glass, in this case</w:t>
      </w:r>
      <w:r w:rsidR="00A53571">
        <w:t>)</w:t>
      </w:r>
      <w:r w:rsidR="00D60421" w:rsidRPr="00547BA2">
        <w:t xml:space="preserve"> as output of the process. The following calculation method is used for each component.</w:t>
      </w:r>
    </w:p>
    <w:p w14:paraId="216F23E1" w14:textId="77777777" w:rsidR="00D60421" w:rsidRPr="00547BA2" w:rsidRDefault="00D60421" w:rsidP="003C04F4">
      <w:pPr>
        <w:pStyle w:val="Heading6"/>
      </w:pPr>
      <w:r w:rsidRPr="00547BA2">
        <w:t>Heat Requirement calculation equations</w:t>
      </w:r>
    </w:p>
    <w:p w14:paraId="3FC02822" w14:textId="77777777" w:rsidR="00A96444" w:rsidRDefault="00D60421" w:rsidP="003C04F4">
      <w:pPr>
        <w:pStyle w:val="BlockText"/>
      </w:pPr>
      <w:r w:rsidRPr="00547BA2">
        <w:t>Solid calculations for heating solid material as charge or load material.</w:t>
      </w:r>
      <w:r w:rsidR="00A96444">
        <w:t xml:space="preserve"> </w:t>
      </w:r>
    </w:p>
    <w:p w14:paraId="5EB5B26B" w14:textId="75206F7D" w:rsidR="00D60421" w:rsidRDefault="00D60421" w:rsidP="003C04F4">
      <w:pPr>
        <w:pStyle w:val="BlockText"/>
      </w:pPr>
      <w:r w:rsidRPr="003B4D92">
        <w:t>Heat required for moistur</w:t>
      </w:r>
      <w:r w:rsidR="003B4D92" w:rsidRPr="003B4D92">
        <w:t>e content of the inlet material</w:t>
      </w:r>
      <w:r w:rsidR="00A53571">
        <w:t>:</w:t>
      </w:r>
    </w:p>
    <w:p w14:paraId="7B8A9EB1" w14:textId="0A501F97" w:rsidR="00D60421" w:rsidRDefault="00D60421" w:rsidP="003C04F4">
      <w:pPr>
        <w:pStyle w:val="BlockText"/>
      </w:pPr>
      <w:r w:rsidRPr="00547BA2">
        <w:t xml:space="preserve">If </w:t>
      </w:r>
      <m:oMath>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&lt;212℉</m:t>
        </m:r>
      </m:oMath>
    </w:p>
    <w:p w14:paraId="0FF6D4C1" w14:textId="3ABAEDCF" w:rsidR="00D60421" w:rsidRPr="00547BA2" w:rsidRDefault="00D60421" w:rsidP="003C04F4">
      <w:pPr>
        <w:pStyle w:val="BlockText"/>
      </w:pPr>
      <w:r w:rsidRPr="00547BA2">
        <w:t>Heat requir</w:t>
      </w:r>
      <w:r w:rsidR="00482430">
        <w:t>ed for removal of moisture</w:t>
      </w:r>
      <w:r w:rsidR="00AD68D3">
        <w:t>:</w:t>
      </w:r>
      <w:r w:rsidR="00482430">
        <w:t xml:space="preserve"> </w:t>
      </w:r>
      <m:oMath>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mv</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si</m:t>
            </m:r>
          </m:sub>
        </m:sSub>
        <m:r>
          <w:rPr>
            <w:rFonts w:ascii="Cambria Math" w:hAnsi="Cambria Math"/>
          </w:rPr>
          <m:t>)</m:t>
        </m:r>
      </m:oMath>
      <w:r w:rsidR="00482430">
        <w:t xml:space="preserve"> </w:t>
      </w:r>
    </w:p>
    <w:p w14:paraId="17631B90" w14:textId="77777777" w:rsidR="00D60421" w:rsidRPr="008A6DB6" w:rsidRDefault="00482430" w:rsidP="003C04F4">
      <w:pPr>
        <w:pStyle w:val="BlockText"/>
      </w:pPr>
      <w:r>
        <w:t xml:space="preserve">If </w:t>
      </w:r>
      <w:r w:rsidR="00DF4EB8" w:rsidRPr="00547BA2">
        <w:t xml:space="preserve"> </w:t>
      </w:r>
      <m:oMath>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&gt;212℉</m:t>
        </m:r>
      </m:oMath>
    </w:p>
    <w:p w14:paraId="3C213B73" w14:textId="3041E695" w:rsidR="00D60421" w:rsidRPr="00547BA2" w:rsidRDefault="00D60421" w:rsidP="003C04F4">
      <w:pPr>
        <w:pStyle w:val="BlockText"/>
      </w:pPr>
      <w:r w:rsidRPr="00547BA2">
        <w:t>Heat required for removal of moisture</w:t>
      </w:r>
      <w:r w:rsidR="00AD68D3">
        <w:t>:</w:t>
      </w:r>
      <w:r w:rsidR="00B171B3">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mv</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m:t>
                </m:r>
              </m:sub>
            </m:sSub>
          </m:e>
        </m:d>
        <m:r>
          <w:rPr>
            <w:rFonts w:ascii="Cambria Math" w:hAnsi="Cambria Math"/>
          </w:rPr>
          <m:t>×(212-</m:t>
        </m:r>
        <m:sSub>
          <m:sSubPr>
            <m:ctrlPr>
              <w:rPr>
                <w:rFonts w:ascii="Cambria Math" w:hAnsi="Cambria Math"/>
                <w:i/>
              </w:rPr>
            </m:ctrlPr>
          </m:sSubPr>
          <m:e>
            <m:r>
              <w:rPr>
                <w:rFonts w:ascii="Cambria Math" w:hAnsi="Cambria Math"/>
              </w:rPr>
              <m:t>t</m:t>
            </m:r>
          </m:e>
          <m:sub>
            <m:r>
              <w:rPr>
                <w:rFonts w:ascii="Cambria Math" w:hAnsi="Cambria Math"/>
              </w:rPr>
              <m:t>si</m:t>
            </m:r>
          </m:sub>
        </m:sSub>
        <m:r>
          <w:rPr>
            <w:rFonts w:ascii="Cambria Math" w:hAnsi="Cambria Math"/>
          </w:rPr>
          <m:t>)</m:t>
        </m:r>
      </m:oMath>
      <w:r w:rsidRPr="00547BA2">
        <w:t xml:space="preserve"> </w:t>
      </w:r>
    </w:p>
    <w:p w14:paraId="2E3885B2" w14:textId="0089DDAE" w:rsidR="00D60421" w:rsidRDefault="00D60421" w:rsidP="003C04F4">
      <w:pPr>
        <w:pStyle w:val="BlockText"/>
      </w:pPr>
      <w:r w:rsidRPr="003B4D92">
        <w:t>Heat required for retained moisture</w:t>
      </w:r>
      <w:r w:rsidR="007A7D5F">
        <w:t xml:space="preserve"> which is</w:t>
      </w:r>
      <w:r w:rsidRPr="003B4D92">
        <w:t xml:space="preserve"> assumed </w:t>
      </w:r>
      <w:r w:rsidR="00EC4B34">
        <w:t>to be</w:t>
      </w:r>
      <w:r w:rsidRPr="003B4D92">
        <w:t xml:space="preserve"> in </w:t>
      </w:r>
      <w:r w:rsidR="007A7D5F">
        <w:t>liquid (</w:t>
      </w:r>
      <w:r w:rsidRPr="003B4D92">
        <w:t>water</w:t>
      </w:r>
      <w:r w:rsidR="007A7D5F">
        <w:t>)</w:t>
      </w:r>
      <w:r w:rsidRPr="003B4D92">
        <w:t xml:space="preserve"> form</w:t>
      </w:r>
      <w:r w:rsidR="003B4D92" w:rsidRPr="003B4D92">
        <w:t>,</w:t>
      </w:r>
    </w:p>
    <w:p w14:paraId="496DC2AC" w14:textId="77777777" w:rsidR="00D60421" w:rsidRPr="003C04F4" w:rsidRDefault="00DF67FE" w:rsidP="003C04F4">
      <w:pPr>
        <w:pStyle w:val="BlockText"/>
      </w:pPr>
      <m:oMathPara>
        <m:oMathParaPr>
          <m:jc m:val="left"/>
        </m:oMathParaP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mr</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si</m:t>
              </m:r>
            </m:sub>
          </m:sSub>
          <m:r>
            <w:rPr>
              <w:rFonts w:ascii="Cambria Math" w:hAnsi="Cambria Math"/>
            </w:rPr>
            <m:t>)</m:t>
          </m:r>
        </m:oMath>
      </m:oMathPara>
    </w:p>
    <w:p w14:paraId="22F5008F" w14:textId="384F0910" w:rsidR="00D60421" w:rsidRDefault="00D60421" w:rsidP="003C04F4">
      <w:pPr>
        <w:pStyle w:val="BlockText"/>
      </w:pPr>
      <w:r w:rsidRPr="00547BA2">
        <w:t>Note: The assumption is that retained water is super</w:t>
      </w:r>
      <w:r w:rsidR="00AD68D3">
        <w:t xml:space="preserve"> </w:t>
      </w:r>
      <w:r w:rsidRPr="00547BA2">
        <w:t>heated and can be discharged at outlet temperature of the solid. This is an approximation</w:t>
      </w:r>
      <w:r w:rsidR="00AD68D3">
        <w:t>,</w:t>
      </w:r>
      <w:r w:rsidRPr="00547BA2">
        <w:t xml:space="preserve"> and in most cases there is very little chance that water can be retained in the solid once its temperature exceeds vaporizing temperature of </w:t>
      </w:r>
      <w:r w:rsidRPr="00AD68D3">
        <w:t>212</w:t>
      </w:r>
      <w:r w:rsidR="00AD68D3">
        <w:t> °</w:t>
      </w:r>
      <w:r w:rsidRPr="00AD68D3">
        <w:t>F</w:t>
      </w:r>
      <w:r w:rsidRPr="00547BA2">
        <w:t>.</w:t>
      </w:r>
    </w:p>
    <w:p w14:paraId="5AAC456F" w14:textId="77777777" w:rsidR="00D60421" w:rsidRDefault="00D60421" w:rsidP="003C04F4">
      <w:pPr>
        <w:pStyle w:val="BlockText"/>
      </w:pPr>
      <w:r w:rsidRPr="003B4D92">
        <w:t>Heat required for solid.</w:t>
      </w:r>
    </w:p>
    <w:p w14:paraId="1DF08B71" w14:textId="77777777" w:rsidR="00D60421" w:rsidRDefault="00D60421" w:rsidP="003C04F4">
      <w:pPr>
        <w:pStyle w:val="BlockText"/>
      </w:pPr>
      <w:r w:rsidRPr="00547BA2">
        <w:t xml:space="preserve">If </w:t>
      </w:r>
      <w:r w:rsidR="00772BB8">
        <w:t xml:space="preserve"> </w:t>
      </w:r>
      <m:oMath>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 xml:space="preserve">&lt;melting temperature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m:t>
                </m:r>
              </m:sub>
            </m:sSub>
          </m:e>
        </m:d>
        <m:r>
          <w:rPr>
            <w:rFonts w:ascii="Cambria Math" w:hAnsi="Cambria Math"/>
          </w:rPr>
          <m:t>of the solid</m:t>
        </m:r>
      </m:oMath>
    </w:p>
    <w:p w14:paraId="302238E8" w14:textId="77777777" w:rsidR="00D60421" w:rsidRDefault="00D60421" w:rsidP="003C04F4">
      <w:pPr>
        <w:pStyle w:val="BlockText"/>
      </w:pPr>
      <w:r w:rsidRPr="00547BA2">
        <w:t>Heat required to heat the solid material</w:t>
      </w:r>
      <w:r w:rsidR="003B4D92">
        <w:t>,</w:t>
      </w:r>
      <w:r w:rsidRPr="00547BA2">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si</m:t>
            </m:r>
          </m:sub>
        </m:sSub>
        <m:r>
          <w:rPr>
            <w:rFonts w:ascii="Cambria Math" w:hAnsi="Cambria Math"/>
          </w:rPr>
          <m:t>)</m:t>
        </m:r>
      </m:oMath>
    </w:p>
    <w:p w14:paraId="5FEB98C1" w14:textId="77777777" w:rsidR="00D60421" w:rsidRDefault="00772BB8" w:rsidP="003C04F4">
      <w:pPr>
        <w:pStyle w:val="BlockText"/>
      </w:pPr>
      <w:r>
        <w:t xml:space="preserve">If </w:t>
      </w:r>
      <w:r w:rsidR="00D60421" w:rsidRPr="00547BA2">
        <w:t xml:space="preserve"> </w:t>
      </w:r>
      <m:oMath>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 xml:space="preserve">≥melting temperature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m:t>
                </m:r>
              </m:sub>
            </m:sSub>
          </m:e>
        </m:d>
        <m:r>
          <w:rPr>
            <w:rFonts w:ascii="Cambria Math" w:hAnsi="Cambria Math"/>
          </w:rPr>
          <m:t>of the solid</m:t>
        </m:r>
      </m:oMath>
    </w:p>
    <w:p w14:paraId="6C501A7F" w14:textId="77777777" w:rsidR="00772BB8" w:rsidRDefault="00D60421" w:rsidP="003C04F4">
      <w:pPr>
        <w:pStyle w:val="BlockText"/>
      </w:pPr>
      <w:r w:rsidRPr="00547BA2">
        <w:t>Heat requi</w:t>
      </w:r>
      <w:r w:rsidR="00772BB8">
        <w:t>red to heat the solid material</w:t>
      </w:r>
      <w:r w:rsidR="003B4D92">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s</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si</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oMath>
    </w:p>
    <w:p w14:paraId="4AF7ADDF" w14:textId="77777777" w:rsidR="00A26707" w:rsidRDefault="00A26707" w:rsidP="003C04F4">
      <w:pPr>
        <w:pStyle w:val="BlockText"/>
        <w:keepNext/>
      </w:pPr>
      <w:r>
        <w:lastRenderedPageBreak/>
        <w:t>Where,</w:t>
      </w:r>
    </w:p>
    <w:p w14:paraId="1AD60E7E" w14:textId="77777777" w:rsidR="00A26707" w:rsidRPr="00A26707" w:rsidRDefault="00DF67FE" w:rsidP="003C04F4">
      <w:pPr>
        <w:pStyle w:val="BlockText"/>
        <w:keepNext/>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=Melting temperature of the solid material melted</m:t>
          </m:r>
        </m:oMath>
      </m:oMathPara>
    </w:p>
    <w:p w14:paraId="20F6C062" w14:textId="77777777" w:rsidR="00D60421" w:rsidRDefault="00DF67FE" w:rsidP="003C04F4">
      <w:pPr>
        <w:pStyle w:val="BlockText"/>
      </w:pP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 xml:space="preserve">=Heat of melting </m:t>
        </m:r>
        <m:r>
          <m:rPr>
            <m:lit/>
          </m:rPr>
          <w:rPr>
            <w:rFonts w:ascii="Cambria Math" w:hAnsi="Cambria Math"/>
          </w:rPr>
          <m:t>[</m:t>
        </m:r>
        <m:r>
          <w:rPr>
            <w:rFonts w:ascii="Cambria Math" w:hAnsi="Cambria Math"/>
          </w:rPr>
          <m:t xml:space="preserve">btu/lb]    </m:t>
        </m:r>
      </m:oMath>
      <w:r w:rsidR="00D60421" w:rsidRPr="00547BA2">
        <w:t xml:space="preserve"> </w:t>
      </w:r>
    </w:p>
    <w:p w14:paraId="353F2374" w14:textId="27767717" w:rsidR="00A26707" w:rsidRPr="00A26707" w:rsidRDefault="00DF67FE" w:rsidP="003C04F4">
      <w:pPr>
        <w:pStyle w:val="BlockText"/>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pl</m:t>
              </m:r>
            </m:sub>
          </m:sSub>
          <m:r>
            <w:rPr>
              <w:rFonts w:ascii="Cambria Math" w:hAnsi="Cambria Math"/>
            </w:rPr>
            <m:t xml:space="preserve">=Specific heat of liquid melted material </m:t>
          </m:r>
          <m:r>
            <m:rPr>
              <m:lit/>
            </m:rPr>
            <w:rPr>
              <w:rFonts w:ascii="Cambria Math" w:hAnsi="Cambria Math"/>
            </w:rPr>
            <m:t>[</m:t>
          </m:r>
          <m:r>
            <w:rPr>
              <w:rFonts w:ascii="Cambria Math" w:hAnsi="Cambria Math"/>
            </w:rPr>
            <m:t>Btu/(lb∙F)]</m:t>
          </m:r>
        </m:oMath>
      </m:oMathPara>
    </w:p>
    <w:p w14:paraId="7898ED07" w14:textId="77777777" w:rsidR="00A26707" w:rsidRDefault="00D60421" w:rsidP="003C04F4">
      <w:pPr>
        <w:pStyle w:val="BlockText"/>
      </w:pPr>
      <w:r w:rsidRPr="00547BA2">
        <w:t>Heat of reaction</w:t>
      </w:r>
      <w:r w:rsidR="003F5B4D">
        <w:t>,</w:t>
      </w:r>
    </w:p>
    <w:p w14:paraId="1DCA1C02" w14:textId="77777777" w:rsidR="00D60421" w:rsidRPr="003C04F4" w:rsidRDefault="00DF67FE" w:rsidP="003C04F4">
      <w:pPr>
        <w:pStyle w:val="BlockText"/>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i</m:t>
                  </m:r>
                </m:sub>
              </m:sSub>
            </m:e>
          </m:d>
          <m:r>
            <w:rPr>
              <w:rFonts w:ascii="Cambria Math" w:hAnsi="Cambria Math"/>
            </w:rPr>
            <m:t>×</m:t>
          </m:r>
          <m:d>
            <m:dPr>
              <m:ctrlPr>
                <w:rPr>
                  <w:rFonts w:ascii="Cambria Math" w:hAnsi="Cambria Math"/>
                  <w:i/>
                </w:rPr>
              </m:ctrlPr>
            </m:dPr>
            <m:e>
              <m:r>
                <w:rPr>
                  <w:rFonts w:ascii="Cambria Math" w:hAnsi="Cambria Math"/>
                </w:rPr>
                <m:t>%react</m:t>
              </m:r>
            </m:e>
          </m:d>
          <m:r>
            <w:rPr>
              <w:rFonts w:ascii="Cambria Math" w:hAnsi="Cambria Math"/>
            </w:rPr>
            <m:t>×h_react</m:t>
          </m:r>
        </m:oMath>
      </m:oMathPara>
    </w:p>
    <w:p w14:paraId="5C2C4CEC" w14:textId="77777777" w:rsidR="00B452EE" w:rsidRDefault="00D60421" w:rsidP="003C04F4">
      <w:pPr>
        <w:pStyle w:val="BlockText"/>
      </w:pPr>
      <w:r w:rsidRPr="00547BA2">
        <w:t xml:space="preserve">Where </w:t>
      </w:r>
    </w:p>
    <w:p w14:paraId="2A8FDFDD" w14:textId="77777777" w:rsidR="00586B4D" w:rsidRPr="00586B4D" w:rsidRDefault="00DF67FE" w:rsidP="003C04F4">
      <w:pPr>
        <w:pStyle w:val="BlockText"/>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react</m:t>
              </m:r>
            </m:sub>
          </m:sSub>
          <m:r>
            <w:rPr>
              <w:rFonts w:ascii="Cambria Math" w:hAnsi="Cambria Math"/>
            </w:rPr>
            <m:t xml:space="preserve">=heat of reaction </m:t>
          </m:r>
          <m:r>
            <m:rPr>
              <m:lit/>
            </m:rPr>
            <w:rPr>
              <w:rFonts w:ascii="Cambria Math" w:hAnsi="Cambria Math"/>
            </w:rPr>
            <m:t>[</m:t>
          </m:r>
          <m:r>
            <w:rPr>
              <w:rFonts w:ascii="Cambria Math" w:hAnsi="Cambria Math"/>
            </w:rPr>
            <m:t>Btu/lb]</m:t>
          </m:r>
        </m:oMath>
      </m:oMathPara>
    </w:p>
    <w:p w14:paraId="4EBE085C" w14:textId="77777777" w:rsidR="00D60421" w:rsidRDefault="00D60421" w:rsidP="003C04F4">
      <w:pPr>
        <w:pStyle w:val="BlockText"/>
      </w:pPr>
      <w:r w:rsidRPr="00547BA2">
        <w:t>If the reaction is exothermic then</w:t>
      </w:r>
      <w:r w:rsidR="00B452EE">
        <w:t>,</w:t>
      </w:r>
    </w:p>
    <w:p w14:paraId="6B5396CC" w14:textId="77777777" w:rsidR="00D60421" w:rsidRPr="00586B4D" w:rsidRDefault="00586B4D" w:rsidP="003C04F4">
      <w:pPr>
        <w:pStyle w:val="BlockText"/>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react</m:t>
              </m:r>
            </m:sub>
          </m:sSub>
          <m:r>
            <w:rPr>
              <w:rFonts w:ascii="Cambria Math" w:hAnsi="Cambria Math"/>
            </w:rPr>
            <m:t>=% of solid material reacted</m:t>
          </m:r>
        </m:oMath>
      </m:oMathPara>
    </w:p>
    <w:p w14:paraId="54960EA4" w14:textId="4B1B7D4F" w:rsidR="00586B4D" w:rsidRDefault="00D60421" w:rsidP="003C04F4">
      <w:pPr>
        <w:pStyle w:val="BlockText"/>
      </w:pPr>
      <w:r w:rsidRPr="00547BA2">
        <w:t>Total heat required for heating of the mater</w:t>
      </w:r>
      <w:r w:rsidR="00586B4D">
        <w:t>ial</w:t>
      </w:r>
      <w:r w:rsidR="00AD68D3">
        <w:t xml:space="preserve">: </w:t>
      </w:r>
      <w:r w:rsidR="00586B4D">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mv</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00AD68D3">
        <w:t xml:space="preserve"> .</w:t>
      </w:r>
    </w:p>
    <w:p w14:paraId="2B328FB0" w14:textId="332E534D" w:rsidR="00D60421" w:rsidRPr="00547BA2" w:rsidRDefault="00D60421" w:rsidP="003C04F4">
      <w:pPr>
        <w:pStyle w:val="BlockText"/>
      </w:pPr>
      <w:r w:rsidRPr="00547BA2">
        <w:t>Note that heat required for endothermic reaction is supplied by the heating system (i.e.</w:t>
      </w:r>
      <w:r w:rsidR="00AD68D3">
        <w:t>,</w:t>
      </w:r>
      <w:r w:rsidRPr="00547BA2">
        <w:t xml:space="preserve"> burners)</w:t>
      </w:r>
      <w:r w:rsidR="00AD68D3">
        <w:t>,</w:t>
      </w:r>
      <w:r w:rsidRPr="00547BA2">
        <w:t xml:space="preserve"> and </w:t>
      </w:r>
      <w:r w:rsidR="0005303E">
        <w:t xml:space="preserve">the </w:t>
      </w:r>
      <w:r w:rsidRPr="00547BA2">
        <w:t xml:space="preserve">available heat factor should be used to calculate </w:t>
      </w:r>
      <w:r w:rsidR="0005303E">
        <w:t xml:space="preserve">the </w:t>
      </w:r>
      <w:r w:rsidRPr="00547BA2">
        <w:t xml:space="preserve">total heat required from the heating system to accurately calculate </w:t>
      </w:r>
      <w:r w:rsidR="0005303E">
        <w:t xml:space="preserve">the </w:t>
      </w:r>
      <w:r w:rsidRPr="00547BA2">
        <w:t>total heat requirement. On the other hand, if the reaction is exothermic</w:t>
      </w:r>
      <w:r w:rsidR="0005303E">
        <w:t>,</w:t>
      </w:r>
      <w:r w:rsidRPr="00547BA2">
        <w:t xml:space="preserve"> then </w:t>
      </w:r>
      <w:r w:rsidR="0005303E">
        <w:t xml:space="preserve">the </w:t>
      </w:r>
      <w:r w:rsidRPr="00547BA2">
        <w:t>available factor should not be applied to this heat since it is subtracted from the total heat requirements.</w:t>
      </w:r>
    </w:p>
    <w:p w14:paraId="4DBF21D6" w14:textId="77777777" w:rsidR="00D60421" w:rsidRPr="00547BA2" w:rsidRDefault="00D60421" w:rsidP="003C04F4">
      <w:pPr>
        <w:pStyle w:val="Heading6"/>
      </w:pPr>
      <w:r w:rsidRPr="00547BA2">
        <w:t>Example</w:t>
      </w:r>
    </w:p>
    <w:p w14:paraId="3881F2D9" w14:textId="77777777" w:rsidR="00D60421" w:rsidRPr="00547BA2" w:rsidRDefault="00D60421" w:rsidP="003C04F4">
      <w:pPr>
        <w:pStyle w:val="Heading6"/>
      </w:pPr>
      <w:r w:rsidRPr="00547BA2">
        <w:t>Input – Solid Material</w:t>
      </w:r>
    </w:p>
    <w:p w14:paraId="6C4E3C15" w14:textId="7BAEFBD7" w:rsidR="00D60421" w:rsidRDefault="00D60421" w:rsidP="003C04F4">
      <w:pPr>
        <w:pStyle w:val="BlockText"/>
      </w:pPr>
      <w:r w:rsidRPr="00547BA2">
        <w:t xml:space="preserve">This calculation is for solid 1 (of the selected number). Similar calculations are used for other solids </w:t>
      </w:r>
      <w:r w:rsidR="00AD68D3">
        <w:t>(</w:t>
      </w:r>
      <w:r w:rsidRPr="00547BA2">
        <w:t>if any</w:t>
      </w:r>
      <w:r w:rsidR="00AD68D3">
        <w:t>)</w:t>
      </w:r>
      <w:r w:rsidRPr="00547BA2">
        <w:t>.</w:t>
      </w:r>
    </w:p>
    <w:p w14:paraId="1063D5E3" w14:textId="78A31903" w:rsidR="00D60421" w:rsidRPr="00547BA2" w:rsidRDefault="00586B4D" w:rsidP="003C04F4">
      <w:pPr>
        <w:pStyle w:val="LISTBullet"/>
      </w:pPr>
      <w:r>
        <w:t xml:space="preserve">Material type: </w:t>
      </w:r>
      <w:r w:rsidR="00D60421" w:rsidRPr="00547BA2">
        <w:t xml:space="preserve"> Mild (</w:t>
      </w:r>
      <w:r w:rsidR="00AD68D3">
        <w:t>c</w:t>
      </w:r>
      <w:r w:rsidR="00D60421" w:rsidRPr="00547BA2">
        <w:t>arbon) steel</w:t>
      </w:r>
    </w:p>
    <w:p w14:paraId="61111A70" w14:textId="328BF7A9" w:rsidR="00D60421" w:rsidRPr="00EB308D" w:rsidRDefault="00586B4D" w:rsidP="003C04F4">
      <w:pPr>
        <w:pStyle w:val="LISTBullet"/>
      </w:pPr>
      <w:r>
        <w:t>Specific heat – average (</w:t>
      </w:r>
      <m:oMath>
        <m:sSub>
          <m:sSubPr>
            <m:ctrlPr>
              <w:rPr>
                <w:rFonts w:ascii="Cambria Math" w:hAnsi="Cambria Math"/>
                <w:i/>
              </w:rPr>
            </m:ctrlPr>
          </m:sSubPr>
          <m:e>
            <m:r>
              <w:rPr>
                <w:rFonts w:ascii="Cambria Math" w:hAnsi="Cambria Math"/>
              </w:rPr>
              <m:t>C</m:t>
            </m:r>
          </m:e>
          <m:sub>
            <m:r>
              <w:rPr>
                <w:rFonts w:ascii="Cambria Math" w:hAnsi="Cambria Math"/>
              </w:rPr>
              <m:t>ps</m:t>
            </m:r>
          </m:sub>
        </m:sSub>
      </m:oMath>
      <w:r w:rsidR="00D60421" w:rsidRPr="00547BA2">
        <w:t>) = 0.</w:t>
      </w:r>
      <w:r w:rsidR="00D60421" w:rsidRPr="00EB308D">
        <w:t>150 Btu/(</w:t>
      </w:r>
      <w:r w:rsidR="00EB308D" w:rsidRPr="00EB308D">
        <w:t>lb·</w:t>
      </w:r>
      <w:r w:rsidR="00D60421" w:rsidRPr="00EB308D">
        <w:t>F)</w:t>
      </w:r>
    </w:p>
    <w:p w14:paraId="683024A2" w14:textId="2C36D001" w:rsidR="00D60421" w:rsidRPr="00EB308D" w:rsidRDefault="00D60421" w:rsidP="003C04F4">
      <w:pPr>
        <w:pStyle w:val="LISTBullet"/>
      </w:pPr>
      <w:r w:rsidRPr="00EB308D">
        <w:t>Specific heat of water vapor (</w:t>
      </w:r>
      <m:oMath>
        <m:sSub>
          <m:sSubPr>
            <m:ctrlPr>
              <w:rPr>
                <w:rFonts w:ascii="Cambria Math" w:hAnsi="Cambria Math"/>
                <w:i/>
              </w:rPr>
            </m:ctrlPr>
          </m:sSubPr>
          <m:e>
            <m:r>
              <w:rPr>
                <w:rFonts w:ascii="Cambria Math" w:hAnsi="Cambria Math"/>
              </w:rPr>
              <m:t>CP</m:t>
            </m:r>
          </m:e>
          <m:sub>
            <m:r>
              <w:rPr>
                <w:rFonts w:ascii="Cambria Math" w:hAnsi="Cambria Math"/>
              </w:rPr>
              <m:t>wv</m:t>
            </m:r>
          </m:sub>
        </m:sSub>
      </m:oMath>
      <w:r w:rsidRPr="00EB308D">
        <w:t>) = 0.481</w:t>
      </w:r>
    </w:p>
    <w:p w14:paraId="19FA54EA" w14:textId="240375B6" w:rsidR="00D60421" w:rsidRPr="00547BA2" w:rsidRDefault="00586B4D" w:rsidP="003C04F4">
      <w:pPr>
        <w:pStyle w:val="LISTBullet"/>
      </w:pPr>
      <w:r>
        <w:t>Inlet Temperature (</w:t>
      </w:r>
      <m:oMath>
        <m:sSub>
          <m:sSubPr>
            <m:ctrlPr>
              <w:rPr>
                <w:rFonts w:ascii="Cambria Math" w:hAnsi="Cambria Math"/>
                <w:i/>
              </w:rPr>
            </m:ctrlPr>
          </m:sSubPr>
          <m:e>
            <m:r>
              <w:rPr>
                <w:rFonts w:ascii="Cambria Math" w:hAnsi="Cambria Math"/>
              </w:rPr>
              <m:t>t</m:t>
            </m:r>
          </m:e>
          <m:sub>
            <m:r>
              <w:rPr>
                <w:rFonts w:ascii="Cambria Math" w:hAnsi="Cambria Math"/>
              </w:rPr>
              <m:t>si</m:t>
            </m:r>
          </m:sub>
        </m:sSub>
      </m:oMath>
      <w:r w:rsidR="00D60421" w:rsidRPr="00547BA2">
        <w:t xml:space="preserve">) = </w:t>
      </w:r>
      <w:r w:rsidR="00D60421" w:rsidRPr="00AD68D3">
        <w:t>70</w:t>
      </w:r>
      <w:r w:rsidR="00AD68D3">
        <w:t> °</w:t>
      </w:r>
      <w:r w:rsidR="00D60421" w:rsidRPr="00AD68D3">
        <w:t>F</w:t>
      </w:r>
    </w:p>
    <w:p w14:paraId="3398445D" w14:textId="62E334AB" w:rsidR="00D60421" w:rsidRPr="00547BA2" w:rsidRDefault="00D60421" w:rsidP="003C04F4">
      <w:pPr>
        <w:pStyle w:val="LISTBullet"/>
      </w:pPr>
      <w:r w:rsidRPr="00547BA2">
        <w:t>Ou</w:t>
      </w:r>
      <w:r w:rsidR="00586B4D">
        <w:t xml:space="preserve">tlet </w:t>
      </w:r>
      <w:r w:rsidR="00AD68D3">
        <w:t>t</w:t>
      </w:r>
      <w:r w:rsidR="00586B4D">
        <w:t>emperature (</w:t>
      </w:r>
      <m:oMath>
        <m:sSub>
          <m:sSubPr>
            <m:ctrlPr>
              <w:rPr>
                <w:rFonts w:ascii="Cambria Math" w:hAnsi="Cambria Math"/>
                <w:i/>
              </w:rPr>
            </m:ctrlPr>
          </m:sSubPr>
          <m:e>
            <m:r>
              <w:rPr>
                <w:rFonts w:ascii="Cambria Math" w:hAnsi="Cambria Math"/>
              </w:rPr>
              <m:t>t</m:t>
            </m:r>
          </m:e>
          <m:sub>
            <m:r>
              <w:rPr>
                <w:rFonts w:ascii="Cambria Math" w:hAnsi="Cambria Math"/>
              </w:rPr>
              <m:t>so</m:t>
            </m:r>
          </m:sub>
        </m:sSub>
      </m:oMath>
      <w:r w:rsidRPr="00547BA2">
        <w:t>) =</w:t>
      </w:r>
      <w:r w:rsidR="00AD68D3">
        <w:t xml:space="preserve"> </w:t>
      </w:r>
      <w:r w:rsidRPr="00547BA2">
        <w:t>2,200</w:t>
      </w:r>
      <w:r w:rsidR="00AD68D3">
        <w:t> °</w:t>
      </w:r>
      <w:r w:rsidRPr="00547BA2">
        <w:t>F</w:t>
      </w:r>
    </w:p>
    <w:p w14:paraId="738375D4" w14:textId="41686D9F" w:rsidR="00D60421" w:rsidRPr="00547BA2" w:rsidRDefault="00586B4D" w:rsidP="003C04F4">
      <w:pPr>
        <w:pStyle w:val="LISTBullet"/>
      </w:pPr>
      <w:r>
        <w:t>Melting temperature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00D60421" w:rsidRPr="00547BA2">
        <w:t>) = 2,900</w:t>
      </w:r>
      <w:r w:rsidR="00AD68D3">
        <w:t> °</w:t>
      </w:r>
      <w:r w:rsidR="00D60421" w:rsidRPr="00547BA2">
        <w:t>F</w:t>
      </w:r>
    </w:p>
    <w:p w14:paraId="154C4240" w14:textId="2E2B642C" w:rsidR="00D60421" w:rsidRPr="00547BA2" w:rsidRDefault="00586B4D" w:rsidP="003C04F4">
      <w:pPr>
        <w:pStyle w:val="LISTBullet"/>
      </w:pPr>
      <w:r>
        <w:t>Inlet total mass flow (</w:t>
      </w:r>
      <m:oMath>
        <m:sSub>
          <m:sSubPr>
            <m:ctrlPr>
              <w:rPr>
                <w:rFonts w:ascii="Cambria Math" w:hAnsi="Cambria Math"/>
                <w:i/>
              </w:rPr>
            </m:ctrlPr>
          </m:sSubPr>
          <m:e>
            <m:r>
              <w:rPr>
                <w:rFonts w:ascii="Cambria Math" w:hAnsi="Cambria Math"/>
              </w:rPr>
              <m:t>m</m:t>
            </m:r>
          </m:e>
          <m:sub>
            <m:r>
              <w:rPr>
                <w:rFonts w:ascii="Cambria Math" w:hAnsi="Cambria Math"/>
              </w:rPr>
              <m:t>st</m:t>
            </m:r>
          </m:sub>
        </m:sSub>
      </m:oMath>
      <w:r w:rsidR="00AD68D3">
        <w:t xml:space="preserve">) = </w:t>
      </w:r>
      <w:r w:rsidR="00D60421" w:rsidRPr="00547BA2">
        <w:t>10,000</w:t>
      </w:r>
      <w:r w:rsidR="00AD68D3">
        <w:t> </w:t>
      </w:r>
      <w:r w:rsidR="00D60421" w:rsidRPr="00547BA2">
        <w:t>lb/h</w:t>
      </w:r>
    </w:p>
    <w:p w14:paraId="29964B05" w14:textId="77777777" w:rsidR="00D60421" w:rsidRPr="00547BA2" w:rsidRDefault="00D60421" w:rsidP="003C04F4">
      <w:pPr>
        <w:pStyle w:val="LISTBullet"/>
      </w:pPr>
      <w:r w:rsidRPr="00547BA2">
        <w:t>Moisture c</w:t>
      </w:r>
      <w:r w:rsidR="00586B4D">
        <w:t>ontent of material at inlet (</w:t>
      </w:r>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oMath>
      <w:r w:rsidRPr="00547BA2">
        <w:t>) = 0.1% of total mass flow</w:t>
      </w:r>
    </w:p>
    <w:p w14:paraId="05C8DA62" w14:textId="77777777" w:rsidR="00D60421" w:rsidRPr="00547BA2" w:rsidRDefault="00D60421" w:rsidP="003C04F4">
      <w:pPr>
        <w:pStyle w:val="LISTBullet"/>
      </w:pPr>
      <w:r w:rsidRPr="00547BA2">
        <w:t>Moisture co</w:t>
      </w:r>
      <w:r w:rsidR="00586B4D">
        <w:t>ntent of material at outlet (</w:t>
      </w:r>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m:t>
            </m:r>
          </m:sub>
        </m:sSub>
      </m:oMath>
      <w:r w:rsidRPr="00547BA2">
        <w:t>) = 0% of total mass flow</w:t>
      </w:r>
    </w:p>
    <w:p w14:paraId="056E93BC" w14:textId="3766D2A8" w:rsidR="00D60421" w:rsidRPr="00547BA2" w:rsidRDefault="00D60421" w:rsidP="003C04F4">
      <w:pPr>
        <w:pStyle w:val="LISTBullet"/>
      </w:pPr>
      <w:r w:rsidRPr="00547BA2">
        <w:t>Moistu</w:t>
      </w:r>
      <w:r w:rsidR="00586B4D">
        <w:t>re outlet temperature (</w:t>
      </w:r>
      <m:oMath>
        <m:sSub>
          <m:sSubPr>
            <m:ctrlPr>
              <w:rPr>
                <w:rFonts w:ascii="Cambria Math" w:hAnsi="Cambria Math"/>
                <w:i/>
              </w:rPr>
            </m:ctrlPr>
          </m:sSubPr>
          <m:e>
            <m:r>
              <w:rPr>
                <w:rFonts w:ascii="Cambria Math" w:hAnsi="Cambria Math"/>
              </w:rPr>
              <m:t>t</m:t>
            </m:r>
          </m:e>
          <m:sub>
            <m:r>
              <w:rPr>
                <w:rFonts w:ascii="Cambria Math" w:hAnsi="Cambria Math"/>
              </w:rPr>
              <m:t>wo</m:t>
            </m:r>
          </m:sub>
        </m:sSub>
      </m:oMath>
      <w:r w:rsidRPr="00547BA2">
        <w:t>) =</w:t>
      </w:r>
      <w:r w:rsidR="00AD68D3">
        <w:t xml:space="preserve"> </w:t>
      </w:r>
      <w:r w:rsidRPr="00547BA2">
        <w:t>500</w:t>
      </w:r>
      <w:r w:rsidR="00AD68D3">
        <w:t> °</w:t>
      </w:r>
      <w:r w:rsidRPr="00547BA2">
        <w:t>F</w:t>
      </w:r>
    </w:p>
    <w:p w14:paraId="7E263443" w14:textId="77777777" w:rsidR="00D60421" w:rsidRPr="00547BA2" w:rsidRDefault="00586B4D" w:rsidP="003C04F4">
      <w:pPr>
        <w:pStyle w:val="LISTBullet"/>
      </w:pPr>
      <w:r>
        <w:t>Heat of reaction (</w:t>
      </w:r>
      <m:oMath>
        <m:sSub>
          <m:sSubPr>
            <m:ctrlPr>
              <w:rPr>
                <w:rFonts w:ascii="Cambria Math" w:hAnsi="Cambria Math"/>
                <w:i/>
              </w:rPr>
            </m:ctrlPr>
          </m:sSubPr>
          <m:e>
            <m:r>
              <w:rPr>
                <w:rFonts w:ascii="Cambria Math" w:hAnsi="Cambria Math"/>
              </w:rPr>
              <m:t>h</m:t>
            </m:r>
          </m:e>
          <m:sub>
            <m:r>
              <w:rPr>
                <w:rFonts w:ascii="Cambria Math" w:hAnsi="Cambria Math"/>
              </w:rPr>
              <m:t>react</m:t>
            </m:r>
          </m:sub>
        </m:sSub>
      </m:oMath>
      <w:r w:rsidR="00D60421" w:rsidRPr="00547BA2">
        <w:t>) = 100 Btu/lb</w:t>
      </w:r>
    </w:p>
    <w:p w14:paraId="1AAFEB8C" w14:textId="77777777" w:rsidR="00D60421" w:rsidRPr="00547BA2" w:rsidRDefault="00D60421" w:rsidP="003C04F4">
      <w:pPr>
        <w:pStyle w:val="LISTBullet"/>
      </w:pPr>
      <w:r w:rsidRPr="00547BA2">
        <w:t>Type of reaction – exothermic</w:t>
      </w:r>
    </w:p>
    <w:p w14:paraId="69EC216A" w14:textId="77777777" w:rsidR="00D60421" w:rsidRPr="00547BA2" w:rsidRDefault="00586B4D" w:rsidP="003C04F4">
      <w:pPr>
        <w:pStyle w:val="LISTBullet"/>
      </w:pPr>
      <w:r>
        <w:t>Percent material reacted (</w:t>
      </w:r>
      <m:oMath>
        <m:r>
          <w:rPr>
            <w:rFonts w:ascii="Cambria Math" w:hAnsi="Cambria Math"/>
          </w:rPr>
          <m:t>%react</m:t>
        </m:r>
      </m:oMath>
      <w:r w:rsidR="00D60421" w:rsidRPr="00547BA2">
        <w:t>) = 1.0%</w:t>
      </w:r>
    </w:p>
    <w:p w14:paraId="22CACB42" w14:textId="7EAC3930" w:rsidR="00D60421" w:rsidRPr="00547BA2" w:rsidRDefault="00586B4D" w:rsidP="003C04F4">
      <w:pPr>
        <w:pStyle w:val="LISTBulletlastitem"/>
      </w:pPr>
      <w:r>
        <w:t>Other heat use (</w:t>
      </w:r>
      <m:oMath>
        <m:sSub>
          <m:sSubPr>
            <m:ctrlPr>
              <w:rPr>
                <w:rFonts w:ascii="Cambria Math" w:hAnsi="Cambria Math"/>
                <w:i/>
              </w:rPr>
            </m:ctrlPr>
          </m:sSubPr>
          <m:e>
            <m:r>
              <w:rPr>
                <w:rFonts w:ascii="Cambria Math" w:hAnsi="Cambria Math"/>
              </w:rPr>
              <m:t>h</m:t>
            </m:r>
          </m:e>
          <m:sub>
            <m:r>
              <w:rPr>
                <w:rFonts w:ascii="Cambria Math" w:hAnsi="Cambria Math"/>
              </w:rPr>
              <m:t>ex</m:t>
            </m:r>
          </m:sub>
        </m:sSub>
      </m:oMath>
      <w:r w:rsidR="00D60421" w:rsidRPr="00547BA2">
        <w:t>) = 0 Btu/h</w:t>
      </w:r>
    </w:p>
    <w:p w14:paraId="4BFAA49F" w14:textId="0110786D" w:rsidR="00952A8B" w:rsidRPr="00547BA2" w:rsidRDefault="00952A8B" w:rsidP="003C04F4">
      <w:pPr>
        <w:pStyle w:val="BlockText"/>
      </w:pPr>
      <w:r w:rsidRPr="00547BA2">
        <w:t>Heat required for moisture content of the inlet material</w:t>
      </w:r>
      <w:r w:rsidR="009A571E">
        <w:t>:</w:t>
      </w:r>
    </w:p>
    <w:p w14:paraId="7831808B" w14:textId="301AF58D" w:rsidR="00D16052" w:rsidRPr="003C04F4" w:rsidRDefault="00B67BB9" w:rsidP="003C04F4">
      <w:pPr>
        <w:pStyle w:val="BlockText"/>
      </w:pPr>
      <w:r w:rsidRPr="003C04F4">
        <w:lastRenderedPageBreak/>
        <w:t>Weight of water content in solid ma</w:t>
      </w:r>
      <w:r w:rsidR="003F5B4D" w:rsidRPr="003C04F4">
        <w:t>terial</w:t>
      </w:r>
      <w:r w:rsidRPr="003C04F4">
        <w:t xml:space="preserve"> </w:t>
      </w:r>
      <m:oMath>
        <m:r>
          <m:rPr>
            <m:sty m:val="p"/>
          </m:rPr>
          <w:rPr>
            <w:rFonts w:ascii="Cambria Math" w:hAnsi="Cambria Math"/>
          </w:rPr>
          <m:t>=10,000×</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0.1</m:t>
                </m:r>
              </m:num>
              <m:den>
                <m:r>
                  <m:rPr>
                    <m:sty m:val="p"/>
                  </m:rPr>
                  <w:rPr>
                    <w:rFonts w:ascii="Cambria Math" w:hAnsi="Cambria Math"/>
                  </w:rPr>
                  <m:t>100</m:t>
                </m:r>
              </m:den>
            </m:f>
          </m:e>
        </m:d>
      </m:oMath>
      <w:r w:rsidR="003F5B4D" w:rsidRPr="003C04F4">
        <w:t xml:space="preserve"> </w:t>
      </w:r>
      <m:oMath>
        <m:r>
          <m:rPr>
            <m:sty m:val="p"/>
          </m:rPr>
          <w:rPr>
            <w:rFonts w:ascii="Cambria Math" w:hAnsi="Cambria Math"/>
          </w:rPr>
          <m:t xml:space="preserve">=10 </m:t>
        </m:r>
        <m:r>
          <w:rPr>
            <w:rFonts w:ascii="Cambria Math" w:hAnsi="Cambria Math"/>
          </w:rPr>
          <m:t>lb</m:t>
        </m:r>
      </m:oMath>
    </w:p>
    <w:p w14:paraId="44E92933" w14:textId="154AF984" w:rsidR="00B67BB9" w:rsidRPr="003C04F4" w:rsidRDefault="003F5B4D" w:rsidP="003C04F4">
      <w:pPr>
        <w:pStyle w:val="BlockText"/>
      </w:pPr>
      <w:r w:rsidRPr="003C04F4">
        <w:t xml:space="preserve">Weight of dry solid material </w:t>
      </w:r>
      <m:oMath>
        <m:r>
          <m:rPr>
            <m:sty m:val="p"/>
          </m:rPr>
          <w:rPr>
            <w:rFonts w:ascii="Cambria Math" w:hAnsi="Cambria Math"/>
          </w:rPr>
          <m:t xml:space="preserve">=10,000-10=9,990 </m:t>
        </m:r>
        <m:r>
          <w:rPr>
            <w:rFonts w:ascii="Cambria Math" w:hAnsi="Cambria Math"/>
          </w:rPr>
          <m:t>lb</m:t>
        </m:r>
      </m:oMath>
    </w:p>
    <w:p w14:paraId="513AE2F5" w14:textId="77777777" w:rsidR="003F5B4D" w:rsidRPr="003C04F4" w:rsidRDefault="00B67BB9" w:rsidP="003C04F4">
      <w:pPr>
        <w:pStyle w:val="BlockText"/>
      </w:pPr>
      <w:r w:rsidRPr="003C04F4">
        <w:t>Heat required for removal of moisture</w:t>
      </w:r>
    </w:p>
    <w:p w14:paraId="5B21BB2D" w14:textId="77777777" w:rsidR="003F5B4D" w:rsidRPr="003C04F4" w:rsidRDefault="0004487D" w:rsidP="003C04F4">
      <w:pPr>
        <w:pStyle w:val="BlockText"/>
        <w:spacing w:after="0"/>
      </w:pPr>
      <w:r w:rsidRPr="003C04F4">
        <w:t>(</w:t>
      </w:r>
      <m:oMath>
        <m:sSub>
          <m:sSubPr>
            <m:ctrlPr>
              <w:rPr>
                <w:rFonts w:ascii="Cambria Math" w:hAnsi="Cambria Math"/>
              </w:rPr>
            </m:ctrlPr>
          </m:sSubPr>
          <m:e>
            <m:r>
              <w:rPr>
                <w:rFonts w:ascii="Cambria Math" w:hAnsi="Cambria Math"/>
              </w:rPr>
              <m:t>H</m:t>
            </m:r>
          </m:e>
          <m:sub>
            <m:r>
              <w:rPr>
                <w:rFonts w:ascii="Cambria Math" w:hAnsi="Cambria Math"/>
              </w:rPr>
              <m:t>mv</m:t>
            </m:r>
          </m:sub>
        </m:sSub>
        <m:r>
          <m:rPr>
            <m:sty m:val="p"/>
          </m:rPr>
          <w:rPr>
            <w:rFonts w:ascii="Cambria Math" w:hAnsi="Cambria Math"/>
          </w:rPr>
          <m:t>)=1,000×</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0.01-0</m:t>
                </m:r>
              </m:e>
            </m:d>
          </m:e>
        </m:d>
        <m:r>
          <m:rPr>
            <m:sty m:val="p"/>
          </m:rPr>
          <w:rPr>
            <w:rFonts w:ascii="Cambria Math" w:hAnsi="Cambria Math"/>
          </w:rPr>
          <m:t>×[</m:t>
        </m:r>
        <m:d>
          <m:dPr>
            <m:ctrlPr>
              <w:rPr>
                <w:rFonts w:ascii="Cambria Math" w:hAnsi="Cambria Math"/>
              </w:rPr>
            </m:ctrlPr>
          </m:dPr>
          <m:e>
            <m:r>
              <m:rPr>
                <m:sty m:val="p"/>
              </m:rPr>
              <w:rPr>
                <w:rFonts w:ascii="Cambria Math" w:hAnsi="Cambria Math"/>
              </w:rPr>
              <m:t>212-70</m:t>
            </m:r>
          </m:e>
        </m:d>
        <m:r>
          <m:rPr>
            <m:sty m:val="p"/>
          </m:rPr>
          <w:rPr>
            <w:rFonts w:ascii="Cambria Math" w:hAnsi="Cambria Math"/>
          </w:rPr>
          <m:t>+970+0.481×</m:t>
        </m:r>
        <m:d>
          <m:dPr>
            <m:ctrlPr>
              <w:rPr>
                <w:rFonts w:ascii="Cambria Math" w:hAnsi="Cambria Math"/>
              </w:rPr>
            </m:ctrlPr>
          </m:dPr>
          <m:e>
            <m:r>
              <m:rPr>
                <m:sty m:val="p"/>
              </m:rPr>
              <w:rPr>
                <w:rFonts w:ascii="Cambria Math" w:hAnsi="Cambria Math"/>
              </w:rPr>
              <m:t>500-212</m:t>
            </m:r>
          </m:e>
        </m:d>
        <m:r>
          <m:rPr>
            <m:sty m:val="p"/>
          </m:rPr>
          <w:rPr>
            <w:rFonts w:ascii="Cambria Math" w:hAnsi="Cambria Math"/>
          </w:rPr>
          <m:t>]</m:t>
        </m:r>
      </m:oMath>
      <w:r w:rsidR="00B67BB9" w:rsidRPr="003C04F4">
        <w:t xml:space="preserve">) </w:t>
      </w:r>
    </w:p>
    <w:p w14:paraId="381695F3" w14:textId="77777777" w:rsidR="00586B4D" w:rsidRPr="003C04F4" w:rsidRDefault="003F5B4D" w:rsidP="003C04F4">
      <w:pPr>
        <w:pStyle w:val="BlockText"/>
      </w:pPr>
      <w:r w:rsidRPr="003C04F4">
        <w:t xml:space="preserve">           </w:t>
      </w:r>
      <m:oMath>
        <m:r>
          <m:rPr>
            <m:sty m:val="p"/>
          </m:rPr>
          <w:rPr>
            <w:rFonts w:ascii="Cambria Math" w:hAnsi="Cambria Math"/>
          </w:rPr>
          <m:t>=12,505</m:t>
        </m:r>
      </m:oMath>
    </w:p>
    <w:p w14:paraId="2A529E06" w14:textId="785307E1" w:rsidR="00263D9E" w:rsidRPr="003C04F4" w:rsidRDefault="00263D9E" w:rsidP="003C04F4">
      <w:pPr>
        <w:pStyle w:val="BlockText"/>
      </w:pPr>
      <w:r w:rsidRPr="003C04F4">
        <w:t xml:space="preserve">Heat required for retained </w:t>
      </w:r>
      <w:r w:rsidR="00D16052" w:rsidRPr="003C04F4">
        <w:t xml:space="preserve">which is  assumed </w:t>
      </w:r>
      <w:r w:rsidR="00EC4B34" w:rsidRPr="003C04F4">
        <w:t>to be</w:t>
      </w:r>
      <w:r w:rsidR="00D16052" w:rsidRPr="003C04F4">
        <w:t xml:space="preserve"> in liquid (water) form</w:t>
      </w:r>
    </w:p>
    <w:p w14:paraId="12E2B895" w14:textId="10B9C7C2" w:rsidR="00263D9E" w:rsidRPr="003C04F4" w:rsidRDefault="0004487D" w:rsidP="003C04F4">
      <w:pPr>
        <w:pStyle w:val="BlockText"/>
      </w:pPr>
      <w:r w:rsidRPr="003C04F4">
        <w:t>(</w:t>
      </w:r>
      <m:oMath>
        <m:sSub>
          <m:sSubPr>
            <m:ctrlPr>
              <w:rPr>
                <w:rFonts w:ascii="Cambria Math" w:hAnsi="Cambria Math"/>
              </w:rPr>
            </m:ctrlPr>
          </m:sSubPr>
          <m:e>
            <m:r>
              <w:rPr>
                <w:rFonts w:ascii="Cambria Math" w:hAnsi="Cambria Math"/>
              </w:rPr>
              <m:t>H</m:t>
            </m:r>
          </m:e>
          <m:sub>
            <m:r>
              <w:rPr>
                <w:rFonts w:ascii="Cambria Math" w:hAnsi="Cambria Math"/>
              </w:rPr>
              <m:t>mr</m:t>
            </m:r>
          </m:sub>
        </m:sSub>
        <m:r>
          <m:rPr>
            <m:sty m:val="p"/>
          </m:rPr>
          <w:rPr>
            <w:rFonts w:ascii="Cambria Math" w:hAnsi="Cambria Math"/>
          </w:rPr>
          <m:t>)=1,000×[(0.00)×(2,200-700]</m:t>
        </m:r>
      </m:oMath>
      <w:r w:rsidR="00263D9E" w:rsidRPr="003C04F4">
        <w:t xml:space="preserve"> </w:t>
      </w:r>
      <w:r w:rsidR="003C04F4">
        <w:br/>
      </w:r>
      <w:r w:rsidR="003F5B4D" w:rsidRPr="003C04F4">
        <w:t xml:space="preserve">           </w:t>
      </w:r>
      <m:oMath>
        <m:r>
          <m:rPr>
            <m:sty m:val="p"/>
          </m:rPr>
          <w:rPr>
            <w:rFonts w:ascii="Cambria Math" w:hAnsi="Cambria Math"/>
          </w:rPr>
          <m:t>=0</m:t>
        </m:r>
      </m:oMath>
      <w:r w:rsidR="003B0818" w:rsidRPr="003C04F4">
        <w:t>.00</w:t>
      </w:r>
    </w:p>
    <w:p w14:paraId="26C51A5D" w14:textId="77777777" w:rsidR="00263D9E" w:rsidRPr="003C04F4" w:rsidRDefault="00263D9E" w:rsidP="003C04F4">
      <w:pPr>
        <w:pStyle w:val="BlockText"/>
      </w:pPr>
      <w:r w:rsidRPr="003C04F4">
        <w:t>Heat required for solid</w:t>
      </w:r>
    </w:p>
    <w:p w14:paraId="72912631" w14:textId="3C6E2EEE" w:rsidR="00263D9E" w:rsidRPr="003C04F4" w:rsidRDefault="0004487D" w:rsidP="003C04F4">
      <w:pPr>
        <w:pStyle w:val="BlockText"/>
      </w:pPr>
      <w:r w:rsidRPr="003C04F4">
        <w:t xml:space="preserve">Final temperature </w:t>
      </w:r>
      <m:oMath>
        <m:sSub>
          <m:sSubPr>
            <m:ctrlPr>
              <w:rPr>
                <w:rFonts w:ascii="Cambria Math" w:hAnsi="Cambria Math"/>
              </w:rPr>
            </m:ctrlPr>
          </m:sSubPr>
          <m:e>
            <m:r>
              <w:rPr>
                <w:rFonts w:ascii="Cambria Math" w:hAnsi="Cambria Math"/>
              </w:rPr>
              <m:t>t</m:t>
            </m:r>
          </m:e>
          <m:sub>
            <m:r>
              <w:rPr>
                <w:rFonts w:ascii="Cambria Math" w:hAnsi="Cambria Math"/>
              </w:rPr>
              <m:t>so</m:t>
            </m:r>
          </m:sub>
        </m:sSub>
      </m:oMath>
      <w:r w:rsidR="00263D9E" w:rsidRPr="003C04F4">
        <w:t xml:space="preserve"> is less than the melting temperature of the solid</w:t>
      </w:r>
      <w:r w:rsidR="009A571E" w:rsidRPr="003C04F4">
        <w:t>.</w:t>
      </w:r>
    </w:p>
    <w:p w14:paraId="6C9730C4" w14:textId="24623528" w:rsidR="003B0818" w:rsidRPr="003C04F4" w:rsidRDefault="00263D9E" w:rsidP="003C04F4">
      <w:pPr>
        <w:pStyle w:val="BlockText"/>
      </w:pPr>
      <w:r w:rsidRPr="003C04F4">
        <w:t>Heat required to heat the solid material</w:t>
      </w:r>
      <w:r w:rsidR="009A571E" w:rsidRPr="003C04F4">
        <w:t>:</w:t>
      </w:r>
      <w:r w:rsidR="003B0818" w:rsidRPr="003C04F4">
        <w:t xml:space="preserve"> </w:t>
      </w:r>
    </w:p>
    <w:p w14:paraId="7F36CBBB" w14:textId="77777777" w:rsidR="0004487D" w:rsidRPr="003C04F4" w:rsidRDefault="0004487D" w:rsidP="003C04F4">
      <w:pPr>
        <w:pStyle w:val="BlockText"/>
      </w:pPr>
      <w:r w:rsidRPr="003C04F4">
        <w:t>(</w:t>
      </w:r>
      <m:oMath>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)=9,900×0.05×</m:t>
        </m:r>
        <m:d>
          <m:dPr>
            <m:ctrlPr>
              <w:rPr>
                <w:rFonts w:ascii="Cambria Math" w:hAnsi="Cambria Math"/>
              </w:rPr>
            </m:ctrlPr>
          </m:dPr>
          <m:e>
            <m:r>
              <m:rPr>
                <m:sty m:val="p"/>
              </m:rPr>
              <w:rPr>
                <w:rFonts w:ascii="Cambria Math" w:hAnsi="Cambria Math"/>
              </w:rPr>
              <m:t>2,200-70</m:t>
            </m:r>
          </m:e>
        </m:d>
        <m:r>
          <m:rPr>
            <m:sty m:val="p"/>
          </m:rPr>
          <w:rPr>
            <w:rFonts w:ascii="Cambria Math" w:hAnsi="Cambria Math"/>
          </w:rPr>
          <m:t>=3,191,551</m:t>
        </m:r>
      </m:oMath>
    </w:p>
    <w:p w14:paraId="5A20A8B4" w14:textId="669E0117" w:rsidR="00263D9E" w:rsidRPr="003C04F4" w:rsidRDefault="00263D9E" w:rsidP="003C04F4">
      <w:pPr>
        <w:pStyle w:val="BlockText"/>
      </w:pPr>
      <w:r w:rsidRPr="003C04F4">
        <w:t>Heat of reaction</w:t>
      </w:r>
      <w:r w:rsidR="009A571E" w:rsidRPr="003C04F4">
        <w:t>:</w:t>
      </w:r>
    </w:p>
    <w:p w14:paraId="31F4E26D" w14:textId="77777777" w:rsidR="00263D9E" w:rsidRPr="003C04F4" w:rsidRDefault="0004487D" w:rsidP="003C04F4">
      <w:pPr>
        <w:pStyle w:val="BlockText"/>
      </w:pPr>
      <w:r w:rsidRPr="003C04F4">
        <w:t>(</w:t>
      </w:r>
      <m:oMath>
        <m:sSub>
          <m:sSubPr>
            <m:ctrlPr>
              <w:rPr>
                <w:rFonts w:ascii="Cambria Math" w:hAnsi="Cambria Math"/>
              </w:rPr>
            </m:ctrlPr>
          </m:sSubPr>
          <m:e>
            <m:r>
              <w:rPr>
                <w:rFonts w:ascii="Cambria Math" w:hAnsi="Cambria Math"/>
              </w:rPr>
              <m:t>H</m:t>
            </m:r>
          </m:e>
          <m:sub>
            <m:r>
              <w:rPr>
                <w:rFonts w:ascii="Cambria Math" w:hAnsi="Cambria Math"/>
              </w:rPr>
              <m:t>r</m:t>
            </m:r>
          </m:sub>
        </m:sSub>
      </m:oMath>
      <w:r w:rsidRPr="003C04F4">
        <w:t xml:space="preserve">) </w:t>
      </w:r>
      <w:r w:rsidR="00263D9E" w:rsidRPr="003C04F4">
        <w:t>= 9,900 * (1 – 0.01) * (0.010) * 100 = 9,900</w:t>
      </w:r>
    </w:p>
    <w:p w14:paraId="675BF2B3" w14:textId="00F77DE1" w:rsidR="00263D9E" w:rsidRPr="003C04F4" w:rsidRDefault="0004487D" w:rsidP="003C04F4">
      <w:pPr>
        <w:pStyle w:val="BlockText"/>
      </w:pPr>
      <w:r w:rsidRPr="003C04F4">
        <w:t xml:space="preserve">This is </w:t>
      </w:r>
      <w:r w:rsidR="009A571E" w:rsidRPr="003C04F4">
        <w:t xml:space="preserve">an </w:t>
      </w:r>
      <w:r w:rsidR="00263D9E" w:rsidRPr="003C04F4">
        <w:t>exothermic reaction</w:t>
      </w:r>
      <w:r w:rsidR="009A571E" w:rsidRPr="003C04F4">
        <w:t>,</w:t>
      </w:r>
      <w:r w:rsidR="00263D9E" w:rsidRPr="003C04F4">
        <w:t xml:space="preserve"> so the heat required from </w:t>
      </w:r>
      <w:r w:rsidR="009A571E" w:rsidRPr="003C04F4">
        <w:t xml:space="preserve">an </w:t>
      </w:r>
      <w:r w:rsidR="00263D9E" w:rsidRPr="003C04F4">
        <w:t>external source will not include heat generated b</w:t>
      </w:r>
      <w:r w:rsidR="009A571E" w:rsidRPr="003C04F4">
        <w:t>y an</w:t>
      </w:r>
      <w:r w:rsidR="00263D9E" w:rsidRPr="003C04F4">
        <w:t xml:space="preserve"> exothermic reaction. It will </w:t>
      </w:r>
      <w:r w:rsidR="00263D9E" w:rsidRPr="00CA4E05">
        <w:t xml:space="preserve">be </w:t>
      </w:r>
      <w:r w:rsidR="00CA4E05" w:rsidRPr="00CA4E05">
        <w:t>deducted</w:t>
      </w:r>
      <w:r w:rsidR="00263D9E" w:rsidRPr="00CA4E05">
        <w:t xml:space="preserve"> f</w:t>
      </w:r>
      <w:r w:rsidR="009A571E" w:rsidRPr="00CA4E05">
        <w:t>ro</w:t>
      </w:r>
      <w:r w:rsidR="00263D9E" w:rsidRPr="00CA4E05">
        <w:t>m the gross</w:t>
      </w:r>
      <w:r w:rsidR="00263D9E" w:rsidRPr="003C04F4">
        <w:t xml:space="preserve"> heat required when </w:t>
      </w:r>
      <w:r w:rsidR="009A571E" w:rsidRPr="003C04F4">
        <w:t xml:space="preserve">the </w:t>
      </w:r>
      <w:r w:rsidR="00263D9E" w:rsidRPr="003C04F4">
        <w:t>overall heat balance is made. If</w:t>
      </w:r>
      <w:r w:rsidR="009A571E" w:rsidRPr="003C04F4">
        <w:t xml:space="preserve"> the </w:t>
      </w:r>
      <w:r w:rsidR="00CA4E05">
        <w:t xml:space="preserve">reaction </w:t>
      </w:r>
      <w:r w:rsidR="00263D9E" w:rsidRPr="003C04F4">
        <w:t>was endothermic</w:t>
      </w:r>
      <w:r w:rsidR="009A571E" w:rsidRPr="003C04F4">
        <w:t>,</w:t>
      </w:r>
      <w:r w:rsidR="00263D9E" w:rsidRPr="003C04F4">
        <w:t xml:space="preserve"> then</w:t>
      </w:r>
      <w:r w:rsidR="00CA4E05">
        <w:t xml:space="preserve"> the</w:t>
      </w:r>
      <w:r w:rsidR="00263D9E" w:rsidRPr="003C04F4">
        <w:t xml:space="preserve"> </w:t>
      </w:r>
      <w:r w:rsidR="00CA4E05">
        <w:t>heat</w:t>
      </w:r>
      <w:r w:rsidR="009A571E" w:rsidRPr="003C04F4">
        <w:t xml:space="preserve"> will be added</w:t>
      </w:r>
      <w:r w:rsidR="00263D9E" w:rsidRPr="003C04F4">
        <w:t xml:space="preserve"> to net heat requirement and appl</w:t>
      </w:r>
      <w:r w:rsidR="009A571E" w:rsidRPr="003C04F4">
        <w:t>ied to the</w:t>
      </w:r>
      <w:r w:rsidR="00263D9E" w:rsidRPr="003C04F4">
        <w:t xml:space="preserve"> available heat factor for calculating gross heat requirement.</w:t>
      </w:r>
    </w:p>
    <w:p w14:paraId="76A0CA49" w14:textId="77777777" w:rsidR="0004487D" w:rsidRPr="003C04F4" w:rsidRDefault="00263D9E" w:rsidP="003C04F4">
      <w:pPr>
        <w:pStyle w:val="BlockText"/>
      </w:pPr>
      <w:r w:rsidRPr="003C04F4">
        <w:t>Total net heat to be supplied for heating of the material</w:t>
      </w:r>
    </w:p>
    <w:p w14:paraId="3913F69B" w14:textId="7565B81C" w:rsidR="0004487D" w:rsidRPr="003C04F4" w:rsidRDefault="00DF67FE" w:rsidP="003C04F4">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mv</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mr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ex</m:t>
              </m:r>
            </m:sub>
          </m:sSub>
          <m:r>
            <m:rPr>
              <m:sty m:val="p"/>
            </m:rPr>
            <w:br/>
          </m:r>
        </m:oMath>
      </m:oMathPara>
      <w:r w:rsidR="0004487D" w:rsidRPr="003C04F4">
        <w:t xml:space="preserve">      </w:t>
      </w:r>
      <w:r w:rsidR="00263D9E" w:rsidRPr="003C04F4">
        <w:t xml:space="preserve">= 12,205 + 0.00 + 3,191,551 + 0 </w:t>
      </w:r>
      <w:r w:rsidR="003C04F4">
        <w:br/>
      </w:r>
      <w:r w:rsidR="0004487D" w:rsidRPr="003C04F4">
        <w:t xml:space="preserve">      </w:t>
      </w:r>
      <w:r w:rsidR="00263D9E" w:rsidRPr="003C04F4">
        <w:t>= 3,204,056 Btu/h</w:t>
      </w:r>
    </w:p>
    <w:p w14:paraId="68A6B687" w14:textId="77777777" w:rsidR="00263D9E" w:rsidRPr="00547BA2" w:rsidRDefault="00263D9E" w:rsidP="003C04F4">
      <w:pPr>
        <w:pStyle w:val="BlockText"/>
      </w:pPr>
      <w:r w:rsidRPr="003C04F4">
        <w:t xml:space="preserve">This net heat has to be supplied by the heating system. Actual heat input will be higher and will be calculated in </w:t>
      </w:r>
      <w:r w:rsidR="0005303E" w:rsidRPr="003C04F4">
        <w:t xml:space="preserve">the </w:t>
      </w:r>
      <w:r w:rsidRPr="003C04F4">
        <w:t>heat b</w:t>
      </w:r>
      <w:r w:rsidRPr="00547BA2">
        <w:t>alance section of the PHASTEx tool.</w:t>
      </w:r>
    </w:p>
    <w:p w14:paraId="6B593825" w14:textId="77777777" w:rsidR="00263D9E" w:rsidRPr="00547BA2" w:rsidRDefault="00263D9E" w:rsidP="003C04F4">
      <w:pPr>
        <w:pStyle w:val="Heading6"/>
      </w:pPr>
      <w:r w:rsidRPr="00547BA2">
        <w:t>Possible Modifications – Energy Saving Measures</w:t>
      </w:r>
    </w:p>
    <w:p w14:paraId="58CBE5E4" w14:textId="5A550AAC" w:rsidR="00263D9E" w:rsidRDefault="00263D9E" w:rsidP="003C04F4">
      <w:pPr>
        <w:pStyle w:val="BlockText"/>
      </w:pPr>
      <w:r w:rsidRPr="00547BA2">
        <w:t>The following list includes commonly used and possibl</w:t>
      </w:r>
      <w:r w:rsidR="0005303E">
        <w:t>e</w:t>
      </w:r>
      <w:r w:rsidRPr="00547BA2">
        <w:t xml:space="preserve"> energy saving</w:t>
      </w:r>
      <w:r w:rsidR="0005303E">
        <w:t>s</w:t>
      </w:r>
      <w:r w:rsidRPr="00547BA2">
        <w:t xml:space="preserve"> measures and modifications for the heating system to reduce energy loss. Not all measures are applicable under all conditions. The user selects the applicable energy saving measures and corresponding operating parameters under “modified” condition</w:t>
      </w:r>
      <w:r w:rsidR="00A06DE8">
        <w:t>s</w:t>
      </w:r>
      <w:r w:rsidRPr="00547BA2">
        <w:t xml:space="preserve"> to analyze </w:t>
      </w:r>
      <w:r w:rsidR="0005303E">
        <w:t xml:space="preserve">the </w:t>
      </w:r>
      <w:r w:rsidRPr="00547BA2">
        <w:t xml:space="preserve">effect of the measure and calculate potential energy savings. One or more measures can be applied simultaneously to see </w:t>
      </w:r>
      <w:r w:rsidR="0005303E">
        <w:t xml:space="preserve">the </w:t>
      </w:r>
      <w:r w:rsidRPr="00547BA2">
        <w:t>effect of all applicable measures.</w:t>
      </w:r>
    </w:p>
    <w:p w14:paraId="309F06B1" w14:textId="77777777" w:rsidR="009E2EDF" w:rsidRPr="003C04F4" w:rsidRDefault="009E2EDF" w:rsidP="003C04F4">
      <w:pPr>
        <w:pStyle w:val="BlockText"/>
      </w:pPr>
    </w:p>
    <w:p w14:paraId="213F3ED0" w14:textId="77777777" w:rsidR="00051F2E" w:rsidRDefault="00051F2E" w:rsidP="003C04F4">
      <w:pPr>
        <w:pStyle w:val="TableCaption"/>
      </w:pPr>
      <w:bookmarkStart w:id="44" w:name="_Toc458587221"/>
      <w:bookmarkStart w:id="45" w:name="_Toc464200502"/>
      <w:r w:rsidRPr="00547BA2">
        <w:lastRenderedPageBreak/>
        <w:t xml:space="preserve">Table </w:t>
      </w:r>
      <w:r w:rsidR="00DF67FE">
        <w:fldChar w:fldCharType="begin"/>
      </w:r>
      <w:r w:rsidR="00DF67FE">
        <w:instrText xml:space="preserve"> SEQ Table \* ARABIC </w:instrText>
      </w:r>
      <w:r w:rsidR="00DF67FE">
        <w:fldChar w:fldCharType="separate"/>
      </w:r>
      <w:r w:rsidR="00293627">
        <w:rPr>
          <w:noProof/>
        </w:rPr>
        <w:t>3</w:t>
      </w:r>
      <w:r w:rsidR="00DF67FE">
        <w:rPr>
          <w:noProof/>
        </w:rPr>
        <w:fldChar w:fldCharType="end"/>
      </w:r>
      <w:r w:rsidRPr="00547BA2">
        <w:t>. Modifications – Energy Saving Measures</w:t>
      </w:r>
      <w:bookmarkEnd w:id="44"/>
      <w:bookmarkEnd w:id="45"/>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8255"/>
      </w:tblGrid>
      <w:tr w:rsidR="00C872DF" w:rsidRPr="003C04F4" w14:paraId="0A3865CD" w14:textId="77777777" w:rsidTr="003C04F4">
        <w:trPr>
          <w:jc w:val="center"/>
        </w:trPr>
        <w:tc>
          <w:tcPr>
            <w:tcW w:w="8255" w:type="dxa"/>
          </w:tcPr>
          <w:p w14:paraId="12596305" w14:textId="77777777" w:rsidR="00C872DF" w:rsidRPr="003C04F4" w:rsidRDefault="00C872DF" w:rsidP="00DE0FB1">
            <w:pPr>
              <w:rPr>
                <w:sz w:val="20"/>
              </w:rPr>
            </w:pPr>
            <w:r w:rsidRPr="003C04F4">
              <w:rPr>
                <w:sz w:val="20"/>
              </w:rPr>
              <w:t xml:space="preserve">Explore possibilities of lowering the final product temperature  </w:t>
            </w:r>
          </w:p>
        </w:tc>
      </w:tr>
      <w:tr w:rsidR="00C872DF" w:rsidRPr="003C04F4" w14:paraId="6F0D8F51" w14:textId="77777777" w:rsidTr="003C04F4">
        <w:trPr>
          <w:jc w:val="center"/>
        </w:trPr>
        <w:tc>
          <w:tcPr>
            <w:tcW w:w="8255" w:type="dxa"/>
          </w:tcPr>
          <w:p w14:paraId="30A618AE" w14:textId="77777777" w:rsidR="00C872DF" w:rsidRPr="003C04F4" w:rsidRDefault="00C872DF" w:rsidP="00DE0FB1">
            <w:pPr>
              <w:rPr>
                <w:sz w:val="20"/>
              </w:rPr>
            </w:pPr>
            <w:r w:rsidRPr="003C04F4">
              <w:rPr>
                <w:sz w:val="20"/>
              </w:rPr>
              <w:t>Preheating the charge or load material entering the furnace</w:t>
            </w:r>
          </w:p>
        </w:tc>
      </w:tr>
      <w:tr w:rsidR="00C872DF" w:rsidRPr="003C04F4" w14:paraId="1454C8CB" w14:textId="77777777" w:rsidTr="003C04F4">
        <w:trPr>
          <w:jc w:val="center"/>
        </w:trPr>
        <w:tc>
          <w:tcPr>
            <w:tcW w:w="8255" w:type="dxa"/>
          </w:tcPr>
          <w:p w14:paraId="76401AE5" w14:textId="77777777" w:rsidR="00C872DF" w:rsidRPr="003C04F4" w:rsidRDefault="00C872DF" w:rsidP="00DE0FB1">
            <w:pPr>
              <w:rPr>
                <w:sz w:val="20"/>
              </w:rPr>
            </w:pPr>
            <w:r w:rsidRPr="003C04F4">
              <w:rPr>
                <w:sz w:val="20"/>
              </w:rPr>
              <w:t>Pre-drying to reduce moisture content of the load entering the furnace</w:t>
            </w:r>
          </w:p>
        </w:tc>
      </w:tr>
      <w:tr w:rsidR="00C872DF" w:rsidRPr="003C04F4" w14:paraId="25CF302D" w14:textId="77777777" w:rsidTr="003C04F4">
        <w:trPr>
          <w:jc w:val="center"/>
        </w:trPr>
        <w:tc>
          <w:tcPr>
            <w:tcW w:w="8255" w:type="dxa"/>
          </w:tcPr>
          <w:p w14:paraId="13A7C221" w14:textId="77777777" w:rsidR="00C872DF" w:rsidRPr="003C04F4" w:rsidRDefault="00C872DF" w:rsidP="00DE0FB1">
            <w:pPr>
              <w:rPr>
                <w:sz w:val="20"/>
              </w:rPr>
            </w:pPr>
            <w:r w:rsidRPr="003C04F4">
              <w:rPr>
                <w:sz w:val="20"/>
              </w:rPr>
              <w:t>Maintain charge feed rate as close to the rated capacity as possible.</w:t>
            </w:r>
          </w:p>
        </w:tc>
      </w:tr>
      <w:tr w:rsidR="00C872DF" w:rsidRPr="003C04F4" w14:paraId="4BCE59ED" w14:textId="77777777" w:rsidTr="003C04F4">
        <w:trPr>
          <w:jc w:val="center"/>
        </w:trPr>
        <w:tc>
          <w:tcPr>
            <w:tcW w:w="8255" w:type="dxa"/>
          </w:tcPr>
          <w:p w14:paraId="1877ED11" w14:textId="77777777" w:rsidR="00C872DF" w:rsidRPr="003C04F4" w:rsidRDefault="00C872DF" w:rsidP="00DE0FB1">
            <w:pPr>
              <w:rPr>
                <w:sz w:val="20"/>
              </w:rPr>
            </w:pPr>
            <w:r w:rsidRPr="003C04F4">
              <w:rPr>
                <w:sz w:val="20"/>
              </w:rPr>
              <w:t>Consider possibility of reducing endothermic reactions by controlling process conditions.</w:t>
            </w:r>
          </w:p>
        </w:tc>
      </w:tr>
    </w:tbl>
    <w:p w14:paraId="465CAE24" w14:textId="77777777" w:rsidR="00A814AD" w:rsidRPr="003C04F4" w:rsidRDefault="00A814AD" w:rsidP="003C04F4">
      <w:pPr>
        <w:pStyle w:val="BlockText"/>
      </w:pPr>
    </w:p>
    <w:p w14:paraId="6C917B22" w14:textId="77777777" w:rsidR="00A814AD" w:rsidRPr="00547BA2" w:rsidRDefault="00A814AD" w:rsidP="00560081">
      <w:pPr>
        <w:pStyle w:val="Heading6"/>
      </w:pPr>
      <w:r w:rsidRPr="00547BA2">
        <w:t>Liquid Material Inputs and Results (for each material)</w:t>
      </w:r>
    </w:p>
    <w:p w14:paraId="242DC250" w14:textId="34C7F6C4" w:rsidR="00A814AD" w:rsidRDefault="00A814AD" w:rsidP="003C04F4">
      <w:pPr>
        <w:pStyle w:val="BlockText"/>
      </w:pPr>
      <w:r w:rsidRPr="00547BA2">
        <w:t>The following t</w:t>
      </w:r>
      <w:r w:rsidR="0005303E">
        <w:t>able gives a list of input parame</w:t>
      </w:r>
      <w:r w:rsidRPr="00547BA2">
        <w:t>ters, units</w:t>
      </w:r>
      <w:r w:rsidR="0005303E">
        <w:t>,</w:t>
      </w:r>
      <w:r w:rsidRPr="00547BA2">
        <w:t xml:space="preserve"> and symbols used for </w:t>
      </w:r>
      <w:r w:rsidR="00A06DE8">
        <w:t xml:space="preserve">an </w:t>
      </w:r>
      <w:r w:rsidRPr="00547BA2">
        <w:t>example of calculations for liquid materials. PHASTEx allows use of up to three liquid materials</w:t>
      </w:r>
      <w:r w:rsidR="00A06DE8">
        <w:t>,</w:t>
      </w:r>
      <w:r w:rsidRPr="00547BA2">
        <w:t xml:space="preserve"> and it is necessary to give input for each of the materials used. </w:t>
      </w:r>
    </w:p>
    <w:p w14:paraId="0A842D64" w14:textId="77777777" w:rsidR="00051F2E" w:rsidRPr="00547BA2" w:rsidRDefault="00051F2E" w:rsidP="001901B4">
      <w:pPr>
        <w:pStyle w:val="TableCaption"/>
      </w:pPr>
      <w:bookmarkStart w:id="46" w:name="_Toc458587222"/>
      <w:bookmarkStart w:id="47" w:name="_Toc464200503"/>
      <w:r w:rsidRPr="00547BA2">
        <w:t xml:space="preserve">Table </w:t>
      </w:r>
      <w:r w:rsidR="00DF67FE">
        <w:fldChar w:fldCharType="begin"/>
      </w:r>
      <w:r w:rsidR="00DF67FE">
        <w:instrText xml:space="preserve"> SEQ Table \* ARABIC </w:instrText>
      </w:r>
      <w:r w:rsidR="00DF67FE">
        <w:fldChar w:fldCharType="separate"/>
      </w:r>
      <w:r w:rsidR="00293627">
        <w:rPr>
          <w:noProof/>
        </w:rPr>
        <w:t>4</w:t>
      </w:r>
      <w:r w:rsidR="00DF67FE">
        <w:rPr>
          <w:noProof/>
        </w:rPr>
        <w:fldChar w:fldCharType="end"/>
      </w:r>
      <w:r w:rsidRPr="00547BA2">
        <w:t>. Input Parameters – Liquid Material</w:t>
      </w:r>
      <w:bookmarkEnd w:id="46"/>
      <w:bookmarkEnd w:id="47"/>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978"/>
        <w:gridCol w:w="1710"/>
        <w:gridCol w:w="2520"/>
      </w:tblGrid>
      <w:tr w:rsidR="00444C6A" w:rsidRPr="001901B4" w14:paraId="786B8D11" w14:textId="77777777" w:rsidTr="001901B4">
        <w:trPr>
          <w:jc w:val="center"/>
        </w:trPr>
        <w:tc>
          <w:tcPr>
            <w:tcW w:w="8208" w:type="dxa"/>
            <w:gridSpan w:val="3"/>
            <w:tcBorders>
              <w:bottom w:val="single" w:sz="4" w:space="0" w:color="auto"/>
            </w:tcBorders>
            <w:shd w:val="clear" w:color="auto" w:fill="auto"/>
            <w:vAlign w:val="center"/>
          </w:tcPr>
          <w:p w14:paraId="0BCDFCE5" w14:textId="77777777" w:rsidR="00444C6A" w:rsidRPr="001901B4" w:rsidRDefault="00444C6A" w:rsidP="00444C6A">
            <w:pPr>
              <w:rPr>
                <w:b/>
                <w:sz w:val="20"/>
              </w:rPr>
            </w:pPr>
            <w:r w:rsidRPr="001901B4">
              <w:rPr>
                <w:b/>
                <w:sz w:val="20"/>
              </w:rPr>
              <w:t>Input Parameter – Liquid Material</w:t>
            </w:r>
          </w:p>
        </w:tc>
      </w:tr>
      <w:tr w:rsidR="00444C6A" w:rsidRPr="001901B4" w14:paraId="489EA95F" w14:textId="77777777" w:rsidTr="001901B4">
        <w:trPr>
          <w:jc w:val="center"/>
        </w:trPr>
        <w:tc>
          <w:tcPr>
            <w:tcW w:w="3978" w:type="dxa"/>
            <w:tcBorders>
              <w:top w:val="single" w:sz="4" w:space="0" w:color="auto"/>
              <w:bottom w:val="single" w:sz="4" w:space="0" w:color="auto"/>
            </w:tcBorders>
            <w:shd w:val="clear" w:color="auto" w:fill="auto"/>
            <w:vAlign w:val="center"/>
          </w:tcPr>
          <w:p w14:paraId="510FC800" w14:textId="77777777" w:rsidR="00444C6A" w:rsidRPr="001901B4" w:rsidRDefault="00444C6A" w:rsidP="00DE0FB1">
            <w:pPr>
              <w:jc w:val="center"/>
              <w:rPr>
                <w:b/>
                <w:sz w:val="20"/>
              </w:rPr>
            </w:pPr>
            <w:r w:rsidRPr="001901B4">
              <w:rPr>
                <w:b/>
                <w:sz w:val="20"/>
              </w:rPr>
              <w:t>Process Parameters</w:t>
            </w:r>
          </w:p>
        </w:tc>
        <w:tc>
          <w:tcPr>
            <w:tcW w:w="1710" w:type="dxa"/>
            <w:tcBorders>
              <w:top w:val="single" w:sz="4" w:space="0" w:color="auto"/>
              <w:bottom w:val="single" w:sz="4" w:space="0" w:color="auto"/>
            </w:tcBorders>
            <w:shd w:val="clear" w:color="auto" w:fill="auto"/>
            <w:vAlign w:val="center"/>
          </w:tcPr>
          <w:p w14:paraId="65788788" w14:textId="77777777" w:rsidR="00444C6A" w:rsidRPr="001901B4" w:rsidRDefault="00444C6A" w:rsidP="00DE0FB1">
            <w:pPr>
              <w:jc w:val="center"/>
              <w:rPr>
                <w:b/>
                <w:sz w:val="20"/>
              </w:rPr>
            </w:pPr>
            <w:r w:rsidRPr="001901B4">
              <w:rPr>
                <w:b/>
                <w:sz w:val="20"/>
              </w:rPr>
              <w:t>Units</w:t>
            </w:r>
          </w:p>
        </w:tc>
        <w:tc>
          <w:tcPr>
            <w:tcW w:w="2520" w:type="dxa"/>
            <w:tcBorders>
              <w:top w:val="single" w:sz="4" w:space="0" w:color="auto"/>
              <w:bottom w:val="single" w:sz="4" w:space="0" w:color="auto"/>
            </w:tcBorders>
            <w:shd w:val="clear" w:color="auto" w:fill="auto"/>
            <w:vAlign w:val="center"/>
          </w:tcPr>
          <w:p w14:paraId="5BF45CF2" w14:textId="77777777" w:rsidR="00444C6A" w:rsidRPr="001901B4" w:rsidRDefault="00444C6A" w:rsidP="00DE0FB1">
            <w:pPr>
              <w:jc w:val="center"/>
              <w:rPr>
                <w:b/>
                <w:sz w:val="20"/>
              </w:rPr>
            </w:pPr>
            <w:r w:rsidRPr="001901B4">
              <w:rPr>
                <w:b/>
                <w:sz w:val="20"/>
              </w:rPr>
              <w:t>Symbol</w:t>
            </w:r>
          </w:p>
        </w:tc>
      </w:tr>
      <w:tr w:rsidR="00444C6A" w:rsidRPr="001901B4" w14:paraId="50F271FB" w14:textId="77777777" w:rsidTr="001901B4">
        <w:trPr>
          <w:jc w:val="center"/>
        </w:trPr>
        <w:tc>
          <w:tcPr>
            <w:tcW w:w="3978" w:type="dxa"/>
            <w:tcBorders>
              <w:top w:val="single" w:sz="4" w:space="0" w:color="auto"/>
            </w:tcBorders>
            <w:shd w:val="clear" w:color="auto" w:fill="auto"/>
            <w:vAlign w:val="center"/>
          </w:tcPr>
          <w:p w14:paraId="09D48C37" w14:textId="77777777" w:rsidR="00444C6A" w:rsidRPr="001901B4" w:rsidRDefault="00444C6A">
            <w:pPr>
              <w:rPr>
                <w:sz w:val="20"/>
              </w:rPr>
            </w:pPr>
            <w:r w:rsidRPr="001901B4">
              <w:rPr>
                <w:sz w:val="20"/>
              </w:rPr>
              <w:t>Specific Heat of Liquid</w:t>
            </w:r>
          </w:p>
        </w:tc>
        <w:tc>
          <w:tcPr>
            <w:tcW w:w="1710" w:type="dxa"/>
            <w:tcBorders>
              <w:top w:val="single" w:sz="4" w:space="0" w:color="auto"/>
            </w:tcBorders>
            <w:shd w:val="clear" w:color="auto" w:fill="auto"/>
            <w:vAlign w:val="center"/>
          </w:tcPr>
          <w:p w14:paraId="3A13C045" w14:textId="3D89312A" w:rsidR="00444C6A" w:rsidRPr="001901B4" w:rsidRDefault="00444C6A">
            <w:pPr>
              <w:jc w:val="center"/>
              <w:rPr>
                <w:sz w:val="20"/>
              </w:rPr>
            </w:pPr>
            <w:r w:rsidRPr="001901B4">
              <w:rPr>
                <w:sz w:val="20"/>
              </w:rPr>
              <w:t>Btu/(lb-</w:t>
            </w:r>
            <w:r w:rsidR="00A06DE8" w:rsidRPr="001901B4">
              <w:rPr>
                <w:sz w:val="20"/>
              </w:rPr>
              <w:t>°</w:t>
            </w:r>
            <w:r w:rsidRPr="001901B4">
              <w:rPr>
                <w:sz w:val="20"/>
              </w:rPr>
              <w:t>F)</w:t>
            </w:r>
          </w:p>
        </w:tc>
        <w:tc>
          <w:tcPr>
            <w:tcW w:w="2520" w:type="dxa"/>
            <w:tcBorders>
              <w:top w:val="single" w:sz="4" w:space="0" w:color="auto"/>
            </w:tcBorders>
            <w:shd w:val="clear" w:color="auto" w:fill="auto"/>
            <w:vAlign w:val="center"/>
          </w:tcPr>
          <w:p w14:paraId="22C3E9F0" w14:textId="77777777" w:rsidR="00444C6A" w:rsidRPr="001901B4" w:rsidRDefault="00DF67FE" w:rsidP="00DE0FB1">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pl</m:t>
                    </m:r>
                  </m:sub>
                </m:sSub>
              </m:oMath>
            </m:oMathPara>
          </w:p>
        </w:tc>
      </w:tr>
      <w:tr w:rsidR="00444C6A" w:rsidRPr="001901B4" w14:paraId="4A361B20" w14:textId="77777777" w:rsidTr="001901B4">
        <w:trPr>
          <w:jc w:val="center"/>
        </w:trPr>
        <w:tc>
          <w:tcPr>
            <w:tcW w:w="3978" w:type="dxa"/>
            <w:shd w:val="clear" w:color="auto" w:fill="auto"/>
            <w:vAlign w:val="center"/>
          </w:tcPr>
          <w:p w14:paraId="000B8334" w14:textId="77777777" w:rsidR="00444C6A" w:rsidRPr="001901B4" w:rsidRDefault="00444C6A">
            <w:pPr>
              <w:rPr>
                <w:sz w:val="20"/>
              </w:rPr>
            </w:pPr>
            <w:r w:rsidRPr="001901B4">
              <w:rPr>
                <w:sz w:val="20"/>
              </w:rPr>
              <w:t>Vaporizing Temperature</w:t>
            </w:r>
          </w:p>
        </w:tc>
        <w:tc>
          <w:tcPr>
            <w:tcW w:w="1710" w:type="dxa"/>
            <w:shd w:val="clear" w:color="auto" w:fill="auto"/>
            <w:vAlign w:val="center"/>
          </w:tcPr>
          <w:p w14:paraId="54B50D46" w14:textId="61FF19AE" w:rsidR="00444C6A" w:rsidRPr="001901B4" w:rsidRDefault="00A06DE8" w:rsidP="00A06DE8">
            <w:pPr>
              <w:jc w:val="center"/>
              <w:rPr>
                <w:sz w:val="20"/>
              </w:rPr>
            </w:pPr>
            <w:r w:rsidRPr="001901B4">
              <w:rPr>
                <w:sz w:val="20"/>
              </w:rPr>
              <w:t>°</w:t>
            </w:r>
            <w:r w:rsidR="00444C6A" w:rsidRPr="001901B4">
              <w:rPr>
                <w:sz w:val="20"/>
              </w:rPr>
              <w:t>F</w:t>
            </w:r>
          </w:p>
        </w:tc>
        <w:tc>
          <w:tcPr>
            <w:tcW w:w="2520" w:type="dxa"/>
            <w:shd w:val="clear" w:color="auto" w:fill="auto"/>
            <w:vAlign w:val="center"/>
          </w:tcPr>
          <w:p w14:paraId="40CB16CA" w14:textId="77777777" w:rsidR="00444C6A" w:rsidRPr="001901B4" w:rsidRDefault="00DF67FE" w:rsidP="00444C6A">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lv</m:t>
                    </m:r>
                  </m:sub>
                </m:sSub>
              </m:oMath>
            </m:oMathPara>
          </w:p>
        </w:tc>
      </w:tr>
      <w:tr w:rsidR="00444C6A" w:rsidRPr="001901B4" w14:paraId="5E4C8AE6" w14:textId="77777777" w:rsidTr="001901B4">
        <w:trPr>
          <w:jc w:val="center"/>
        </w:trPr>
        <w:tc>
          <w:tcPr>
            <w:tcW w:w="3978" w:type="dxa"/>
            <w:shd w:val="clear" w:color="auto" w:fill="auto"/>
            <w:vAlign w:val="center"/>
          </w:tcPr>
          <w:p w14:paraId="18BB6901" w14:textId="77777777" w:rsidR="00444C6A" w:rsidRPr="001901B4" w:rsidRDefault="00444C6A">
            <w:pPr>
              <w:rPr>
                <w:sz w:val="20"/>
              </w:rPr>
            </w:pPr>
            <w:r w:rsidRPr="001901B4">
              <w:rPr>
                <w:sz w:val="20"/>
              </w:rPr>
              <w:t>Latent Heat of Vaporization</w:t>
            </w:r>
          </w:p>
        </w:tc>
        <w:tc>
          <w:tcPr>
            <w:tcW w:w="1710" w:type="dxa"/>
            <w:shd w:val="clear" w:color="auto" w:fill="auto"/>
            <w:vAlign w:val="center"/>
          </w:tcPr>
          <w:p w14:paraId="68B7FEB0" w14:textId="77777777" w:rsidR="00444C6A" w:rsidRPr="001901B4" w:rsidRDefault="00444C6A">
            <w:pPr>
              <w:jc w:val="center"/>
              <w:rPr>
                <w:sz w:val="20"/>
              </w:rPr>
            </w:pPr>
            <w:r w:rsidRPr="001901B4">
              <w:rPr>
                <w:sz w:val="20"/>
              </w:rPr>
              <w:t>Btu/lb</w:t>
            </w:r>
          </w:p>
        </w:tc>
        <w:tc>
          <w:tcPr>
            <w:tcW w:w="2520" w:type="dxa"/>
            <w:shd w:val="clear" w:color="auto" w:fill="auto"/>
            <w:vAlign w:val="center"/>
          </w:tcPr>
          <w:p w14:paraId="75B29008" w14:textId="77777777" w:rsidR="00444C6A" w:rsidRPr="001901B4" w:rsidRDefault="00DF67FE" w:rsidP="00444C6A">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lv</m:t>
                    </m:r>
                  </m:sub>
                </m:sSub>
              </m:oMath>
            </m:oMathPara>
          </w:p>
        </w:tc>
      </w:tr>
      <w:tr w:rsidR="00444C6A" w:rsidRPr="001901B4" w14:paraId="2BAF6B23" w14:textId="77777777" w:rsidTr="001901B4">
        <w:trPr>
          <w:jc w:val="center"/>
        </w:trPr>
        <w:tc>
          <w:tcPr>
            <w:tcW w:w="3978" w:type="dxa"/>
            <w:shd w:val="clear" w:color="auto" w:fill="auto"/>
            <w:vAlign w:val="center"/>
          </w:tcPr>
          <w:p w14:paraId="39798D78" w14:textId="77777777" w:rsidR="00444C6A" w:rsidRPr="001901B4" w:rsidRDefault="00444C6A">
            <w:pPr>
              <w:rPr>
                <w:sz w:val="20"/>
              </w:rPr>
            </w:pPr>
            <w:r w:rsidRPr="001901B4">
              <w:rPr>
                <w:sz w:val="20"/>
              </w:rPr>
              <w:t>Specific Heat of Vapor</w:t>
            </w:r>
          </w:p>
        </w:tc>
        <w:tc>
          <w:tcPr>
            <w:tcW w:w="1710" w:type="dxa"/>
            <w:shd w:val="clear" w:color="auto" w:fill="auto"/>
            <w:vAlign w:val="center"/>
          </w:tcPr>
          <w:p w14:paraId="07350E5D" w14:textId="2E13543D" w:rsidR="00444C6A" w:rsidRPr="001901B4" w:rsidRDefault="00444C6A">
            <w:pPr>
              <w:jc w:val="center"/>
              <w:rPr>
                <w:sz w:val="20"/>
              </w:rPr>
            </w:pPr>
            <w:r w:rsidRPr="001901B4">
              <w:rPr>
                <w:sz w:val="20"/>
              </w:rPr>
              <w:t>Btu/(lb-</w:t>
            </w:r>
            <w:r w:rsidR="00A06DE8" w:rsidRPr="001901B4">
              <w:rPr>
                <w:sz w:val="20"/>
              </w:rPr>
              <w:t>°</w:t>
            </w:r>
            <w:r w:rsidRPr="001901B4">
              <w:rPr>
                <w:sz w:val="20"/>
              </w:rPr>
              <w:t>F)</w:t>
            </w:r>
          </w:p>
        </w:tc>
        <w:tc>
          <w:tcPr>
            <w:tcW w:w="2520" w:type="dxa"/>
            <w:shd w:val="clear" w:color="auto" w:fill="auto"/>
            <w:vAlign w:val="center"/>
          </w:tcPr>
          <w:p w14:paraId="1974AA21" w14:textId="77777777" w:rsidR="00444C6A" w:rsidRPr="001901B4" w:rsidRDefault="00DF67FE" w:rsidP="00DE0FB1">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pv</m:t>
                    </m:r>
                  </m:sub>
                </m:sSub>
              </m:oMath>
            </m:oMathPara>
          </w:p>
        </w:tc>
      </w:tr>
      <w:tr w:rsidR="00444C6A" w:rsidRPr="001901B4" w14:paraId="6014A43F" w14:textId="77777777" w:rsidTr="001901B4">
        <w:trPr>
          <w:jc w:val="center"/>
        </w:trPr>
        <w:tc>
          <w:tcPr>
            <w:tcW w:w="3978" w:type="dxa"/>
            <w:shd w:val="clear" w:color="auto" w:fill="auto"/>
            <w:vAlign w:val="center"/>
          </w:tcPr>
          <w:p w14:paraId="042EF098" w14:textId="77777777" w:rsidR="00444C6A" w:rsidRPr="001901B4" w:rsidRDefault="00444C6A">
            <w:pPr>
              <w:rPr>
                <w:sz w:val="20"/>
              </w:rPr>
            </w:pPr>
            <w:r w:rsidRPr="001901B4">
              <w:rPr>
                <w:sz w:val="20"/>
              </w:rPr>
              <w:t>Charge (Liquid)-Feed Rate</w:t>
            </w:r>
          </w:p>
        </w:tc>
        <w:tc>
          <w:tcPr>
            <w:tcW w:w="1710" w:type="dxa"/>
            <w:shd w:val="clear" w:color="auto" w:fill="auto"/>
            <w:vAlign w:val="center"/>
          </w:tcPr>
          <w:p w14:paraId="17D09A83" w14:textId="12891A2E" w:rsidR="00444C6A" w:rsidRPr="001901B4" w:rsidRDefault="00444C6A" w:rsidP="00A06DE8">
            <w:pPr>
              <w:jc w:val="center"/>
              <w:rPr>
                <w:sz w:val="20"/>
              </w:rPr>
            </w:pPr>
            <w:r w:rsidRPr="001901B4">
              <w:rPr>
                <w:sz w:val="20"/>
              </w:rPr>
              <w:t>lb/h</w:t>
            </w:r>
          </w:p>
        </w:tc>
        <w:tc>
          <w:tcPr>
            <w:tcW w:w="2520" w:type="dxa"/>
            <w:shd w:val="clear" w:color="auto" w:fill="auto"/>
            <w:vAlign w:val="center"/>
          </w:tcPr>
          <w:p w14:paraId="38C45C45" w14:textId="4950B033" w:rsidR="00444C6A" w:rsidRPr="001901B4" w:rsidRDefault="00DF67FE" w:rsidP="00C872DF">
            <w:pPr>
              <w:rPr>
                <w:sz w:val="20"/>
              </w:rPr>
            </w:pPr>
            <m:oMathPara>
              <m:oMath>
                <m:sSub>
                  <m:sSubPr>
                    <m:ctrlPr>
                      <w:rPr>
                        <w:rFonts w:ascii="Cambria Math" w:hAnsi="Cambria Math"/>
                        <w:i/>
                        <w:sz w:val="20"/>
                      </w:rPr>
                    </m:ctrlPr>
                  </m:sSubPr>
                  <m:e>
                    <m:r>
                      <w:rPr>
                        <w:rFonts w:ascii="Cambria Math" w:hAnsi="Cambria Math"/>
                        <w:sz w:val="20"/>
                      </w:rPr>
                      <m:t>m</m:t>
                    </m:r>
                  </m:e>
                  <m:sub>
                    <m:r>
                      <w:rPr>
                        <w:rFonts w:ascii="Cambria Math" w:hAnsi="Cambria Math"/>
                        <w:sz w:val="20"/>
                      </w:rPr>
                      <m:t>li</m:t>
                    </m:r>
                  </m:sub>
                </m:sSub>
              </m:oMath>
            </m:oMathPara>
          </w:p>
        </w:tc>
      </w:tr>
      <w:tr w:rsidR="00444C6A" w:rsidRPr="001901B4" w14:paraId="36DC3244" w14:textId="77777777" w:rsidTr="001901B4">
        <w:trPr>
          <w:jc w:val="center"/>
        </w:trPr>
        <w:tc>
          <w:tcPr>
            <w:tcW w:w="3978" w:type="dxa"/>
            <w:shd w:val="clear" w:color="auto" w:fill="auto"/>
            <w:vAlign w:val="center"/>
          </w:tcPr>
          <w:p w14:paraId="12EDF548" w14:textId="77777777" w:rsidR="00444C6A" w:rsidRPr="001901B4" w:rsidRDefault="00444C6A">
            <w:pPr>
              <w:rPr>
                <w:sz w:val="20"/>
              </w:rPr>
            </w:pPr>
            <w:r w:rsidRPr="001901B4">
              <w:rPr>
                <w:sz w:val="20"/>
              </w:rPr>
              <w:t>Initial Temperature</w:t>
            </w:r>
          </w:p>
        </w:tc>
        <w:tc>
          <w:tcPr>
            <w:tcW w:w="1710" w:type="dxa"/>
            <w:shd w:val="clear" w:color="auto" w:fill="auto"/>
            <w:vAlign w:val="center"/>
          </w:tcPr>
          <w:p w14:paraId="4DE79051" w14:textId="072EF2E1" w:rsidR="00444C6A" w:rsidRPr="001901B4" w:rsidRDefault="00A06DE8" w:rsidP="00A06DE8">
            <w:pPr>
              <w:jc w:val="center"/>
              <w:rPr>
                <w:sz w:val="20"/>
              </w:rPr>
            </w:pPr>
            <w:r w:rsidRPr="001901B4">
              <w:rPr>
                <w:sz w:val="20"/>
              </w:rPr>
              <w:t>°</w:t>
            </w:r>
            <w:r w:rsidR="00444C6A" w:rsidRPr="001901B4">
              <w:rPr>
                <w:sz w:val="20"/>
              </w:rPr>
              <w:t>F</w:t>
            </w:r>
          </w:p>
        </w:tc>
        <w:tc>
          <w:tcPr>
            <w:tcW w:w="2520" w:type="dxa"/>
            <w:shd w:val="clear" w:color="auto" w:fill="auto"/>
            <w:vAlign w:val="center"/>
          </w:tcPr>
          <w:p w14:paraId="47984001" w14:textId="77777777" w:rsidR="00444C6A" w:rsidRPr="001901B4" w:rsidRDefault="00DF67FE" w:rsidP="00DE0FB1">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li</m:t>
                    </m:r>
                  </m:sub>
                </m:sSub>
              </m:oMath>
            </m:oMathPara>
          </w:p>
        </w:tc>
      </w:tr>
      <w:tr w:rsidR="00444C6A" w:rsidRPr="001901B4" w14:paraId="379D2A85" w14:textId="77777777" w:rsidTr="001901B4">
        <w:trPr>
          <w:jc w:val="center"/>
        </w:trPr>
        <w:tc>
          <w:tcPr>
            <w:tcW w:w="3978" w:type="dxa"/>
            <w:shd w:val="clear" w:color="auto" w:fill="auto"/>
            <w:vAlign w:val="center"/>
          </w:tcPr>
          <w:p w14:paraId="3881349E" w14:textId="77777777" w:rsidR="00444C6A" w:rsidRPr="001901B4" w:rsidRDefault="00444C6A">
            <w:pPr>
              <w:rPr>
                <w:sz w:val="20"/>
              </w:rPr>
            </w:pPr>
            <w:r w:rsidRPr="001901B4">
              <w:rPr>
                <w:sz w:val="20"/>
              </w:rPr>
              <w:t>Discharge Temperature</w:t>
            </w:r>
          </w:p>
        </w:tc>
        <w:tc>
          <w:tcPr>
            <w:tcW w:w="1710" w:type="dxa"/>
            <w:shd w:val="clear" w:color="auto" w:fill="auto"/>
            <w:vAlign w:val="center"/>
          </w:tcPr>
          <w:p w14:paraId="4FCC6A0A" w14:textId="38711B21" w:rsidR="00444C6A" w:rsidRPr="001901B4" w:rsidRDefault="00A06DE8" w:rsidP="00A06DE8">
            <w:pPr>
              <w:jc w:val="center"/>
              <w:rPr>
                <w:sz w:val="20"/>
              </w:rPr>
            </w:pPr>
            <w:r w:rsidRPr="001901B4">
              <w:rPr>
                <w:sz w:val="20"/>
              </w:rPr>
              <w:t>°</w:t>
            </w:r>
            <w:r w:rsidR="00444C6A" w:rsidRPr="001901B4">
              <w:rPr>
                <w:sz w:val="20"/>
              </w:rPr>
              <w:t>F</w:t>
            </w:r>
          </w:p>
        </w:tc>
        <w:tc>
          <w:tcPr>
            <w:tcW w:w="2520" w:type="dxa"/>
            <w:shd w:val="clear" w:color="auto" w:fill="auto"/>
            <w:vAlign w:val="center"/>
          </w:tcPr>
          <w:p w14:paraId="700CD6E6" w14:textId="77777777" w:rsidR="00444C6A" w:rsidRPr="001901B4" w:rsidRDefault="00DF67FE" w:rsidP="00C872DF">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lg</m:t>
                    </m:r>
                  </m:sub>
                </m:sSub>
              </m:oMath>
            </m:oMathPara>
          </w:p>
        </w:tc>
      </w:tr>
      <w:tr w:rsidR="00444C6A" w:rsidRPr="001901B4" w14:paraId="329C5EEF" w14:textId="77777777" w:rsidTr="001901B4">
        <w:trPr>
          <w:jc w:val="center"/>
        </w:trPr>
        <w:tc>
          <w:tcPr>
            <w:tcW w:w="3978" w:type="dxa"/>
            <w:shd w:val="clear" w:color="auto" w:fill="auto"/>
            <w:vAlign w:val="center"/>
          </w:tcPr>
          <w:p w14:paraId="2374F8A0" w14:textId="77777777" w:rsidR="00444C6A" w:rsidRPr="001901B4" w:rsidRDefault="00444C6A">
            <w:pPr>
              <w:rPr>
                <w:sz w:val="20"/>
              </w:rPr>
            </w:pPr>
            <w:r w:rsidRPr="001901B4">
              <w:rPr>
                <w:sz w:val="20"/>
              </w:rPr>
              <w:t>Charge Liquid Vaporized  (% of Charge)</w:t>
            </w:r>
          </w:p>
        </w:tc>
        <w:tc>
          <w:tcPr>
            <w:tcW w:w="1710" w:type="dxa"/>
            <w:shd w:val="clear" w:color="auto" w:fill="auto"/>
            <w:vAlign w:val="center"/>
          </w:tcPr>
          <w:p w14:paraId="5972D077" w14:textId="77777777" w:rsidR="00444C6A" w:rsidRPr="001901B4" w:rsidRDefault="00444C6A">
            <w:pPr>
              <w:jc w:val="center"/>
              <w:rPr>
                <w:sz w:val="20"/>
              </w:rPr>
            </w:pPr>
            <w:r w:rsidRPr="001901B4">
              <w:rPr>
                <w:sz w:val="20"/>
              </w:rPr>
              <w:t>%</w:t>
            </w:r>
          </w:p>
        </w:tc>
        <w:tc>
          <w:tcPr>
            <w:tcW w:w="2520" w:type="dxa"/>
            <w:shd w:val="clear" w:color="auto" w:fill="auto"/>
            <w:vAlign w:val="center"/>
          </w:tcPr>
          <w:p w14:paraId="24B443DE" w14:textId="77777777" w:rsidR="00444C6A" w:rsidRPr="001901B4" w:rsidRDefault="00C872DF" w:rsidP="00DE0FB1">
            <w:pPr>
              <w:rPr>
                <w:sz w:val="20"/>
              </w:rPr>
            </w:pPr>
            <m:oMathPara>
              <m:oMath>
                <m:r>
                  <w:rPr>
                    <w:rFonts w:ascii="Cambria Math" w:hAnsi="Cambria Math"/>
                    <w:sz w:val="20"/>
                  </w:rPr>
                  <m:t>%lv</m:t>
                </m:r>
              </m:oMath>
            </m:oMathPara>
          </w:p>
        </w:tc>
      </w:tr>
      <w:tr w:rsidR="00444C6A" w:rsidRPr="001901B4" w14:paraId="40584AAE" w14:textId="77777777" w:rsidTr="001901B4">
        <w:trPr>
          <w:jc w:val="center"/>
        </w:trPr>
        <w:tc>
          <w:tcPr>
            <w:tcW w:w="3978" w:type="dxa"/>
            <w:shd w:val="clear" w:color="auto" w:fill="auto"/>
            <w:vAlign w:val="center"/>
          </w:tcPr>
          <w:p w14:paraId="33F2D503" w14:textId="77777777" w:rsidR="00444C6A" w:rsidRPr="001901B4" w:rsidRDefault="00444C6A">
            <w:pPr>
              <w:rPr>
                <w:sz w:val="20"/>
              </w:rPr>
            </w:pPr>
            <w:r w:rsidRPr="001901B4">
              <w:rPr>
                <w:sz w:val="20"/>
              </w:rPr>
              <w:t>Charge Liquid Reacted (% of Charge)</w:t>
            </w:r>
          </w:p>
        </w:tc>
        <w:tc>
          <w:tcPr>
            <w:tcW w:w="1710" w:type="dxa"/>
            <w:shd w:val="clear" w:color="auto" w:fill="auto"/>
            <w:vAlign w:val="center"/>
          </w:tcPr>
          <w:p w14:paraId="05E293EF" w14:textId="77777777" w:rsidR="00444C6A" w:rsidRPr="001901B4" w:rsidRDefault="00444C6A">
            <w:pPr>
              <w:jc w:val="center"/>
              <w:rPr>
                <w:sz w:val="20"/>
              </w:rPr>
            </w:pPr>
            <w:r w:rsidRPr="001901B4">
              <w:rPr>
                <w:sz w:val="20"/>
              </w:rPr>
              <w:t>%</w:t>
            </w:r>
          </w:p>
        </w:tc>
        <w:tc>
          <w:tcPr>
            <w:tcW w:w="2520" w:type="dxa"/>
            <w:shd w:val="clear" w:color="auto" w:fill="auto"/>
            <w:vAlign w:val="center"/>
          </w:tcPr>
          <w:p w14:paraId="6051E202" w14:textId="77777777" w:rsidR="00444C6A" w:rsidRPr="001901B4" w:rsidRDefault="00C872DF" w:rsidP="00DE0FB1">
            <w:pPr>
              <w:rPr>
                <w:sz w:val="20"/>
              </w:rPr>
            </w:pPr>
            <m:oMathPara>
              <m:oMath>
                <m:r>
                  <w:rPr>
                    <w:rFonts w:ascii="Cambria Math" w:hAnsi="Cambria Math"/>
                    <w:sz w:val="20"/>
                  </w:rPr>
                  <m:t>%react</m:t>
                </m:r>
              </m:oMath>
            </m:oMathPara>
          </w:p>
        </w:tc>
      </w:tr>
      <w:tr w:rsidR="00444C6A" w:rsidRPr="001901B4" w14:paraId="1BCCEEE5" w14:textId="77777777" w:rsidTr="001901B4">
        <w:trPr>
          <w:jc w:val="center"/>
        </w:trPr>
        <w:tc>
          <w:tcPr>
            <w:tcW w:w="3978" w:type="dxa"/>
            <w:shd w:val="clear" w:color="auto" w:fill="auto"/>
            <w:vAlign w:val="center"/>
          </w:tcPr>
          <w:p w14:paraId="1635DAE4" w14:textId="77777777" w:rsidR="00444C6A" w:rsidRPr="001901B4" w:rsidRDefault="00444C6A">
            <w:pPr>
              <w:rPr>
                <w:sz w:val="20"/>
              </w:rPr>
            </w:pPr>
            <w:r w:rsidRPr="001901B4">
              <w:rPr>
                <w:sz w:val="20"/>
              </w:rPr>
              <w:t>Heat of Reaction</w:t>
            </w:r>
          </w:p>
        </w:tc>
        <w:tc>
          <w:tcPr>
            <w:tcW w:w="1710" w:type="dxa"/>
            <w:shd w:val="clear" w:color="auto" w:fill="auto"/>
            <w:vAlign w:val="center"/>
          </w:tcPr>
          <w:p w14:paraId="2B1B22F6" w14:textId="77777777" w:rsidR="00444C6A" w:rsidRPr="001901B4" w:rsidRDefault="00444C6A">
            <w:pPr>
              <w:jc w:val="center"/>
              <w:rPr>
                <w:sz w:val="20"/>
              </w:rPr>
            </w:pPr>
            <w:r w:rsidRPr="001901B4">
              <w:rPr>
                <w:sz w:val="20"/>
              </w:rPr>
              <w:t>Btu/lb</w:t>
            </w:r>
          </w:p>
        </w:tc>
        <w:tc>
          <w:tcPr>
            <w:tcW w:w="2520" w:type="dxa"/>
            <w:shd w:val="clear" w:color="auto" w:fill="auto"/>
            <w:vAlign w:val="center"/>
          </w:tcPr>
          <w:p w14:paraId="4B1911CE" w14:textId="77777777" w:rsidR="00444C6A" w:rsidRPr="001901B4" w:rsidRDefault="00DF67FE" w:rsidP="00DE0FB1">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react</m:t>
                    </m:r>
                  </m:sub>
                </m:sSub>
              </m:oMath>
            </m:oMathPara>
          </w:p>
        </w:tc>
      </w:tr>
      <w:tr w:rsidR="00444C6A" w:rsidRPr="001901B4" w14:paraId="366BE653" w14:textId="77777777" w:rsidTr="001901B4">
        <w:trPr>
          <w:jc w:val="center"/>
        </w:trPr>
        <w:tc>
          <w:tcPr>
            <w:tcW w:w="3978" w:type="dxa"/>
            <w:tcBorders>
              <w:bottom w:val="nil"/>
            </w:tcBorders>
            <w:shd w:val="clear" w:color="auto" w:fill="auto"/>
            <w:vAlign w:val="center"/>
          </w:tcPr>
          <w:p w14:paraId="1FF57F9D" w14:textId="77777777" w:rsidR="00444C6A" w:rsidRPr="001901B4" w:rsidRDefault="00444C6A">
            <w:pPr>
              <w:rPr>
                <w:sz w:val="20"/>
              </w:rPr>
            </w:pPr>
            <w:r w:rsidRPr="001901B4">
              <w:rPr>
                <w:sz w:val="20"/>
              </w:rPr>
              <w:t>Type of Reaction (Endothermic/Exothermic)</w:t>
            </w:r>
          </w:p>
        </w:tc>
        <w:tc>
          <w:tcPr>
            <w:tcW w:w="1710" w:type="dxa"/>
            <w:tcBorders>
              <w:bottom w:val="nil"/>
            </w:tcBorders>
            <w:shd w:val="clear" w:color="auto" w:fill="auto"/>
            <w:vAlign w:val="center"/>
          </w:tcPr>
          <w:p w14:paraId="282D7B42" w14:textId="77777777" w:rsidR="00444C6A" w:rsidRPr="001901B4" w:rsidRDefault="00444C6A">
            <w:pPr>
              <w:jc w:val="center"/>
              <w:rPr>
                <w:sz w:val="20"/>
              </w:rPr>
            </w:pPr>
            <w:r w:rsidRPr="001901B4">
              <w:rPr>
                <w:sz w:val="20"/>
              </w:rPr>
              <w:t> </w:t>
            </w:r>
          </w:p>
        </w:tc>
        <w:tc>
          <w:tcPr>
            <w:tcW w:w="2520" w:type="dxa"/>
            <w:tcBorders>
              <w:bottom w:val="nil"/>
            </w:tcBorders>
            <w:shd w:val="clear" w:color="auto" w:fill="auto"/>
            <w:vAlign w:val="center"/>
          </w:tcPr>
          <w:p w14:paraId="73DE68EB" w14:textId="77777777" w:rsidR="00444C6A" w:rsidRPr="001901B4" w:rsidRDefault="00444C6A" w:rsidP="00DE0FB1">
            <w:pPr>
              <w:rPr>
                <w:sz w:val="20"/>
              </w:rPr>
            </w:pPr>
          </w:p>
        </w:tc>
      </w:tr>
      <w:tr w:rsidR="00444C6A" w:rsidRPr="001901B4" w14:paraId="531137C3" w14:textId="77777777" w:rsidTr="001901B4">
        <w:trPr>
          <w:jc w:val="center"/>
        </w:trPr>
        <w:tc>
          <w:tcPr>
            <w:tcW w:w="3978" w:type="dxa"/>
            <w:tcBorders>
              <w:top w:val="nil"/>
              <w:bottom w:val="single" w:sz="4" w:space="0" w:color="auto"/>
            </w:tcBorders>
            <w:shd w:val="clear" w:color="auto" w:fill="auto"/>
            <w:vAlign w:val="center"/>
          </w:tcPr>
          <w:p w14:paraId="646FC7CE" w14:textId="77777777" w:rsidR="00444C6A" w:rsidRPr="001901B4" w:rsidRDefault="00444C6A">
            <w:pPr>
              <w:rPr>
                <w:sz w:val="20"/>
              </w:rPr>
            </w:pPr>
            <w:r w:rsidRPr="001901B4">
              <w:rPr>
                <w:sz w:val="20"/>
              </w:rPr>
              <w:t xml:space="preserve">Additional Heat Required </w:t>
            </w:r>
          </w:p>
        </w:tc>
        <w:tc>
          <w:tcPr>
            <w:tcW w:w="1710" w:type="dxa"/>
            <w:tcBorders>
              <w:top w:val="nil"/>
              <w:bottom w:val="single" w:sz="4" w:space="0" w:color="auto"/>
            </w:tcBorders>
            <w:shd w:val="clear" w:color="auto" w:fill="auto"/>
            <w:vAlign w:val="center"/>
          </w:tcPr>
          <w:p w14:paraId="2F5118E2" w14:textId="77777777" w:rsidR="00444C6A" w:rsidRPr="001901B4" w:rsidRDefault="00444C6A">
            <w:pPr>
              <w:jc w:val="center"/>
              <w:rPr>
                <w:sz w:val="20"/>
              </w:rPr>
            </w:pPr>
            <w:r w:rsidRPr="001901B4">
              <w:rPr>
                <w:sz w:val="20"/>
              </w:rPr>
              <w:t>%</w:t>
            </w:r>
          </w:p>
        </w:tc>
        <w:tc>
          <w:tcPr>
            <w:tcW w:w="2520" w:type="dxa"/>
            <w:tcBorders>
              <w:top w:val="nil"/>
              <w:bottom w:val="single" w:sz="4" w:space="0" w:color="auto"/>
            </w:tcBorders>
            <w:shd w:val="clear" w:color="auto" w:fill="auto"/>
            <w:vAlign w:val="center"/>
          </w:tcPr>
          <w:p w14:paraId="553450EB" w14:textId="20BCDB04" w:rsidR="00444C6A" w:rsidRPr="001901B4" w:rsidRDefault="00DF67FE" w:rsidP="00DE0FB1">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ex</m:t>
                    </m:r>
                  </m:sub>
                </m:sSub>
              </m:oMath>
            </m:oMathPara>
          </w:p>
        </w:tc>
      </w:tr>
      <w:tr w:rsidR="001901B4" w:rsidRPr="001901B4" w14:paraId="35577020" w14:textId="77777777" w:rsidTr="001901B4">
        <w:trPr>
          <w:jc w:val="center"/>
        </w:trPr>
        <w:tc>
          <w:tcPr>
            <w:tcW w:w="8208" w:type="dxa"/>
            <w:gridSpan w:val="3"/>
            <w:tcBorders>
              <w:top w:val="single" w:sz="4" w:space="0" w:color="auto"/>
            </w:tcBorders>
            <w:shd w:val="clear" w:color="auto" w:fill="auto"/>
            <w:vAlign w:val="center"/>
          </w:tcPr>
          <w:p w14:paraId="53E28D66" w14:textId="40D39402" w:rsidR="001901B4" w:rsidRPr="001901B4" w:rsidRDefault="001901B4" w:rsidP="001901B4">
            <w:pPr>
              <w:pStyle w:val="BlockText"/>
              <w:spacing w:before="120" w:after="0"/>
              <w:rPr>
                <w:sz w:val="18"/>
                <w:szCs w:val="20"/>
              </w:rPr>
            </w:pPr>
            <w:r w:rsidRPr="001901B4">
              <w:rPr>
                <w:sz w:val="18"/>
                <w:szCs w:val="20"/>
              </w:rPr>
              <w:t>Note: Thermal properties (top four items) are given when the material is selected from the database. If not, the user is required to give the required data.</w:t>
            </w:r>
          </w:p>
        </w:tc>
      </w:tr>
    </w:tbl>
    <w:p w14:paraId="6D197061" w14:textId="77777777" w:rsidR="00A06DE8" w:rsidRPr="001901B4" w:rsidRDefault="00A06DE8" w:rsidP="001901B4">
      <w:pPr>
        <w:pStyle w:val="BlockText"/>
      </w:pPr>
    </w:p>
    <w:p w14:paraId="418C06D6" w14:textId="77777777" w:rsidR="00A87353" w:rsidRDefault="00A87353" w:rsidP="001901B4">
      <w:pPr>
        <w:pStyle w:val="TableCaption"/>
      </w:pPr>
      <w:bookmarkStart w:id="48" w:name="_Toc458587223"/>
      <w:bookmarkStart w:id="49" w:name="_Toc464200504"/>
      <w:r w:rsidRPr="00547BA2">
        <w:t xml:space="preserve">Table </w:t>
      </w:r>
      <w:r w:rsidR="00DF67FE">
        <w:fldChar w:fldCharType="begin"/>
      </w:r>
      <w:r w:rsidR="00DF67FE">
        <w:instrText xml:space="preserve"> SEQ Table \* ARABIC </w:instrText>
      </w:r>
      <w:r w:rsidR="00DF67FE">
        <w:fldChar w:fldCharType="separate"/>
      </w:r>
      <w:r w:rsidR="00293627">
        <w:rPr>
          <w:noProof/>
        </w:rPr>
        <w:t>5</w:t>
      </w:r>
      <w:r w:rsidR="00DF67FE">
        <w:rPr>
          <w:noProof/>
        </w:rPr>
        <w:fldChar w:fldCharType="end"/>
      </w:r>
      <w:r w:rsidRPr="00547BA2">
        <w:t>. Output – Results</w:t>
      </w:r>
      <w:bookmarkEnd w:id="48"/>
      <w:bookmarkEnd w:id="49"/>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4518"/>
        <w:gridCol w:w="1620"/>
        <w:gridCol w:w="1080"/>
      </w:tblGrid>
      <w:tr w:rsidR="00C872DF" w:rsidRPr="001901B4" w14:paraId="71C1576B" w14:textId="77777777" w:rsidTr="001901B4">
        <w:trPr>
          <w:jc w:val="center"/>
        </w:trPr>
        <w:tc>
          <w:tcPr>
            <w:tcW w:w="4518" w:type="dxa"/>
            <w:tcBorders>
              <w:top w:val="single" w:sz="4" w:space="0" w:color="auto"/>
              <w:bottom w:val="single" w:sz="4" w:space="0" w:color="auto"/>
            </w:tcBorders>
            <w:shd w:val="clear" w:color="auto" w:fill="auto"/>
          </w:tcPr>
          <w:p w14:paraId="33EF1516" w14:textId="77777777" w:rsidR="00C872DF" w:rsidRPr="001901B4" w:rsidRDefault="00C872DF" w:rsidP="00DE0FB1">
            <w:pPr>
              <w:jc w:val="center"/>
              <w:rPr>
                <w:b/>
                <w:sz w:val="20"/>
              </w:rPr>
            </w:pPr>
            <w:r w:rsidRPr="001901B4">
              <w:rPr>
                <w:b/>
                <w:sz w:val="20"/>
              </w:rPr>
              <w:t>Calculation Result</w:t>
            </w:r>
          </w:p>
        </w:tc>
        <w:tc>
          <w:tcPr>
            <w:tcW w:w="1620" w:type="dxa"/>
            <w:tcBorders>
              <w:top w:val="single" w:sz="4" w:space="0" w:color="auto"/>
              <w:bottom w:val="single" w:sz="4" w:space="0" w:color="auto"/>
            </w:tcBorders>
            <w:shd w:val="clear" w:color="auto" w:fill="auto"/>
          </w:tcPr>
          <w:p w14:paraId="7608C28F" w14:textId="77777777" w:rsidR="00C872DF" w:rsidRPr="001901B4" w:rsidRDefault="00C872DF" w:rsidP="00DE0FB1">
            <w:pPr>
              <w:jc w:val="center"/>
              <w:rPr>
                <w:b/>
                <w:sz w:val="20"/>
              </w:rPr>
            </w:pPr>
            <w:r w:rsidRPr="001901B4">
              <w:rPr>
                <w:b/>
                <w:sz w:val="20"/>
              </w:rPr>
              <w:t>Units</w:t>
            </w:r>
          </w:p>
        </w:tc>
        <w:tc>
          <w:tcPr>
            <w:tcW w:w="1080" w:type="dxa"/>
            <w:tcBorders>
              <w:top w:val="single" w:sz="4" w:space="0" w:color="auto"/>
              <w:bottom w:val="single" w:sz="4" w:space="0" w:color="auto"/>
            </w:tcBorders>
            <w:shd w:val="clear" w:color="auto" w:fill="auto"/>
          </w:tcPr>
          <w:p w14:paraId="491CD26C" w14:textId="77777777" w:rsidR="00C872DF" w:rsidRPr="001901B4" w:rsidRDefault="00C872DF" w:rsidP="00DE0FB1">
            <w:pPr>
              <w:jc w:val="center"/>
              <w:rPr>
                <w:b/>
                <w:sz w:val="20"/>
              </w:rPr>
            </w:pPr>
            <w:r w:rsidRPr="001901B4">
              <w:rPr>
                <w:b/>
                <w:sz w:val="20"/>
              </w:rPr>
              <w:t>Symbol</w:t>
            </w:r>
          </w:p>
        </w:tc>
      </w:tr>
      <w:tr w:rsidR="00C872DF" w:rsidRPr="001901B4" w14:paraId="7BE6919C" w14:textId="77777777" w:rsidTr="001901B4">
        <w:trPr>
          <w:jc w:val="center"/>
        </w:trPr>
        <w:tc>
          <w:tcPr>
            <w:tcW w:w="4518" w:type="dxa"/>
            <w:tcBorders>
              <w:top w:val="single" w:sz="4" w:space="0" w:color="auto"/>
            </w:tcBorders>
            <w:shd w:val="clear" w:color="auto" w:fill="auto"/>
          </w:tcPr>
          <w:p w14:paraId="21438A13" w14:textId="77777777" w:rsidR="00C872DF" w:rsidRPr="001901B4" w:rsidRDefault="00C872DF" w:rsidP="00C872DF">
            <w:pPr>
              <w:rPr>
                <w:sz w:val="20"/>
              </w:rPr>
            </w:pPr>
            <w:r w:rsidRPr="001901B4">
              <w:rPr>
                <w:sz w:val="20"/>
              </w:rPr>
              <w:t>Total Heat for Charge Material - Liquid</w:t>
            </w:r>
          </w:p>
        </w:tc>
        <w:tc>
          <w:tcPr>
            <w:tcW w:w="1620" w:type="dxa"/>
            <w:tcBorders>
              <w:top w:val="single" w:sz="4" w:space="0" w:color="auto"/>
            </w:tcBorders>
            <w:shd w:val="clear" w:color="auto" w:fill="auto"/>
          </w:tcPr>
          <w:p w14:paraId="3714CB73" w14:textId="662A8EE9" w:rsidR="00C872DF" w:rsidRPr="001901B4" w:rsidRDefault="00C872DF" w:rsidP="00A06DE8">
            <w:pPr>
              <w:jc w:val="center"/>
              <w:rPr>
                <w:sz w:val="20"/>
              </w:rPr>
            </w:pPr>
            <w:r w:rsidRPr="001901B4">
              <w:rPr>
                <w:sz w:val="20"/>
              </w:rPr>
              <w:t>Btu/h</w:t>
            </w:r>
          </w:p>
        </w:tc>
        <w:tc>
          <w:tcPr>
            <w:tcW w:w="1080" w:type="dxa"/>
            <w:tcBorders>
              <w:top w:val="single" w:sz="4" w:space="0" w:color="auto"/>
            </w:tcBorders>
            <w:shd w:val="clear" w:color="auto" w:fill="auto"/>
          </w:tcPr>
          <w:p w14:paraId="33CDDEBC" w14:textId="77777777" w:rsidR="00C872DF" w:rsidRPr="001901B4" w:rsidRDefault="00DF67FE" w:rsidP="00DE0FB1">
            <w:pPr>
              <w:jc w:val="cente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t</m:t>
                    </m:r>
                  </m:sub>
                </m:sSub>
              </m:oMath>
            </m:oMathPara>
          </w:p>
        </w:tc>
      </w:tr>
    </w:tbl>
    <w:p w14:paraId="4DBB68A7" w14:textId="25A5C3D6" w:rsidR="00A06DE8" w:rsidRPr="00C872DF" w:rsidRDefault="00A06DE8" w:rsidP="001901B4">
      <w:pPr>
        <w:pStyle w:val="BlockText"/>
      </w:pPr>
    </w:p>
    <w:p w14:paraId="6D7C0881" w14:textId="77777777" w:rsidR="005534D4" w:rsidRPr="00547BA2" w:rsidRDefault="005534D4" w:rsidP="001901B4">
      <w:pPr>
        <w:pStyle w:val="Heading6"/>
      </w:pPr>
      <w:r w:rsidRPr="00547BA2">
        <w:t>Constants</w:t>
      </w:r>
    </w:p>
    <w:p w14:paraId="4A5F1BA6" w14:textId="532F3A1B" w:rsidR="000061CE" w:rsidRPr="00547BA2" w:rsidRDefault="005534D4" w:rsidP="00833B9C">
      <w:pPr>
        <w:pStyle w:val="BlockText"/>
      </w:pPr>
      <w:r w:rsidRPr="00547BA2">
        <w:t xml:space="preserve">This calculator uses thermal and physical </w:t>
      </w:r>
      <w:r w:rsidR="000061CE" w:rsidRPr="00547BA2">
        <w:t>properties of the charge material. The properties include specific heat of liquid or gas/vapor phase of the materials, density, vaporizing or other phase change temperature, heat of phase change and heat of reaction if associated with the heating process. Much of this information can be obtained from literature or references listed at the end of this section or</w:t>
      </w:r>
      <w:r w:rsidR="00145977">
        <w:t xml:space="preserve"> from</w:t>
      </w:r>
      <w:r w:rsidR="000061CE" w:rsidRPr="00547BA2">
        <w:t xml:space="preserve"> in</w:t>
      </w:r>
      <w:r w:rsidR="00145977">
        <w:noBreakHyphen/>
      </w:r>
      <w:r w:rsidR="000061CE" w:rsidRPr="00547BA2">
        <w:t>house knowledge and database</w:t>
      </w:r>
      <w:r w:rsidR="0005303E">
        <w:t>s</w:t>
      </w:r>
      <w:r w:rsidR="000061CE" w:rsidRPr="00547BA2">
        <w:t xml:space="preserve"> developed by the user. The boiling point of moisture is 210</w:t>
      </w:r>
      <w:r w:rsidR="00145977">
        <w:t>°</w:t>
      </w:r>
      <w:r w:rsidR="000061CE" w:rsidRPr="00547BA2">
        <w:t>F and specific heat of water vapor is 0.481</w:t>
      </w:r>
      <w:r w:rsidR="00145977">
        <w:t> </w:t>
      </w:r>
      <w:r w:rsidR="000061CE" w:rsidRPr="00CA4E05">
        <w:t>Btu/</w:t>
      </w:r>
      <w:r w:rsidR="00CA4E05" w:rsidRPr="00CA4E05">
        <w:t>lb·</w:t>
      </w:r>
      <w:r w:rsidR="000061CE" w:rsidRPr="00CA4E05">
        <w:t>F. These</w:t>
      </w:r>
      <w:r w:rsidR="000061CE" w:rsidRPr="00547BA2">
        <w:t xml:space="preserve"> are average values used in calculations.</w:t>
      </w:r>
    </w:p>
    <w:p w14:paraId="3DB4809A" w14:textId="77777777" w:rsidR="000061CE" w:rsidRPr="00547BA2" w:rsidRDefault="000061CE" w:rsidP="00833B9C">
      <w:pPr>
        <w:pStyle w:val="Heading6"/>
      </w:pPr>
      <w:r w:rsidRPr="00547BA2">
        <w:lastRenderedPageBreak/>
        <w:t>Heat requirement calculation equations</w:t>
      </w:r>
    </w:p>
    <w:p w14:paraId="50B670DB" w14:textId="77777777" w:rsidR="000061CE" w:rsidRPr="00833B9C" w:rsidRDefault="000061CE" w:rsidP="00833B9C">
      <w:pPr>
        <w:pStyle w:val="BlockText"/>
      </w:pPr>
      <w:r w:rsidRPr="00547BA2">
        <w:t>This calcu</w:t>
      </w:r>
      <w:r w:rsidRPr="00833B9C">
        <w:t>lation is for liquid 1 (of the selected number). Similar calculations are used for other liquids if any.</w:t>
      </w:r>
    </w:p>
    <w:p w14:paraId="02146465" w14:textId="77777777" w:rsidR="000061CE" w:rsidRPr="00833B9C" w:rsidRDefault="000061CE" w:rsidP="00833B9C">
      <w:pPr>
        <w:pStyle w:val="BlockText"/>
      </w:pPr>
      <w:r w:rsidRPr="00833B9C">
        <w:t>Heat required for the liquid heated to the outlet temperature.</w:t>
      </w:r>
    </w:p>
    <w:p w14:paraId="635C1A35" w14:textId="77777777" w:rsidR="004D7649" w:rsidRPr="00833B9C" w:rsidRDefault="0004487D" w:rsidP="00833B9C">
      <w:pPr>
        <w:pStyle w:val="BlockText"/>
      </w:pPr>
      <w:r w:rsidRPr="00833B9C">
        <w:t xml:space="preserve">If  </w:t>
      </w:r>
      <m:oMath>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lv</m:t>
            </m:r>
          </m:sub>
        </m:sSub>
      </m:oMath>
    </w:p>
    <w:p w14:paraId="5F6640D7" w14:textId="77777777" w:rsidR="004D7649" w:rsidRPr="00833B9C" w:rsidRDefault="0004487D" w:rsidP="00833B9C">
      <w:pPr>
        <w:pStyle w:val="BlockText"/>
      </w:pPr>
      <w:r w:rsidRPr="00833B9C">
        <w:t xml:space="preserve">Heat required for liquid, </w:t>
      </w:r>
      <m:oMath>
        <m:sSub>
          <m:sSubPr>
            <m:ctrlPr>
              <w:rPr>
                <w:rFonts w:ascii="Cambria Math" w:hAnsi="Cambria Math"/>
              </w:rPr>
            </m:ctrlPr>
          </m:sSubPr>
          <m:e>
            <m:r>
              <w:rPr>
                <w:rFonts w:ascii="Cambria Math" w:hAnsi="Cambria Math"/>
              </w:rPr>
              <m:t>H</m:t>
            </m:r>
          </m:e>
          <m:sub>
            <m:r>
              <w:rPr>
                <w:rFonts w:ascii="Cambria Math" w:hAnsi="Cambria Math"/>
              </w:rPr>
              <m:t>liq</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li</m:t>
                </m:r>
              </m:sub>
            </m:sSub>
          </m:e>
        </m:d>
      </m:oMath>
    </w:p>
    <w:p w14:paraId="5250638C" w14:textId="77777777" w:rsidR="000061CE" w:rsidRPr="00833B9C" w:rsidRDefault="00AE16F1" w:rsidP="00833B9C">
      <w:pPr>
        <w:pStyle w:val="BlockText"/>
      </w:pPr>
      <w:r w:rsidRPr="00833B9C">
        <w:t xml:space="preserve">If </w:t>
      </w:r>
      <m:oMath>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lv</m:t>
            </m:r>
          </m:sub>
        </m:sSub>
      </m:oMath>
    </w:p>
    <w:p w14:paraId="7107D3CA" w14:textId="77777777" w:rsidR="004D7649" w:rsidRPr="00833B9C" w:rsidRDefault="00AE16F1" w:rsidP="00833B9C">
      <w:pPr>
        <w:pStyle w:val="BlockText"/>
      </w:pPr>
      <w:r w:rsidRPr="00833B9C">
        <w:t>Heat required for liquid,</w:t>
      </w:r>
    </w:p>
    <w:p w14:paraId="5454D5BB" w14:textId="77777777" w:rsidR="00AE16F1" w:rsidRPr="00833B9C" w:rsidRDefault="00AE16F1" w:rsidP="00833B9C">
      <w:pPr>
        <w:pStyle w:val="BlockText"/>
      </w:pPr>
      <w:r w:rsidRPr="00833B9C">
        <w:t xml:space="preserve"> </w:t>
      </w:r>
      <m:oMath>
        <m:sSub>
          <m:sSubPr>
            <m:ctrlPr>
              <w:rPr>
                <w:rFonts w:ascii="Cambria Math" w:hAnsi="Cambria Math"/>
              </w:rPr>
            </m:ctrlPr>
          </m:sSubPr>
          <m:e>
            <m:r>
              <w:rPr>
                <w:rFonts w:ascii="Cambria Math" w:hAnsi="Cambria Math"/>
              </w:rPr>
              <m:t>H</m:t>
            </m:r>
          </m:e>
          <m:sub>
            <m:r>
              <w:rPr>
                <w:rFonts w:ascii="Cambria Math" w:hAnsi="Cambria Math"/>
              </w:rPr>
              <m:t>liq</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lv</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li</m:t>
                </m:r>
              </m:sub>
            </m:sSub>
          </m:e>
        </m:d>
        <m:r>
          <m:rPr>
            <m:sty m:val="p"/>
          </m:rPr>
          <w:rPr>
            <w:rFonts w:ascii="Cambria Math" w:hAnsi="Cambria Math"/>
          </w:rPr>
          <m:t>+%</m:t>
        </m:r>
        <m:r>
          <w:rPr>
            <w:rFonts w:ascii="Cambria Math" w:hAnsi="Cambria Math"/>
          </w:rPr>
          <m:t>lv</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lt</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pv</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lv</m:t>
                    </m:r>
                  </m:sub>
                </m:sSub>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lv</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lv</m:t>
            </m:r>
          </m:sub>
        </m:sSub>
        <m:r>
          <m:rPr>
            <m:sty m:val="p"/>
          </m:rPr>
          <w:rPr>
            <w:rFonts w:ascii="Cambria Math" w:hAnsi="Cambria Math"/>
          </w:rPr>
          <m:t>)</m:t>
        </m:r>
      </m:oMath>
    </w:p>
    <w:p w14:paraId="55984FC2" w14:textId="77777777" w:rsidR="004D7649" w:rsidRPr="00833B9C" w:rsidRDefault="000061CE" w:rsidP="00833B9C">
      <w:pPr>
        <w:pStyle w:val="BlockText"/>
      </w:pPr>
      <w:r w:rsidRPr="00833B9C">
        <w:t>Heat of reaction</w:t>
      </w:r>
      <w:r w:rsidR="004D7649" w:rsidRPr="00833B9C">
        <w:t>,</w:t>
      </w:r>
    </w:p>
    <w:p w14:paraId="4F38A3BC" w14:textId="77777777" w:rsidR="00AE16F1" w:rsidRPr="00833B9C" w:rsidRDefault="00DF67FE" w:rsidP="00833B9C">
      <w:pPr>
        <w:pStyle w:val="BlockText"/>
      </w:pPr>
      <m:oMathPara>
        <m:oMathParaPr>
          <m:jc m:val="left"/>
        </m:oMathParaPr>
        <m:oMath>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react</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li</m:t>
              </m:r>
            </m:sub>
          </m:sSub>
          <m:r>
            <m:rPr>
              <m:sty m:val="p"/>
            </m:rPr>
            <w:rPr>
              <w:rFonts w:ascii="Cambria Math" w:hAnsi="Cambria Math"/>
            </w:rPr>
            <m:t>×%</m:t>
          </m:r>
          <m:r>
            <w:rPr>
              <w:rFonts w:ascii="Cambria Math" w:hAnsi="Cambria Math"/>
            </w:rPr>
            <m:t>react</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react</m:t>
              </m:r>
            </m:sub>
          </m:sSub>
        </m:oMath>
      </m:oMathPara>
    </w:p>
    <w:p w14:paraId="4AEE5078" w14:textId="575A8DEE" w:rsidR="000061CE" w:rsidRPr="00833B9C" w:rsidRDefault="00AE16F1" w:rsidP="00833B9C">
      <w:pPr>
        <w:pStyle w:val="BlockText"/>
      </w:pPr>
      <w:r w:rsidRPr="00833B9C">
        <w:t xml:space="preserve">The value of </w:t>
      </w:r>
      <m:oMath>
        <m:r>
          <w:rPr>
            <w:rFonts w:ascii="Cambria Math" w:hAnsi="Cambria Math"/>
          </w:rPr>
          <m:t>H</m:t>
        </m:r>
        <m:r>
          <m:rPr>
            <m:sty m:val="p"/>
          </m:rPr>
          <w:rPr>
            <w:rFonts w:ascii="Cambria Math" w:hAnsi="Cambria Math"/>
          </w:rPr>
          <m:t>_</m:t>
        </m:r>
        <m:r>
          <w:rPr>
            <w:rFonts w:ascii="Cambria Math" w:hAnsi="Cambria Math"/>
          </w:rPr>
          <m:t>react</m:t>
        </m:r>
      </m:oMath>
      <w:r w:rsidR="000061CE" w:rsidRPr="00833B9C">
        <w:t xml:space="preserve"> will be positive if the reaction is endothermic and negative if the reaction is exothermic.</w:t>
      </w:r>
    </w:p>
    <w:p w14:paraId="3391D806" w14:textId="6176B49B" w:rsidR="00AE16F1" w:rsidRPr="00833B9C" w:rsidRDefault="000061CE" w:rsidP="00833B9C">
      <w:pPr>
        <w:pStyle w:val="BlockText"/>
      </w:pPr>
      <w:r w:rsidRPr="00833B9C">
        <w:t>Total heat required for heating of the material</w:t>
      </w:r>
      <w:r w:rsidR="00AE16F1" w:rsidRPr="00833B9C">
        <w:t xml:space="preserve">, </w:t>
      </w:r>
      <m:oMath>
        <m:sSub>
          <m:sSubPr>
            <m:ctrlPr>
              <w:rPr>
                <w:rFonts w:ascii="Cambria Math" w:hAnsi="Cambria Math"/>
              </w:rPr>
            </m:ctrlPr>
          </m:sSubPr>
          <m:e>
            <m:r>
              <w:rPr>
                <w:rFonts w:ascii="Cambria Math" w:hAnsi="Cambria Math"/>
              </w:rPr>
              <m:t>H</m:t>
            </m:r>
          </m:e>
          <m:sub>
            <m:r>
              <w:rPr>
                <w:rFonts w:ascii="Cambria Math" w:hAnsi="Cambria Math"/>
              </w:rPr>
              <m:t>lt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liq</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react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ex</m:t>
            </m:r>
          </m:sub>
        </m:sSub>
      </m:oMath>
      <w:r w:rsidRPr="00833B9C">
        <w:t xml:space="preserve"> </w:t>
      </w:r>
      <w:r w:rsidR="009E6514" w:rsidRPr="00833B9C">
        <w:t xml:space="preserve"> .</w:t>
      </w:r>
    </w:p>
    <w:p w14:paraId="7D191C24" w14:textId="34023E1B" w:rsidR="000061CE" w:rsidRPr="00547BA2" w:rsidRDefault="000061CE" w:rsidP="00833B9C">
      <w:pPr>
        <w:pStyle w:val="BlockText"/>
      </w:pPr>
      <w:r w:rsidRPr="00833B9C">
        <w:t xml:space="preserve">Note that the heat required for </w:t>
      </w:r>
      <w:r w:rsidR="0005303E" w:rsidRPr="00833B9C">
        <w:t xml:space="preserve">an </w:t>
      </w:r>
      <w:r w:rsidRPr="00833B9C">
        <w:t>endothermic reaction is supplied by the heating system (i.e.</w:t>
      </w:r>
      <w:r w:rsidR="009E6514" w:rsidRPr="00833B9C">
        <w:t>,</w:t>
      </w:r>
      <w:r w:rsidRPr="00833B9C">
        <w:t xml:space="preserve"> burners)</w:t>
      </w:r>
      <w:r w:rsidR="009E6514" w:rsidRPr="00833B9C">
        <w:t>,</w:t>
      </w:r>
      <w:r w:rsidRPr="00833B9C">
        <w:t xml:space="preserve"> and </w:t>
      </w:r>
      <w:r w:rsidR="0005303E" w:rsidRPr="00833B9C">
        <w:t xml:space="preserve">the </w:t>
      </w:r>
      <w:r w:rsidRPr="00833B9C">
        <w:t xml:space="preserve">available heat factor should be used to calculate </w:t>
      </w:r>
      <w:r w:rsidR="0005303E" w:rsidRPr="00833B9C">
        <w:t xml:space="preserve">the </w:t>
      </w:r>
      <w:r w:rsidRPr="00833B9C">
        <w:t xml:space="preserve">total heat required from the heating system to accurately calculate total heat requirement. </w:t>
      </w:r>
      <w:r w:rsidR="009E6514" w:rsidRPr="00833B9C">
        <w:t>I</w:t>
      </w:r>
      <w:r w:rsidRPr="00833B9C">
        <w:t>f the reaction is exothermic</w:t>
      </w:r>
      <w:r w:rsidR="009E6514" w:rsidRPr="00833B9C">
        <w:t>,</w:t>
      </w:r>
      <w:r w:rsidRPr="00833B9C">
        <w:t xml:space="preserve"> then </w:t>
      </w:r>
      <w:r w:rsidR="0005303E" w:rsidRPr="00833B9C">
        <w:t xml:space="preserve">the </w:t>
      </w:r>
      <w:r w:rsidRPr="00833B9C">
        <w:t>available factor should not be applied to th</w:t>
      </w:r>
      <w:r w:rsidRPr="00547BA2">
        <w:t xml:space="preserve">is heat since it is subtracted from the total heat requirements. </w:t>
      </w:r>
    </w:p>
    <w:p w14:paraId="47599999" w14:textId="77777777" w:rsidR="00A17FB0" w:rsidRPr="00547BA2" w:rsidRDefault="000061CE" w:rsidP="00833B9C">
      <w:pPr>
        <w:pStyle w:val="Heading6"/>
      </w:pPr>
      <w:r w:rsidRPr="00547BA2">
        <w:t>Example</w:t>
      </w:r>
    </w:p>
    <w:p w14:paraId="53665A9F" w14:textId="77777777" w:rsidR="00A17FB0" w:rsidRPr="00547BA2" w:rsidRDefault="00A17FB0" w:rsidP="00833B9C">
      <w:pPr>
        <w:pStyle w:val="Heading6"/>
      </w:pPr>
      <w:r w:rsidRPr="00547BA2">
        <w:t>Input – Liquid Material</w:t>
      </w:r>
    </w:p>
    <w:p w14:paraId="18AF7003" w14:textId="393BFDEC" w:rsidR="00A17FB0" w:rsidRPr="00CA4E05" w:rsidRDefault="00A17FB0" w:rsidP="00833B9C">
      <w:pPr>
        <w:pStyle w:val="BlockText"/>
      </w:pPr>
      <w:r w:rsidRPr="00547BA2">
        <w:t xml:space="preserve">This calculation is for liquid 1 (of </w:t>
      </w:r>
      <w:r w:rsidRPr="00CA4E05">
        <w:t>the selected number). Similar calculations are used for other liquid</w:t>
      </w:r>
      <w:r w:rsidR="00D21BE4" w:rsidRPr="00CA4E05">
        <w:t>s</w:t>
      </w:r>
      <w:r w:rsidRPr="00CA4E05">
        <w:t xml:space="preserve"> if any.</w:t>
      </w:r>
    </w:p>
    <w:p w14:paraId="5D3DE4D7" w14:textId="77777777" w:rsidR="007735C2" w:rsidRPr="00CA4E05" w:rsidRDefault="007735C2" w:rsidP="00833B9C">
      <w:pPr>
        <w:pStyle w:val="LISTBullet"/>
      </w:pPr>
      <w:r w:rsidRPr="00CA4E05">
        <w:t>Material type:  Liquid A</w:t>
      </w:r>
    </w:p>
    <w:p w14:paraId="2A810604" w14:textId="7D03C276" w:rsidR="007735C2" w:rsidRPr="00CA4E05" w:rsidRDefault="007735C2" w:rsidP="00833B9C">
      <w:pPr>
        <w:pStyle w:val="LISTBullet"/>
      </w:pPr>
      <w:r w:rsidRPr="00CA4E05">
        <w:t>Specific heat – average (</w:t>
      </w:r>
      <m:oMath>
        <m:sSub>
          <m:sSubPr>
            <m:ctrlPr>
              <w:rPr>
                <w:rFonts w:ascii="Cambria Math" w:hAnsi="Cambria Math"/>
                <w:i/>
              </w:rPr>
            </m:ctrlPr>
          </m:sSubPr>
          <m:e>
            <m:r>
              <w:rPr>
                <w:rFonts w:ascii="Cambria Math" w:hAnsi="Cambria Math"/>
              </w:rPr>
              <m:t>C</m:t>
            </m:r>
          </m:e>
          <m:sub>
            <m:r>
              <w:rPr>
                <w:rFonts w:ascii="Cambria Math" w:hAnsi="Cambria Math"/>
              </w:rPr>
              <m:t>pl</m:t>
            </m:r>
          </m:sub>
        </m:sSub>
      </m:oMath>
      <w:r w:rsidRPr="00CA4E05">
        <w:t>) = 0.48 Btu/(lb</w:t>
      </w:r>
      <w:r w:rsidR="00CA4E05" w:rsidRPr="00CA4E05">
        <w:t>·</w:t>
      </w:r>
      <w:r w:rsidRPr="00CA4E05">
        <w:t>F)</w:t>
      </w:r>
    </w:p>
    <w:p w14:paraId="32D08F3C" w14:textId="55156D25" w:rsidR="007735C2" w:rsidRPr="00CA4E05" w:rsidRDefault="007735C2" w:rsidP="00833B9C">
      <w:pPr>
        <w:pStyle w:val="LISTBullet"/>
      </w:pPr>
      <w:r w:rsidRPr="00CA4E05">
        <w:t>Vaporizing temperature of the liquid (</w:t>
      </w:r>
      <m:oMath>
        <m:sSub>
          <m:sSubPr>
            <m:ctrlPr>
              <w:rPr>
                <w:rFonts w:ascii="Cambria Math" w:hAnsi="Cambria Math"/>
                <w:i/>
              </w:rPr>
            </m:ctrlPr>
          </m:sSubPr>
          <m:e>
            <m:r>
              <w:rPr>
                <w:rFonts w:ascii="Cambria Math" w:hAnsi="Cambria Math"/>
              </w:rPr>
              <m:t>t</m:t>
            </m:r>
          </m:e>
          <m:sub>
            <m:r>
              <w:rPr>
                <w:rFonts w:ascii="Cambria Math" w:hAnsi="Cambria Math"/>
              </w:rPr>
              <m:t>lv</m:t>
            </m:r>
          </m:sub>
        </m:sSub>
      </m:oMath>
      <w:r w:rsidRPr="00CA4E05">
        <w:t>) = 240</w:t>
      </w:r>
      <w:r w:rsidR="00D21BE4" w:rsidRPr="00CA4E05">
        <w:t> °</w:t>
      </w:r>
      <w:r w:rsidRPr="00CA4E05">
        <w:t>F</w:t>
      </w:r>
    </w:p>
    <w:p w14:paraId="0613CB17" w14:textId="144812D2" w:rsidR="007735C2" w:rsidRPr="00CA4E05" w:rsidRDefault="007735C2" w:rsidP="00833B9C">
      <w:pPr>
        <w:pStyle w:val="LISTBullet"/>
      </w:pPr>
      <w:r w:rsidRPr="00CA4E05">
        <w:t>Specific heat of vapor (</w:t>
      </w:r>
      <m:oMath>
        <m:sSub>
          <m:sSubPr>
            <m:ctrlPr>
              <w:rPr>
                <w:rFonts w:ascii="Cambria Math" w:hAnsi="Cambria Math"/>
                <w:i/>
              </w:rPr>
            </m:ctrlPr>
          </m:sSubPr>
          <m:e>
            <m:r>
              <w:rPr>
                <w:rFonts w:ascii="Cambria Math" w:hAnsi="Cambria Math"/>
              </w:rPr>
              <m:t>C</m:t>
            </m:r>
          </m:e>
          <m:sub>
            <m:r>
              <w:rPr>
                <w:rFonts w:ascii="Cambria Math" w:hAnsi="Cambria Math"/>
              </w:rPr>
              <m:t>pv</m:t>
            </m:r>
          </m:sub>
        </m:sSub>
      </m:oMath>
      <w:r w:rsidRPr="00CA4E05">
        <w:t>) = 0.25 But/(lb</w:t>
      </w:r>
      <w:r w:rsidR="00CA4E05" w:rsidRPr="00CA4E05">
        <w:t>·</w:t>
      </w:r>
      <w:r w:rsidRPr="00CA4E05">
        <w:t>F)</w:t>
      </w:r>
    </w:p>
    <w:p w14:paraId="4062E01C" w14:textId="77777777" w:rsidR="007735C2" w:rsidRPr="00CA4E05" w:rsidRDefault="007735C2" w:rsidP="00833B9C">
      <w:pPr>
        <w:pStyle w:val="LISTBullet"/>
      </w:pPr>
      <w:r w:rsidRPr="00CA4E05">
        <w:t xml:space="preserve">Heat of vaporization (latent heat) </w:t>
      </w:r>
      <m:oMath>
        <m:sSub>
          <m:sSubPr>
            <m:ctrlPr>
              <w:rPr>
                <w:rFonts w:ascii="Cambria Math" w:hAnsi="Cambria Math"/>
                <w:i/>
              </w:rPr>
            </m:ctrlPr>
          </m:sSubPr>
          <m:e>
            <m:r>
              <w:rPr>
                <w:rFonts w:ascii="Cambria Math" w:hAnsi="Cambria Math"/>
              </w:rPr>
              <m:t>h</m:t>
            </m:r>
          </m:e>
          <m:sub>
            <m:r>
              <w:rPr>
                <w:rFonts w:ascii="Cambria Math" w:hAnsi="Cambria Math"/>
              </w:rPr>
              <m:t>lv</m:t>
            </m:r>
          </m:sub>
        </m:sSub>
      </m:oMath>
      <w:r w:rsidRPr="00CA4E05">
        <w:t xml:space="preserve"> = 250 Btu/lb</w:t>
      </w:r>
    </w:p>
    <w:p w14:paraId="2C3C7933" w14:textId="32090E64" w:rsidR="007735C2" w:rsidRPr="00CA4E05" w:rsidRDefault="007735C2" w:rsidP="00833B9C">
      <w:pPr>
        <w:pStyle w:val="LISTBullet"/>
      </w:pPr>
      <w:r w:rsidRPr="00CA4E05">
        <w:t>Inlet Temperature (</w:t>
      </w:r>
      <m:oMath>
        <m:sSub>
          <m:sSubPr>
            <m:ctrlPr>
              <w:rPr>
                <w:rFonts w:ascii="Cambria Math" w:hAnsi="Cambria Math"/>
                <w:i/>
              </w:rPr>
            </m:ctrlPr>
          </m:sSubPr>
          <m:e>
            <m:r>
              <w:rPr>
                <w:rFonts w:ascii="Cambria Math" w:hAnsi="Cambria Math"/>
              </w:rPr>
              <m:t>t</m:t>
            </m:r>
          </m:e>
          <m:sub>
            <m:r>
              <w:rPr>
                <w:rFonts w:ascii="Cambria Math" w:hAnsi="Cambria Math"/>
              </w:rPr>
              <m:t>li</m:t>
            </m:r>
          </m:sub>
        </m:sSub>
      </m:oMath>
      <w:r w:rsidRPr="00CA4E05">
        <w:t>) = 70</w:t>
      </w:r>
      <w:r w:rsidR="00523FE7" w:rsidRPr="00CA4E05">
        <w:t> °</w:t>
      </w:r>
      <w:r w:rsidRPr="00CA4E05">
        <w:t>F</w:t>
      </w:r>
    </w:p>
    <w:p w14:paraId="27026A01" w14:textId="7F7A49E5" w:rsidR="007735C2" w:rsidRPr="00AF05A2" w:rsidRDefault="007735C2" w:rsidP="00833B9C">
      <w:pPr>
        <w:pStyle w:val="LISTBullet"/>
      </w:pPr>
      <w:r w:rsidRPr="00AF05A2">
        <w:t>Outlet Temperature (</w:t>
      </w:r>
      <m:oMath>
        <m:sSub>
          <m:sSubPr>
            <m:ctrlPr>
              <w:rPr>
                <w:rFonts w:ascii="Cambria Math" w:hAnsi="Cambria Math"/>
                <w:i/>
              </w:rPr>
            </m:ctrlPr>
          </m:sSubPr>
          <m:e>
            <m:r>
              <w:rPr>
                <w:rFonts w:ascii="Cambria Math" w:hAnsi="Cambria Math"/>
              </w:rPr>
              <m:t>t</m:t>
            </m:r>
          </m:e>
          <m:sub>
            <m:r>
              <w:rPr>
                <w:rFonts w:ascii="Cambria Math" w:hAnsi="Cambria Math"/>
              </w:rPr>
              <m:t>lo</m:t>
            </m:r>
          </m:sub>
        </m:sSub>
      </m:oMath>
      <w:r w:rsidRPr="00AF05A2">
        <w:t>) = 320</w:t>
      </w:r>
      <w:r w:rsidR="00523FE7">
        <w:t> °</w:t>
      </w:r>
      <w:r w:rsidRPr="00AF05A2">
        <w:t>F</w:t>
      </w:r>
    </w:p>
    <w:p w14:paraId="22A95EFD" w14:textId="560FBFE3" w:rsidR="007735C2" w:rsidRPr="00AF05A2" w:rsidRDefault="007735C2" w:rsidP="00833B9C">
      <w:pPr>
        <w:pStyle w:val="LISTBullet"/>
      </w:pPr>
      <w:r w:rsidRPr="00AF05A2">
        <w:t>Inlet total mass flow (</w:t>
      </w:r>
      <m:oMath>
        <m:sSub>
          <m:sSubPr>
            <m:ctrlPr>
              <w:rPr>
                <w:rFonts w:ascii="Cambria Math" w:hAnsi="Cambria Math"/>
                <w:i/>
              </w:rPr>
            </m:ctrlPr>
          </m:sSubPr>
          <m:e>
            <m:r>
              <w:rPr>
                <w:rFonts w:ascii="Cambria Math" w:hAnsi="Cambria Math"/>
              </w:rPr>
              <m:t>m</m:t>
            </m:r>
          </m:e>
          <m:sub>
            <m:r>
              <w:rPr>
                <w:rFonts w:ascii="Cambria Math" w:hAnsi="Cambria Math"/>
              </w:rPr>
              <m:t>lt</m:t>
            </m:r>
          </m:sub>
        </m:sSub>
      </m:oMath>
      <w:r w:rsidRPr="00AF05A2">
        <w:t>) = 1,000 lb/h</w:t>
      </w:r>
    </w:p>
    <w:p w14:paraId="56ADD358" w14:textId="77777777" w:rsidR="00A17FB0" w:rsidRPr="00AF05A2" w:rsidRDefault="00A17FB0" w:rsidP="00833B9C">
      <w:pPr>
        <w:pStyle w:val="LISTBullet"/>
      </w:pPr>
      <w:r w:rsidRPr="00AF05A2">
        <w:t>Liq</w:t>
      </w:r>
      <w:r w:rsidR="007735C2" w:rsidRPr="00AF05A2">
        <w:t>uid feed material vaporized (</w:t>
      </w:r>
      <m:oMath>
        <m:r>
          <w:rPr>
            <w:rFonts w:ascii="Cambria Math" w:hAnsi="Cambria Math"/>
          </w:rPr>
          <m:t>%lv</m:t>
        </m:r>
      </m:oMath>
      <w:r w:rsidRPr="00AF05A2">
        <w:t>) = 100% of total mass flow</w:t>
      </w:r>
    </w:p>
    <w:p w14:paraId="6591C317" w14:textId="77777777" w:rsidR="00A17FB0" w:rsidRPr="00547BA2" w:rsidRDefault="00A17FB0" w:rsidP="00833B9C">
      <w:pPr>
        <w:pStyle w:val="LISTBullet"/>
      </w:pPr>
      <w:r w:rsidRPr="00AF05A2">
        <w:t>Moisture co</w:t>
      </w:r>
      <w:r w:rsidR="007735C2" w:rsidRPr="00AF05A2">
        <w:t>ntent of material at outlet (</w:t>
      </w:r>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m:t>
            </m:r>
          </m:sub>
        </m:sSub>
      </m:oMath>
      <w:r w:rsidRPr="00AF05A2">
        <w:t>) =</w:t>
      </w:r>
      <w:r w:rsidRPr="00547BA2">
        <w:t xml:space="preserve"> 0% of total mass flow</w:t>
      </w:r>
    </w:p>
    <w:p w14:paraId="23F62751" w14:textId="77777777" w:rsidR="00A17FB0" w:rsidRPr="00547BA2" w:rsidRDefault="007735C2" w:rsidP="00833B9C">
      <w:pPr>
        <w:pStyle w:val="LISTBullet"/>
      </w:pPr>
      <w:r>
        <w:t>Liquid material reacted (</w:t>
      </w:r>
      <m:oMath>
        <m:r>
          <w:rPr>
            <w:rFonts w:ascii="Cambria Math" w:hAnsi="Cambria Math"/>
          </w:rPr>
          <m:t>%react</m:t>
        </m:r>
      </m:oMath>
      <w:r w:rsidR="00A17FB0" w:rsidRPr="00547BA2">
        <w:t>) = 25%</w:t>
      </w:r>
    </w:p>
    <w:p w14:paraId="354F1FB9" w14:textId="77777777" w:rsidR="00A17FB0" w:rsidRPr="00547BA2" w:rsidRDefault="007735C2" w:rsidP="00833B9C">
      <w:pPr>
        <w:pStyle w:val="LISTBullet"/>
      </w:pPr>
      <w:r>
        <w:t>Heat of reaction (</w:t>
      </w:r>
      <m:oMath>
        <m:sSub>
          <m:sSubPr>
            <m:ctrlPr>
              <w:rPr>
                <w:rFonts w:ascii="Cambria Math" w:hAnsi="Cambria Math"/>
                <w:i/>
              </w:rPr>
            </m:ctrlPr>
          </m:sSubPr>
          <m:e>
            <m:r>
              <w:rPr>
                <w:rFonts w:ascii="Cambria Math" w:hAnsi="Cambria Math"/>
              </w:rPr>
              <m:t>h</m:t>
            </m:r>
          </m:e>
          <m:sub>
            <m:r>
              <w:rPr>
                <w:rFonts w:ascii="Cambria Math" w:hAnsi="Cambria Math"/>
              </w:rPr>
              <m:t>react</m:t>
            </m:r>
          </m:sub>
        </m:sSub>
      </m:oMath>
      <w:r w:rsidR="00A17FB0" w:rsidRPr="00547BA2">
        <w:t>) = 50 Btu/lb</w:t>
      </w:r>
    </w:p>
    <w:p w14:paraId="3780D91E" w14:textId="77777777" w:rsidR="00A17FB0" w:rsidRPr="00547BA2" w:rsidRDefault="00A17FB0" w:rsidP="00833B9C">
      <w:pPr>
        <w:pStyle w:val="LISTBullet"/>
      </w:pPr>
      <w:r w:rsidRPr="00547BA2">
        <w:lastRenderedPageBreak/>
        <w:t>Type of reaction (select endothermic or endothermic) – endothermic</w:t>
      </w:r>
    </w:p>
    <w:p w14:paraId="651636BA" w14:textId="256A2861" w:rsidR="00A17FB0" w:rsidRPr="00547BA2" w:rsidRDefault="00A17FB0" w:rsidP="00833B9C">
      <w:pPr>
        <w:pStyle w:val="LISTBulletlastitem"/>
      </w:pPr>
      <w:r w:rsidRPr="00547BA2">
        <w:t>Addit</w:t>
      </w:r>
      <w:r w:rsidR="007735C2">
        <w:t>ional heat required or used (</w:t>
      </w:r>
      <m:oMath>
        <m:sSub>
          <m:sSubPr>
            <m:ctrlPr>
              <w:rPr>
                <w:rFonts w:ascii="Cambria Math" w:hAnsi="Cambria Math"/>
                <w:i/>
              </w:rPr>
            </m:ctrlPr>
          </m:sSubPr>
          <m:e>
            <m:r>
              <w:rPr>
                <w:rFonts w:ascii="Cambria Math" w:hAnsi="Cambria Math"/>
              </w:rPr>
              <m:t>H</m:t>
            </m:r>
          </m:e>
          <m:sub>
            <m:r>
              <w:rPr>
                <w:rFonts w:ascii="Cambria Math" w:hAnsi="Cambria Math"/>
              </w:rPr>
              <m:t>ex</m:t>
            </m:r>
          </m:sub>
        </m:sSub>
      </m:oMath>
      <w:r w:rsidRPr="00547BA2">
        <w:t>) = 0 B</w:t>
      </w:r>
      <w:r w:rsidR="0041462D">
        <w:t>tu</w:t>
      </w:r>
      <w:r w:rsidRPr="00547BA2">
        <w:t>/h</w:t>
      </w:r>
    </w:p>
    <w:p w14:paraId="1607A227" w14:textId="77777777" w:rsidR="00A17FB0" w:rsidRPr="00833B9C" w:rsidRDefault="00A17FB0" w:rsidP="00833B9C">
      <w:pPr>
        <w:pStyle w:val="BlockText"/>
      </w:pPr>
      <w:r w:rsidRPr="00833B9C">
        <w:t>Heat required for the liquid heated to the outlet temperature</w:t>
      </w:r>
    </w:p>
    <w:p w14:paraId="7D5BA546" w14:textId="77777777" w:rsidR="00A17FB0" w:rsidRPr="00833B9C" w:rsidRDefault="007735C2" w:rsidP="00833B9C">
      <w:pPr>
        <w:pStyle w:val="BlockText"/>
      </w:pPr>
      <w:r w:rsidRPr="00833B9C">
        <w:t xml:space="preserve">Since </w:t>
      </w:r>
      <m:oMath>
        <m:sSub>
          <m:sSubPr>
            <m:ctrlPr>
              <w:rPr>
                <w:rFonts w:ascii="Cambria Math" w:hAnsi="Cambria Math"/>
              </w:rPr>
            </m:ctrlPr>
          </m:sSubPr>
          <m:e>
            <m:r>
              <w:rPr>
                <w:rFonts w:ascii="Cambria Math" w:hAnsi="Cambria Math"/>
              </w:rPr>
              <m:t>t</m:t>
            </m:r>
          </m:e>
          <m:sub>
            <m:r>
              <w:rPr>
                <w:rFonts w:ascii="Cambria Math" w:hAnsi="Cambria Math"/>
              </w:rPr>
              <m:t>lo</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lv</m:t>
            </m:r>
          </m:sub>
        </m:sSub>
      </m:oMath>
    </w:p>
    <w:p w14:paraId="21122264" w14:textId="749BCBFB" w:rsidR="00A17FB0" w:rsidRPr="00833B9C" w:rsidRDefault="00DF67FE" w:rsidP="00833B9C">
      <w:pPr>
        <w:pStyle w:val="BlockText"/>
      </w:pPr>
      <m:oMath>
        <m:sSub>
          <m:sSubPr>
            <m:ctrlPr>
              <w:rPr>
                <w:rFonts w:ascii="Cambria Math" w:hAnsi="Cambria Math"/>
              </w:rPr>
            </m:ctrlPr>
          </m:sSubPr>
          <m:e>
            <m:r>
              <w:rPr>
                <w:rFonts w:ascii="Cambria Math" w:hAnsi="Cambria Math"/>
              </w:rPr>
              <m:t>H</m:t>
            </m:r>
          </m:e>
          <m:sub>
            <m:r>
              <w:rPr>
                <w:rFonts w:ascii="Cambria Math" w:hAnsi="Cambria Math"/>
              </w:rPr>
              <m:t>liq</m:t>
            </m:r>
          </m:sub>
        </m:sSub>
        <m:r>
          <m:rPr>
            <m:sty m:val="p"/>
          </m:rPr>
          <w:rPr>
            <w:rFonts w:ascii="Cambria Math" w:hAnsi="Cambria Math"/>
          </w:rPr>
          <m:t>=1,000×0.48</m:t>
        </m:r>
        <m:d>
          <m:dPr>
            <m:ctrlPr>
              <w:rPr>
                <w:rFonts w:ascii="Cambria Math" w:hAnsi="Cambria Math"/>
              </w:rPr>
            </m:ctrlPr>
          </m:dPr>
          <m:e>
            <m:r>
              <m:rPr>
                <m:sty m:val="p"/>
              </m:rPr>
              <w:rPr>
                <w:rFonts w:ascii="Cambria Math" w:hAnsi="Cambria Math"/>
              </w:rPr>
              <m:t>240-70</m:t>
            </m:r>
          </m:e>
        </m:d>
        <m:r>
          <m:rPr>
            <m:sty m:val="p"/>
          </m:rPr>
          <w:rPr>
            <w:rFonts w:ascii="Cambria Math" w:hAnsi="Cambria Math"/>
          </w:rPr>
          <m:t>+1×1,000</m:t>
        </m:r>
        <m:d>
          <m:dPr>
            <m:begChr m:val="["/>
            <m:endChr m:val="]"/>
            <m:ctrlPr>
              <w:rPr>
                <w:rFonts w:ascii="Cambria Math" w:hAnsi="Cambria Math"/>
              </w:rPr>
            </m:ctrlPr>
          </m:dPr>
          <m:e>
            <m:r>
              <m:rPr>
                <m:sty m:val="p"/>
              </m:rPr>
              <w:rPr>
                <w:rFonts w:ascii="Cambria Math" w:hAnsi="Cambria Math"/>
              </w:rPr>
              <m:t>250+0.25</m:t>
            </m:r>
            <m:d>
              <m:dPr>
                <m:ctrlPr>
                  <w:rPr>
                    <w:rFonts w:ascii="Cambria Math" w:hAnsi="Cambria Math"/>
                  </w:rPr>
                </m:ctrlPr>
              </m:dPr>
              <m:e>
                <m:r>
                  <m:rPr>
                    <m:sty m:val="p"/>
                  </m:rPr>
                  <w:rPr>
                    <w:rFonts w:ascii="Cambria Math" w:hAnsi="Cambria Math"/>
                  </w:rPr>
                  <m:t>320-240</m:t>
                </m:r>
              </m:e>
            </m:d>
          </m:e>
        </m:d>
        <m:r>
          <m:rPr>
            <m:sty m:val="p"/>
          </m:rPr>
          <w:rPr>
            <w:rFonts w:ascii="Cambria Math" w:hAnsi="Cambria Math"/>
          </w:rPr>
          <m:t>+</m:t>
        </m:r>
        <m:d>
          <m:dPr>
            <m:ctrlPr>
              <w:rPr>
                <w:rFonts w:ascii="Cambria Math" w:hAnsi="Cambria Math"/>
              </w:rPr>
            </m:ctrlPr>
          </m:dPr>
          <m:e>
            <m:r>
              <m:rPr>
                <m:sty m:val="p"/>
              </m:rPr>
              <w:rPr>
                <w:rFonts w:ascii="Cambria Math" w:hAnsi="Cambria Math"/>
              </w:rPr>
              <m:t>1-1</m:t>
            </m:r>
          </m:e>
        </m:d>
        <m:r>
          <m:rPr>
            <m:sty m:val="p"/>
          </m:rPr>
          <w:rPr>
            <w:rFonts w:ascii="Cambria Math" w:hAnsi="Cambria Math"/>
          </w:rPr>
          <m:t>×0.48(320-240)</m:t>
        </m:r>
      </m:oMath>
      <w:r w:rsidR="00A17FB0" w:rsidRPr="00833B9C">
        <w:t xml:space="preserve"> </w:t>
      </w:r>
      <w:r w:rsidR="00833B9C">
        <w:br/>
      </w:r>
      <w:r w:rsidR="00205011" w:rsidRPr="00833B9C">
        <w:t xml:space="preserve">       </w:t>
      </w:r>
      <m:oMath>
        <m:r>
          <m:rPr>
            <m:sty m:val="p"/>
          </m:rPr>
          <w:rPr>
            <w:rFonts w:ascii="Cambria Math" w:hAnsi="Cambria Math"/>
          </w:rPr>
          <m:t xml:space="preserve">=351,600 </m:t>
        </m:r>
        <m:r>
          <w:rPr>
            <w:rFonts w:ascii="Cambria Math" w:hAnsi="Cambria Math"/>
          </w:rPr>
          <m:t>Btu</m:t>
        </m:r>
        <m:r>
          <m:rPr>
            <m:sty m:val="p"/>
          </m:rPr>
          <w:rPr>
            <w:rFonts w:ascii="Cambria Math" w:hAnsi="Cambria Math"/>
          </w:rPr>
          <m:t>/</m:t>
        </m:r>
        <m:r>
          <w:rPr>
            <w:rFonts w:ascii="Cambria Math" w:hAnsi="Cambria Math"/>
          </w:rPr>
          <m:t>h</m:t>
        </m:r>
      </m:oMath>
    </w:p>
    <w:p w14:paraId="49628BCF" w14:textId="17ED459C" w:rsidR="00A17FB0" w:rsidRPr="00833B9C" w:rsidRDefault="00A17FB0" w:rsidP="00833B9C">
      <w:pPr>
        <w:pStyle w:val="BlockText"/>
      </w:pPr>
      <w:r w:rsidRPr="00833B9C">
        <w:t>Heat of reaction</w:t>
      </w:r>
      <w:r w:rsidR="004B780E" w:rsidRPr="00833B9C">
        <w:t xml:space="preserve">, </w:t>
      </w:r>
      <m:oMath>
        <m:r>
          <w:rPr>
            <w:rFonts w:ascii="Cambria Math" w:hAnsi="Cambria Math"/>
          </w:rPr>
          <m:t>H</m:t>
        </m:r>
        <m:r>
          <m:rPr>
            <m:sty m:val="p"/>
          </m:rPr>
          <w:rPr>
            <w:rFonts w:ascii="Cambria Math" w:hAnsi="Cambria Math"/>
          </w:rPr>
          <m:t>_</m:t>
        </m:r>
        <m:r>
          <w:rPr>
            <w:rFonts w:ascii="Cambria Math" w:hAnsi="Cambria Math"/>
          </w:rPr>
          <m:t>react</m:t>
        </m:r>
      </m:oMath>
      <w:r w:rsidRPr="00833B9C">
        <w:t xml:space="preserve"> = 1,000 * 0.25 * 50 </w:t>
      </w:r>
      <w:r w:rsidR="004B780E" w:rsidRPr="00833B9C">
        <w:t xml:space="preserve">                                                                              </w:t>
      </w:r>
      <w:r w:rsidR="004B780E" w:rsidRPr="00833B9C">
        <w:tab/>
      </w:r>
      <w:r w:rsidR="004B780E" w:rsidRPr="00833B9C">
        <w:tab/>
      </w:r>
      <w:r w:rsidR="004B780E" w:rsidRPr="00833B9C">
        <w:tab/>
        <w:t xml:space="preserve">                              </w:t>
      </w:r>
      <w:r w:rsidRPr="00833B9C">
        <w:t>= 12,500 Btu/h</w:t>
      </w:r>
    </w:p>
    <w:p w14:paraId="649A5B6A" w14:textId="77777777" w:rsidR="00A17FB0" w:rsidRPr="00833B9C" w:rsidRDefault="00A17FB0" w:rsidP="00833B9C">
      <w:pPr>
        <w:pStyle w:val="BlockText"/>
      </w:pPr>
      <w:r w:rsidRPr="00833B9C">
        <w:t xml:space="preserve">The value of </w:t>
      </w:r>
      <m:oMath>
        <m:r>
          <w:rPr>
            <w:rFonts w:ascii="Cambria Math" w:hAnsi="Cambria Math"/>
          </w:rPr>
          <m:t>H</m:t>
        </m:r>
        <m:r>
          <m:rPr>
            <m:sty m:val="p"/>
          </m:rPr>
          <w:rPr>
            <w:rFonts w:ascii="Cambria Math" w:hAnsi="Cambria Math"/>
          </w:rPr>
          <m:t>_</m:t>
        </m:r>
        <m:r>
          <w:rPr>
            <w:rFonts w:ascii="Cambria Math" w:hAnsi="Cambria Math"/>
          </w:rPr>
          <m:t>react</m:t>
        </m:r>
      </m:oMath>
      <w:r w:rsidR="004B780E" w:rsidRPr="00833B9C">
        <w:t xml:space="preserve"> </w:t>
      </w:r>
      <w:r w:rsidRPr="00833B9C">
        <w:t>is endothermic so it will be added to the total heat required calculated above.</w:t>
      </w:r>
    </w:p>
    <w:p w14:paraId="10B1DBD6" w14:textId="77777777" w:rsidR="00A17FB0" w:rsidRPr="00833B9C" w:rsidRDefault="00A17FB0" w:rsidP="00833B9C">
      <w:pPr>
        <w:pStyle w:val="BlockText"/>
      </w:pPr>
      <w:r w:rsidRPr="00833B9C">
        <w:t xml:space="preserve">Additional heat </w:t>
      </w:r>
      <w:r w:rsidR="004B780E" w:rsidRPr="00833B9C">
        <w:t>required</w:t>
      </w:r>
      <w:r w:rsidRPr="00833B9C">
        <w:t xml:space="preserve"> = 0</w:t>
      </w:r>
    </w:p>
    <w:p w14:paraId="124B4A8E" w14:textId="04943B08" w:rsidR="00A17FB0" w:rsidRPr="00833B9C" w:rsidRDefault="00A17FB0" w:rsidP="00833B9C">
      <w:pPr>
        <w:pStyle w:val="BlockText"/>
      </w:pPr>
      <w:r w:rsidRPr="00833B9C">
        <w:t>Total hea</w:t>
      </w:r>
      <w:r w:rsidR="004B780E" w:rsidRPr="00833B9C">
        <w:t xml:space="preserve">t required for heating process, </w:t>
      </w:r>
      <m:oMath>
        <m:r>
          <w:rPr>
            <w:rFonts w:ascii="Cambria Math" w:hAnsi="Cambria Math"/>
          </w:rPr>
          <m:t>H</m:t>
        </m:r>
        <m:r>
          <m:rPr>
            <m:sty m:val="p"/>
          </m:rPr>
          <w:rPr>
            <w:rFonts w:ascii="Cambria Math" w:hAnsi="Cambria Math"/>
          </w:rPr>
          <m:t>_</m:t>
        </m:r>
        <m:r>
          <w:rPr>
            <w:rFonts w:ascii="Cambria Math" w:hAnsi="Cambria Math"/>
          </w:rPr>
          <m:t>liqt</m:t>
        </m:r>
      </m:oMath>
      <w:r w:rsidR="004B780E" w:rsidRPr="00833B9C">
        <w:t xml:space="preserve"> </w:t>
      </w:r>
      <w:r w:rsidRPr="00833B9C">
        <w:t>= 351,600 + 12,500 = 364,100 Btu/h</w:t>
      </w:r>
    </w:p>
    <w:p w14:paraId="6D77EAB2" w14:textId="45A94EB7" w:rsidR="00A17FB0" w:rsidRPr="00547BA2" w:rsidRDefault="00A17FB0" w:rsidP="00833B9C">
      <w:pPr>
        <w:pStyle w:val="BlockText"/>
      </w:pPr>
      <w:r w:rsidRPr="00833B9C">
        <w:t xml:space="preserve">Note that heat required for </w:t>
      </w:r>
      <w:r w:rsidR="0005303E" w:rsidRPr="00833B9C">
        <w:t xml:space="preserve">an </w:t>
      </w:r>
      <w:r w:rsidRPr="00833B9C">
        <w:t>endothermic reaction is supplied by the heating system (i.e.</w:t>
      </w:r>
      <w:r w:rsidR="00B811A6" w:rsidRPr="00833B9C">
        <w:t>,</w:t>
      </w:r>
      <w:r w:rsidRPr="00833B9C">
        <w:t xml:space="preserve"> burners) and </w:t>
      </w:r>
      <w:r w:rsidR="0005303E" w:rsidRPr="00833B9C">
        <w:t xml:space="preserve">the </w:t>
      </w:r>
      <w:r w:rsidRPr="00833B9C">
        <w:t xml:space="preserve">available heat factor should be used to calculate </w:t>
      </w:r>
      <w:r w:rsidR="0005303E" w:rsidRPr="00833B9C">
        <w:t xml:space="preserve">the </w:t>
      </w:r>
      <w:r w:rsidRPr="00833B9C">
        <w:t xml:space="preserve">total heat required from the heating system to accurately calculate </w:t>
      </w:r>
      <w:r w:rsidR="0005303E">
        <w:t xml:space="preserve">the </w:t>
      </w:r>
      <w:r w:rsidRPr="00547BA2">
        <w:t xml:space="preserve">total heat requirement. </w:t>
      </w:r>
      <w:r w:rsidR="00B811A6">
        <w:t>I</w:t>
      </w:r>
      <w:r w:rsidRPr="00547BA2">
        <w:t>f the reaction is exothermic</w:t>
      </w:r>
      <w:r w:rsidR="00B811A6">
        <w:t>,</w:t>
      </w:r>
      <w:r w:rsidRPr="00547BA2">
        <w:t xml:space="preserve"> then </w:t>
      </w:r>
      <w:r w:rsidR="0005303E">
        <w:t xml:space="preserve">the </w:t>
      </w:r>
      <w:r w:rsidRPr="00547BA2">
        <w:t>available factor should not be applied to this heat sine it is subtracted from the total heat requirements.</w:t>
      </w:r>
    </w:p>
    <w:p w14:paraId="2C73A8F3" w14:textId="77777777" w:rsidR="00A17FB0" w:rsidRPr="00547BA2" w:rsidRDefault="00A17FB0" w:rsidP="00833B9C">
      <w:pPr>
        <w:pStyle w:val="Heading6"/>
      </w:pPr>
      <w:r w:rsidRPr="00547BA2">
        <w:t>Output</w:t>
      </w:r>
    </w:p>
    <w:p w14:paraId="6C253689" w14:textId="0B3D8DC9" w:rsidR="00A17FB0" w:rsidRPr="00547BA2" w:rsidRDefault="00A17FB0" w:rsidP="00D65099">
      <w:pPr>
        <w:pStyle w:val="BlockText"/>
      </w:pPr>
      <w:r w:rsidRPr="00547BA2">
        <w:t>Total heat required (net heat) for processing liquid 1 = 364,100 B</w:t>
      </w:r>
      <w:r w:rsidR="0005303E">
        <w:t>t</w:t>
      </w:r>
      <w:r w:rsidRPr="00547BA2">
        <w:t>u/h</w:t>
      </w:r>
      <w:r w:rsidR="0005303E">
        <w:t>.</w:t>
      </w:r>
    </w:p>
    <w:p w14:paraId="6AAA11D0" w14:textId="77777777" w:rsidR="00A17FB0" w:rsidRPr="00547BA2" w:rsidRDefault="00A17FB0" w:rsidP="00833B9C">
      <w:pPr>
        <w:pStyle w:val="Heading6"/>
      </w:pPr>
      <w:r w:rsidRPr="00547BA2">
        <w:t>Possible Modifications – Energy Saving Measures</w:t>
      </w:r>
    </w:p>
    <w:p w14:paraId="197A5612" w14:textId="77777777" w:rsidR="00A17FB0" w:rsidRPr="00547BA2" w:rsidRDefault="00A17FB0" w:rsidP="00833B9C">
      <w:pPr>
        <w:pStyle w:val="BlockText"/>
      </w:pPr>
      <w:r w:rsidRPr="00547BA2">
        <w:t xml:space="preserve">The following list includes commonly used and possibly applicable energy saving measures and modifications for the heating system to reduce energy use or loss. Not all measures are applicable under all conditions. The user selects the applicable energy saving measures and corresponding operating parameters under “modified” condition to analyze effect of the measure and calculate potential energy savings. One or more measures can be applied simultaneously to see </w:t>
      </w:r>
      <w:r w:rsidR="000A66E5">
        <w:t xml:space="preserve">the </w:t>
      </w:r>
      <w:r w:rsidRPr="00547BA2">
        <w:t>effect of all applicable measures.</w:t>
      </w:r>
    </w:p>
    <w:p w14:paraId="36C20EB4" w14:textId="77777777" w:rsidR="00A87353" w:rsidRDefault="00A87353" w:rsidP="00833B9C">
      <w:pPr>
        <w:pStyle w:val="TableCaption"/>
      </w:pPr>
      <w:bookmarkStart w:id="50" w:name="_Toc458587224"/>
      <w:bookmarkStart w:id="51" w:name="_Toc464200505"/>
      <w:r w:rsidRPr="00547BA2">
        <w:t xml:space="preserve">Table </w:t>
      </w:r>
      <w:r w:rsidR="00DF67FE">
        <w:fldChar w:fldCharType="begin"/>
      </w:r>
      <w:r w:rsidR="00DF67FE">
        <w:instrText xml:space="preserve"> SEQ Ta</w:instrText>
      </w:r>
      <w:r w:rsidR="00DF67FE">
        <w:instrText xml:space="preserve">ble \* ARABIC </w:instrText>
      </w:r>
      <w:r w:rsidR="00DF67FE">
        <w:fldChar w:fldCharType="separate"/>
      </w:r>
      <w:r w:rsidR="00293627">
        <w:rPr>
          <w:noProof/>
        </w:rPr>
        <w:t>6</w:t>
      </w:r>
      <w:r w:rsidR="00DF67FE">
        <w:rPr>
          <w:noProof/>
        </w:rPr>
        <w:fldChar w:fldCharType="end"/>
      </w:r>
      <w:r w:rsidRPr="00547BA2">
        <w:t>. Possible Modifications – Energy Saving Measures</w:t>
      </w:r>
      <w:bookmarkEnd w:id="50"/>
      <w:bookmarkEnd w:id="5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8255"/>
      </w:tblGrid>
      <w:tr w:rsidR="007B3C19" w:rsidRPr="00833B9C" w14:paraId="12CF596F" w14:textId="77777777" w:rsidTr="00833B9C">
        <w:trPr>
          <w:cantSplit/>
          <w:jc w:val="center"/>
        </w:trPr>
        <w:tc>
          <w:tcPr>
            <w:tcW w:w="8255" w:type="dxa"/>
          </w:tcPr>
          <w:p w14:paraId="4DBAD021" w14:textId="6A0706CD" w:rsidR="007B3C19" w:rsidRPr="00833B9C" w:rsidRDefault="007B3C19" w:rsidP="007B3C19">
            <w:pPr>
              <w:rPr>
                <w:sz w:val="20"/>
              </w:rPr>
            </w:pPr>
            <w:r w:rsidRPr="00833B9C">
              <w:rPr>
                <w:sz w:val="20"/>
              </w:rPr>
              <w:t>Explore possibilities of lowering the final product temperature</w:t>
            </w:r>
            <w:r w:rsidR="0031337A" w:rsidRPr="00833B9C">
              <w:rPr>
                <w:sz w:val="20"/>
              </w:rPr>
              <w:t>.</w:t>
            </w:r>
            <w:r w:rsidRPr="00833B9C">
              <w:rPr>
                <w:sz w:val="20"/>
              </w:rPr>
              <w:t xml:space="preserve">  </w:t>
            </w:r>
          </w:p>
        </w:tc>
      </w:tr>
      <w:tr w:rsidR="007B3C19" w:rsidRPr="00833B9C" w14:paraId="0FCDEDD4" w14:textId="77777777" w:rsidTr="00833B9C">
        <w:trPr>
          <w:cantSplit/>
          <w:jc w:val="center"/>
        </w:trPr>
        <w:tc>
          <w:tcPr>
            <w:tcW w:w="8255" w:type="dxa"/>
          </w:tcPr>
          <w:p w14:paraId="37A6A9D4" w14:textId="5375208D" w:rsidR="007B3C19" w:rsidRPr="00833B9C" w:rsidRDefault="007B3C19" w:rsidP="009524A3">
            <w:pPr>
              <w:rPr>
                <w:sz w:val="20"/>
              </w:rPr>
            </w:pPr>
            <w:r w:rsidRPr="00833B9C">
              <w:rPr>
                <w:sz w:val="20"/>
              </w:rPr>
              <w:t>Preheat the charge or load material entering the furnace</w:t>
            </w:r>
            <w:r w:rsidR="0031337A" w:rsidRPr="00833B9C">
              <w:rPr>
                <w:sz w:val="20"/>
              </w:rPr>
              <w:t>.</w:t>
            </w:r>
          </w:p>
        </w:tc>
      </w:tr>
      <w:tr w:rsidR="007B3C19" w:rsidRPr="00833B9C" w14:paraId="59F5A6F8" w14:textId="77777777" w:rsidTr="00833B9C">
        <w:trPr>
          <w:cantSplit/>
          <w:jc w:val="center"/>
        </w:trPr>
        <w:tc>
          <w:tcPr>
            <w:tcW w:w="8255" w:type="dxa"/>
          </w:tcPr>
          <w:p w14:paraId="6A29A040" w14:textId="5C76189E" w:rsidR="007B3C19" w:rsidRPr="00833B9C" w:rsidRDefault="007B3C19" w:rsidP="0031337A">
            <w:pPr>
              <w:rPr>
                <w:sz w:val="20"/>
              </w:rPr>
            </w:pPr>
            <w:r w:rsidRPr="00833B9C">
              <w:rPr>
                <w:sz w:val="20"/>
              </w:rPr>
              <w:t>Maintain charge feed rate as close to the rated capacity as possible</w:t>
            </w:r>
            <w:r w:rsidR="0031337A" w:rsidRPr="00833B9C">
              <w:rPr>
                <w:sz w:val="20"/>
              </w:rPr>
              <w:t>.</w:t>
            </w:r>
          </w:p>
        </w:tc>
      </w:tr>
      <w:tr w:rsidR="007B3C19" w:rsidRPr="00833B9C" w14:paraId="3F3B3B02" w14:textId="77777777" w:rsidTr="00833B9C">
        <w:trPr>
          <w:cantSplit/>
          <w:jc w:val="center"/>
        </w:trPr>
        <w:tc>
          <w:tcPr>
            <w:tcW w:w="8255" w:type="dxa"/>
          </w:tcPr>
          <w:p w14:paraId="40134B44" w14:textId="77777777" w:rsidR="007B3C19" w:rsidRPr="00833B9C" w:rsidRDefault="007B3C19" w:rsidP="007B3C19">
            <w:pPr>
              <w:rPr>
                <w:sz w:val="20"/>
              </w:rPr>
            </w:pPr>
            <w:r w:rsidRPr="00833B9C">
              <w:rPr>
                <w:sz w:val="20"/>
              </w:rPr>
              <w:t>Consider possibility of reducing endothermic reactions by controlling process conditions.</w:t>
            </w:r>
          </w:p>
        </w:tc>
      </w:tr>
    </w:tbl>
    <w:p w14:paraId="5E538441" w14:textId="05549BFC" w:rsidR="00A17FB0" w:rsidRPr="00833B9C" w:rsidRDefault="00A17FB0" w:rsidP="00833B9C">
      <w:pPr>
        <w:pStyle w:val="BlockText"/>
      </w:pPr>
    </w:p>
    <w:p w14:paraId="05867BFB" w14:textId="604291DD" w:rsidR="00B85071" w:rsidRPr="00547BA2" w:rsidRDefault="00B85071" w:rsidP="00833B9C">
      <w:pPr>
        <w:pStyle w:val="Heading6"/>
      </w:pPr>
      <w:r w:rsidRPr="00547BA2">
        <w:t xml:space="preserve">Gaseous Material Inputs and Results (for </w:t>
      </w:r>
      <w:r w:rsidR="0031337A">
        <w:t>E</w:t>
      </w:r>
      <w:r w:rsidRPr="00547BA2">
        <w:t xml:space="preserve">ach </w:t>
      </w:r>
      <w:r w:rsidR="0031337A">
        <w:t>M</w:t>
      </w:r>
      <w:r w:rsidRPr="00547BA2">
        <w:t>aterial)</w:t>
      </w:r>
    </w:p>
    <w:p w14:paraId="134F1099" w14:textId="77777777" w:rsidR="00B85071" w:rsidRPr="00547BA2" w:rsidRDefault="00B85071" w:rsidP="00833B9C">
      <w:pPr>
        <w:pStyle w:val="Heading6"/>
      </w:pPr>
      <w:r w:rsidRPr="00547BA2">
        <w:t>Heat requirement calculation equations</w:t>
      </w:r>
    </w:p>
    <w:p w14:paraId="5B3C6AD6" w14:textId="74E2B60E" w:rsidR="00837C48" w:rsidRPr="00547BA2" w:rsidRDefault="00B85071" w:rsidP="00833B9C">
      <w:pPr>
        <w:pStyle w:val="BlockText"/>
      </w:pPr>
      <w:r w:rsidRPr="00547BA2">
        <w:t>PHASTEx allows the user to select three different gaseous or vapor materials as input for the charge/load material. This option allows</w:t>
      </w:r>
      <w:r w:rsidR="007D7880">
        <w:t xml:space="preserve"> the solving of</w:t>
      </w:r>
      <w:r w:rsidRPr="00547BA2">
        <w:t xml:space="preserve"> heat requirement calculations when the gas/vapor feed material includes several components. For example, </w:t>
      </w:r>
      <w:r w:rsidR="007D7880">
        <w:t xml:space="preserve">calculations can be performed for </w:t>
      </w:r>
      <w:r w:rsidRPr="00547BA2">
        <w:t>mixture</w:t>
      </w:r>
      <w:r w:rsidR="000A66E5">
        <w:t>s</w:t>
      </w:r>
      <w:r w:rsidRPr="00547BA2">
        <w:t xml:space="preserve"> of two gases with </w:t>
      </w:r>
      <w:r w:rsidRPr="00547BA2">
        <w:lastRenderedPageBreak/>
        <w:t xml:space="preserve">water vapor to be heated to a certain temperature in a chemical reactor. In this case, it is possible to calculate </w:t>
      </w:r>
      <w:r w:rsidR="000A66E5">
        <w:t xml:space="preserve">the </w:t>
      </w:r>
      <w:r w:rsidRPr="00547BA2">
        <w:t xml:space="preserve">total heat requirement by making calculations for different materials that result in one mixed product as output of the process. </w:t>
      </w:r>
      <w:r w:rsidR="000A66E5">
        <w:t>The f</w:t>
      </w:r>
      <w:r w:rsidRPr="00547BA2">
        <w:t>ollowing calculation method can be used for</w:t>
      </w:r>
      <w:r w:rsidR="00837C48" w:rsidRPr="00547BA2">
        <w:t xml:space="preserve"> </w:t>
      </w:r>
      <w:r w:rsidRPr="00547BA2">
        <w:rPr>
          <w:b/>
          <w:u w:val="single"/>
        </w:rPr>
        <w:t>each</w:t>
      </w:r>
      <w:r w:rsidRPr="00547BA2">
        <w:t xml:space="preserve"> component.</w:t>
      </w:r>
    </w:p>
    <w:p w14:paraId="7C1E0FB9" w14:textId="77777777" w:rsidR="00A87353" w:rsidRDefault="00A87353" w:rsidP="008F5DF2">
      <w:pPr>
        <w:pStyle w:val="TableCaption"/>
      </w:pPr>
      <w:bookmarkStart w:id="52" w:name="_Toc458587225"/>
      <w:bookmarkStart w:id="53" w:name="_Toc464200506"/>
      <w:r w:rsidRPr="00547BA2">
        <w:t xml:space="preserve">Table </w:t>
      </w:r>
      <w:r w:rsidR="00DF67FE">
        <w:fldChar w:fldCharType="begin"/>
      </w:r>
      <w:r w:rsidR="00DF67FE">
        <w:instrText xml:space="preserve"> SEQ Table \* ARABIC </w:instrText>
      </w:r>
      <w:r w:rsidR="00DF67FE">
        <w:fldChar w:fldCharType="separate"/>
      </w:r>
      <w:r w:rsidR="00293627">
        <w:rPr>
          <w:noProof/>
        </w:rPr>
        <w:t>7</w:t>
      </w:r>
      <w:r w:rsidR="00DF67FE">
        <w:rPr>
          <w:noProof/>
        </w:rPr>
        <w:fldChar w:fldCharType="end"/>
      </w:r>
      <w:r w:rsidRPr="00547BA2">
        <w:t>. Input Parameters – Gas</w:t>
      </w:r>
      <w:bookmarkEnd w:id="52"/>
      <w:bookmarkEnd w:id="53"/>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978"/>
        <w:gridCol w:w="1710"/>
        <w:gridCol w:w="1483"/>
      </w:tblGrid>
      <w:tr w:rsidR="00DE0FB1" w:rsidRPr="008F5DF2" w14:paraId="5963D164" w14:textId="77777777" w:rsidTr="008F5DF2">
        <w:trPr>
          <w:jc w:val="center"/>
        </w:trPr>
        <w:tc>
          <w:tcPr>
            <w:tcW w:w="7171" w:type="dxa"/>
            <w:gridSpan w:val="3"/>
            <w:tcBorders>
              <w:bottom w:val="single" w:sz="4" w:space="0" w:color="auto"/>
            </w:tcBorders>
            <w:shd w:val="clear" w:color="auto" w:fill="auto"/>
            <w:vAlign w:val="center"/>
          </w:tcPr>
          <w:p w14:paraId="284E2811" w14:textId="77777777" w:rsidR="00DE0FB1" w:rsidRPr="008F5DF2" w:rsidRDefault="00DE0FB1" w:rsidP="00122353">
            <w:pPr>
              <w:rPr>
                <w:b/>
                <w:sz w:val="20"/>
              </w:rPr>
            </w:pPr>
            <w:r w:rsidRPr="008F5DF2">
              <w:rPr>
                <w:b/>
                <w:sz w:val="20"/>
              </w:rPr>
              <w:t xml:space="preserve">Input Parameter – </w:t>
            </w:r>
            <w:r w:rsidR="00122353" w:rsidRPr="008F5DF2">
              <w:rPr>
                <w:b/>
                <w:sz w:val="20"/>
              </w:rPr>
              <w:t>Gas</w:t>
            </w:r>
            <w:r w:rsidRPr="008F5DF2">
              <w:rPr>
                <w:b/>
                <w:sz w:val="20"/>
              </w:rPr>
              <w:t xml:space="preserve"> Material</w:t>
            </w:r>
          </w:p>
        </w:tc>
      </w:tr>
      <w:tr w:rsidR="00DE0FB1" w:rsidRPr="008F5DF2" w14:paraId="0E2BDD03" w14:textId="77777777" w:rsidTr="008F5DF2">
        <w:trPr>
          <w:jc w:val="center"/>
        </w:trPr>
        <w:tc>
          <w:tcPr>
            <w:tcW w:w="3978" w:type="dxa"/>
            <w:tcBorders>
              <w:top w:val="single" w:sz="4" w:space="0" w:color="auto"/>
              <w:bottom w:val="single" w:sz="4" w:space="0" w:color="auto"/>
            </w:tcBorders>
            <w:shd w:val="clear" w:color="auto" w:fill="auto"/>
            <w:vAlign w:val="center"/>
          </w:tcPr>
          <w:p w14:paraId="6564D287" w14:textId="77777777" w:rsidR="00DE0FB1" w:rsidRPr="008F5DF2" w:rsidRDefault="00DE0FB1" w:rsidP="00DE0FB1">
            <w:pPr>
              <w:jc w:val="center"/>
              <w:rPr>
                <w:b/>
                <w:sz w:val="20"/>
              </w:rPr>
            </w:pPr>
            <w:r w:rsidRPr="008F5DF2">
              <w:rPr>
                <w:b/>
                <w:sz w:val="20"/>
              </w:rPr>
              <w:t>Process Parameters</w:t>
            </w:r>
          </w:p>
        </w:tc>
        <w:tc>
          <w:tcPr>
            <w:tcW w:w="1710" w:type="dxa"/>
            <w:tcBorders>
              <w:top w:val="single" w:sz="4" w:space="0" w:color="auto"/>
              <w:bottom w:val="single" w:sz="4" w:space="0" w:color="auto"/>
            </w:tcBorders>
            <w:shd w:val="clear" w:color="auto" w:fill="auto"/>
            <w:vAlign w:val="center"/>
          </w:tcPr>
          <w:p w14:paraId="67ED5FC7" w14:textId="77777777" w:rsidR="00DE0FB1" w:rsidRPr="008F5DF2" w:rsidRDefault="00DE0FB1" w:rsidP="00DE0FB1">
            <w:pPr>
              <w:jc w:val="center"/>
              <w:rPr>
                <w:b/>
                <w:sz w:val="20"/>
              </w:rPr>
            </w:pPr>
            <w:r w:rsidRPr="008F5DF2">
              <w:rPr>
                <w:b/>
                <w:sz w:val="20"/>
              </w:rPr>
              <w:t>Units</w:t>
            </w:r>
          </w:p>
        </w:tc>
        <w:tc>
          <w:tcPr>
            <w:tcW w:w="1483" w:type="dxa"/>
            <w:tcBorders>
              <w:top w:val="single" w:sz="4" w:space="0" w:color="auto"/>
              <w:bottom w:val="single" w:sz="4" w:space="0" w:color="auto"/>
            </w:tcBorders>
            <w:shd w:val="clear" w:color="auto" w:fill="auto"/>
            <w:vAlign w:val="center"/>
          </w:tcPr>
          <w:p w14:paraId="18805439" w14:textId="77777777" w:rsidR="00DE0FB1" w:rsidRPr="008F5DF2" w:rsidRDefault="00DE0FB1" w:rsidP="00DE0FB1">
            <w:pPr>
              <w:jc w:val="center"/>
              <w:rPr>
                <w:b/>
                <w:sz w:val="20"/>
              </w:rPr>
            </w:pPr>
            <w:r w:rsidRPr="008F5DF2">
              <w:rPr>
                <w:b/>
                <w:sz w:val="20"/>
              </w:rPr>
              <w:t>Symbol</w:t>
            </w:r>
          </w:p>
        </w:tc>
      </w:tr>
      <w:tr w:rsidR="00DE0FB1" w:rsidRPr="008F5DF2" w14:paraId="486CCF06" w14:textId="77777777" w:rsidTr="008F5DF2">
        <w:trPr>
          <w:jc w:val="center"/>
        </w:trPr>
        <w:tc>
          <w:tcPr>
            <w:tcW w:w="3978" w:type="dxa"/>
            <w:tcBorders>
              <w:top w:val="single" w:sz="4" w:space="0" w:color="auto"/>
            </w:tcBorders>
            <w:shd w:val="clear" w:color="auto" w:fill="auto"/>
            <w:vAlign w:val="center"/>
          </w:tcPr>
          <w:p w14:paraId="4715CBA2" w14:textId="5FA0CA21" w:rsidR="00DE0FB1" w:rsidRPr="008F5DF2" w:rsidRDefault="0079583A" w:rsidP="00DE0FB1">
            <w:pPr>
              <w:rPr>
                <w:sz w:val="20"/>
              </w:rPr>
            </w:pPr>
            <w:r w:rsidRPr="008F5DF2">
              <w:rPr>
                <w:sz w:val="20"/>
              </w:rPr>
              <w:t>Specific Heat of Gas</w:t>
            </w:r>
          </w:p>
        </w:tc>
        <w:tc>
          <w:tcPr>
            <w:tcW w:w="1710" w:type="dxa"/>
            <w:tcBorders>
              <w:top w:val="single" w:sz="4" w:space="0" w:color="auto"/>
            </w:tcBorders>
            <w:shd w:val="clear" w:color="auto" w:fill="auto"/>
            <w:vAlign w:val="center"/>
          </w:tcPr>
          <w:p w14:paraId="2A31E71C" w14:textId="5AAE3ED8" w:rsidR="00DE0FB1" w:rsidRPr="008F5DF2" w:rsidRDefault="00DE0FB1" w:rsidP="009524A3">
            <w:pPr>
              <w:jc w:val="center"/>
              <w:rPr>
                <w:sz w:val="20"/>
              </w:rPr>
            </w:pPr>
            <w:r w:rsidRPr="008F5DF2">
              <w:rPr>
                <w:sz w:val="20"/>
              </w:rPr>
              <w:t>Btu/(lb-</w:t>
            </w:r>
            <w:r w:rsidR="0079583A" w:rsidRPr="008F5DF2">
              <w:rPr>
                <w:sz w:val="20"/>
              </w:rPr>
              <w:t> °</w:t>
            </w:r>
            <w:r w:rsidRPr="008F5DF2">
              <w:rPr>
                <w:sz w:val="20"/>
              </w:rPr>
              <w:t>F)</w:t>
            </w:r>
          </w:p>
        </w:tc>
        <w:tc>
          <w:tcPr>
            <w:tcW w:w="1483" w:type="dxa"/>
            <w:tcBorders>
              <w:top w:val="single" w:sz="4" w:space="0" w:color="auto"/>
            </w:tcBorders>
            <w:shd w:val="clear" w:color="auto" w:fill="auto"/>
            <w:vAlign w:val="center"/>
          </w:tcPr>
          <w:p w14:paraId="577BEE2B"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pg</m:t>
                    </m:r>
                  </m:sub>
                </m:sSub>
              </m:oMath>
            </m:oMathPara>
          </w:p>
        </w:tc>
      </w:tr>
      <w:tr w:rsidR="00DE0FB1" w:rsidRPr="008F5DF2" w14:paraId="2C6CFFD3" w14:textId="77777777" w:rsidTr="008F5DF2">
        <w:trPr>
          <w:jc w:val="center"/>
        </w:trPr>
        <w:tc>
          <w:tcPr>
            <w:tcW w:w="3978" w:type="dxa"/>
            <w:shd w:val="clear" w:color="auto" w:fill="auto"/>
            <w:vAlign w:val="center"/>
          </w:tcPr>
          <w:p w14:paraId="114EE622" w14:textId="77777777" w:rsidR="00DE0FB1" w:rsidRPr="008F5DF2" w:rsidRDefault="00DE0FB1">
            <w:pPr>
              <w:rPr>
                <w:sz w:val="20"/>
              </w:rPr>
            </w:pPr>
            <w:r w:rsidRPr="008F5DF2">
              <w:rPr>
                <w:sz w:val="20"/>
              </w:rPr>
              <w:t>Feed Rate for Gas Mixture</w:t>
            </w:r>
          </w:p>
        </w:tc>
        <w:tc>
          <w:tcPr>
            <w:tcW w:w="1710" w:type="dxa"/>
            <w:shd w:val="clear" w:color="auto" w:fill="auto"/>
            <w:vAlign w:val="center"/>
          </w:tcPr>
          <w:p w14:paraId="1ADF6EBC" w14:textId="386F3112" w:rsidR="00DE0FB1" w:rsidRPr="008F5DF2" w:rsidRDefault="00DE0FB1" w:rsidP="009524A3">
            <w:pPr>
              <w:jc w:val="center"/>
              <w:rPr>
                <w:sz w:val="20"/>
              </w:rPr>
            </w:pPr>
            <w:r w:rsidRPr="008F5DF2">
              <w:rPr>
                <w:sz w:val="20"/>
              </w:rPr>
              <w:t>lb/h</w:t>
            </w:r>
          </w:p>
        </w:tc>
        <w:tc>
          <w:tcPr>
            <w:tcW w:w="1483" w:type="dxa"/>
            <w:shd w:val="clear" w:color="auto" w:fill="auto"/>
            <w:vAlign w:val="center"/>
          </w:tcPr>
          <w:p w14:paraId="08A7E79C"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m</m:t>
                    </m:r>
                  </m:e>
                  <m:sub>
                    <m:r>
                      <w:rPr>
                        <w:rFonts w:ascii="Cambria Math" w:hAnsi="Cambria Math"/>
                        <w:sz w:val="20"/>
                      </w:rPr>
                      <m:t>gt</m:t>
                    </m:r>
                  </m:sub>
                </m:sSub>
              </m:oMath>
            </m:oMathPara>
          </w:p>
        </w:tc>
      </w:tr>
      <w:tr w:rsidR="00DE0FB1" w:rsidRPr="008F5DF2" w14:paraId="036638CA" w14:textId="77777777" w:rsidTr="008F5DF2">
        <w:trPr>
          <w:jc w:val="center"/>
        </w:trPr>
        <w:tc>
          <w:tcPr>
            <w:tcW w:w="3978" w:type="dxa"/>
            <w:shd w:val="clear" w:color="auto" w:fill="auto"/>
            <w:vAlign w:val="center"/>
          </w:tcPr>
          <w:p w14:paraId="6C9F054F" w14:textId="77777777" w:rsidR="00DE0FB1" w:rsidRPr="008F5DF2" w:rsidRDefault="00DE0FB1">
            <w:pPr>
              <w:rPr>
                <w:sz w:val="20"/>
              </w:rPr>
            </w:pPr>
            <w:r w:rsidRPr="008F5DF2">
              <w:rPr>
                <w:sz w:val="20"/>
              </w:rPr>
              <w:t>Vapor in Gas Mixture (% of Total)</w:t>
            </w:r>
          </w:p>
        </w:tc>
        <w:tc>
          <w:tcPr>
            <w:tcW w:w="1710" w:type="dxa"/>
            <w:shd w:val="clear" w:color="auto" w:fill="auto"/>
            <w:vAlign w:val="center"/>
          </w:tcPr>
          <w:p w14:paraId="2B9BA8BA" w14:textId="77777777" w:rsidR="00DE0FB1" w:rsidRPr="008F5DF2" w:rsidRDefault="00DE0FB1">
            <w:pPr>
              <w:jc w:val="center"/>
              <w:rPr>
                <w:sz w:val="20"/>
              </w:rPr>
            </w:pPr>
            <w:r w:rsidRPr="008F5DF2">
              <w:rPr>
                <w:sz w:val="20"/>
              </w:rPr>
              <w:t>%</w:t>
            </w:r>
          </w:p>
        </w:tc>
        <w:tc>
          <w:tcPr>
            <w:tcW w:w="1483" w:type="dxa"/>
            <w:shd w:val="clear" w:color="auto" w:fill="auto"/>
            <w:vAlign w:val="center"/>
          </w:tcPr>
          <w:p w14:paraId="0DA4B952"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%mv</m:t>
                    </m:r>
                  </m:e>
                  <m:sub/>
                </m:sSub>
              </m:oMath>
            </m:oMathPara>
          </w:p>
        </w:tc>
      </w:tr>
      <w:tr w:rsidR="00DE0FB1" w:rsidRPr="008F5DF2" w14:paraId="1025E552" w14:textId="77777777" w:rsidTr="008F5DF2">
        <w:trPr>
          <w:jc w:val="center"/>
        </w:trPr>
        <w:tc>
          <w:tcPr>
            <w:tcW w:w="3978" w:type="dxa"/>
            <w:shd w:val="clear" w:color="auto" w:fill="auto"/>
            <w:vAlign w:val="center"/>
          </w:tcPr>
          <w:p w14:paraId="039D4121" w14:textId="77777777" w:rsidR="00DE0FB1" w:rsidRPr="008F5DF2" w:rsidRDefault="00DE0FB1">
            <w:pPr>
              <w:rPr>
                <w:sz w:val="20"/>
              </w:rPr>
            </w:pPr>
            <w:r w:rsidRPr="008F5DF2">
              <w:rPr>
                <w:sz w:val="20"/>
              </w:rPr>
              <w:t>Initial Temperature</w:t>
            </w:r>
          </w:p>
        </w:tc>
        <w:tc>
          <w:tcPr>
            <w:tcW w:w="1710" w:type="dxa"/>
            <w:shd w:val="clear" w:color="auto" w:fill="auto"/>
            <w:vAlign w:val="center"/>
          </w:tcPr>
          <w:p w14:paraId="42D834C1" w14:textId="1CBA4E4B" w:rsidR="00DE0FB1" w:rsidRPr="008F5DF2" w:rsidRDefault="0079583A" w:rsidP="0079583A">
            <w:pPr>
              <w:jc w:val="center"/>
              <w:rPr>
                <w:sz w:val="20"/>
              </w:rPr>
            </w:pPr>
            <w:r w:rsidRPr="008F5DF2">
              <w:rPr>
                <w:sz w:val="20"/>
              </w:rPr>
              <w:t> °</w:t>
            </w:r>
            <w:r w:rsidR="00DE0FB1" w:rsidRPr="008F5DF2">
              <w:rPr>
                <w:sz w:val="20"/>
              </w:rPr>
              <w:t>F</w:t>
            </w:r>
          </w:p>
        </w:tc>
        <w:tc>
          <w:tcPr>
            <w:tcW w:w="1483" w:type="dxa"/>
            <w:shd w:val="clear" w:color="auto" w:fill="auto"/>
            <w:vAlign w:val="center"/>
          </w:tcPr>
          <w:p w14:paraId="7B6C9891"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gi</m:t>
                    </m:r>
                  </m:sub>
                </m:sSub>
              </m:oMath>
            </m:oMathPara>
          </w:p>
        </w:tc>
      </w:tr>
      <w:tr w:rsidR="00DE0FB1" w:rsidRPr="008F5DF2" w14:paraId="4F887A02" w14:textId="77777777" w:rsidTr="008F5DF2">
        <w:trPr>
          <w:jc w:val="center"/>
        </w:trPr>
        <w:tc>
          <w:tcPr>
            <w:tcW w:w="3978" w:type="dxa"/>
            <w:shd w:val="clear" w:color="auto" w:fill="auto"/>
            <w:vAlign w:val="center"/>
          </w:tcPr>
          <w:p w14:paraId="18DB2AF8" w14:textId="77777777" w:rsidR="00DE0FB1" w:rsidRPr="008F5DF2" w:rsidRDefault="00DE0FB1">
            <w:pPr>
              <w:rPr>
                <w:sz w:val="20"/>
              </w:rPr>
            </w:pPr>
            <w:r w:rsidRPr="008F5DF2">
              <w:rPr>
                <w:sz w:val="20"/>
              </w:rPr>
              <w:t>Discharge Temperature</w:t>
            </w:r>
          </w:p>
        </w:tc>
        <w:tc>
          <w:tcPr>
            <w:tcW w:w="1710" w:type="dxa"/>
            <w:shd w:val="clear" w:color="auto" w:fill="auto"/>
            <w:vAlign w:val="center"/>
          </w:tcPr>
          <w:p w14:paraId="2B0C3E11" w14:textId="325A430D" w:rsidR="00DE0FB1" w:rsidRPr="008F5DF2" w:rsidRDefault="0079583A">
            <w:pPr>
              <w:jc w:val="center"/>
              <w:rPr>
                <w:sz w:val="20"/>
              </w:rPr>
            </w:pPr>
            <w:r w:rsidRPr="008F5DF2">
              <w:rPr>
                <w:sz w:val="20"/>
              </w:rPr>
              <w:t> °</w:t>
            </w:r>
            <w:r w:rsidR="00DE0FB1" w:rsidRPr="008F5DF2">
              <w:rPr>
                <w:sz w:val="20"/>
              </w:rPr>
              <w:t>F.</w:t>
            </w:r>
          </w:p>
        </w:tc>
        <w:tc>
          <w:tcPr>
            <w:tcW w:w="1483" w:type="dxa"/>
            <w:shd w:val="clear" w:color="auto" w:fill="auto"/>
            <w:vAlign w:val="center"/>
          </w:tcPr>
          <w:p w14:paraId="0FB5E114"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go</m:t>
                    </m:r>
                  </m:sub>
                </m:sSub>
              </m:oMath>
            </m:oMathPara>
          </w:p>
        </w:tc>
      </w:tr>
      <w:tr w:rsidR="00DE0FB1" w:rsidRPr="008F5DF2" w14:paraId="26803C5F" w14:textId="77777777" w:rsidTr="008F5DF2">
        <w:trPr>
          <w:jc w:val="center"/>
        </w:trPr>
        <w:tc>
          <w:tcPr>
            <w:tcW w:w="3978" w:type="dxa"/>
            <w:shd w:val="clear" w:color="auto" w:fill="auto"/>
            <w:vAlign w:val="center"/>
          </w:tcPr>
          <w:p w14:paraId="41BD6BFA" w14:textId="77777777" w:rsidR="00DE0FB1" w:rsidRPr="008F5DF2" w:rsidRDefault="00DE0FB1">
            <w:pPr>
              <w:rPr>
                <w:sz w:val="20"/>
              </w:rPr>
            </w:pPr>
            <w:r w:rsidRPr="008F5DF2">
              <w:rPr>
                <w:sz w:val="20"/>
              </w:rPr>
              <w:t>Specific Heat of Vapor</w:t>
            </w:r>
          </w:p>
        </w:tc>
        <w:tc>
          <w:tcPr>
            <w:tcW w:w="1710" w:type="dxa"/>
            <w:shd w:val="clear" w:color="auto" w:fill="auto"/>
            <w:vAlign w:val="center"/>
          </w:tcPr>
          <w:p w14:paraId="1AE43A14" w14:textId="4A2CAB5C" w:rsidR="00DE0FB1" w:rsidRPr="008F5DF2" w:rsidRDefault="00DE0FB1">
            <w:pPr>
              <w:jc w:val="center"/>
              <w:rPr>
                <w:sz w:val="20"/>
              </w:rPr>
            </w:pPr>
            <w:r w:rsidRPr="008F5DF2">
              <w:rPr>
                <w:sz w:val="20"/>
              </w:rPr>
              <w:t>Btu/(lb-</w:t>
            </w:r>
            <w:r w:rsidR="0079583A" w:rsidRPr="008F5DF2">
              <w:rPr>
                <w:sz w:val="20"/>
              </w:rPr>
              <w:t> °</w:t>
            </w:r>
            <w:r w:rsidRPr="008F5DF2">
              <w:rPr>
                <w:sz w:val="20"/>
              </w:rPr>
              <w:t>F)</w:t>
            </w:r>
          </w:p>
        </w:tc>
        <w:tc>
          <w:tcPr>
            <w:tcW w:w="1483" w:type="dxa"/>
            <w:shd w:val="clear" w:color="auto" w:fill="auto"/>
            <w:vAlign w:val="center"/>
          </w:tcPr>
          <w:p w14:paraId="4094C617"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pv</m:t>
                    </m:r>
                  </m:sub>
                </m:sSub>
                <m:r>
                  <w:rPr>
                    <w:rFonts w:ascii="Cambria Math" w:hAnsi="Cambria Math"/>
                    <w:sz w:val="20"/>
                  </w:rPr>
                  <m:t xml:space="preserve"> </m:t>
                </m:r>
              </m:oMath>
            </m:oMathPara>
          </w:p>
        </w:tc>
      </w:tr>
      <w:tr w:rsidR="00DE0FB1" w:rsidRPr="008F5DF2" w14:paraId="75E65537" w14:textId="77777777" w:rsidTr="008F5DF2">
        <w:trPr>
          <w:jc w:val="center"/>
        </w:trPr>
        <w:tc>
          <w:tcPr>
            <w:tcW w:w="3978" w:type="dxa"/>
            <w:shd w:val="clear" w:color="auto" w:fill="auto"/>
            <w:vAlign w:val="center"/>
          </w:tcPr>
          <w:p w14:paraId="2098BE16" w14:textId="77777777" w:rsidR="00DE0FB1" w:rsidRPr="008F5DF2" w:rsidRDefault="00DE0FB1">
            <w:pPr>
              <w:rPr>
                <w:sz w:val="20"/>
              </w:rPr>
            </w:pPr>
            <w:r w:rsidRPr="008F5DF2">
              <w:rPr>
                <w:sz w:val="20"/>
              </w:rPr>
              <w:t>Feed Gas Reacted (% of Total)</w:t>
            </w:r>
          </w:p>
        </w:tc>
        <w:tc>
          <w:tcPr>
            <w:tcW w:w="1710" w:type="dxa"/>
            <w:shd w:val="clear" w:color="auto" w:fill="auto"/>
            <w:vAlign w:val="center"/>
          </w:tcPr>
          <w:p w14:paraId="1EC126F7" w14:textId="77777777" w:rsidR="00DE0FB1" w:rsidRPr="008F5DF2" w:rsidRDefault="00DE0FB1">
            <w:pPr>
              <w:jc w:val="center"/>
              <w:rPr>
                <w:sz w:val="20"/>
              </w:rPr>
            </w:pPr>
            <w:r w:rsidRPr="008F5DF2">
              <w:rPr>
                <w:sz w:val="20"/>
              </w:rPr>
              <w:t>%</w:t>
            </w:r>
          </w:p>
        </w:tc>
        <w:tc>
          <w:tcPr>
            <w:tcW w:w="1483" w:type="dxa"/>
            <w:shd w:val="clear" w:color="auto" w:fill="auto"/>
            <w:vAlign w:val="center"/>
          </w:tcPr>
          <w:p w14:paraId="73008474" w14:textId="77777777" w:rsidR="00DE0FB1" w:rsidRPr="008F5DF2" w:rsidRDefault="00122353" w:rsidP="00DE0FB1">
            <w:pPr>
              <w:rPr>
                <w:sz w:val="20"/>
              </w:rPr>
            </w:pPr>
            <m:oMathPara>
              <m:oMath>
                <m:r>
                  <w:rPr>
                    <w:rFonts w:ascii="Cambria Math" w:hAnsi="Cambria Math"/>
                    <w:sz w:val="20"/>
                  </w:rPr>
                  <m:t>%react</m:t>
                </m:r>
              </m:oMath>
            </m:oMathPara>
          </w:p>
        </w:tc>
      </w:tr>
      <w:tr w:rsidR="00DE0FB1" w:rsidRPr="008F5DF2" w14:paraId="4FF7FFE6" w14:textId="77777777" w:rsidTr="008F5DF2">
        <w:trPr>
          <w:jc w:val="center"/>
        </w:trPr>
        <w:tc>
          <w:tcPr>
            <w:tcW w:w="3978" w:type="dxa"/>
            <w:shd w:val="clear" w:color="auto" w:fill="auto"/>
            <w:vAlign w:val="center"/>
          </w:tcPr>
          <w:p w14:paraId="20602195" w14:textId="77777777" w:rsidR="00DE0FB1" w:rsidRPr="008F5DF2" w:rsidRDefault="00DE0FB1">
            <w:pPr>
              <w:rPr>
                <w:sz w:val="20"/>
              </w:rPr>
            </w:pPr>
            <w:r w:rsidRPr="008F5DF2">
              <w:rPr>
                <w:sz w:val="20"/>
              </w:rPr>
              <w:t>Heat of Reaction</w:t>
            </w:r>
          </w:p>
        </w:tc>
        <w:tc>
          <w:tcPr>
            <w:tcW w:w="1710" w:type="dxa"/>
            <w:shd w:val="clear" w:color="auto" w:fill="auto"/>
            <w:vAlign w:val="center"/>
          </w:tcPr>
          <w:p w14:paraId="22F51BAF" w14:textId="77777777" w:rsidR="00DE0FB1" w:rsidRPr="008F5DF2" w:rsidRDefault="00DE0FB1">
            <w:pPr>
              <w:jc w:val="center"/>
              <w:rPr>
                <w:sz w:val="20"/>
              </w:rPr>
            </w:pPr>
            <w:r w:rsidRPr="008F5DF2">
              <w:rPr>
                <w:sz w:val="20"/>
              </w:rPr>
              <w:t>Btu/lb</w:t>
            </w:r>
          </w:p>
        </w:tc>
        <w:tc>
          <w:tcPr>
            <w:tcW w:w="1483" w:type="dxa"/>
            <w:shd w:val="clear" w:color="auto" w:fill="auto"/>
            <w:vAlign w:val="center"/>
          </w:tcPr>
          <w:p w14:paraId="3033D826" w14:textId="77777777" w:rsidR="00DE0FB1" w:rsidRPr="008F5DF2" w:rsidRDefault="00DF67FE" w:rsidP="00DE0FB1">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react</m:t>
                    </m:r>
                  </m:sub>
                </m:sSub>
              </m:oMath>
            </m:oMathPara>
          </w:p>
        </w:tc>
      </w:tr>
      <w:tr w:rsidR="00DE0FB1" w:rsidRPr="008F5DF2" w14:paraId="26FF7AD4" w14:textId="77777777" w:rsidTr="008F5DF2">
        <w:trPr>
          <w:jc w:val="center"/>
        </w:trPr>
        <w:tc>
          <w:tcPr>
            <w:tcW w:w="3978" w:type="dxa"/>
            <w:tcBorders>
              <w:bottom w:val="nil"/>
            </w:tcBorders>
            <w:shd w:val="clear" w:color="auto" w:fill="auto"/>
            <w:vAlign w:val="center"/>
          </w:tcPr>
          <w:p w14:paraId="7820E914" w14:textId="77777777" w:rsidR="00DE0FB1" w:rsidRPr="008F5DF2" w:rsidRDefault="00DE0FB1">
            <w:pPr>
              <w:rPr>
                <w:sz w:val="20"/>
              </w:rPr>
            </w:pPr>
            <w:r w:rsidRPr="008F5DF2">
              <w:rPr>
                <w:sz w:val="20"/>
              </w:rPr>
              <w:t>Type of Reaction (Endothermic/Exothermic)</w:t>
            </w:r>
          </w:p>
        </w:tc>
        <w:tc>
          <w:tcPr>
            <w:tcW w:w="1710" w:type="dxa"/>
            <w:tcBorders>
              <w:bottom w:val="nil"/>
            </w:tcBorders>
            <w:shd w:val="clear" w:color="auto" w:fill="auto"/>
            <w:vAlign w:val="center"/>
          </w:tcPr>
          <w:p w14:paraId="219A8BE5" w14:textId="77777777" w:rsidR="00DE0FB1" w:rsidRPr="008F5DF2" w:rsidRDefault="00DE0FB1">
            <w:pPr>
              <w:jc w:val="center"/>
              <w:rPr>
                <w:sz w:val="20"/>
              </w:rPr>
            </w:pPr>
            <w:r w:rsidRPr="008F5DF2">
              <w:rPr>
                <w:sz w:val="20"/>
              </w:rPr>
              <w:t> </w:t>
            </w:r>
          </w:p>
        </w:tc>
        <w:tc>
          <w:tcPr>
            <w:tcW w:w="1483" w:type="dxa"/>
            <w:tcBorders>
              <w:bottom w:val="nil"/>
            </w:tcBorders>
            <w:shd w:val="clear" w:color="auto" w:fill="auto"/>
            <w:vAlign w:val="center"/>
          </w:tcPr>
          <w:p w14:paraId="40F58BC2" w14:textId="77777777" w:rsidR="00DE0FB1" w:rsidRPr="008F5DF2" w:rsidRDefault="00DE0FB1" w:rsidP="00122353">
            <w:pPr>
              <w:rPr>
                <w:sz w:val="20"/>
              </w:rPr>
            </w:pPr>
          </w:p>
        </w:tc>
      </w:tr>
      <w:tr w:rsidR="00DE0FB1" w:rsidRPr="008F5DF2" w14:paraId="41B6A836" w14:textId="77777777" w:rsidTr="008F5DF2">
        <w:trPr>
          <w:jc w:val="center"/>
        </w:trPr>
        <w:tc>
          <w:tcPr>
            <w:tcW w:w="3978" w:type="dxa"/>
            <w:tcBorders>
              <w:top w:val="nil"/>
              <w:bottom w:val="single" w:sz="4" w:space="0" w:color="auto"/>
            </w:tcBorders>
            <w:shd w:val="clear" w:color="auto" w:fill="auto"/>
            <w:vAlign w:val="center"/>
          </w:tcPr>
          <w:p w14:paraId="3217D954" w14:textId="77777777" w:rsidR="00DE0FB1" w:rsidRPr="008F5DF2" w:rsidRDefault="00DE0FB1">
            <w:pPr>
              <w:rPr>
                <w:sz w:val="20"/>
              </w:rPr>
            </w:pPr>
            <w:r w:rsidRPr="008F5DF2">
              <w:rPr>
                <w:sz w:val="20"/>
              </w:rPr>
              <w:t>Additional Heat Required</w:t>
            </w:r>
          </w:p>
        </w:tc>
        <w:tc>
          <w:tcPr>
            <w:tcW w:w="1710" w:type="dxa"/>
            <w:tcBorders>
              <w:top w:val="nil"/>
              <w:bottom w:val="single" w:sz="4" w:space="0" w:color="auto"/>
            </w:tcBorders>
            <w:shd w:val="clear" w:color="auto" w:fill="auto"/>
            <w:vAlign w:val="center"/>
          </w:tcPr>
          <w:p w14:paraId="57F93BD6" w14:textId="4BCB1F37" w:rsidR="00DE0FB1" w:rsidRPr="008F5DF2" w:rsidRDefault="00DE0FB1" w:rsidP="009524A3">
            <w:pPr>
              <w:jc w:val="center"/>
              <w:rPr>
                <w:sz w:val="20"/>
              </w:rPr>
            </w:pPr>
            <w:r w:rsidRPr="008F5DF2">
              <w:rPr>
                <w:sz w:val="20"/>
              </w:rPr>
              <w:t>Btu/h</w:t>
            </w:r>
          </w:p>
        </w:tc>
        <w:tc>
          <w:tcPr>
            <w:tcW w:w="1483" w:type="dxa"/>
            <w:tcBorders>
              <w:top w:val="nil"/>
              <w:bottom w:val="single" w:sz="4" w:space="0" w:color="auto"/>
            </w:tcBorders>
            <w:shd w:val="clear" w:color="auto" w:fill="auto"/>
            <w:vAlign w:val="center"/>
          </w:tcPr>
          <w:p w14:paraId="0F797628" w14:textId="09C8D16C" w:rsidR="00DE0FB1" w:rsidRPr="008F5DF2" w:rsidRDefault="00DF67FE" w:rsidP="00AF05A2">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ex</m:t>
                    </m:r>
                  </m:sub>
                </m:sSub>
              </m:oMath>
            </m:oMathPara>
          </w:p>
        </w:tc>
      </w:tr>
      <w:tr w:rsidR="008F5DF2" w:rsidRPr="008F5DF2" w14:paraId="1A83C565" w14:textId="77777777" w:rsidTr="008F5DF2">
        <w:trPr>
          <w:jc w:val="center"/>
        </w:trPr>
        <w:tc>
          <w:tcPr>
            <w:tcW w:w="7171" w:type="dxa"/>
            <w:gridSpan w:val="3"/>
            <w:tcBorders>
              <w:top w:val="single" w:sz="4" w:space="0" w:color="auto"/>
            </w:tcBorders>
            <w:shd w:val="clear" w:color="auto" w:fill="auto"/>
            <w:vAlign w:val="center"/>
          </w:tcPr>
          <w:p w14:paraId="60D3056B" w14:textId="4CECE914" w:rsidR="008F5DF2" w:rsidRPr="008F5DF2" w:rsidRDefault="008F5DF2" w:rsidP="008F5DF2">
            <w:pPr>
              <w:pStyle w:val="BlockText"/>
              <w:spacing w:before="120" w:after="0"/>
              <w:rPr>
                <w:sz w:val="20"/>
              </w:rPr>
            </w:pPr>
            <w:r w:rsidRPr="00547BA2">
              <w:rPr>
                <w:sz w:val="18"/>
              </w:rPr>
              <w:t>Note: Specific heat of gas is given when the material is selected from the database. If not, the user is required to give the required data.</w:t>
            </w:r>
          </w:p>
        </w:tc>
      </w:tr>
    </w:tbl>
    <w:p w14:paraId="175FE4A1" w14:textId="77777777" w:rsidR="00DF4EB8" w:rsidRPr="008F5DF2" w:rsidRDefault="00DF4EB8" w:rsidP="008F5DF2">
      <w:pPr>
        <w:pStyle w:val="BlockText"/>
      </w:pPr>
    </w:p>
    <w:p w14:paraId="322ECD22" w14:textId="77777777" w:rsidR="00A87353" w:rsidRDefault="00A87353" w:rsidP="008F5DF2">
      <w:pPr>
        <w:pStyle w:val="TableCaption"/>
      </w:pPr>
      <w:bookmarkStart w:id="54" w:name="_Toc458587226"/>
      <w:bookmarkStart w:id="55" w:name="_Toc464200507"/>
      <w:r w:rsidRPr="00547BA2">
        <w:t xml:space="preserve">Table </w:t>
      </w:r>
      <w:r w:rsidR="00DF67FE">
        <w:fldChar w:fldCharType="begin"/>
      </w:r>
      <w:r w:rsidR="00DF67FE">
        <w:instrText xml:space="preserve"> SEQ Table \* ARABIC </w:instrText>
      </w:r>
      <w:r w:rsidR="00DF67FE">
        <w:fldChar w:fldCharType="separate"/>
      </w:r>
      <w:r w:rsidR="00293627">
        <w:rPr>
          <w:noProof/>
        </w:rPr>
        <w:t>8</w:t>
      </w:r>
      <w:r w:rsidR="00DF67FE">
        <w:rPr>
          <w:noProof/>
        </w:rPr>
        <w:fldChar w:fldCharType="end"/>
      </w:r>
      <w:r w:rsidRPr="00547BA2">
        <w:t>. Calculation Results</w:t>
      </w:r>
      <w:bookmarkEnd w:id="54"/>
      <w:bookmarkEnd w:id="55"/>
    </w:p>
    <w:tbl>
      <w:tblPr>
        <w:tblStyle w:val="TableGrid"/>
        <w:tblW w:w="0" w:type="auto"/>
        <w:jc w:val="center"/>
        <w:tblBorders>
          <w:left w:val="none" w:sz="0" w:space="0" w:color="auto"/>
          <w:right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4518"/>
        <w:gridCol w:w="1620"/>
        <w:gridCol w:w="1080"/>
      </w:tblGrid>
      <w:tr w:rsidR="00122353" w:rsidRPr="008F5DF2" w14:paraId="1C21C9BC" w14:textId="77777777" w:rsidTr="008F5DF2">
        <w:trPr>
          <w:jc w:val="center"/>
        </w:trPr>
        <w:tc>
          <w:tcPr>
            <w:tcW w:w="4518" w:type="dxa"/>
            <w:shd w:val="clear" w:color="auto" w:fill="auto"/>
          </w:tcPr>
          <w:p w14:paraId="48806A84" w14:textId="77777777" w:rsidR="00122353" w:rsidRPr="008F5DF2" w:rsidRDefault="00122353" w:rsidP="00077AEA">
            <w:pPr>
              <w:jc w:val="center"/>
              <w:rPr>
                <w:b/>
                <w:sz w:val="20"/>
              </w:rPr>
            </w:pPr>
            <w:r w:rsidRPr="008F5DF2">
              <w:rPr>
                <w:b/>
                <w:sz w:val="20"/>
              </w:rPr>
              <w:t>Calculation Result</w:t>
            </w:r>
          </w:p>
        </w:tc>
        <w:tc>
          <w:tcPr>
            <w:tcW w:w="1620" w:type="dxa"/>
            <w:shd w:val="clear" w:color="auto" w:fill="auto"/>
          </w:tcPr>
          <w:p w14:paraId="018329A4" w14:textId="77777777" w:rsidR="00122353" w:rsidRPr="008F5DF2" w:rsidRDefault="00122353" w:rsidP="00077AEA">
            <w:pPr>
              <w:jc w:val="center"/>
              <w:rPr>
                <w:b/>
                <w:sz w:val="20"/>
              </w:rPr>
            </w:pPr>
            <w:r w:rsidRPr="008F5DF2">
              <w:rPr>
                <w:b/>
                <w:sz w:val="20"/>
              </w:rPr>
              <w:t>Units</w:t>
            </w:r>
          </w:p>
        </w:tc>
        <w:tc>
          <w:tcPr>
            <w:tcW w:w="1080" w:type="dxa"/>
            <w:shd w:val="clear" w:color="auto" w:fill="auto"/>
          </w:tcPr>
          <w:p w14:paraId="1FE12A55" w14:textId="77777777" w:rsidR="00122353" w:rsidRPr="008F5DF2" w:rsidRDefault="00122353" w:rsidP="00077AEA">
            <w:pPr>
              <w:jc w:val="center"/>
              <w:rPr>
                <w:b/>
                <w:sz w:val="20"/>
              </w:rPr>
            </w:pPr>
            <w:r w:rsidRPr="008F5DF2">
              <w:rPr>
                <w:b/>
                <w:sz w:val="20"/>
              </w:rPr>
              <w:t>Symbol</w:t>
            </w:r>
          </w:p>
        </w:tc>
      </w:tr>
      <w:tr w:rsidR="00122353" w:rsidRPr="008F5DF2" w14:paraId="75C38A2D" w14:textId="77777777" w:rsidTr="008F5DF2">
        <w:trPr>
          <w:jc w:val="center"/>
        </w:trPr>
        <w:tc>
          <w:tcPr>
            <w:tcW w:w="4518" w:type="dxa"/>
            <w:shd w:val="clear" w:color="auto" w:fill="auto"/>
          </w:tcPr>
          <w:p w14:paraId="574501E2" w14:textId="77777777" w:rsidR="00122353" w:rsidRPr="008F5DF2" w:rsidRDefault="00122353" w:rsidP="00077AEA">
            <w:pPr>
              <w:rPr>
                <w:sz w:val="20"/>
              </w:rPr>
            </w:pPr>
            <w:r w:rsidRPr="008F5DF2">
              <w:rPr>
                <w:sz w:val="20"/>
              </w:rPr>
              <w:t>Total Heat for Charge Material - Gas</w:t>
            </w:r>
          </w:p>
        </w:tc>
        <w:tc>
          <w:tcPr>
            <w:tcW w:w="1620" w:type="dxa"/>
            <w:shd w:val="clear" w:color="auto" w:fill="auto"/>
          </w:tcPr>
          <w:p w14:paraId="0D660F5D" w14:textId="4A79647C" w:rsidR="00122353" w:rsidRPr="008F5DF2" w:rsidRDefault="00122353" w:rsidP="009524A3">
            <w:pPr>
              <w:jc w:val="center"/>
              <w:rPr>
                <w:sz w:val="20"/>
              </w:rPr>
            </w:pPr>
            <w:r w:rsidRPr="008F5DF2">
              <w:rPr>
                <w:sz w:val="20"/>
              </w:rPr>
              <w:t>Btu/h</w:t>
            </w:r>
          </w:p>
        </w:tc>
        <w:tc>
          <w:tcPr>
            <w:tcW w:w="1080" w:type="dxa"/>
            <w:shd w:val="clear" w:color="auto" w:fill="auto"/>
          </w:tcPr>
          <w:p w14:paraId="1F680CE6" w14:textId="77777777" w:rsidR="00122353" w:rsidRPr="008F5DF2" w:rsidRDefault="00DF67FE" w:rsidP="00077AEA">
            <w:pPr>
              <w:jc w:val="cente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t</m:t>
                    </m:r>
                  </m:sub>
                </m:sSub>
              </m:oMath>
            </m:oMathPara>
          </w:p>
        </w:tc>
      </w:tr>
    </w:tbl>
    <w:p w14:paraId="6998CA25" w14:textId="77777777" w:rsidR="00122353" w:rsidRPr="00122353" w:rsidRDefault="00122353" w:rsidP="008F5DF2">
      <w:pPr>
        <w:pStyle w:val="BlockText"/>
      </w:pPr>
    </w:p>
    <w:p w14:paraId="258FD991" w14:textId="77777777" w:rsidR="00837C48" w:rsidRPr="00547BA2" w:rsidRDefault="00837C48" w:rsidP="008F5DF2">
      <w:pPr>
        <w:pStyle w:val="Heading6"/>
      </w:pPr>
      <w:r w:rsidRPr="00547BA2">
        <w:t>Constants</w:t>
      </w:r>
    </w:p>
    <w:p w14:paraId="1A9A4746" w14:textId="554F97F5" w:rsidR="00837C48" w:rsidRPr="00547BA2" w:rsidRDefault="00837C48" w:rsidP="008F5DF2">
      <w:pPr>
        <w:pStyle w:val="BlockText"/>
      </w:pPr>
      <w:r w:rsidRPr="00547BA2">
        <w:t xml:space="preserve">This calculator uses thermal and physical properties of the charge material. The properties include specific heat of vapor phase of the materials, heat of the phase change, and heat of reaction if associated with the heating process. Much of this information can be obtained from literature or references listed at the end of this section or </w:t>
      </w:r>
      <w:r w:rsidR="008B2BCE">
        <w:t xml:space="preserve">from </w:t>
      </w:r>
      <w:r w:rsidRPr="00547BA2">
        <w:t>in</w:t>
      </w:r>
      <w:r w:rsidR="008B2BCE">
        <w:noBreakHyphen/>
      </w:r>
      <w:r w:rsidRPr="00547BA2">
        <w:t>house knowledge and database</w:t>
      </w:r>
      <w:r w:rsidR="000A66E5">
        <w:t>s</w:t>
      </w:r>
      <w:r w:rsidRPr="00547BA2">
        <w:t xml:space="preserve"> developed by the user.</w:t>
      </w:r>
    </w:p>
    <w:p w14:paraId="2BAD19BA" w14:textId="77777777" w:rsidR="00837C48" w:rsidRPr="00547BA2" w:rsidRDefault="00837C48" w:rsidP="008F5DF2">
      <w:pPr>
        <w:pStyle w:val="Heading6"/>
      </w:pPr>
      <w:r w:rsidRPr="00547BA2">
        <w:t>Heat requirement calculation equations</w:t>
      </w:r>
    </w:p>
    <w:p w14:paraId="2AC0D17C" w14:textId="77777777" w:rsidR="00837C48" w:rsidRPr="00547BA2" w:rsidRDefault="00837C48" w:rsidP="008F5DF2">
      <w:pPr>
        <w:pStyle w:val="BlockText"/>
      </w:pPr>
      <w:r w:rsidRPr="00547BA2">
        <w:t>This calculation is for gas mixture 1 (of the selected number). Similar calculations are used for other gas mixture if any.</w:t>
      </w:r>
    </w:p>
    <w:p w14:paraId="42313E84" w14:textId="52B7C512" w:rsidR="00837C48" w:rsidRPr="00547BA2" w:rsidRDefault="00837C48" w:rsidP="00D65099">
      <w:pPr>
        <w:pStyle w:val="BlockText"/>
      </w:pPr>
      <w:r w:rsidRPr="00547BA2">
        <w:t>Heat required for the gas mixture heated to the outlet temperature</w:t>
      </w:r>
      <w:r w:rsidR="008B2BCE">
        <w:t>.</w:t>
      </w:r>
    </w:p>
    <w:p w14:paraId="763817D4" w14:textId="07A911AF" w:rsidR="008220D3" w:rsidRDefault="00837C48" w:rsidP="00D65099">
      <w:pPr>
        <w:pStyle w:val="BlockText"/>
      </w:pPr>
      <w:r w:rsidRPr="00547BA2">
        <w:t>Heat required for gas</w:t>
      </w:r>
      <w:r w:rsidR="008220D3">
        <w:t xml:space="preserve"> 1, </w:t>
      </w:r>
      <m:oMath>
        <m:sSub>
          <m:sSubPr>
            <m:ctrlPr>
              <w:rPr>
                <w:rFonts w:ascii="Cambria Math" w:hAnsi="Cambria Math"/>
                <w:i/>
              </w:rPr>
            </m:ctrlPr>
          </m:sSubPr>
          <m:e>
            <m:r>
              <w:rPr>
                <w:rFonts w:ascii="Cambria Math" w:hAnsi="Cambria Math"/>
              </w:rPr>
              <m:t>H</m:t>
            </m:r>
          </m:e>
          <m:sub>
            <m:r>
              <w:rPr>
                <w:rFonts w:ascii="Cambria Math" w:hAnsi="Cambria Math"/>
              </w:rPr>
              <m:t>gas</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v</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gt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oMath>
    </w:p>
    <w:p w14:paraId="60F723F6" w14:textId="647E0CA3" w:rsidR="008220D3" w:rsidRDefault="00837C48" w:rsidP="008220D3">
      <w:pPr>
        <w:pStyle w:val="BlockText"/>
      </w:pPr>
      <w:r w:rsidRPr="00547BA2">
        <w:t xml:space="preserve">Heat required for </w:t>
      </w:r>
      <w:r w:rsidR="008220D3">
        <w:t xml:space="preserve">vapor content of the mixture 1, </w:t>
      </w:r>
      <m:oMath>
        <m:sSub>
          <m:sSubPr>
            <m:ctrlPr>
              <w:rPr>
                <w:rFonts w:ascii="Cambria Math" w:hAnsi="Cambria Math"/>
                <w:i/>
              </w:rPr>
            </m:ctrlPr>
          </m:sSubPr>
          <m:e>
            <m:r>
              <w:rPr>
                <w:rFonts w:ascii="Cambria Math" w:hAnsi="Cambria Math"/>
              </w:rPr>
              <m:t>H</m:t>
            </m:r>
          </m:e>
          <m:sub>
            <m:r>
              <w:rPr>
                <w:rFonts w:ascii="Cambria Math" w:hAnsi="Cambria Math"/>
              </w:rPr>
              <m:t>vapor</m:t>
            </m:r>
          </m:sub>
        </m:sSub>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gt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oMath>
      <w:r w:rsidR="008B2BCE">
        <w:t xml:space="preserve"> .</w:t>
      </w:r>
    </w:p>
    <w:p w14:paraId="042B8FA1" w14:textId="20B896CD" w:rsidR="008220D3" w:rsidRDefault="00837C48" w:rsidP="00D65099">
      <w:pPr>
        <w:pStyle w:val="BlockText"/>
      </w:pPr>
      <w:r w:rsidRPr="00547BA2">
        <w:t>Heat of reaction</w:t>
      </w:r>
      <w:r w:rsidR="008220D3">
        <w:t xml:space="preserve">, </w:t>
      </w:r>
      <m:oMath>
        <m:sSub>
          <m:sSubPr>
            <m:ctrlPr>
              <w:rPr>
                <w:rFonts w:ascii="Cambria Math" w:hAnsi="Cambria Math"/>
                <w:i/>
              </w:rPr>
            </m:ctrlPr>
          </m:sSubPr>
          <m:e>
            <m:r>
              <w:rPr>
                <w:rFonts w:ascii="Cambria Math" w:hAnsi="Cambria Math"/>
              </w:rPr>
              <m:t>H</m:t>
            </m:r>
          </m:e>
          <m:sub>
            <m:r>
              <w:rPr>
                <w:rFonts w:ascii="Cambria Math" w:hAnsi="Cambria Math"/>
              </w:rPr>
              <m:t>react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gt</m:t>
            </m:r>
          </m:sub>
        </m:sSub>
        <m:r>
          <w:rPr>
            <w:rFonts w:ascii="Cambria Math" w:hAnsi="Cambria Math"/>
          </w:rPr>
          <m:t>×%react×</m:t>
        </m:r>
        <m:sSub>
          <m:sSubPr>
            <m:ctrlPr>
              <w:rPr>
                <w:rFonts w:ascii="Cambria Math" w:hAnsi="Cambria Math"/>
                <w:i/>
              </w:rPr>
            </m:ctrlPr>
          </m:sSubPr>
          <m:e>
            <m:r>
              <w:rPr>
                <w:rFonts w:ascii="Cambria Math" w:hAnsi="Cambria Math"/>
              </w:rPr>
              <m:t>h</m:t>
            </m:r>
          </m:e>
          <m:sub>
            <m:r>
              <w:rPr>
                <w:rFonts w:ascii="Cambria Math" w:hAnsi="Cambria Math"/>
              </w:rPr>
              <m:t>react</m:t>
            </m:r>
          </m:sub>
        </m:sSub>
      </m:oMath>
      <w:r w:rsidR="008B2BCE">
        <w:t xml:space="preserve"> .</w:t>
      </w:r>
    </w:p>
    <w:p w14:paraId="1631BF40" w14:textId="77777777" w:rsidR="00837C48" w:rsidRPr="00547BA2" w:rsidRDefault="00837C48" w:rsidP="00D65099">
      <w:pPr>
        <w:pStyle w:val="BlockText"/>
      </w:pPr>
      <w:r w:rsidRPr="00547BA2">
        <w:lastRenderedPageBreak/>
        <w:t xml:space="preserve">The value of </w:t>
      </w:r>
      <m:oMath>
        <m:sSub>
          <m:sSubPr>
            <m:ctrlPr>
              <w:rPr>
                <w:rFonts w:ascii="Cambria Math" w:hAnsi="Cambria Math"/>
                <w:i/>
              </w:rPr>
            </m:ctrlPr>
          </m:sSubPr>
          <m:e>
            <m:r>
              <w:rPr>
                <w:rFonts w:ascii="Cambria Math" w:hAnsi="Cambria Math"/>
              </w:rPr>
              <m:t>H</m:t>
            </m:r>
          </m:e>
          <m:sub>
            <m:r>
              <w:rPr>
                <w:rFonts w:ascii="Cambria Math" w:hAnsi="Cambria Math"/>
              </w:rPr>
              <m:t>react</m:t>
            </m:r>
          </m:sub>
        </m:sSub>
      </m:oMath>
      <w:r w:rsidR="008220D3">
        <w:t xml:space="preserve"> </w:t>
      </w:r>
      <w:r w:rsidRPr="00547BA2">
        <w:t>will be positive if the reaction is endothermic and negative if the reaction is exothermic.</w:t>
      </w:r>
    </w:p>
    <w:p w14:paraId="0D82B0BA" w14:textId="7539BFF9" w:rsidR="00837C48" w:rsidRPr="00547BA2" w:rsidRDefault="00837C48" w:rsidP="00D65099">
      <w:pPr>
        <w:pStyle w:val="BlockText"/>
      </w:pPr>
      <w:r w:rsidRPr="00547BA2">
        <w:t>Additional</w:t>
      </w:r>
      <w:r w:rsidR="00543C0A">
        <w:t xml:space="preserve"> heat required </w:t>
      </w:r>
      <m:oMath>
        <m:sSub>
          <m:sSubPr>
            <m:ctrlPr>
              <w:rPr>
                <w:rFonts w:ascii="Cambria Math" w:hAnsi="Cambria Math"/>
                <w:i/>
              </w:rPr>
            </m:ctrlPr>
          </m:sSubPr>
          <m:e>
            <m:r>
              <w:rPr>
                <w:rFonts w:ascii="Cambria Math" w:hAnsi="Cambria Math"/>
              </w:rPr>
              <m:t>H</m:t>
            </m:r>
          </m:e>
          <m:sub>
            <m:r>
              <w:rPr>
                <w:rFonts w:ascii="Cambria Math" w:hAnsi="Cambria Math"/>
              </w:rPr>
              <m:t>ex</m:t>
            </m:r>
          </m:sub>
        </m:sSub>
      </m:oMath>
      <w:r w:rsidRPr="00547BA2">
        <w:t xml:space="preserve"> as given in the input data</w:t>
      </w:r>
      <w:r w:rsidR="008B2BCE">
        <w:t>.</w:t>
      </w:r>
    </w:p>
    <w:p w14:paraId="69C28511" w14:textId="4386AD71" w:rsidR="008220D3" w:rsidRDefault="00837C48" w:rsidP="00EE2A9D">
      <w:pPr>
        <w:pStyle w:val="BlockText"/>
        <w:ind w:left="1440" w:hanging="1440"/>
      </w:pPr>
      <w:r w:rsidRPr="00547BA2">
        <w:t>Total heat re</w:t>
      </w:r>
      <w:r w:rsidR="008B2BCE">
        <w:t xml:space="preserve">quired </w:t>
      </w:r>
      <w:r w:rsidRPr="00547BA2">
        <w:t>for heating of the material</w:t>
      </w:r>
      <w:r w:rsidR="008220D3">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vapor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react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ex</m:t>
            </m:r>
          </m:sub>
        </m:sSub>
      </m:oMath>
      <w:r w:rsidRPr="00547BA2">
        <w:t xml:space="preserve"> </w:t>
      </w:r>
      <w:r w:rsidR="008B2BCE">
        <w:t>.</w:t>
      </w:r>
    </w:p>
    <w:p w14:paraId="6677D18A" w14:textId="2E10CB47" w:rsidR="00837C48" w:rsidRPr="00547BA2" w:rsidRDefault="00B747E1" w:rsidP="00D65099">
      <w:pPr>
        <w:pStyle w:val="BlockText"/>
      </w:pPr>
      <w:r w:rsidRPr="00547BA2">
        <w:t xml:space="preserve">Note that heat required for </w:t>
      </w:r>
      <w:r w:rsidR="000A66E5">
        <w:t xml:space="preserve">an </w:t>
      </w:r>
      <w:r w:rsidRPr="00547BA2">
        <w:t>endothermic reaction is supplied by the heating system (i.e.</w:t>
      </w:r>
      <w:r w:rsidR="008B2BCE">
        <w:t>,</w:t>
      </w:r>
      <w:r w:rsidRPr="00547BA2">
        <w:t xml:space="preserve"> burners)</w:t>
      </w:r>
      <w:r w:rsidR="008B2BCE">
        <w:t>,</w:t>
      </w:r>
      <w:r w:rsidRPr="00547BA2">
        <w:t xml:space="preserve"> and available heat factor</w:t>
      </w:r>
      <w:r w:rsidR="000A66E5">
        <w:t>s</w:t>
      </w:r>
      <w:r w:rsidRPr="00547BA2">
        <w:t xml:space="preserve"> should be used to calculate </w:t>
      </w:r>
      <w:r w:rsidR="000A66E5">
        <w:t xml:space="preserve">the </w:t>
      </w:r>
      <w:r w:rsidRPr="00547BA2">
        <w:t>total heat required fr</w:t>
      </w:r>
      <w:r w:rsidR="000A66E5">
        <w:t>o</w:t>
      </w:r>
      <w:r w:rsidRPr="00547BA2">
        <w:t xml:space="preserve">m the heating system. </w:t>
      </w:r>
      <w:r w:rsidR="008B2BCE">
        <w:t>I</w:t>
      </w:r>
      <w:r w:rsidRPr="00547BA2">
        <w:t>f the reaction is exothermic</w:t>
      </w:r>
      <w:r w:rsidR="008B2BCE">
        <w:t>,</w:t>
      </w:r>
      <w:r w:rsidRPr="00547BA2">
        <w:t xml:space="preserve"> then </w:t>
      </w:r>
      <w:r w:rsidR="000A66E5">
        <w:t xml:space="preserve">the </w:t>
      </w:r>
      <w:r w:rsidRPr="00547BA2">
        <w:t>available factor should not be applied to this heat since it is subtracted from the total heat requirements.</w:t>
      </w:r>
    </w:p>
    <w:p w14:paraId="1DAE7859" w14:textId="05362D75" w:rsidR="00B747E1" w:rsidRPr="00547BA2" w:rsidRDefault="00B747E1" w:rsidP="008F5DF2">
      <w:pPr>
        <w:pStyle w:val="Heading6"/>
      </w:pPr>
      <w:r w:rsidRPr="00547BA2">
        <w:t>Example</w:t>
      </w:r>
    </w:p>
    <w:p w14:paraId="494BA04F" w14:textId="77777777" w:rsidR="00B747E1" w:rsidRPr="00547BA2" w:rsidRDefault="00B747E1" w:rsidP="008F5DF2">
      <w:pPr>
        <w:pStyle w:val="Heading6"/>
      </w:pPr>
      <w:r w:rsidRPr="00547BA2">
        <w:t>Input – Gas Vapor Mixture</w:t>
      </w:r>
    </w:p>
    <w:p w14:paraId="7551D674" w14:textId="77777777" w:rsidR="00B747E1" w:rsidRPr="00547BA2" w:rsidRDefault="00B747E1" w:rsidP="008F5DF2">
      <w:pPr>
        <w:pStyle w:val="LISTBullet"/>
      </w:pPr>
      <w:r w:rsidRPr="00547BA2">
        <w:t>Material Type: Gas A with vapor</w:t>
      </w:r>
    </w:p>
    <w:p w14:paraId="5F9D2596" w14:textId="178C3C7C" w:rsidR="00B747E1" w:rsidRPr="00CA4E05" w:rsidRDefault="00CE6C33" w:rsidP="008F5DF2">
      <w:pPr>
        <w:pStyle w:val="LISTBullet"/>
      </w:pPr>
      <w:r>
        <w:t>Specific heat = average (</w:t>
      </w:r>
      <m:oMath>
        <m:sSub>
          <m:sSubPr>
            <m:ctrlPr>
              <w:rPr>
                <w:rFonts w:ascii="Cambria Math" w:hAnsi="Cambria Math"/>
                <w:i/>
              </w:rPr>
            </m:ctrlPr>
          </m:sSubPr>
          <m:e>
            <m:r>
              <w:rPr>
                <w:rFonts w:ascii="Cambria Math" w:hAnsi="Cambria Math"/>
              </w:rPr>
              <m:t>C</m:t>
            </m:r>
          </m:e>
          <m:sub>
            <m:r>
              <w:rPr>
                <w:rFonts w:ascii="Cambria Math" w:hAnsi="Cambria Math"/>
              </w:rPr>
              <m:t>pg</m:t>
            </m:r>
          </m:sub>
        </m:sSub>
        <m:r>
          <w:rPr>
            <w:rFonts w:ascii="Cambria Math" w:hAnsi="Cambria Math"/>
          </w:rPr>
          <m:t>)</m:t>
        </m:r>
      </m:oMath>
      <w:r w:rsidR="00B747E1" w:rsidRPr="00547BA2">
        <w:t xml:space="preserve"> = 0.</w:t>
      </w:r>
      <w:r w:rsidR="00B747E1" w:rsidRPr="00CA4E05">
        <w:t>24 B</w:t>
      </w:r>
      <w:r w:rsidR="008B2BCE" w:rsidRPr="00CA4E05">
        <w:t>tu</w:t>
      </w:r>
      <w:r w:rsidR="00B747E1" w:rsidRPr="00CA4E05">
        <w:t>/(lb</w:t>
      </w:r>
      <w:r w:rsidR="00CA4E05">
        <w:t>·</w:t>
      </w:r>
      <w:r w:rsidR="00B747E1" w:rsidRPr="00CA4E05">
        <w:t>F)</w:t>
      </w:r>
    </w:p>
    <w:p w14:paraId="2AB7D8AA" w14:textId="760A7BDB" w:rsidR="00B747E1" w:rsidRPr="00CA4E05" w:rsidRDefault="00CE6C33" w:rsidP="008F5DF2">
      <w:pPr>
        <w:pStyle w:val="LISTBullet"/>
      </w:pPr>
      <w:r w:rsidRPr="00CA4E05">
        <w:t>Feed rate of gas mixture (</w:t>
      </w:r>
      <m:oMath>
        <m:sSub>
          <m:sSubPr>
            <m:ctrlPr>
              <w:rPr>
                <w:rFonts w:ascii="Cambria Math" w:hAnsi="Cambria Math"/>
                <w:i/>
              </w:rPr>
            </m:ctrlPr>
          </m:sSubPr>
          <m:e>
            <m:r>
              <w:rPr>
                <w:rFonts w:ascii="Cambria Math" w:hAnsi="Cambria Math"/>
              </w:rPr>
              <m:t>m</m:t>
            </m:r>
          </m:e>
          <m:sub>
            <m:r>
              <w:rPr>
                <w:rFonts w:ascii="Cambria Math" w:hAnsi="Cambria Math"/>
              </w:rPr>
              <m:t>gt</m:t>
            </m:r>
          </m:sub>
        </m:sSub>
        <m:r>
          <w:rPr>
            <w:rFonts w:ascii="Cambria Math" w:hAnsi="Cambria Math"/>
          </w:rPr>
          <m:t>)</m:t>
        </m:r>
      </m:oMath>
      <w:r w:rsidR="00B747E1" w:rsidRPr="00CA4E05">
        <w:t xml:space="preserve"> = 1,000 lb/h</w:t>
      </w:r>
    </w:p>
    <w:p w14:paraId="69FFBE2F" w14:textId="77777777" w:rsidR="00B747E1" w:rsidRPr="00CA4E05" w:rsidRDefault="00B747E1" w:rsidP="008F5DF2">
      <w:pPr>
        <w:pStyle w:val="LISTBullet"/>
      </w:pPr>
      <w:r w:rsidRPr="00CA4E05">
        <w:t>Vapor content of the mixt</w:t>
      </w:r>
      <w:r w:rsidR="00CE6C33" w:rsidRPr="00CA4E05">
        <w:t>ure as % of total feed rate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oMath>
      <w:r w:rsidRPr="00CA4E05">
        <w:t>) = 15%</w:t>
      </w:r>
    </w:p>
    <w:p w14:paraId="132FF568" w14:textId="626A37CD" w:rsidR="00B747E1" w:rsidRPr="00CA4E05" w:rsidRDefault="00CE6C33" w:rsidP="008F5DF2">
      <w:pPr>
        <w:pStyle w:val="LISTBullet"/>
      </w:pPr>
      <w:r w:rsidRPr="00CA4E05">
        <w:t>Specific heat of vapor (</w:t>
      </w:r>
      <m:oMath>
        <m:sSub>
          <m:sSubPr>
            <m:ctrlPr>
              <w:rPr>
                <w:rFonts w:ascii="Cambria Math" w:hAnsi="Cambria Math"/>
                <w:i/>
              </w:rPr>
            </m:ctrlPr>
          </m:sSubPr>
          <m:e>
            <m:r>
              <w:rPr>
                <w:rFonts w:ascii="Cambria Math" w:hAnsi="Cambria Math"/>
              </w:rPr>
              <m:t>C</m:t>
            </m:r>
          </m:e>
          <m:sub>
            <m:r>
              <w:rPr>
                <w:rFonts w:ascii="Cambria Math" w:hAnsi="Cambria Math"/>
              </w:rPr>
              <m:t>pv</m:t>
            </m:r>
          </m:sub>
        </m:sSub>
      </m:oMath>
      <w:r w:rsidR="00B747E1" w:rsidRPr="00CA4E05">
        <w:t>) = 0.5 Btu/lb</w:t>
      </w:r>
      <w:r w:rsidR="00CA4E05">
        <w:t>·</w:t>
      </w:r>
      <w:r w:rsidR="00B747E1" w:rsidRPr="00CA4E05">
        <w:t>F</w:t>
      </w:r>
    </w:p>
    <w:p w14:paraId="31E65293" w14:textId="77777777" w:rsidR="00B747E1" w:rsidRPr="00CA4E05" w:rsidRDefault="00B747E1" w:rsidP="008F5DF2">
      <w:pPr>
        <w:pStyle w:val="LISTBullet"/>
      </w:pPr>
      <w:r w:rsidRPr="00CA4E05">
        <w:t>Inlet Temperat</w:t>
      </w:r>
      <w:r w:rsidR="00CE6C33" w:rsidRPr="00CA4E05">
        <w:t>ure (</w:t>
      </w:r>
      <m:oMath>
        <m:sSub>
          <m:sSubPr>
            <m:ctrlPr>
              <w:rPr>
                <w:rFonts w:ascii="Cambria Math" w:hAnsi="Cambria Math"/>
                <w:i/>
              </w:rPr>
            </m:ctrlPr>
          </m:sSubPr>
          <m:e>
            <m:r>
              <w:rPr>
                <w:rFonts w:ascii="Cambria Math" w:hAnsi="Cambria Math"/>
              </w:rPr>
              <m:t>t</m:t>
            </m:r>
          </m:e>
          <m:sub>
            <m:r>
              <w:rPr>
                <w:rFonts w:ascii="Cambria Math" w:hAnsi="Cambria Math"/>
              </w:rPr>
              <m:t>gi</m:t>
            </m:r>
          </m:sub>
        </m:sSub>
      </m:oMath>
      <w:r w:rsidRPr="00CA4E05">
        <w:t>) = 80</w:t>
      </w:r>
      <w:r w:rsidRPr="00CA4E05">
        <w:rPr>
          <w:vertAlign w:val="superscript"/>
        </w:rPr>
        <w:t>O</w:t>
      </w:r>
      <w:r w:rsidRPr="00CA4E05">
        <w:t>F</w:t>
      </w:r>
    </w:p>
    <w:p w14:paraId="6BFAA94A" w14:textId="0B3E78BF" w:rsidR="00B747E1" w:rsidRPr="00CA4E05" w:rsidRDefault="00B747E1" w:rsidP="008F5DF2">
      <w:pPr>
        <w:pStyle w:val="LISTBullet"/>
      </w:pPr>
      <w:r w:rsidRPr="00CA4E05">
        <w:t>Outl</w:t>
      </w:r>
      <w:r w:rsidR="00CE6C33" w:rsidRPr="00CA4E05">
        <w:t>et or discharge Temperature (</w:t>
      </w:r>
      <m:oMath>
        <m:sSub>
          <m:sSubPr>
            <m:ctrlPr>
              <w:rPr>
                <w:rFonts w:ascii="Cambria Math" w:hAnsi="Cambria Math"/>
                <w:i/>
              </w:rPr>
            </m:ctrlPr>
          </m:sSubPr>
          <m:e>
            <m:r>
              <w:rPr>
                <w:rFonts w:ascii="Cambria Math" w:hAnsi="Cambria Math"/>
              </w:rPr>
              <m:t>t</m:t>
            </m:r>
          </m:e>
          <m:sub>
            <m:r>
              <w:rPr>
                <w:rFonts w:ascii="Cambria Math" w:hAnsi="Cambria Math"/>
              </w:rPr>
              <m:t>go</m:t>
            </m:r>
          </m:sub>
        </m:sSub>
      </m:oMath>
      <w:r w:rsidRPr="00CA4E05">
        <w:t>) = 1,150</w:t>
      </w:r>
      <w:r w:rsidR="0041462D" w:rsidRPr="00CA4E05">
        <w:t> °</w:t>
      </w:r>
      <w:r w:rsidRPr="00CA4E05">
        <w:t>F</w:t>
      </w:r>
    </w:p>
    <w:p w14:paraId="0A3D7E90" w14:textId="77777777" w:rsidR="00B747E1" w:rsidRPr="00CA4E05" w:rsidRDefault="00CE6C33" w:rsidP="008F5DF2">
      <w:pPr>
        <w:pStyle w:val="LISTBullet"/>
      </w:pPr>
      <w:r w:rsidRPr="00CA4E05">
        <w:t>Feed gas reacted (</w:t>
      </w:r>
      <m:oMath>
        <m:r>
          <w:rPr>
            <w:rFonts w:ascii="Cambria Math" w:hAnsi="Cambria Math"/>
          </w:rPr>
          <m:t>%react</m:t>
        </m:r>
      </m:oMath>
      <w:r w:rsidR="00B747E1" w:rsidRPr="00CA4E05">
        <w:t>) = 100 of total mass flow rate</w:t>
      </w:r>
    </w:p>
    <w:p w14:paraId="742D0565" w14:textId="77777777" w:rsidR="00B747E1" w:rsidRPr="00CA4E05" w:rsidRDefault="00CE6C33" w:rsidP="008F5DF2">
      <w:pPr>
        <w:pStyle w:val="LISTBullet"/>
      </w:pPr>
      <w:r w:rsidRPr="00CA4E05">
        <w:t>Heat of reaction (</w:t>
      </w:r>
      <m:oMath>
        <m:sSub>
          <m:sSubPr>
            <m:ctrlPr>
              <w:rPr>
                <w:rFonts w:ascii="Cambria Math" w:hAnsi="Cambria Math"/>
                <w:i/>
              </w:rPr>
            </m:ctrlPr>
          </m:sSubPr>
          <m:e>
            <m:r>
              <w:rPr>
                <w:rFonts w:ascii="Cambria Math" w:hAnsi="Cambria Math"/>
              </w:rPr>
              <m:t>h</m:t>
            </m:r>
          </m:e>
          <m:sub>
            <m:r>
              <w:rPr>
                <w:rFonts w:ascii="Cambria Math" w:hAnsi="Cambria Math"/>
              </w:rPr>
              <m:t>react</m:t>
            </m:r>
          </m:sub>
        </m:sSub>
      </m:oMath>
      <w:r w:rsidR="00B747E1" w:rsidRPr="00CA4E05">
        <w:t>) = 80 Btu/lb</w:t>
      </w:r>
    </w:p>
    <w:p w14:paraId="7E34DE89" w14:textId="77777777" w:rsidR="00B747E1" w:rsidRPr="00547BA2" w:rsidRDefault="00B747E1" w:rsidP="008F5DF2">
      <w:pPr>
        <w:pStyle w:val="LISTBullet"/>
      </w:pPr>
      <w:r w:rsidRPr="00547BA2">
        <w:t>Type of reaction (Select endothermic or endothermic) – endothermic</w:t>
      </w:r>
    </w:p>
    <w:p w14:paraId="4D4A2EDF" w14:textId="76AAF859" w:rsidR="00B747E1" w:rsidRPr="00547BA2" w:rsidRDefault="00B747E1" w:rsidP="008F5DF2">
      <w:pPr>
        <w:pStyle w:val="LISTBulletlastitem"/>
      </w:pPr>
      <w:r w:rsidRPr="00547BA2">
        <w:t>Additional heat required or us</w:t>
      </w:r>
      <w:r w:rsidR="00CE6C33">
        <w:t>ed (</w:t>
      </w:r>
      <m:oMath>
        <m:r>
          <w:rPr>
            <w:rFonts w:ascii="Cambria Math" w:hAnsi="Cambria Math"/>
          </w:rPr>
          <m:t>H_ex</m:t>
        </m:r>
      </m:oMath>
      <w:r w:rsidRPr="00547BA2">
        <w:t>) = 5,000 Btu/h</w:t>
      </w:r>
    </w:p>
    <w:p w14:paraId="31F4F9A7" w14:textId="46D191B6" w:rsidR="00B747E1" w:rsidRPr="00547BA2" w:rsidRDefault="00B747E1" w:rsidP="00D65099">
      <w:pPr>
        <w:pStyle w:val="BlockText"/>
      </w:pPr>
      <w:r w:rsidRPr="00547BA2">
        <w:t>Mass flo</w:t>
      </w:r>
      <w:r w:rsidR="002734B7">
        <w:t xml:space="preserve">w rate of vapor in gas mixture = </w:t>
      </w:r>
      <w:r w:rsidRPr="00547BA2">
        <w:t xml:space="preserve">0.15 </w:t>
      </w:r>
      <m:oMath>
        <m:r>
          <w:rPr>
            <w:rFonts w:ascii="Cambria Math" w:hAnsi="Cambria Math"/>
          </w:rPr>
          <m:t>×</m:t>
        </m:r>
      </m:oMath>
      <w:r w:rsidRPr="00547BA2">
        <w:t xml:space="preserve"> 1,000 = 150 lb/h</w:t>
      </w:r>
    </w:p>
    <w:p w14:paraId="1E1A50F0" w14:textId="7194668A" w:rsidR="00B747E1" w:rsidRPr="00547BA2" w:rsidRDefault="00B747E1" w:rsidP="00D65099">
      <w:pPr>
        <w:pStyle w:val="BlockText"/>
      </w:pPr>
      <w:r w:rsidRPr="00547BA2">
        <w:t>Mass flow rate of gas in the mixture = 1,000 – 150 = 850 lb/h</w:t>
      </w:r>
    </w:p>
    <w:p w14:paraId="729FD5C9" w14:textId="77777777" w:rsidR="00B747E1" w:rsidRPr="00547BA2" w:rsidRDefault="00CE6C33" w:rsidP="00D65099">
      <w:pPr>
        <w:pStyle w:val="BlockText"/>
      </w:pPr>
      <w:r>
        <w:t xml:space="preserve">Heat </w:t>
      </w:r>
      <w:r w:rsidRPr="002734B7">
        <w:t xml:space="preserve">required for </w:t>
      </w:r>
      <w:r w:rsidR="002734B7">
        <w:t xml:space="preserve">gas 1, </w:t>
      </w:r>
      <w:r w:rsidRPr="002734B7">
        <w:t xml:space="preserve"> </w:t>
      </w:r>
      <m:oMath>
        <m:sSub>
          <m:sSubPr>
            <m:ctrlPr>
              <w:rPr>
                <w:rFonts w:ascii="Cambria Math" w:hAnsi="Cambria Math"/>
                <w:i/>
              </w:rPr>
            </m:ctrlPr>
          </m:sSubPr>
          <m:e>
            <m:r>
              <w:rPr>
                <w:rFonts w:ascii="Cambria Math" w:hAnsi="Cambria Math"/>
              </w:rPr>
              <m:t>h</m:t>
            </m:r>
          </m:e>
          <m:sub>
            <m:r>
              <w:rPr>
                <w:rFonts w:ascii="Cambria Math" w:hAnsi="Cambria Math"/>
              </w:rPr>
              <m:t>gas</m:t>
            </m:r>
          </m:sub>
        </m:sSub>
      </m:oMath>
      <w:r w:rsidR="00B747E1" w:rsidRPr="002734B7">
        <w:t xml:space="preserve"> =</w:t>
      </w:r>
      <w:r w:rsidR="00B747E1" w:rsidRPr="00547BA2">
        <w:t xml:space="preserve"> 850 </w:t>
      </w:r>
      <m:oMath>
        <m:r>
          <w:rPr>
            <w:rFonts w:ascii="Cambria Math" w:hAnsi="Cambria Math"/>
          </w:rPr>
          <m:t>×</m:t>
        </m:r>
      </m:oMath>
      <w:r w:rsidR="00B747E1" w:rsidRPr="00547BA2">
        <w:t xml:space="preserve"> 0.24 </w:t>
      </w:r>
      <m:oMath>
        <m:r>
          <w:rPr>
            <w:rFonts w:ascii="Cambria Math" w:hAnsi="Cambria Math"/>
          </w:rPr>
          <m:t>×</m:t>
        </m:r>
      </m:oMath>
      <w:r w:rsidR="00B747E1" w:rsidRPr="00547BA2">
        <w:t xml:space="preserve"> (1,150 – 80) = 218,280</w:t>
      </w:r>
    </w:p>
    <w:p w14:paraId="78D96E9C" w14:textId="77777777" w:rsidR="00B747E1" w:rsidRPr="008F5DF2" w:rsidRDefault="00B747E1" w:rsidP="008F5DF2">
      <w:pPr>
        <w:pStyle w:val="BlockText"/>
      </w:pPr>
      <w:r w:rsidRPr="00547BA2">
        <w:t>Heat require</w:t>
      </w:r>
      <w:r w:rsidRPr="008F5DF2">
        <w:t>d for vapor content of the mixture 1</w:t>
      </w:r>
      <w:r w:rsidR="002734B7" w:rsidRPr="008F5DF2">
        <w:t>,</w:t>
      </w:r>
    </w:p>
    <w:p w14:paraId="48755AC5" w14:textId="652EBAD6" w:rsidR="00B747E1" w:rsidRPr="008F5DF2" w:rsidRDefault="00DF67FE" w:rsidP="008F5DF2">
      <w:pPr>
        <w:pStyle w:val="BlockText"/>
      </w:pPr>
      <m:oMath>
        <m:sSub>
          <m:sSubPr>
            <m:ctrlPr>
              <w:rPr>
                <w:rFonts w:ascii="Cambria Math" w:hAnsi="Cambria Math"/>
              </w:rPr>
            </m:ctrlPr>
          </m:sSubPr>
          <m:e>
            <m:r>
              <w:rPr>
                <w:rFonts w:ascii="Cambria Math" w:hAnsi="Cambria Math"/>
              </w:rPr>
              <m:t>h</m:t>
            </m:r>
          </m:e>
          <m:sub>
            <m:r>
              <w:rPr>
                <w:rFonts w:ascii="Cambria Math" w:hAnsi="Cambria Math"/>
              </w:rPr>
              <m:t>vapor</m:t>
            </m:r>
          </m:sub>
        </m:sSub>
      </m:oMath>
      <w:r w:rsidR="00B747E1" w:rsidRPr="008F5DF2">
        <w:t xml:space="preserve"> = (0.15) </w:t>
      </w:r>
      <m:oMath>
        <m:r>
          <m:rPr>
            <m:sty m:val="p"/>
          </m:rPr>
          <w:rPr>
            <w:rFonts w:ascii="Cambria Math" w:hAnsi="Cambria Math"/>
          </w:rPr>
          <m:t>×</m:t>
        </m:r>
      </m:oMath>
      <w:r w:rsidR="00B747E1" w:rsidRPr="008F5DF2">
        <w:t xml:space="preserve"> 1,000 </w:t>
      </w:r>
      <m:oMath>
        <m:r>
          <m:rPr>
            <m:sty m:val="p"/>
          </m:rPr>
          <w:rPr>
            <w:rFonts w:ascii="Cambria Math" w:hAnsi="Cambria Math"/>
          </w:rPr>
          <m:t>×</m:t>
        </m:r>
      </m:oMath>
      <w:r w:rsidR="00B747E1" w:rsidRPr="008F5DF2">
        <w:t xml:space="preserve"> 0.5 </w:t>
      </w:r>
      <m:oMath>
        <m:r>
          <m:rPr>
            <m:sty m:val="p"/>
          </m:rPr>
          <w:rPr>
            <w:rFonts w:ascii="Cambria Math" w:hAnsi="Cambria Math"/>
          </w:rPr>
          <m:t>×</m:t>
        </m:r>
      </m:oMath>
      <w:r w:rsidR="00B747E1" w:rsidRPr="008F5DF2">
        <w:t xml:space="preserve"> (1,150 – 80) = 80,250 Btu/h</w:t>
      </w:r>
    </w:p>
    <w:p w14:paraId="728984EE" w14:textId="4CC28393" w:rsidR="0076205E" w:rsidRPr="008F5DF2" w:rsidRDefault="0097448C" w:rsidP="008F5DF2">
      <w:pPr>
        <w:pStyle w:val="BlockText"/>
      </w:pPr>
      <w:r w:rsidRPr="008F5DF2">
        <w:t>Heat of reaction</w:t>
      </w:r>
      <w:r w:rsidR="0076205E" w:rsidRPr="008F5DF2">
        <w:t>,</w:t>
      </w:r>
      <w:r w:rsidRPr="008F5DF2">
        <w:t xml:space="preserve"> </w:t>
      </w:r>
      <m:oMath>
        <m:sSub>
          <m:sSubPr>
            <m:ctrlPr>
              <w:rPr>
                <w:rFonts w:ascii="Cambria Math" w:hAnsi="Cambria Math"/>
              </w:rPr>
            </m:ctrlPr>
          </m:sSubPr>
          <m:e>
            <m:r>
              <w:rPr>
                <w:rFonts w:ascii="Cambria Math" w:hAnsi="Cambria Math"/>
              </w:rPr>
              <m:t>h</m:t>
            </m:r>
          </m:e>
          <m:sub>
            <m:r>
              <w:rPr>
                <w:rFonts w:ascii="Cambria Math" w:hAnsi="Cambria Math"/>
              </w:rPr>
              <m:t>react</m:t>
            </m:r>
          </m:sub>
        </m:sSub>
      </m:oMath>
      <w:r w:rsidR="00B747E1" w:rsidRPr="008F5DF2">
        <w:t xml:space="preserve"> = 1,000 </w:t>
      </w:r>
      <m:oMath>
        <m:r>
          <m:rPr>
            <m:sty m:val="p"/>
          </m:rPr>
          <w:rPr>
            <w:rFonts w:ascii="Cambria Math" w:hAnsi="Cambria Math"/>
          </w:rPr>
          <m:t>×</m:t>
        </m:r>
      </m:oMath>
      <w:r w:rsidR="00B747E1" w:rsidRPr="008F5DF2">
        <w:t xml:space="preserve"> 1.0 </w:t>
      </w:r>
      <m:oMath>
        <m:r>
          <m:rPr>
            <m:sty m:val="p"/>
          </m:rPr>
          <w:rPr>
            <w:rFonts w:ascii="Cambria Math" w:hAnsi="Cambria Math"/>
          </w:rPr>
          <m:t>×</m:t>
        </m:r>
      </m:oMath>
      <w:r w:rsidR="002734B7" w:rsidRPr="008F5DF2">
        <w:t xml:space="preserve"> 80 = 80,000 B</w:t>
      </w:r>
      <w:r w:rsidR="00B747E1" w:rsidRPr="008F5DF2">
        <w:t>t</w:t>
      </w:r>
      <w:r w:rsidR="002734B7" w:rsidRPr="008F5DF2">
        <w:t>u</w:t>
      </w:r>
      <w:r w:rsidR="0076205E" w:rsidRPr="008F5DF2">
        <w:t>/h</w:t>
      </w:r>
    </w:p>
    <w:p w14:paraId="20BDA269" w14:textId="77777777" w:rsidR="0076205E" w:rsidRPr="008F5DF2" w:rsidRDefault="0097448C" w:rsidP="008F5DF2">
      <w:pPr>
        <w:pStyle w:val="BlockText"/>
      </w:pPr>
      <w:r w:rsidRPr="008F5DF2">
        <w:t xml:space="preserve">The value of </w:t>
      </w:r>
      <m:oMath>
        <m:sSub>
          <m:sSubPr>
            <m:ctrlPr>
              <w:rPr>
                <w:rFonts w:ascii="Cambria Math" w:hAnsi="Cambria Math"/>
              </w:rPr>
            </m:ctrlPr>
          </m:sSubPr>
          <m:e>
            <m:r>
              <w:rPr>
                <w:rFonts w:ascii="Cambria Math" w:hAnsi="Cambria Math"/>
              </w:rPr>
              <m:t>H</m:t>
            </m:r>
          </m:e>
          <m:sub>
            <m:r>
              <w:rPr>
                <w:rFonts w:ascii="Cambria Math" w:hAnsi="Cambria Math"/>
              </w:rPr>
              <m:t>react</m:t>
            </m:r>
          </m:sub>
        </m:sSub>
      </m:oMath>
      <w:r w:rsidR="00B747E1" w:rsidRPr="008F5DF2">
        <w:t xml:space="preserve"> will be positive si</w:t>
      </w:r>
      <w:r w:rsidR="0076205E" w:rsidRPr="008F5DF2">
        <w:t>nce the reaction is endothermic</w:t>
      </w:r>
      <w:r w:rsidR="00546B98" w:rsidRPr="008F5DF2">
        <w:t>.</w:t>
      </w:r>
    </w:p>
    <w:p w14:paraId="260C6B0A" w14:textId="5D3E8474" w:rsidR="00B747E1" w:rsidRPr="008F5DF2" w:rsidRDefault="00B747E1" w:rsidP="008F5DF2">
      <w:pPr>
        <w:pStyle w:val="BlockText"/>
      </w:pPr>
      <w:r w:rsidRPr="008F5DF2">
        <w:t>Additional heat required hex = 5,000 Btu/h</w:t>
      </w:r>
    </w:p>
    <w:p w14:paraId="457330C1" w14:textId="77777777" w:rsidR="00B747E1" w:rsidRPr="008F5DF2" w:rsidRDefault="00B747E1" w:rsidP="008F5DF2">
      <w:pPr>
        <w:pStyle w:val="BlockText"/>
      </w:pPr>
      <w:r w:rsidRPr="008F5DF2">
        <w:t>Total heat required for heating of the material</w:t>
      </w:r>
    </w:p>
    <w:p w14:paraId="6F2238F2" w14:textId="57467494" w:rsidR="00B747E1" w:rsidRPr="00547BA2" w:rsidRDefault="00DF67FE" w:rsidP="008F5DF2">
      <w:pPr>
        <w:pStyle w:val="BlockText"/>
      </w:pPr>
      <m:oMath>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gas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vapor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react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ex</m:t>
            </m:r>
          </m:sub>
        </m:sSub>
      </m:oMath>
      <w:r w:rsidR="0097448C" w:rsidRPr="008F5DF2">
        <w:t xml:space="preserve"> </w:t>
      </w:r>
      <w:r w:rsidR="00B747E1" w:rsidRPr="00547BA2">
        <w:t>= 218,200 + 80250 + 80,000 + 5,000 = 383,530 Btu/h</w:t>
      </w:r>
      <w:r w:rsidR="00546B98">
        <w:t>.</w:t>
      </w:r>
    </w:p>
    <w:p w14:paraId="0EEF9E25" w14:textId="77777777" w:rsidR="002E2578" w:rsidRPr="006822D1" w:rsidRDefault="002E2578" w:rsidP="008F5DF2">
      <w:pPr>
        <w:pStyle w:val="Heading6"/>
      </w:pPr>
      <w:r w:rsidRPr="006822D1">
        <w:lastRenderedPageBreak/>
        <w:t>Possible Modifications – Energy Saving Measures</w:t>
      </w:r>
    </w:p>
    <w:p w14:paraId="1992993B" w14:textId="77777777" w:rsidR="00117F44" w:rsidRPr="00547BA2" w:rsidRDefault="002E2578" w:rsidP="008F5DF2">
      <w:pPr>
        <w:pStyle w:val="BlockText"/>
      </w:pPr>
      <w:r w:rsidRPr="006822D1">
        <w:t>The following list includes commonly used and possibly applicable energy saving measures and modifications for the heating system to reduce energy use or loss. Not all measures are applicable under</w:t>
      </w:r>
      <w:r w:rsidRPr="009B4F00">
        <w:t xml:space="preserve"> </w:t>
      </w:r>
      <w:r w:rsidRPr="00547BA2">
        <w:t xml:space="preserve">all conditions. The user selects the applicable energy saving measures and corresponding operating parameters under “modified” condition to analyze </w:t>
      </w:r>
      <w:r w:rsidR="000A66E5">
        <w:t xml:space="preserve">the </w:t>
      </w:r>
      <w:r w:rsidRPr="00547BA2">
        <w:t>effect of the measure and calculate potential energy savings. One or more measures can be applied simultaneously to see the effect of all applicable measures.</w:t>
      </w:r>
    </w:p>
    <w:p w14:paraId="1D260172" w14:textId="77777777" w:rsidR="00A87353" w:rsidRPr="00547BA2" w:rsidRDefault="00A87353" w:rsidP="008F5DF2">
      <w:pPr>
        <w:pStyle w:val="TableCaption"/>
      </w:pPr>
      <w:bookmarkStart w:id="56" w:name="_Toc458587227"/>
      <w:bookmarkStart w:id="57" w:name="_Toc464200508"/>
      <w:r w:rsidRPr="00547BA2">
        <w:t xml:space="preserve">Table </w:t>
      </w:r>
      <w:r w:rsidR="00DF67FE">
        <w:fldChar w:fldCharType="begin"/>
      </w:r>
      <w:r w:rsidR="00DF67FE">
        <w:instrText xml:space="preserve"> SEQ Table \* ARABIC </w:instrText>
      </w:r>
      <w:r w:rsidR="00DF67FE">
        <w:fldChar w:fldCharType="separate"/>
      </w:r>
      <w:r w:rsidR="00293627">
        <w:rPr>
          <w:noProof/>
        </w:rPr>
        <w:t>9</w:t>
      </w:r>
      <w:r w:rsidR="00DF67FE">
        <w:rPr>
          <w:noProof/>
        </w:rPr>
        <w:fldChar w:fldCharType="end"/>
      </w:r>
      <w:r w:rsidRPr="00547BA2">
        <w:t>. Possible Modifications - Energy Saving Measures</w:t>
      </w:r>
      <w:bookmarkEnd w:id="56"/>
      <w:bookmarkEnd w:id="57"/>
    </w:p>
    <w:tbl>
      <w:tblPr>
        <w:tblW w:w="7685" w:type="dxa"/>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7685"/>
      </w:tblGrid>
      <w:tr w:rsidR="00DF4EB8" w:rsidRPr="00547BA2" w14:paraId="5FA47128" w14:textId="77777777" w:rsidTr="008F5DF2">
        <w:trPr>
          <w:cantSplit/>
          <w:jc w:val="center"/>
        </w:trPr>
        <w:tc>
          <w:tcPr>
            <w:tcW w:w="7685" w:type="dxa"/>
            <w:vAlign w:val="center"/>
            <w:hideMark/>
          </w:tcPr>
          <w:p w14:paraId="124441FE" w14:textId="44F341DC" w:rsidR="00DF4EB8" w:rsidRPr="00547BA2" w:rsidRDefault="00DF4EB8" w:rsidP="008F5DF2">
            <w:pPr>
              <w:rPr>
                <w:sz w:val="20"/>
              </w:rPr>
            </w:pPr>
            <w:r w:rsidRPr="00547BA2">
              <w:rPr>
                <w:sz w:val="20"/>
              </w:rPr>
              <w:t>Explore possibilities of lowering the final product temperature</w:t>
            </w:r>
            <w:r w:rsidR="007D6956">
              <w:rPr>
                <w:sz w:val="20"/>
              </w:rPr>
              <w:t>.</w:t>
            </w:r>
            <w:r w:rsidRPr="00547BA2">
              <w:rPr>
                <w:sz w:val="20"/>
              </w:rPr>
              <w:t xml:space="preserve">  </w:t>
            </w:r>
          </w:p>
        </w:tc>
      </w:tr>
      <w:tr w:rsidR="00DF4EB8" w:rsidRPr="00547BA2" w14:paraId="0ECED9AF" w14:textId="77777777" w:rsidTr="008F5DF2">
        <w:trPr>
          <w:cantSplit/>
          <w:jc w:val="center"/>
        </w:trPr>
        <w:tc>
          <w:tcPr>
            <w:tcW w:w="7685" w:type="dxa"/>
            <w:vAlign w:val="center"/>
            <w:hideMark/>
          </w:tcPr>
          <w:p w14:paraId="4295FB1A" w14:textId="426C3F1E" w:rsidR="00DF4EB8" w:rsidRPr="00547BA2" w:rsidRDefault="00DF4EB8" w:rsidP="008F5DF2">
            <w:pPr>
              <w:rPr>
                <w:sz w:val="20"/>
              </w:rPr>
            </w:pPr>
            <w:r w:rsidRPr="00547BA2">
              <w:rPr>
                <w:sz w:val="20"/>
              </w:rPr>
              <w:t>Preheat the charge or load material entering the furnace.</w:t>
            </w:r>
          </w:p>
        </w:tc>
      </w:tr>
      <w:tr w:rsidR="00DF4EB8" w:rsidRPr="00547BA2" w14:paraId="7C0CC941" w14:textId="77777777" w:rsidTr="008F5DF2">
        <w:trPr>
          <w:cantSplit/>
          <w:jc w:val="center"/>
        </w:trPr>
        <w:tc>
          <w:tcPr>
            <w:tcW w:w="7685" w:type="dxa"/>
            <w:vAlign w:val="center"/>
            <w:hideMark/>
          </w:tcPr>
          <w:p w14:paraId="3081BBC2" w14:textId="77777777" w:rsidR="00DF4EB8" w:rsidRPr="00547BA2" w:rsidRDefault="00DF4EB8" w:rsidP="008F5DF2">
            <w:pPr>
              <w:rPr>
                <w:sz w:val="20"/>
              </w:rPr>
            </w:pPr>
            <w:r w:rsidRPr="00547BA2">
              <w:rPr>
                <w:sz w:val="20"/>
              </w:rPr>
              <w:t>Maintain charge feed rate as close to the rated capacity as possible.</w:t>
            </w:r>
          </w:p>
        </w:tc>
      </w:tr>
      <w:tr w:rsidR="00DF4EB8" w:rsidRPr="00547BA2" w14:paraId="1FFCDCE6" w14:textId="77777777" w:rsidTr="008F5DF2">
        <w:trPr>
          <w:cantSplit/>
          <w:jc w:val="center"/>
        </w:trPr>
        <w:tc>
          <w:tcPr>
            <w:tcW w:w="7685" w:type="dxa"/>
            <w:vAlign w:val="center"/>
            <w:hideMark/>
          </w:tcPr>
          <w:p w14:paraId="1191C345" w14:textId="77777777" w:rsidR="00DF4EB8" w:rsidRPr="00547BA2" w:rsidRDefault="00DF4EB8" w:rsidP="008F5DF2">
            <w:pPr>
              <w:rPr>
                <w:sz w:val="20"/>
              </w:rPr>
            </w:pPr>
            <w:r w:rsidRPr="00547BA2">
              <w:rPr>
                <w:sz w:val="20"/>
              </w:rPr>
              <w:t>Consider possibility of reducing endothermic reactions by controlling process conditions.</w:t>
            </w:r>
          </w:p>
        </w:tc>
      </w:tr>
    </w:tbl>
    <w:p w14:paraId="42B32B30" w14:textId="77777777" w:rsidR="00117F44" w:rsidRPr="008F5DF2" w:rsidRDefault="00117F44" w:rsidP="008F5DF2">
      <w:pPr>
        <w:pStyle w:val="BlockText"/>
      </w:pPr>
    </w:p>
    <w:p w14:paraId="6E8C9CC9" w14:textId="77777777" w:rsidR="00117F44" w:rsidRPr="000A66E5" w:rsidRDefault="00117F44" w:rsidP="008F5DF2">
      <w:pPr>
        <w:pStyle w:val="Heading6"/>
      </w:pPr>
      <w:r w:rsidRPr="000A66E5">
        <w:t>References</w:t>
      </w:r>
    </w:p>
    <w:p w14:paraId="2367CEBF" w14:textId="21BF6828" w:rsidR="00117F44" w:rsidRPr="00547BA2" w:rsidRDefault="00117F44" w:rsidP="008F5DF2">
      <w:pPr>
        <w:pStyle w:val="LISTBulletlastitem"/>
      </w:pPr>
      <w:r w:rsidRPr="00560081">
        <w:rPr>
          <w:i/>
        </w:rPr>
        <w:t>Fundamentals of Engineering Thermodynamics</w:t>
      </w:r>
      <w:r w:rsidR="007D6956">
        <w:t>,</w:t>
      </w:r>
      <w:r w:rsidRPr="00547BA2">
        <w:t xml:space="preserve"> </w:t>
      </w:r>
      <w:r w:rsidR="007D6956">
        <w:t>b</w:t>
      </w:r>
      <w:r w:rsidRPr="00547BA2">
        <w:t xml:space="preserve">y Moran and Shapiro, </w:t>
      </w:r>
      <w:r w:rsidR="007D6956">
        <w:t>p</w:t>
      </w:r>
      <w:r w:rsidRPr="00547BA2">
        <w:t>ublished by John Wiley</w:t>
      </w:r>
    </w:p>
    <w:p w14:paraId="3ED6623B" w14:textId="265FDC26" w:rsidR="001D51D7" w:rsidRDefault="00E018B8" w:rsidP="00396FF1">
      <w:pPr>
        <w:pStyle w:val="Heading2"/>
        <w:spacing w:before="0"/>
      </w:pPr>
      <w:bookmarkStart w:id="58" w:name="_Toc460247100"/>
      <w:bookmarkStart w:id="59" w:name="_Toc464200477"/>
      <w:r w:rsidRPr="00547BA2">
        <w:rPr>
          <w:caps w:val="0"/>
        </w:rPr>
        <w:t>ATMOSPHERE</w:t>
      </w:r>
      <w:bookmarkEnd w:id="58"/>
      <w:bookmarkEnd w:id="59"/>
    </w:p>
    <w:p w14:paraId="649551FB" w14:textId="77777777" w:rsidR="00117F44" w:rsidRPr="00547BA2" w:rsidRDefault="00117F44" w:rsidP="008F5DF2">
      <w:pPr>
        <w:pStyle w:val="Heading6"/>
      </w:pPr>
      <w:r w:rsidRPr="00547BA2">
        <w:t>Description</w:t>
      </w:r>
    </w:p>
    <w:p w14:paraId="4F76EC1D" w14:textId="77777777" w:rsidR="00117F44" w:rsidRPr="00547BA2" w:rsidRDefault="00117F44" w:rsidP="008F5DF2">
      <w:pPr>
        <w:pStyle w:val="BlockText"/>
      </w:pPr>
      <w:r w:rsidRPr="00547BA2">
        <w:t>The term atmosphere represents a special gas or mixture of gases (hydrogen, nitrogen, mixture of H2 and N2 (HN), etc.) introduced in a furnace. The atmosphere gas uses heat from the available heat in a furnace and affects over all energy use or energy intensity of the heating process or cooling process.</w:t>
      </w:r>
    </w:p>
    <w:p w14:paraId="44B4AFC7" w14:textId="77777777" w:rsidR="00117F44" w:rsidRDefault="00117F44" w:rsidP="008F5DF2">
      <w:pPr>
        <w:pStyle w:val="Heading6"/>
      </w:pPr>
      <w:r w:rsidRPr="00547BA2">
        <w:t>Inputs</w:t>
      </w:r>
    </w:p>
    <w:p w14:paraId="62C8359D" w14:textId="77777777" w:rsidR="000F4102" w:rsidRDefault="00FD039E" w:rsidP="008F5DF2">
      <w:pPr>
        <w:pStyle w:val="TableCaption"/>
      </w:pPr>
      <w:bookmarkStart w:id="60" w:name="_Toc458587228"/>
      <w:bookmarkStart w:id="61" w:name="_Toc464200509"/>
      <w:r w:rsidRPr="00FD039E">
        <w:t xml:space="preserve">Table </w:t>
      </w:r>
      <w:r w:rsidR="00DF67FE">
        <w:fldChar w:fldCharType="begin"/>
      </w:r>
      <w:r w:rsidR="00DF67FE">
        <w:instrText xml:space="preserve"> SEQ Table \* ARABIC </w:instrText>
      </w:r>
      <w:r w:rsidR="00DF67FE">
        <w:fldChar w:fldCharType="separate"/>
      </w:r>
      <w:r w:rsidR="00293627">
        <w:rPr>
          <w:noProof/>
        </w:rPr>
        <w:t>10</w:t>
      </w:r>
      <w:r w:rsidR="00DF67FE">
        <w:rPr>
          <w:noProof/>
        </w:rPr>
        <w:fldChar w:fldCharType="end"/>
      </w:r>
      <w:r w:rsidRPr="00FD039E">
        <w:t>. Atmosphere Inputs</w:t>
      </w:r>
      <w:bookmarkEnd w:id="60"/>
      <w:bookmarkEnd w:id="61"/>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698"/>
        <w:gridCol w:w="2698"/>
        <w:gridCol w:w="2699"/>
      </w:tblGrid>
      <w:tr w:rsidR="000F4102" w:rsidRPr="008F5DF2" w14:paraId="32ABAF98" w14:textId="77777777" w:rsidTr="008F5DF2">
        <w:trPr>
          <w:cantSplit/>
          <w:jc w:val="center"/>
        </w:trPr>
        <w:tc>
          <w:tcPr>
            <w:tcW w:w="2698" w:type="dxa"/>
            <w:tcBorders>
              <w:top w:val="single" w:sz="4" w:space="0" w:color="auto"/>
              <w:bottom w:val="single" w:sz="4" w:space="0" w:color="auto"/>
            </w:tcBorders>
            <w:shd w:val="clear" w:color="auto" w:fill="auto"/>
            <w:vAlign w:val="center"/>
          </w:tcPr>
          <w:p w14:paraId="35BDBD73" w14:textId="77777777" w:rsidR="000F4102" w:rsidRPr="008F5DF2" w:rsidRDefault="000F4102" w:rsidP="000F4102">
            <w:pPr>
              <w:pStyle w:val="Caption"/>
              <w:spacing w:after="0"/>
              <w:jc w:val="center"/>
              <w:rPr>
                <w:color w:val="auto"/>
                <w:sz w:val="20"/>
                <w:szCs w:val="20"/>
              </w:rPr>
            </w:pPr>
            <w:r w:rsidRPr="008F5DF2">
              <w:rPr>
                <w:color w:val="auto"/>
                <w:sz w:val="20"/>
                <w:szCs w:val="20"/>
              </w:rPr>
              <w:t>Input</w:t>
            </w:r>
          </w:p>
        </w:tc>
        <w:tc>
          <w:tcPr>
            <w:tcW w:w="2698" w:type="dxa"/>
            <w:tcBorders>
              <w:top w:val="single" w:sz="4" w:space="0" w:color="auto"/>
              <w:bottom w:val="single" w:sz="4" w:space="0" w:color="auto"/>
            </w:tcBorders>
            <w:shd w:val="clear" w:color="auto" w:fill="auto"/>
            <w:vAlign w:val="center"/>
          </w:tcPr>
          <w:p w14:paraId="4B19B074" w14:textId="77777777" w:rsidR="000F4102" w:rsidRPr="008F5DF2" w:rsidRDefault="000F4102" w:rsidP="000F4102">
            <w:pPr>
              <w:pStyle w:val="Caption"/>
              <w:spacing w:after="0"/>
              <w:jc w:val="center"/>
              <w:rPr>
                <w:color w:val="auto"/>
                <w:sz w:val="20"/>
                <w:szCs w:val="20"/>
              </w:rPr>
            </w:pPr>
            <w:r w:rsidRPr="008F5DF2">
              <w:rPr>
                <w:color w:val="auto"/>
                <w:sz w:val="20"/>
                <w:szCs w:val="20"/>
              </w:rPr>
              <w:t>Unit</w:t>
            </w:r>
          </w:p>
        </w:tc>
        <w:tc>
          <w:tcPr>
            <w:tcW w:w="2698" w:type="dxa"/>
            <w:tcBorders>
              <w:top w:val="single" w:sz="4" w:space="0" w:color="auto"/>
              <w:bottom w:val="single" w:sz="4" w:space="0" w:color="auto"/>
            </w:tcBorders>
            <w:shd w:val="clear" w:color="auto" w:fill="auto"/>
            <w:vAlign w:val="center"/>
          </w:tcPr>
          <w:p w14:paraId="33933D84" w14:textId="77777777" w:rsidR="000F4102" w:rsidRPr="008F5DF2" w:rsidRDefault="000F4102" w:rsidP="000F4102">
            <w:pPr>
              <w:pStyle w:val="Caption"/>
              <w:spacing w:after="0"/>
              <w:jc w:val="center"/>
              <w:rPr>
                <w:color w:val="auto"/>
                <w:sz w:val="20"/>
                <w:szCs w:val="20"/>
              </w:rPr>
            </w:pPr>
            <w:r w:rsidRPr="008F5DF2">
              <w:rPr>
                <w:color w:val="auto"/>
                <w:sz w:val="20"/>
                <w:szCs w:val="20"/>
              </w:rPr>
              <w:t>Symbol</w:t>
            </w:r>
          </w:p>
        </w:tc>
      </w:tr>
      <w:tr w:rsidR="000F4102" w:rsidRPr="008F5DF2" w14:paraId="7E00E839" w14:textId="77777777" w:rsidTr="008F5DF2">
        <w:trPr>
          <w:cantSplit/>
          <w:jc w:val="center"/>
        </w:trPr>
        <w:tc>
          <w:tcPr>
            <w:tcW w:w="2698" w:type="dxa"/>
            <w:tcBorders>
              <w:top w:val="single" w:sz="4" w:space="0" w:color="auto"/>
            </w:tcBorders>
            <w:shd w:val="clear" w:color="auto" w:fill="auto"/>
            <w:vAlign w:val="center"/>
          </w:tcPr>
          <w:p w14:paraId="7F7C2E5C" w14:textId="77777777" w:rsidR="000F4102" w:rsidRPr="008F5DF2" w:rsidRDefault="000F4102" w:rsidP="000F4102">
            <w:pPr>
              <w:pStyle w:val="Caption"/>
              <w:spacing w:after="0"/>
              <w:rPr>
                <w:b w:val="0"/>
                <w:color w:val="auto"/>
                <w:sz w:val="20"/>
                <w:szCs w:val="20"/>
              </w:rPr>
            </w:pPr>
            <w:r w:rsidRPr="008F5DF2">
              <w:rPr>
                <w:b w:val="0"/>
                <w:color w:val="auto"/>
                <w:sz w:val="20"/>
                <w:szCs w:val="20"/>
              </w:rPr>
              <w:t>Atmosphere Name</w:t>
            </w:r>
          </w:p>
        </w:tc>
        <w:tc>
          <w:tcPr>
            <w:tcW w:w="2698" w:type="dxa"/>
            <w:tcBorders>
              <w:top w:val="single" w:sz="4" w:space="0" w:color="auto"/>
            </w:tcBorders>
            <w:shd w:val="clear" w:color="auto" w:fill="auto"/>
            <w:vAlign w:val="center"/>
          </w:tcPr>
          <w:p w14:paraId="5A0B7EF3" w14:textId="77777777" w:rsidR="000F4102" w:rsidRPr="008F5DF2" w:rsidRDefault="000F4102" w:rsidP="00122353">
            <w:pPr>
              <w:pStyle w:val="Caption"/>
              <w:spacing w:after="0"/>
              <w:jc w:val="center"/>
              <w:rPr>
                <w:b w:val="0"/>
                <w:color w:val="auto"/>
                <w:sz w:val="20"/>
                <w:szCs w:val="20"/>
              </w:rPr>
            </w:pPr>
            <w:r w:rsidRPr="008F5DF2">
              <w:rPr>
                <w:b w:val="0"/>
                <w:color w:val="auto"/>
                <w:sz w:val="20"/>
                <w:szCs w:val="20"/>
              </w:rPr>
              <w:t>Drop Down List</w:t>
            </w:r>
          </w:p>
        </w:tc>
        <w:tc>
          <w:tcPr>
            <w:tcW w:w="2698" w:type="dxa"/>
            <w:tcBorders>
              <w:top w:val="single" w:sz="4" w:space="0" w:color="auto"/>
            </w:tcBorders>
            <w:shd w:val="clear" w:color="auto" w:fill="auto"/>
            <w:vAlign w:val="center"/>
          </w:tcPr>
          <w:p w14:paraId="0612101D" w14:textId="77777777" w:rsidR="000F4102" w:rsidRPr="008F5DF2" w:rsidRDefault="000F4102" w:rsidP="000F4102">
            <w:pPr>
              <w:pStyle w:val="Caption"/>
              <w:spacing w:after="0"/>
              <w:jc w:val="center"/>
              <w:rPr>
                <w:b w:val="0"/>
                <w:color w:val="auto"/>
                <w:sz w:val="20"/>
                <w:szCs w:val="20"/>
              </w:rPr>
            </w:pPr>
          </w:p>
        </w:tc>
      </w:tr>
      <w:tr w:rsidR="000F4102" w:rsidRPr="008F5DF2" w14:paraId="481CAD2F" w14:textId="77777777" w:rsidTr="008F5DF2">
        <w:trPr>
          <w:cantSplit/>
          <w:jc w:val="center"/>
        </w:trPr>
        <w:tc>
          <w:tcPr>
            <w:tcW w:w="2698" w:type="dxa"/>
            <w:shd w:val="clear" w:color="auto" w:fill="auto"/>
            <w:vAlign w:val="center"/>
          </w:tcPr>
          <w:p w14:paraId="03D9BBB0" w14:textId="77777777" w:rsidR="000F4102" w:rsidRPr="008F5DF2" w:rsidRDefault="000F4102" w:rsidP="000F4102">
            <w:pPr>
              <w:pStyle w:val="Caption"/>
              <w:spacing w:after="0"/>
              <w:rPr>
                <w:b w:val="0"/>
                <w:color w:val="auto"/>
                <w:sz w:val="20"/>
                <w:szCs w:val="20"/>
              </w:rPr>
            </w:pPr>
            <w:r w:rsidRPr="008F5DF2">
              <w:rPr>
                <w:b w:val="0"/>
                <w:color w:val="auto"/>
                <w:sz w:val="20"/>
                <w:szCs w:val="20"/>
              </w:rPr>
              <w:t>Atm. Inlet Temperature</w:t>
            </w:r>
          </w:p>
        </w:tc>
        <w:tc>
          <w:tcPr>
            <w:tcW w:w="2698" w:type="dxa"/>
            <w:shd w:val="clear" w:color="auto" w:fill="auto"/>
            <w:vAlign w:val="center"/>
          </w:tcPr>
          <w:p w14:paraId="5301EE7B" w14:textId="46BA718D" w:rsidR="000F4102" w:rsidRPr="008F5DF2" w:rsidRDefault="001E3E11" w:rsidP="00122353">
            <w:pPr>
              <w:pStyle w:val="Caption"/>
              <w:spacing w:after="0"/>
              <w:jc w:val="center"/>
              <w:rPr>
                <w:b w:val="0"/>
                <w:color w:val="auto"/>
                <w:sz w:val="20"/>
                <w:szCs w:val="20"/>
              </w:rPr>
            </w:pPr>
            <w:r>
              <w:rPr>
                <w:b w:val="0"/>
                <w:color w:val="auto"/>
                <w:sz w:val="20"/>
                <w:szCs w:val="20"/>
              </w:rPr>
              <w:t>°</w:t>
            </w:r>
            <w:r w:rsidR="000F4102" w:rsidRPr="008F5DF2">
              <w:rPr>
                <w:b w:val="0"/>
                <w:color w:val="auto"/>
                <w:sz w:val="20"/>
                <w:szCs w:val="20"/>
              </w:rPr>
              <w:t>F</w:t>
            </w:r>
          </w:p>
        </w:tc>
        <w:tc>
          <w:tcPr>
            <w:tcW w:w="2698" w:type="dxa"/>
            <w:shd w:val="clear" w:color="auto" w:fill="auto"/>
            <w:vAlign w:val="center"/>
          </w:tcPr>
          <w:p w14:paraId="0C26D095" w14:textId="77777777" w:rsidR="000F4102" w:rsidRPr="008F5DF2" w:rsidRDefault="00DF67FE" w:rsidP="000F4102">
            <w:pPr>
              <w:pStyle w:val="Caption"/>
              <w:spacing w:after="0"/>
              <w:jc w:val="center"/>
              <w:rPr>
                <w:b w:val="0"/>
                <w:color w:val="auto"/>
                <w:sz w:val="20"/>
                <w:szCs w:val="20"/>
              </w:rPr>
            </w:pPr>
            <m:oMathPara>
              <m:oMath>
                <m:sSub>
                  <m:sSubPr>
                    <m:ctrlPr>
                      <w:rPr>
                        <w:rFonts w:ascii="Cambria Math" w:hAnsi="Cambria Math"/>
                        <w:b w:val="0"/>
                        <w:i/>
                        <w:color w:val="auto"/>
                        <w:sz w:val="20"/>
                        <w:szCs w:val="20"/>
                      </w:rPr>
                    </m:ctrlPr>
                  </m:sSubPr>
                  <m:e>
                    <m:r>
                      <m:rPr>
                        <m:sty m:val="bi"/>
                      </m:rPr>
                      <w:rPr>
                        <w:rFonts w:ascii="Cambria Math" w:hAnsi="Cambria Math"/>
                        <w:color w:val="auto"/>
                        <w:sz w:val="20"/>
                        <w:szCs w:val="20"/>
                      </w:rPr>
                      <m:t>T</m:t>
                    </m:r>
                  </m:e>
                  <m:sub>
                    <m:r>
                      <m:rPr>
                        <m:sty m:val="bi"/>
                      </m:rPr>
                      <w:rPr>
                        <w:rFonts w:ascii="Cambria Math" w:hAnsi="Cambria Math"/>
                        <w:color w:val="auto"/>
                        <w:sz w:val="20"/>
                        <w:szCs w:val="20"/>
                      </w:rPr>
                      <m:t>in</m:t>
                    </m:r>
                  </m:sub>
                </m:sSub>
              </m:oMath>
            </m:oMathPara>
          </w:p>
        </w:tc>
      </w:tr>
      <w:tr w:rsidR="000F4102" w:rsidRPr="008F5DF2" w14:paraId="3E7DBB83" w14:textId="77777777" w:rsidTr="008F5DF2">
        <w:trPr>
          <w:cantSplit/>
          <w:jc w:val="center"/>
        </w:trPr>
        <w:tc>
          <w:tcPr>
            <w:tcW w:w="2698" w:type="dxa"/>
            <w:shd w:val="clear" w:color="auto" w:fill="auto"/>
            <w:vAlign w:val="center"/>
          </w:tcPr>
          <w:p w14:paraId="0F2CC1BD" w14:textId="77777777" w:rsidR="000F4102" w:rsidRPr="008F5DF2" w:rsidRDefault="000F4102" w:rsidP="000F4102">
            <w:pPr>
              <w:pStyle w:val="Caption"/>
              <w:spacing w:after="0"/>
              <w:rPr>
                <w:b w:val="0"/>
                <w:color w:val="auto"/>
                <w:sz w:val="20"/>
                <w:szCs w:val="20"/>
              </w:rPr>
            </w:pPr>
            <w:r w:rsidRPr="008F5DF2">
              <w:rPr>
                <w:b w:val="0"/>
                <w:color w:val="auto"/>
                <w:sz w:val="20"/>
                <w:szCs w:val="20"/>
              </w:rPr>
              <w:t>Atm. Outlet Temperature</w:t>
            </w:r>
          </w:p>
        </w:tc>
        <w:tc>
          <w:tcPr>
            <w:tcW w:w="2698" w:type="dxa"/>
            <w:shd w:val="clear" w:color="auto" w:fill="auto"/>
            <w:vAlign w:val="center"/>
          </w:tcPr>
          <w:p w14:paraId="43112516" w14:textId="038D59EE" w:rsidR="000F4102" w:rsidRPr="008F5DF2" w:rsidRDefault="001E3E11" w:rsidP="00122353">
            <w:pPr>
              <w:pStyle w:val="Caption"/>
              <w:spacing w:after="0"/>
              <w:jc w:val="center"/>
              <w:rPr>
                <w:b w:val="0"/>
                <w:color w:val="auto"/>
                <w:sz w:val="20"/>
                <w:szCs w:val="20"/>
              </w:rPr>
            </w:pPr>
            <w:r>
              <w:rPr>
                <w:b w:val="0"/>
                <w:color w:val="auto"/>
                <w:sz w:val="20"/>
                <w:szCs w:val="20"/>
              </w:rPr>
              <w:t>°</w:t>
            </w:r>
            <w:r w:rsidR="000F4102" w:rsidRPr="008F5DF2">
              <w:rPr>
                <w:b w:val="0"/>
                <w:color w:val="auto"/>
                <w:sz w:val="20"/>
                <w:szCs w:val="20"/>
              </w:rPr>
              <w:t>F</w:t>
            </w:r>
          </w:p>
        </w:tc>
        <w:tc>
          <w:tcPr>
            <w:tcW w:w="2698" w:type="dxa"/>
            <w:shd w:val="clear" w:color="auto" w:fill="auto"/>
            <w:vAlign w:val="center"/>
          </w:tcPr>
          <w:p w14:paraId="03C88407" w14:textId="77777777" w:rsidR="000F4102" w:rsidRPr="008F5DF2" w:rsidRDefault="00DF67FE" w:rsidP="000F4102">
            <w:pPr>
              <w:pStyle w:val="Caption"/>
              <w:spacing w:after="0"/>
              <w:jc w:val="center"/>
              <w:rPr>
                <w:b w:val="0"/>
                <w:color w:val="auto"/>
                <w:sz w:val="20"/>
                <w:szCs w:val="20"/>
              </w:rPr>
            </w:pPr>
            <m:oMathPara>
              <m:oMath>
                <m:sSub>
                  <m:sSubPr>
                    <m:ctrlPr>
                      <w:rPr>
                        <w:rFonts w:ascii="Cambria Math" w:hAnsi="Cambria Math"/>
                        <w:b w:val="0"/>
                        <w:i/>
                        <w:color w:val="auto"/>
                        <w:sz w:val="20"/>
                        <w:szCs w:val="20"/>
                      </w:rPr>
                    </m:ctrlPr>
                  </m:sSubPr>
                  <m:e>
                    <m:r>
                      <m:rPr>
                        <m:sty m:val="bi"/>
                      </m:rPr>
                      <w:rPr>
                        <w:rFonts w:ascii="Cambria Math" w:hAnsi="Cambria Math"/>
                        <w:color w:val="auto"/>
                        <w:sz w:val="20"/>
                        <w:szCs w:val="20"/>
                      </w:rPr>
                      <m:t>T</m:t>
                    </m:r>
                  </m:e>
                  <m:sub>
                    <m:r>
                      <m:rPr>
                        <m:sty m:val="bi"/>
                      </m:rPr>
                      <w:rPr>
                        <w:rFonts w:ascii="Cambria Math" w:hAnsi="Cambria Math"/>
                        <w:color w:val="auto"/>
                        <w:sz w:val="20"/>
                        <w:szCs w:val="20"/>
                      </w:rPr>
                      <m:t>out</m:t>
                    </m:r>
                  </m:sub>
                </m:sSub>
              </m:oMath>
            </m:oMathPara>
          </w:p>
        </w:tc>
      </w:tr>
      <w:tr w:rsidR="000F4102" w:rsidRPr="008F5DF2" w14:paraId="4A594A8D" w14:textId="77777777" w:rsidTr="008F5DF2">
        <w:trPr>
          <w:cantSplit/>
          <w:jc w:val="center"/>
        </w:trPr>
        <w:tc>
          <w:tcPr>
            <w:tcW w:w="2698" w:type="dxa"/>
            <w:shd w:val="clear" w:color="auto" w:fill="auto"/>
            <w:vAlign w:val="center"/>
          </w:tcPr>
          <w:p w14:paraId="788F688D" w14:textId="77777777" w:rsidR="000F4102" w:rsidRPr="008F5DF2" w:rsidRDefault="000F4102" w:rsidP="000F4102">
            <w:pPr>
              <w:pStyle w:val="Caption"/>
              <w:spacing w:after="0"/>
              <w:rPr>
                <w:b w:val="0"/>
                <w:color w:val="auto"/>
                <w:sz w:val="20"/>
                <w:szCs w:val="20"/>
              </w:rPr>
            </w:pPr>
            <w:r w:rsidRPr="008F5DF2">
              <w:rPr>
                <w:b w:val="0"/>
                <w:color w:val="auto"/>
                <w:sz w:val="20"/>
                <w:szCs w:val="20"/>
              </w:rPr>
              <w:t>Atm. Flow Rate</w:t>
            </w:r>
          </w:p>
        </w:tc>
        <w:tc>
          <w:tcPr>
            <w:tcW w:w="2698" w:type="dxa"/>
            <w:shd w:val="clear" w:color="auto" w:fill="auto"/>
            <w:vAlign w:val="center"/>
          </w:tcPr>
          <w:p w14:paraId="30AAF2DE" w14:textId="77777777" w:rsidR="000F4102" w:rsidRPr="008F5DF2" w:rsidRDefault="000F4102" w:rsidP="00122353">
            <w:pPr>
              <w:pStyle w:val="Caption"/>
              <w:spacing w:after="0"/>
              <w:jc w:val="center"/>
              <w:rPr>
                <w:b w:val="0"/>
                <w:color w:val="auto"/>
                <w:sz w:val="20"/>
                <w:szCs w:val="20"/>
              </w:rPr>
            </w:pPr>
            <w:r w:rsidRPr="008F5DF2">
              <w:rPr>
                <w:b w:val="0"/>
                <w:color w:val="auto"/>
                <w:sz w:val="20"/>
                <w:szCs w:val="20"/>
              </w:rPr>
              <w:t>Scfh</w:t>
            </w:r>
          </w:p>
        </w:tc>
        <w:tc>
          <w:tcPr>
            <w:tcW w:w="2698" w:type="dxa"/>
            <w:shd w:val="clear" w:color="auto" w:fill="auto"/>
            <w:vAlign w:val="center"/>
          </w:tcPr>
          <w:p w14:paraId="2933FC0D" w14:textId="77777777" w:rsidR="000F4102" w:rsidRPr="008F5DF2" w:rsidRDefault="00DF67FE" w:rsidP="000F4102">
            <w:pPr>
              <w:pStyle w:val="Caption"/>
              <w:spacing w:after="0"/>
              <w:jc w:val="center"/>
              <w:rPr>
                <w:b w:val="0"/>
                <w:color w:val="auto"/>
                <w:sz w:val="20"/>
                <w:szCs w:val="20"/>
              </w:rPr>
            </w:pPr>
            <m:oMathPara>
              <m:oMath>
                <m:sSub>
                  <m:sSubPr>
                    <m:ctrlPr>
                      <w:rPr>
                        <w:rFonts w:ascii="Cambria Math" w:hAnsi="Cambria Math"/>
                        <w:b w:val="0"/>
                        <w:i/>
                        <w:color w:val="auto"/>
                        <w:sz w:val="20"/>
                        <w:szCs w:val="20"/>
                      </w:rPr>
                    </m:ctrlPr>
                  </m:sSubPr>
                  <m:e>
                    <m:r>
                      <m:rPr>
                        <m:sty m:val="bi"/>
                      </m:rPr>
                      <w:rPr>
                        <w:rFonts w:ascii="Cambria Math" w:hAnsi="Cambria Math"/>
                        <w:color w:val="auto"/>
                        <w:sz w:val="20"/>
                        <w:szCs w:val="20"/>
                      </w:rPr>
                      <m:t>V</m:t>
                    </m:r>
                  </m:e>
                  <m:sub>
                    <m:r>
                      <m:rPr>
                        <m:sty m:val="bi"/>
                      </m:rPr>
                      <w:rPr>
                        <w:rFonts w:ascii="Cambria Math" w:hAnsi="Cambria Math"/>
                        <w:color w:val="auto"/>
                        <w:sz w:val="20"/>
                        <w:szCs w:val="20"/>
                      </w:rPr>
                      <m:t>atm</m:t>
                    </m:r>
                  </m:sub>
                </m:sSub>
              </m:oMath>
            </m:oMathPara>
          </w:p>
        </w:tc>
      </w:tr>
      <w:tr w:rsidR="000F4102" w:rsidRPr="008F5DF2" w14:paraId="486A3A43" w14:textId="77777777" w:rsidTr="008F5DF2">
        <w:trPr>
          <w:cantSplit/>
          <w:jc w:val="center"/>
        </w:trPr>
        <w:tc>
          <w:tcPr>
            <w:tcW w:w="2698" w:type="dxa"/>
            <w:tcBorders>
              <w:bottom w:val="nil"/>
            </w:tcBorders>
            <w:shd w:val="clear" w:color="auto" w:fill="auto"/>
            <w:vAlign w:val="center"/>
          </w:tcPr>
          <w:p w14:paraId="5E8DD62B" w14:textId="77777777" w:rsidR="000F4102" w:rsidRPr="008F5DF2" w:rsidRDefault="000F4102" w:rsidP="000F4102">
            <w:pPr>
              <w:pStyle w:val="Caption"/>
              <w:spacing w:after="0"/>
              <w:rPr>
                <w:b w:val="0"/>
                <w:color w:val="auto"/>
                <w:sz w:val="20"/>
                <w:szCs w:val="20"/>
              </w:rPr>
            </w:pPr>
            <w:r w:rsidRPr="008F5DF2">
              <w:rPr>
                <w:b w:val="0"/>
                <w:color w:val="auto"/>
                <w:sz w:val="20"/>
                <w:szCs w:val="20"/>
              </w:rPr>
              <w:t>Correction Factor</w:t>
            </w:r>
          </w:p>
        </w:tc>
        <w:tc>
          <w:tcPr>
            <w:tcW w:w="2698" w:type="dxa"/>
            <w:tcBorders>
              <w:bottom w:val="nil"/>
            </w:tcBorders>
            <w:shd w:val="clear" w:color="auto" w:fill="auto"/>
            <w:vAlign w:val="center"/>
          </w:tcPr>
          <w:p w14:paraId="025E0C63" w14:textId="77777777" w:rsidR="000F4102" w:rsidRPr="008F5DF2" w:rsidRDefault="000F4102" w:rsidP="00122353">
            <w:pPr>
              <w:pStyle w:val="Caption"/>
              <w:spacing w:after="0"/>
              <w:jc w:val="center"/>
              <w:rPr>
                <w:b w:val="0"/>
                <w:color w:val="auto"/>
                <w:sz w:val="20"/>
                <w:szCs w:val="20"/>
              </w:rPr>
            </w:pPr>
            <w:r w:rsidRPr="008F5DF2">
              <w:rPr>
                <w:b w:val="0"/>
                <w:color w:val="auto"/>
                <w:sz w:val="20"/>
                <w:szCs w:val="20"/>
              </w:rPr>
              <w:t>None</w:t>
            </w:r>
          </w:p>
        </w:tc>
        <w:tc>
          <w:tcPr>
            <w:tcW w:w="2698" w:type="dxa"/>
            <w:tcBorders>
              <w:bottom w:val="nil"/>
            </w:tcBorders>
            <w:shd w:val="clear" w:color="auto" w:fill="auto"/>
            <w:vAlign w:val="center"/>
          </w:tcPr>
          <w:p w14:paraId="6D0DE07E" w14:textId="77777777" w:rsidR="000F4102" w:rsidRPr="008F5DF2" w:rsidRDefault="00DF67FE" w:rsidP="000F4102">
            <w:pPr>
              <w:pStyle w:val="Caption"/>
              <w:spacing w:after="0"/>
              <w:jc w:val="center"/>
              <w:rPr>
                <w:b w:val="0"/>
                <w:color w:val="auto"/>
                <w:sz w:val="20"/>
                <w:szCs w:val="20"/>
              </w:rPr>
            </w:pPr>
            <m:oMathPara>
              <m:oMath>
                <m:sSub>
                  <m:sSubPr>
                    <m:ctrlPr>
                      <w:rPr>
                        <w:rFonts w:ascii="Cambria Math" w:hAnsi="Cambria Math"/>
                        <w:b w:val="0"/>
                        <w:i/>
                        <w:color w:val="auto"/>
                        <w:sz w:val="20"/>
                        <w:szCs w:val="20"/>
                      </w:rPr>
                    </m:ctrlPr>
                  </m:sSubPr>
                  <m:e>
                    <m:r>
                      <m:rPr>
                        <m:sty m:val="bi"/>
                      </m:rPr>
                      <w:rPr>
                        <w:rFonts w:ascii="Cambria Math" w:hAnsi="Cambria Math"/>
                        <w:color w:val="auto"/>
                        <w:sz w:val="20"/>
                        <w:szCs w:val="20"/>
                      </w:rPr>
                      <m:t>F</m:t>
                    </m:r>
                  </m:e>
                  <m:sub>
                    <m:r>
                      <m:rPr>
                        <m:sty m:val="bi"/>
                      </m:rPr>
                      <w:rPr>
                        <w:rFonts w:ascii="Cambria Math" w:hAnsi="Cambria Math"/>
                        <w:color w:val="auto"/>
                        <w:sz w:val="20"/>
                        <w:szCs w:val="20"/>
                      </w:rPr>
                      <m:t>corr</m:t>
                    </m:r>
                  </m:sub>
                </m:sSub>
              </m:oMath>
            </m:oMathPara>
          </w:p>
        </w:tc>
      </w:tr>
      <w:tr w:rsidR="000F4102" w:rsidRPr="008F5DF2" w14:paraId="78F9993E" w14:textId="77777777" w:rsidTr="008F5DF2">
        <w:trPr>
          <w:cantSplit/>
          <w:jc w:val="center"/>
        </w:trPr>
        <w:tc>
          <w:tcPr>
            <w:tcW w:w="2698" w:type="dxa"/>
            <w:tcBorders>
              <w:top w:val="nil"/>
              <w:bottom w:val="single" w:sz="4" w:space="0" w:color="auto"/>
            </w:tcBorders>
            <w:shd w:val="clear" w:color="auto" w:fill="auto"/>
            <w:vAlign w:val="center"/>
          </w:tcPr>
          <w:p w14:paraId="2E49E9E4" w14:textId="77777777" w:rsidR="000F4102" w:rsidRPr="008F5DF2" w:rsidRDefault="000F4102" w:rsidP="000F4102">
            <w:pPr>
              <w:pStyle w:val="Caption"/>
              <w:spacing w:after="0"/>
              <w:rPr>
                <w:b w:val="0"/>
                <w:color w:val="auto"/>
                <w:sz w:val="20"/>
                <w:szCs w:val="20"/>
              </w:rPr>
            </w:pPr>
            <w:r w:rsidRPr="008F5DF2">
              <w:rPr>
                <w:b w:val="0"/>
                <w:color w:val="auto"/>
                <w:sz w:val="20"/>
                <w:szCs w:val="20"/>
              </w:rPr>
              <w:t>Specific Heat</w:t>
            </w:r>
          </w:p>
        </w:tc>
        <w:tc>
          <w:tcPr>
            <w:tcW w:w="2698" w:type="dxa"/>
            <w:tcBorders>
              <w:top w:val="nil"/>
              <w:bottom w:val="single" w:sz="4" w:space="0" w:color="auto"/>
            </w:tcBorders>
            <w:shd w:val="clear" w:color="auto" w:fill="auto"/>
            <w:vAlign w:val="center"/>
          </w:tcPr>
          <w:p w14:paraId="649EA997" w14:textId="470B7F7A" w:rsidR="000F4102" w:rsidRPr="008F5DF2" w:rsidRDefault="000F4102" w:rsidP="009524A3">
            <w:pPr>
              <w:pStyle w:val="Caption"/>
              <w:spacing w:after="0"/>
              <w:jc w:val="center"/>
              <w:rPr>
                <w:b w:val="0"/>
                <w:color w:val="auto"/>
                <w:sz w:val="20"/>
                <w:szCs w:val="20"/>
              </w:rPr>
            </w:pPr>
            <w:r w:rsidRPr="008F5DF2">
              <w:rPr>
                <w:b w:val="0"/>
                <w:color w:val="auto"/>
                <w:sz w:val="20"/>
                <w:szCs w:val="20"/>
              </w:rPr>
              <w:t xml:space="preserve">Btu/ (scf - </w:t>
            </w:r>
            <w:r w:rsidR="007D6956" w:rsidRPr="008F5DF2">
              <w:rPr>
                <w:b w:val="0"/>
                <w:color w:val="auto"/>
                <w:sz w:val="20"/>
                <w:szCs w:val="20"/>
              </w:rPr>
              <w:t>°</w:t>
            </w:r>
            <w:r w:rsidRPr="008F5DF2">
              <w:rPr>
                <w:b w:val="0"/>
                <w:color w:val="auto"/>
                <w:sz w:val="20"/>
                <w:szCs w:val="20"/>
              </w:rPr>
              <w:t>F)</w:t>
            </w:r>
          </w:p>
        </w:tc>
        <w:tc>
          <w:tcPr>
            <w:tcW w:w="2698" w:type="dxa"/>
            <w:tcBorders>
              <w:top w:val="nil"/>
              <w:bottom w:val="single" w:sz="4" w:space="0" w:color="auto"/>
            </w:tcBorders>
            <w:shd w:val="clear" w:color="auto" w:fill="auto"/>
            <w:vAlign w:val="center"/>
          </w:tcPr>
          <w:p w14:paraId="35DCF6EC" w14:textId="77777777" w:rsidR="000F4102" w:rsidRPr="008F5DF2" w:rsidRDefault="00DF67FE" w:rsidP="000F4102">
            <w:pPr>
              <w:pStyle w:val="Caption"/>
              <w:spacing w:after="0"/>
              <w:jc w:val="center"/>
              <w:rPr>
                <w:b w:val="0"/>
                <w:color w:val="auto"/>
                <w:sz w:val="20"/>
                <w:szCs w:val="20"/>
              </w:rPr>
            </w:pPr>
            <m:oMathPara>
              <m:oMath>
                <m:sSub>
                  <m:sSubPr>
                    <m:ctrlPr>
                      <w:rPr>
                        <w:rFonts w:ascii="Cambria Math" w:hAnsi="Cambria Math"/>
                        <w:b w:val="0"/>
                        <w:i/>
                        <w:color w:val="auto"/>
                        <w:sz w:val="20"/>
                        <w:szCs w:val="20"/>
                      </w:rPr>
                    </m:ctrlPr>
                  </m:sSubPr>
                  <m:e>
                    <m:r>
                      <m:rPr>
                        <m:sty m:val="bi"/>
                      </m:rPr>
                      <w:rPr>
                        <w:rFonts w:ascii="Cambria Math" w:hAnsi="Cambria Math"/>
                        <w:color w:val="auto"/>
                        <w:sz w:val="20"/>
                        <w:szCs w:val="20"/>
                      </w:rPr>
                      <m:t>C</m:t>
                    </m:r>
                  </m:e>
                  <m:sub>
                    <m:r>
                      <m:rPr>
                        <m:sty m:val="bi"/>
                      </m:rPr>
                      <w:rPr>
                        <w:rFonts w:ascii="Cambria Math" w:hAnsi="Cambria Math"/>
                        <w:color w:val="auto"/>
                        <w:sz w:val="20"/>
                        <w:szCs w:val="20"/>
                      </w:rPr>
                      <m:t>p</m:t>
                    </m:r>
                  </m:sub>
                </m:sSub>
              </m:oMath>
            </m:oMathPara>
          </w:p>
        </w:tc>
      </w:tr>
      <w:tr w:rsidR="000F4102" w:rsidRPr="008F5DF2" w14:paraId="285FC903" w14:textId="77777777" w:rsidTr="008F5DF2">
        <w:trPr>
          <w:cantSplit/>
          <w:jc w:val="center"/>
        </w:trPr>
        <w:tc>
          <w:tcPr>
            <w:tcW w:w="8095" w:type="dxa"/>
            <w:gridSpan w:val="3"/>
            <w:tcBorders>
              <w:top w:val="single" w:sz="4" w:space="0" w:color="auto"/>
            </w:tcBorders>
            <w:shd w:val="clear" w:color="auto" w:fill="auto"/>
            <w:vAlign w:val="center"/>
          </w:tcPr>
          <w:p w14:paraId="1A78D3BD" w14:textId="1B543AF9" w:rsidR="000F4102" w:rsidRPr="008F5DF2" w:rsidRDefault="000F4102" w:rsidP="008F5DF2">
            <w:pPr>
              <w:pStyle w:val="Caption"/>
              <w:spacing w:before="120" w:after="0"/>
              <w:rPr>
                <w:b w:val="0"/>
                <w:color w:val="auto"/>
                <w:szCs w:val="20"/>
              </w:rPr>
            </w:pPr>
            <w:r w:rsidRPr="008F5DF2">
              <w:rPr>
                <w:b w:val="0"/>
                <w:color w:val="auto"/>
                <w:szCs w:val="20"/>
              </w:rPr>
              <w:t>*scfh – Standard cubic feet per hour, measure</w:t>
            </w:r>
            <w:r w:rsidR="007D6956" w:rsidRPr="008F5DF2">
              <w:rPr>
                <w:b w:val="0"/>
                <w:color w:val="auto"/>
                <w:szCs w:val="20"/>
              </w:rPr>
              <w:t>d</w:t>
            </w:r>
            <w:r w:rsidRPr="008F5DF2">
              <w:rPr>
                <w:b w:val="0"/>
                <w:color w:val="auto"/>
                <w:szCs w:val="20"/>
              </w:rPr>
              <w:t xml:space="preserve"> at 60</w:t>
            </w:r>
            <w:r w:rsidR="007D6956" w:rsidRPr="008F5DF2">
              <w:rPr>
                <w:b w:val="0"/>
                <w:color w:val="auto"/>
                <w:szCs w:val="20"/>
              </w:rPr>
              <w:t> °</w:t>
            </w:r>
            <w:r w:rsidRPr="008F5DF2">
              <w:rPr>
                <w:b w:val="0"/>
                <w:color w:val="auto"/>
                <w:szCs w:val="20"/>
              </w:rPr>
              <w:t>F and atmospheric pressure at sea level</w:t>
            </w:r>
            <w:r w:rsidR="007D6956" w:rsidRPr="008F5DF2">
              <w:rPr>
                <w:b w:val="0"/>
                <w:color w:val="auto"/>
                <w:szCs w:val="20"/>
              </w:rPr>
              <w:t>.</w:t>
            </w:r>
          </w:p>
        </w:tc>
      </w:tr>
    </w:tbl>
    <w:p w14:paraId="2CD58159" w14:textId="77777777" w:rsidR="008E064B" w:rsidRPr="008F5DF2" w:rsidRDefault="008E064B" w:rsidP="008F5DF2">
      <w:pPr>
        <w:pStyle w:val="BlockText"/>
      </w:pPr>
    </w:p>
    <w:p w14:paraId="7DAF3946" w14:textId="77777777" w:rsidR="00DF4EB8" w:rsidRPr="00547BA2" w:rsidRDefault="00DF4EB8" w:rsidP="008F5DF2">
      <w:pPr>
        <w:pStyle w:val="Heading6"/>
      </w:pPr>
      <w:r w:rsidRPr="00547BA2">
        <w:t>Constants</w:t>
      </w:r>
    </w:p>
    <w:p w14:paraId="463533AE" w14:textId="1F2646F6" w:rsidR="00DF4EB8" w:rsidRPr="00547BA2" w:rsidRDefault="006822D1" w:rsidP="00A358D6">
      <w:pPr>
        <w:pStyle w:val="BlockText"/>
      </w:pPr>
      <w:r>
        <w:t xml:space="preserve">Reference Temperatures = </w:t>
      </w:r>
      <w:r w:rsidR="00DF4EB8" w:rsidRPr="00547BA2">
        <w:t xml:space="preserve">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00DF4EB8" w:rsidRPr="00547BA2">
        <w:t>= 60</w:t>
      </w:r>
      <w:r w:rsidR="008E064B">
        <w:t xml:space="preserve"> °</w:t>
      </w:r>
      <w:r w:rsidR="00DF4EB8" w:rsidRPr="00547BA2">
        <w:t>F</w:t>
      </w:r>
    </w:p>
    <w:p w14:paraId="020C80CB" w14:textId="2B84BD22" w:rsidR="00DF4EB8" w:rsidRPr="00547BA2" w:rsidRDefault="00DF4EB8" w:rsidP="00A358D6">
      <w:pPr>
        <w:pStyle w:val="BlockText"/>
      </w:pPr>
      <w:r w:rsidRPr="00547BA2">
        <w:t xml:space="preserve">Specific heat of the atmosphere. The calculator includes volumetric specific heat value (Btu/[scf. – </w:t>
      </w:r>
      <w:r w:rsidR="004D5A5C">
        <w:t>°</w:t>
      </w:r>
      <w:r w:rsidRPr="00547BA2">
        <w:t>F]) at an average temperature in the range of 600</w:t>
      </w:r>
      <w:r w:rsidR="004D5A5C">
        <w:t> °</w:t>
      </w:r>
      <w:r w:rsidRPr="00547BA2">
        <w:t>F to 1,00</w:t>
      </w:r>
      <w:r w:rsidR="00215CB5" w:rsidRPr="00547BA2">
        <w:t>0</w:t>
      </w:r>
      <w:r w:rsidR="00CA4E05">
        <w:t xml:space="preserve"> </w:t>
      </w:r>
      <w:r w:rsidR="004D5A5C" w:rsidRPr="00CA4E05">
        <w:t>°</w:t>
      </w:r>
      <w:r w:rsidRPr="00547BA2">
        <w:t>F for most commonly used atmospheres for heat</w:t>
      </w:r>
      <w:r w:rsidR="004D5A5C">
        <w:t xml:space="preserve"> </w:t>
      </w:r>
      <w:r w:rsidRPr="00547BA2">
        <w:t xml:space="preserve">treating and other applications. If it is necessary, the user is advised to use “Other” as an option and insert </w:t>
      </w:r>
      <w:r w:rsidR="00215CB5" w:rsidRPr="00547BA2">
        <w:t xml:space="preserve">the </w:t>
      </w:r>
      <w:r w:rsidRPr="00547BA2">
        <w:t>appropriate value of volumetric specific heat using another name for the atmosphere.</w:t>
      </w:r>
    </w:p>
    <w:p w14:paraId="34B59269" w14:textId="77777777" w:rsidR="00DF4EB8" w:rsidRPr="00547BA2" w:rsidRDefault="00DF4EB8" w:rsidP="008F5DF2">
      <w:pPr>
        <w:pStyle w:val="Heading6"/>
      </w:pPr>
      <w:r w:rsidRPr="00547BA2">
        <w:lastRenderedPageBreak/>
        <w:t>Equations/Calculations</w:t>
      </w:r>
    </w:p>
    <w:p w14:paraId="34BE957F" w14:textId="177BCF01" w:rsidR="00DF4EB8" w:rsidRPr="008F5DF2" w:rsidRDefault="00DF4EB8" w:rsidP="008F5DF2">
      <w:pPr>
        <w:pStyle w:val="BlockText"/>
      </w:pPr>
      <w:r w:rsidRPr="00547BA2">
        <w:t xml:space="preserve">Heat </w:t>
      </w:r>
      <w:r w:rsidRPr="00EE2A9D">
        <w:t xml:space="preserve">required for atmosphere: </w:t>
      </w:r>
      <m:oMath>
        <m:sSub>
          <m:sSubPr>
            <m:ctrlPr>
              <w:rPr>
                <w:rFonts w:ascii="Cambria Math" w:hAnsi="Cambria Math"/>
                <w:i/>
              </w:rPr>
            </m:ctrlPr>
          </m:sSubPr>
          <m:e>
            <m:r>
              <w:rPr>
                <w:rFonts w:ascii="Cambria Math" w:hAnsi="Cambria Math"/>
              </w:rPr>
              <m:t>H</m:t>
            </m:r>
          </m:e>
          <m:sub>
            <m:r>
              <w:rPr>
                <w:rFonts w:ascii="Cambria Math" w:hAnsi="Cambria Math"/>
              </w:rPr>
              <m:t>atm</m:t>
            </m:r>
          </m:sub>
        </m:sSub>
      </m:oMath>
      <w:r w:rsidR="006822D1" w:rsidRPr="00EE2A9D">
        <w:t xml:space="preserve"> </w:t>
      </w:r>
      <w:r w:rsidRPr="00EE2A9D">
        <w:t>under the stated</w:t>
      </w:r>
      <w:r w:rsidRPr="008F5DF2">
        <w:t xml:space="preserve"> operating conditions</w:t>
      </w:r>
      <w:r w:rsidR="00B779D9">
        <w:t>:</w:t>
      </w:r>
    </w:p>
    <w:p w14:paraId="0E7A0155" w14:textId="116DCAE5" w:rsidR="006822D1" w:rsidRPr="008F5DF2" w:rsidRDefault="00DF67FE" w:rsidP="008F5DF2">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atm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atm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out </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corr</m:t>
              </m:r>
            </m:sub>
          </m:sSub>
          <m:r>
            <m:rPr>
              <m:sty m:val="p"/>
            </m:rPr>
            <w:rPr>
              <w:rFonts w:ascii="Cambria Math" w:hAnsi="Cambria Math"/>
            </w:rPr>
            <m:t xml:space="preserve">    .</m:t>
          </m:r>
        </m:oMath>
      </m:oMathPara>
    </w:p>
    <w:p w14:paraId="684C5B91" w14:textId="77777777" w:rsidR="00215CB5" w:rsidRPr="00547BA2" w:rsidRDefault="00215CB5" w:rsidP="00122353">
      <w:r w:rsidRPr="00547BA2">
        <w:t>Note:</w:t>
      </w:r>
    </w:p>
    <w:p w14:paraId="5461B619" w14:textId="6B6AE218" w:rsidR="00215CB5" w:rsidRDefault="00215CB5" w:rsidP="003C04F4">
      <w:pPr>
        <w:pStyle w:val="BlockText"/>
        <w:numPr>
          <w:ilvl w:val="0"/>
          <w:numId w:val="4"/>
        </w:numPr>
        <w:spacing w:after="0"/>
      </w:pPr>
      <w:r w:rsidRPr="00547BA2">
        <w:t xml:space="preserve">The correction factor is used to accommodate possible variations in specific heat due to the composition difference for the atmosphere or presence of moisture or other components normally not used. This allows a </w:t>
      </w:r>
      <w:r w:rsidR="00C3710D">
        <w:t>range</w:t>
      </w:r>
      <w:r w:rsidRPr="00547BA2">
        <w:t xml:space="preserve"> of flexibility.</w:t>
      </w:r>
    </w:p>
    <w:p w14:paraId="4393B08D" w14:textId="77777777" w:rsidR="00EE2A9D" w:rsidRPr="00547BA2" w:rsidRDefault="00EE2A9D" w:rsidP="00EE2A9D">
      <w:pPr>
        <w:pStyle w:val="BlockText"/>
        <w:spacing w:after="0"/>
        <w:ind w:left="360"/>
      </w:pPr>
    </w:p>
    <w:p w14:paraId="13E8F867" w14:textId="7E709C24" w:rsidR="00215CB5" w:rsidRDefault="00215CB5" w:rsidP="003C04F4">
      <w:pPr>
        <w:pStyle w:val="BlockText"/>
        <w:numPr>
          <w:ilvl w:val="0"/>
          <w:numId w:val="4"/>
        </w:numPr>
        <w:spacing w:after="0"/>
      </w:pPr>
      <w:r w:rsidRPr="00547BA2">
        <w:t>If the volume flow rate units are in cubic feet per minute (cfm)</w:t>
      </w:r>
      <w:r w:rsidR="00C3710D">
        <w:t>,</w:t>
      </w:r>
      <w:r w:rsidRPr="00547BA2">
        <w:t xml:space="preserve"> then </w:t>
      </w:r>
      <w:r w:rsidR="00C3710D">
        <w:t>they</w:t>
      </w:r>
      <w:r w:rsidR="00C3710D" w:rsidRPr="00547BA2">
        <w:t xml:space="preserve"> </w:t>
      </w:r>
      <w:r w:rsidRPr="00547BA2">
        <w:t>should be converted to scfm by using following equation.</w:t>
      </w:r>
    </w:p>
    <w:p w14:paraId="6B8E3F76" w14:textId="77777777" w:rsidR="00EE2A9D" w:rsidRDefault="00EE2A9D" w:rsidP="00EE2A9D">
      <w:pPr>
        <w:pStyle w:val="BlockText"/>
        <w:spacing w:after="0"/>
      </w:pPr>
    </w:p>
    <w:p w14:paraId="4B258CF9" w14:textId="77777777" w:rsidR="006822D1" w:rsidRPr="00547BA2" w:rsidRDefault="006822D1" w:rsidP="003C04F4">
      <w:pPr>
        <w:pStyle w:val="BlockText"/>
        <w:numPr>
          <w:ilvl w:val="0"/>
          <w:numId w:val="4"/>
        </w:numPr>
        <w:spacing w:after="0"/>
      </w:pPr>
      <m:oMath>
        <m:r>
          <w:rPr>
            <w:rFonts w:ascii="Cambria Math" w:hAnsi="Cambria Math"/>
          </w:rPr>
          <m:t>Scfh=cfh</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in</m:t>
                    </m:r>
                  </m:sub>
                </m:sSub>
                <m:r>
                  <w:rPr>
                    <w:rFonts w:ascii="Cambria Math" w:hAnsi="Cambria Math"/>
                  </w:rPr>
                  <m:t>+460</m:t>
                </m:r>
              </m:num>
              <m:den>
                <m:r>
                  <w:rPr>
                    <w:rFonts w:ascii="Cambria Math" w:hAnsi="Cambria Math"/>
                  </w:rPr>
                  <m:t>520</m:t>
                </m:r>
              </m:den>
            </m:f>
          </m:e>
        </m:d>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+14.7</m:t>
                </m:r>
              </m:num>
              <m:den>
                <m:r>
                  <w:rPr>
                    <w:rFonts w:ascii="Cambria Math" w:hAnsi="Cambria Math"/>
                  </w:rPr>
                  <m:t>14.7</m:t>
                </m:r>
              </m:den>
            </m:f>
          </m:e>
        </m:d>
        <m:r>
          <w:rPr>
            <w:rFonts w:ascii="Cambria Math" w:hAnsi="Cambria Math"/>
          </w:rPr>
          <m:t xml:space="preserve">    </m:t>
        </m:r>
      </m:oMath>
    </w:p>
    <w:p w14:paraId="7A9E1714" w14:textId="535BDF4F" w:rsidR="00215CB5" w:rsidRPr="00547BA2" w:rsidRDefault="006822D1" w:rsidP="00986727">
      <w:pPr>
        <w:pStyle w:val="BlockText"/>
        <w:ind w:left="360"/>
      </w:pPr>
      <w:r w:rsidRPr="00EE2A9D">
        <w:t xml:space="preserve">Where </w:t>
      </w:r>
      <m:oMath>
        <m:sSub>
          <m:sSubPr>
            <m:ctrlPr>
              <w:rPr>
                <w:rFonts w:ascii="Cambria Math" w:hAnsi="Cambria Math"/>
                <w:i/>
              </w:rPr>
            </m:ctrlPr>
          </m:sSubPr>
          <m:e>
            <m:r>
              <w:rPr>
                <w:rFonts w:ascii="Cambria Math" w:hAnsi="Cambria Math"/>
              </w:rPr>
              <m:t>P</m:t>
            </m:r>
          </m:e>
          <m:sub>
            <m:r>
              <w:rPr>
                <w:rFonts w:ascii="Cambria Math" w:hAnsi="Cambria Math"/>
              </w:rPr>
              <m:t>g</m:t>
            </m:r>
          </m:sub>
        </m:sSub>
      </m:oMath>
      <w:r w:rsidR="00215CB5" w:rsidRPr="00EE2A9D">
        <w:t xml:space="preserve"> = pressure in lb/(</w:t>
      </w:r>
      <w:r w:rsidR="00C3710D">
        <w:t>in.</w:t>
      </w:r>
      <w:r w:rsidR="00C3710D" w:rsidRPr="00560081">
        <w:rPr>
          <w:vertAlign w:val="superscript"/>
        </w:rPr>
        <w:t>2</w:t>
      </w:r>
      <w:r w:rsidR="00215CB5" w:rsidRPr="00EE2A9D">
        <w:t>) ga</w:t>
      </w:r>
      <w:r w:rsidR="00EE2A9D" w:rsidRPr="00EE2A9D">
        <w:t>u</w:t>
      </w:r>
      <w:r w:rsidR="00215CB5" w:rsidRPr="00EE2A9D">
        <w:t>ge</w:t>
      </w:r>
    </w:p>
    <w:p w14:paraId="1DE84651" w14:textId="77777777" w:rsidR="00215CB5" w:rsidRPr="00547BA2" w:rsidRDefault="00215CB5" w:rsidP="008F5DF2">
      <w:pPr>
        <w:pStyle w:val="Heading6"/>
      </w:pPr>
      <w:r w:rsidRPr="00547BA2">
        <w:t>Example</w:t>
      </w:r>
    </w:p>
    <w:p w14:paraId="72DE4234" w14:textId="77777777" w:rsidR="00215CB5" w:rsidRPr="00547BA2" w:rsidRDefault="00215CB5" w:rsidP="008F5DF2">
      <w:pPr>
        <w:pStyle w:val="Heading6"/>
      </w:pPr>
      <w:r w:rsidRPr="00547BA2">
        <w:t>Input</w:t>
      </w:r>
    </w:p>
    <w:p w14:paraId="539EA83F" w14:textId="4284C359" w:rsidR="00215CB5" w:rsidRPr="00547BA2" w:rsidRDefault="00215CB5" w:rsidP="008F5DF2">
      <w:pPr>
        <w:pStyle w:val="LISTBulletlastitem"/>
      </w:pPr>
      <w:r w:rsidRPr="00547BA2">
        <w:t>Atmosphere</w:t>
      </w:r>
      <w:r w:rsidR="006822D1">
        <w:t xml:space="preserve"> flow rate = 1,200 standard f</w:t>
      </w:r>
      <w:r w:rsidRPr="00547BA2">
        <w:t>t</w:t>
      </w:r>
      <w:r w:rsidR="0081455B" w:rsidRPr="0077762D">
        <w:rPr>
          <w:vertAlign w:val="superscript"/>
        </w:rPr>
        <w:t>3</w:t>
      </w:r>
      <w:r w:rsidRPr="00547BA2">
        <w:t>/h</w:t>
      </w:r>
    </w:p>
    <w:p w14:paraId="08A94D56" w14:textId="7A46F4F6" w:rsidR="00215CB5" w:rsidRPr="00547BA2" w:rsidRDefault="00215CB5" w:rsidP="008F5DF2">
      <w:pPr>
        <w:pStyle w:val="LISTBulletlastitem"/>
      </w:pPr>
      <w:r w:rsidRPr="00547BA2">
        <w:t>Atmosphere inlet temperature = 100</w:t>
      </w:r>
      <w:r w:rsidR="0081455B" w:rsidRPr="0077762D">
        <w:t> °</w:t>
      </w:r>
      <w:r w:rsidRPr="00547BA2">
        <w:t>F</w:t>
      </w:r>
    </w:p>
    <w:p w14:paraId="6208848D" w14:textId="0F307416" w:rsidR="00215CB5" w:rsidRPr="00547BA2" w:rsidRDefault="00215CB5" w:rsidP="008F5DF2">
      <w:pPr>
        <w:pStyle w:val="LISTBulletlastitem"/>
      </w:pPr>
      <w:r w:rsidRPr="00547BA2">
        <w:t>Atmosphere outlet temperature = 1,400</w:t>
      </w:r>
      <w:r w:rsidR="0081455B" w:rsidRPr="00026B51">
        <w:t> °</w:t>
      </w:r>
      <w:r w:rsidRPr="00547BA2">
        <w:t>F</w:t>
      </w:r>
    </w:p>
    <w:p w14:paraId="7BD20AC8" w14:textId="77777777" w:rsidR="00215CB5" w:rsidRPr="00547BA2" w:rsidRDefault="00215CB5" w:rsidP="008F5DF2">
      <w:pPr>
        <w:pStyle w:val="LISTBulletlastitem"/>
      </w:pPr>
      <w:r w:rsidRPr="00547BA2">
        <w:t>Type of atmosphere = Nitrogen</w:t>
      </w:r>
    </w:p>
    <w:p w14:paraId="43F49AA2" w14:textId="474DD8D8" w:rsidR="00215CB5" w:rsidRPr="00547BA2" w:rsidRDefault="00215CB5" w:rsidP="008F5DF2">
      <w:pPr>
        <w:pStyle w:val="LISTBulletlastitem"/>
      </w:pPr>
      <w:r w:rsidRPr="00547BA2">
        <w:t xml:space="preserve">Average specific heat = 0.02 Btu/scf – </w:t>
      </w:r>
      <w:r w:rsidR="0081455B">
        <w:t>°</w:t>
      </w:r>
      <w:r w:rsidRPr="00547BA2">
        <w:t>F</w:t>
      </w:r>
      <w:r w:rsidR="0081455B">
        <w:t>:</w:t>
      </w:r>
      <w:r w:rsidRPr="00547BA2">
        <w:t xml:space="preserve"> </w:t>
      </w:r>
      <w:r w:rsidR="0081455B">
        <w:t>T</w:t>
      </w:r>
      <w:r w:rsidRPr="00547BA2">
        <w:t>his is the average value over the temperature range of atmosphere heating</w:t>
      </w:r>
    </w:p>
    <w:p w14:paraId="19DD1BFC" w14:textId="77777777" w:rsidR="00215CB5" w:rsidRPr="00547BA2" w:rsidRDefault="00215CB5" w:rsidP="008F5DF2">
      <w:pPr>
        <w:pStyle w:val="LISTBulletlastitem"/>
      </w:pPr>
      <w:r w:rsidRPr="00547BA2">
        <w:t>Correction fact</w:t>
      </w:r>
      <w:r w:rsidR="006822D1">
        <w:t>or</w:t>
      </w:r>
      <w:r w:rsidRPr="00547BA2">
        <w:t xml:space="preserve"> = 1.0</w:t>
      </w:r>
    </w:p>
    <w:p w14:paraId="528751EF" w14:textId="77777777" w:rsidR="00215CB5" w:rsidRPr="00547BA2" w:rsidRDefault="00215CB5" w:rsidP="008F5DF2">
      <w:pPr>
        <w:pStyle w:val="LISTBulletlastitem"/>
      </w:pPr>
      <w:r w:rsidRPr="00547BA2">
        <w:t>Atmosphere pressure is near ambient or 14.7 psig</w:t>
      </w:r>
    </w:p>
    <w:p w14:paraId="5AF2BA33" w14:textId="77777777" w:rsidR="00215CB5" w:rsidRPr="00547BA2" w:rsidRDefault="00215CB5" w:rsidP="008F5DF2">
      <w:pPr>
        <w:pStyle w:val="Heading6"/>
      </w:pPr>
      <w:r w:rsidRPr="00547BA2">
        <w:t>Calculations</w:t>
      </w:r>
    </w:p>
    <w:p w14:paraId="2CDE19F5" w14:textId="77777777" w:rsidR="007B3C19" w:rsidRDefault="00215CB5" w:rsidP="007B3C19">
      <w:pPr>
        <w:pStyle w:val="BlockText"/>
        <w:spacing w:after="0"/>
      </w:pPr>
      <w:r w:rsidRPr="00547BA2">
        <w:t xml:space="preserve">Heat required for atmosphere: </w:t>
      </w:r>
      <m:oMath>
        <m:sSub>
          <m:sSubPr>
            <m:ctrlPr>
              <w:rPr>
                <w:rFonts w:ascii="Cambria Math" w:hAnsi="Cambria Math"/>
                <w:i/>
              </w:rPr>
            </m:ctrlPr>
          </m:sSubPr>
          <m:e>
            <m:r>
              <w:rPr>
                <w:rFonts w:ascii="Cambria Math" w:hAnsi="Cambria Math"/>
              </w:rPr>
              <m:t>H</m:t>
            </m:r>
          </m:e>
          <m:sub>
            <m:r>
              <w:rPr>
                <w:rFonts w:ascii="Cambria Math" w:hAnsi="Cambria Math"/>
              </w:rPr>
              <m:t xml:space="preserve">atm.current </m:t>
            </m:r>
          </m:sub>
        </m:sSub>
        <m:r>
          <w:rPr>
            <w:rFonts w:ascii="Cambria Math" w:hAnsi="Cambria Math"/>
          </w:rPr>
          <m:t xml:space="preserve"> </m:t>
        </m:r>
      </m:oMath>
      <w:r w:rsidRPr="00547BA2">
        <w:t>under operating conditions</w:t>
      </w:r>
    </w:p>
    <w:p w14:paraId="5F96A744" w14:textId="77777777" w:rsidR="007B3C19" w:rsidRPr="007B3C19" w:rsidRDefault="00DF67FE" w:rsidP="006822D1">
      <w:pPr>
        <w:pStyle w:val="BlockText"/>
        <w:spacing w:after="0"/>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atm.current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corr</m:t>
              </m:r>
            </m:sub>
          </m:sSub>
        </m:oMath>
      </m:oMathPara>
    </w:p>
    <w:p w14:paraId="319BBEAF" w14:textId="77777777" w:rsidR="007B3C19" w:rsidRDefault="007B3C19" w:rsidP="007B3C19">
      <w:pPr>
        <w:pStyle w:val="BlockText"/>
        <w:spacing w:after="0"/>
      </w:pPr>
      <w:r>
        <w:t xml:space="preserve">                      </w:t>
      </w:r>
      <m:oMath>
        <m:r>
          <w:rPr>
            <w:rFonts w:ascii="Cambria Math" w:hAnsi="Cambria Math"/>
          </w:rPr>
          <m:t>=</m:t>
        </m:r>
      </m:oMath>
      <w:r w:rsidR="006822D1" w:rsidRPr="004215A5">
        <w:t xml:space="preserve"> 1,200 </w:t>
      </w:r>
      <m:oMath>
        <m:r>
          <w:rPr>
            <w:rFonts w:ascii="Cambria Math" w:hAnsi="Cambria Math"/>
          </w:rPr>
          <m:t>×</m:t>
        </m:r>
      </m:oMath>
      <w:r w:rsidR="006822D1" w:rsidRPr="004215A5">
        <w:t xml:space="preserve"> 0.02 </w:t>
      </w:r>
      <m:oMath>
        <m:r>
          <w:rPr>
            <w:rFonts w:ascii="Cambria Math" w:hAnsi="Cambria Math"/>
          </w:rPr>
          <m:t>×</m:t>
        </m:r>
      </m:oMath>
      <w:r w:rsidR="006822D1" w:rsidRPr="004215A5">
        <w:t xml:space="preserve"> (1,400 – 100) </w:t>
      </w:r>
      <m:oMath>
        <m:r>
          <w:rPr>
            <w:rFonts w:ascii="Cambria Math" w:hAnsi="Cambria Math"/>
          </w:rPr>
          <m:t>×</m:t>
        </m:r>
      </m:oMath>
      <w:r w:rsidR="006822D1" w:rsidRPr="004215A5">
        <w:t xml:space="preserve"> 1 </w:t>
      </w:r>
    </w:p>
    <w:p w14:paraId="3EEF1764" w14:textId="1084B6AE" w:rsidR="004B30D0" w:rsidRPr="004215A5" w:rsidRDefault="007B3C19" w:rsidP="008F5DF2">
      <w:pPr>
        <w:pStyle w:val="BlockText"/>
      </w:pPr>
      <w:r>
        <w:t xml:space="preserve">                      </w:t>
      </w:r>
      <m:oMath>
        <m:r>
          <w:rPr>
            <w:rFonts w:ascii="Cambria Math" w:hAnsi="Cambria Math"/>
          </w:rPr>
          <m:t>=</m:t>
        </m:r>
      </m:oMath>
      <w:r w:rsidR="004B30D0" w:rsidRPr="004215A5">
        <w:t xml:space="preserve"> 31,200 Btu/h</w:t>
      </w:r>
    </w:p>
    <w:p w14:paraId="2BFB980E" w14:textId="4E60ED61" w:rsidR="004B30D0" w:rsidRPr="004215A5" w:rsidRDefault="004B30D0" w:rsidP="008F5DF2">
      <w:pPr>
        <w:pStyle w:val="BlockText"/>
      </w:pPr>
      <w:r w:rsidRPr="004215A5">
        <w:t>For modified conditions, the user may select to reduce volume flow rate from 1,200</w:t>
      </w:r>
      <w:r w:rsidR="00A06C78">
        <w:t> </w:t>
      </w:r>
      <w:r w:rsidRPr="004215A5">
        <w:t>scf to 800</w:t>
      </w:r>
      <w:r w:rsidR="00A06C78">
        <w:t> </w:t>
      </w:r>
      <w:r w:rsidRPr="004215A5">
        <w:t>scf. The following calculation is used to calculate energy use under the modified operating condition.</w:t>
      </w:r>
    </w:p>
    <w:p w14:paraId="5410BD04" w14:textId="6F2552BC" w:rsidR="004B30D0" w:rsidRPr="004215A5" w:rsidRDefault="004B30D0" w:rsidP="007B3C19">
      <w:pPr>
        <w:pStyle w:val="BlockText"/>
        <w:spacing w:after="0"/>
      </w:pPr>
      <w:r w:rsidRPr="004215A5">
        <w:t>Heat required for atmosphere: H</w:t>
      </w:r>
      <w:r w:rsidRPr="004215A5">
        <w:rPr>
          <w:vertAlign w:val="subscript"/>
        </w:rPr>
        <w:t xml:space="preserve">atm_modified </w:t>
      </w:r>
      <w:r w:rsidRPr="004215A5">
        <w:t>under modified operating conditions</w:t>
      </w:r>
      <w:r w:rsidR="00A06C78">
        <w:t>:</w:t>
      </w:r>
    </w:p>
    <w:p w14:paraId="21301999" w14:textId="77777777" w:rsidR="00AD11A8" w:rsidRPr="00AD11A8" w:rsidRDefault="00DF67FE" w:rsidP="007B3C19">
      <w:pPr>
        <w:pStyle w:val="BlockText"/>
        <w:spacing w:after="0"/>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atm.modified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corr</m:t>
              </m:r>
            </m:sub>
          </m:sSub>
        </m:oMath>
      </m:oMathPara>
    </w:p>
    <w:p w14:paraId="4D52BF93" w14:textId="777F769B" w:rsidR="004B30D0" w:rsidRPr="007B3C19" w:rsidRDefault="007B3C19" w:rsidP="007B3C19">
      <w:r>
        <w:t xml:space="preserve">                        </w:t>
      </w:r>
      <m:oMath>
        <m:r>
          <w:rPr>
            <w:rFonts w:ascii="Cambria Math" w:hAnsi="Cambria Math"/>
          </w:rPr>
          <m:t xml:space="preserve">= </m:t>
        </m:r>
      </m:oMath>
      <w:r w:rsidR="004B30D0" w:rsidRPr="007B3C19">
        <w:t>800</w:t>
      </w:r>
      <w:r w:rsidR="000F4102">
        <w:t xml:space="preserve"> </w:t>
      </w:r>
      <m:oMath>
        <m:r>
          <w:rPr>
            <w:rFonts w:ascii="Cambria Math" w:hAnsi="Cambria Math"/>
          </w:rPr>
          <m:t>×</m:t>
        </m:r>
      </m:oMath>
      <w:r w:rsidR="000F4102">
        <w:t xml:space="preserve"> </w:t>
      </w:r>
      <w:r w:rsidR="004B30D0" w:rsidRPr="007B3C19">
        <w:t xml:space="preserve">0.02 </w:t>
      </w:r>
      <m:oMath>
        <m:r>
          <w:rPr>
            <w:rFonts w:ascii="Cambria Math" w:hAnsi="Cambria Math"/>
          </w:rPr>
          <m:t>×</m:t>
        </m:r>
      </m:oMath>
      <w:r w:rsidR="00AD11A8" w:rsidRPr="007B3C19">
        <w:t xml:space="preserve"> </w:t>
      </w:r>
      <w:r w:rsidR="004B30D0" w:rsidRPr="007B3C19">
        <w:t xml:space="preserve">(1,400 - 250) </w:t>
      </w:r>
      <m:oMath>
        <m:r>
          <w:rPr>
            <w:rFonts w:ascii="Cambria Math" w:hAnsi="Cambria Math"/>
          </w:rPr>
          <m:t>×</m:t>
        </m:r>
      </m:oMath>
      <w:r w:rsidR="004B30D0" w:rsidRPr="007B3C19">
        <w:t xml:space="preserve"> 1 Btu/h</w:t>
      </w:r>
    </w:p>
    <w:p w14:paraId="7A8C3EB2" w14:textId="6FF60660" w:rsidR="004B30D0" w:rsidRPr="007B3C19" w:rsidRDefault="00AD11A8" w:rsidP="008F5DF2">
      <w:pPr>
        <w:pStyle w:val="BlockText"/>
      </w:pPr>
      <w:r w:rsidRPr="007B3C19">
        <w:t xml:space="preserve"> </w:t>
      </w:r>
      <w:r w:rsidR="007B3C19">
        <w:t xml:space="preserve">                      </w:t>
      </w:r>
      <w:r w:rsidRPr="007B3C19">
        <w:t xml:space="preserve"> </w:t>
      </w:r>
      <m:oMath>
        <m:r>
          <w:rPr>
            <w:rFonts w:ascii="Cambria Math" w:hAnsi="Cambria Math"/>
          </w:rPr>
          <m:t xml:space="preserve">= </m:t>
        </m:r>
      </m:oMath>
      <w:r w:rsidR="004B30D0" w:rsidRPr="007B3C19">
        <w:t>18,400 Btu/h</w:t>
      </w:r>
    </w:p>
    <w:p w14:paraId="5C3F4BA5" w14:textId="09FC66B0" w:rsidR="004B30D0" w:rsidRPr="00547BA2" w:rsidRDefault="004B30D0" w:rsidP="008F5DF2">
      <w:pPr>
        <w:pStyle w:val="BlockText"/>
      </w:pPr>
      <w:r w:rsidRPr="00547BA2">
        <w:lastRenderedPageBreak/>
        <w:t xml:space="preserve">Percent fuel savings is </w:t>
      </w:r>
      <w:r w:rsidRPr="005177E9">
        <w:t>calculated as the difference between energy use at the current</w:t>
      </w:r>
      <w:r w:rsidR="00A06C78" w:rsidRPr="005177E9">
        <w:t xml:space="preserve"> </w:t>
      </w:r>
      <w:r w:rsidRPr="005177E9">
        <w:t>and modified</w:t>
      </w:r>
      <w:r w:rsidR="005177E9" w:rsidRPr="005177E9">
        <w:t xml:space="preserve"> conditions</w:t>
      </w:r>
      <w:r w:rsidRPr="005177E9">
        <w:t xml:space="preserve"> a</w:t>
      </w:r>
      <w:r w:rsidR="005177E9" w:rsidRPr="005177E9">
        <w:t>s the percent of the current usage</w:t>
      </w:r>
      <w:r w:rsidRPr="005177E9">
        <w:t>.</w:t>
      </w:r>
    </w:p>
    <w:p w14:paraId="289195E2" w14:textId="77777777" w:rsidR="004B30D0" w:rsidRPr="007B3C19" w:rsidRDefault="007B3C19" w:rsidP="008F5DF2">
      <w:pPr>
        <w:pStyle w:val="BlockText"/>
      </w:pPr>
      <m:oMath>
        <m:r>
          <w:rPr>
            <w:rFonts w:ascii="Cambria Math" w:hAnsi="Cambria Math"/>
          </w:rPr>
          <m:t>Percent</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Heat</m:t>
        </m:r>
        <m:r>
          <m:rPr>
            <m:sty m:val="p"/>
          </m:rPr>
          <w:rPr>
            <w:rFonts w:ascii="Cambria Math" w:hAnsi="Cambria Math"/>
          </w:rPr>
          <m:t xml:space="preserve"> </m:t>
        </m:r>
        <m:r>
          <w:rPr>
            <w:rFonts w:ascii="Cambria Math" w:hAnsi="Cambria Math"/>
          </w:rPr>
          <m:t>Loss</m:t>
        </m:r>
        <m:r>
          <m:rPr>
            <m:sty m:val="p"/>
          </m:rPr>
          <w:rPr>
            <w:rFonts w:ascii="Cambria Math" w:hAnsi="Cambria Math"/>
          </w:rPr>
          <m:t>=</m:t>
        </m:r>
        <m:f>
          <m:fPr>
            <m:ctrlPr>
              <w:rPr>
                <w:rFonts w:ascii="Cambria Math" w:hAnsi="Cambria Math"/>
              </w:rPr>
            </m:ctrlPr>
          </m:fPr>
          <m:num>
            <m:r>
              <m:rPr>
                <m:sty m:val="p"/>
              </m:rPr>
              <w:rPr>
                <w:rFonts w:ascii="Cambria Math" w:hAnsi="Cambria Math"/>
              </w:rPr>
              <m:t>31,200-18,400</m:t>
            </m:r>
          </m:num>
          <m:den>
            <m:r>
              <m:rPr>
                <m:sty m:val="p"/>
              </m:rPr>
              <w:rPr>
                <w:rFonts w:ascii="Cambria Math" w:hAnsi="Cambria Math"/>
              </w:rPr>
              <m:t>31,200</m:t>
            </m:r>
          </m:den>
        </m:f>
        <m:r>
          <m:rPr>
            <m:sty m:val="p"/>
          </m:rPr>
          <w:rPr>
            <w:rFonts w:ascii="Cambria Math" w:hAnsi="Cambria Math"/>
          </w:rPr>
          <m:t>=41%</m:t>
        </m:r>
      </m:oMath>
      <w:r>
        <w:t xml:space="preserve"> </w:t>
      </w:r>
    </w:p>
    <w:p w14:paraId="667AEE13" w14:textId="77777777" w:rsidR="004B30D0" w:rsidRPr="00547BA2" w:rsidRDefault="004B30D0" w:rsidP="008F5DF2">
      <w:pPr>
        <w:pStyle w:val="BlockText"/>
      </w:pPr>
      <w:r w:rsidRPr="00547BA2">
        <w:t>Actual reduction in energy use depends on the available heat, discussed later in this manual, for the system.</w:t>
      </w:r>
    </w:p>
    <w:p w14:paraId="1163B197" w14:textId="77777777" w:rsidR="004B30D0" w:rsidRPr="00547BA2" w:rsidRDefault="004B30D0" w:rsidP="008F5DF2">
      <w:pPr>
        <w:pStyle w:val="Heading6"/>
      </w:pPr>
      <w:r w:rsidRPr="00547BA2">
        <w:t>Assumptions</w:t>
      </w:r>
    </w:p>
    <w:p w14:paraId="38A0B410" w14:textId="77777777" w:rsidR="004215A5" w:rsidRDefault="004B30D0" w:rsidP="008F5DF2">
      <w:pPr>
        <w:pStyle w:val="LISTBulletlastitem"/>
      </w:pPr>
      <w:r w:rsidRPr="004215A5">
        <w:t>The atmosphere composition does not change.</w:t>
      </w:r>
    </w:p>
    <w:p w14:paraId="0828AB39" w14:textId="77777777" w:rsidR="007F16C9" w:rsidRPr="007F16C9" w:rsidRDefault="004B30D0" w:rsidP="008F5DF2">
      <w:pPr>
        <w:pStyle w:val="LISTBulletlastitem"/>
        <w:rPr>
          <w:b/>
        </w:rPr>
      </w:pPr>
      <w:r w:rsidRPr="004215A5">
        <w:t>There is no heat of reaction (endothermic or exothermic) between the atmosphere and materials inside the furnace.</w:t>
      </w:r>
    </w:p>
    <w:p w14:paraId="1B3D6248" w14:textId="77777777" w:rsidR="004B30D0" w:rsidRPr="007F16C9" w:rsidRDefault="004B30D0" w:rsidP="008F5DF2">
      <w:pPr>
        <w:pStyle w:val="Heading6"/>
      </w:pPr>
      <w:r w:rsidRPr="007F16C9">
        <w:t>Warnings</w:t>
      </w:r>
    </w:p>
    <w:p w14:paraId="1CF01CF4" w14:textId="77777777" w:rsidR="00823DFD" w:rsidRDefault="00823DFD" w:rsidP="008F5DF2">
      <w:pPr>
        <w:pStyle w:val="LISTBulletlastitem"/>
      </w:pPr>
      <w:r w:rsidRPr="00547BA2">
        <w:t>If the atmosphere reacts with the material being processed then its composition changes and it is necessary to use appropriate correction factors based on new and old composition properties.</w:t>
      </w:r>
    </w:p>
    <w:p w14:paraId="312F134F" w14:textId="77777777" w:rsidR="00823DFD" w:rsidRPr="00547BA2" w:rsidRDefault="00823DFD" w:rsidP="008F5DF2">
      <w:pPr>
        <w:pStyle w:val="Heading6"/>
      </w:pPr>
      <w:r w:rsidRPr="00547BA2">
        <w:t>Possible Modifications – Energy Saving Measures</w:t>
      </w:r>
    </w:p>
    <w:p w14:paraId="76048028" w14:textId="4457E600" w:rsidR="00823DFD" w:rsidRPr="00547BA2" w:rsidRDefault="00823DFD" w:rsidP="008F5DF2">
      <w:pPr>
        <w:pStyle w:val="BlockText"/>
      </w:pPr>
      <w:r w:rsidRPr="00547BA2">
        <w:t>The following list includes commonly used and possibly applicable energy saving measures and modifications for the heating system to reduce energy use or loss. Not all measure</w:t>
      </w:r>
      <w:r w:rsidR="00456873">
        <w:t>s</w:t>
      </w:r>
      <w:r w:rsidRPr="00547BA2">
        <w:t xml:space="preserve"> are applicable under all conditions. The user selects the applicable energy saving measures and corresponding operating parameters under “modified” condition to analyze the effect of the measure and calculate potential energy savings. One or more measures can be applied simultaneously to see the effect of all applicable measures.</w:t>
      </w:r>
    </w:p>
    <w:p w14:paraId="3F755C7D" w14:textId="77777777" w:rsidR="00823DFD" w:rsidRPr="00547BA2" w:rsidRDefault="00823DFD" w:rsidP="008F5DF2">
      <w:pPr>
        <w:pStyle w:val="LISTBulletlastitem"/>
      </w:pPr>
      <w:r w:rsidRPr="00547BA2">
        <w:t>Mod 1 – Increase the inlet temperature of the furnace atmosphere.</w:t>
      </w:r>
    </w:p>
    <w:p w14:paraId="146A01C7" w14:textId="77777777" w:rsidR="00823DFD" w:rsidRPr="00547BA2" w:rsidRDefault="00823DFD" w:rsidP="008F5DF2">
      <w:pPr>
        <w:pStyle w:val="LISTBulletlastitem"/>
      </w:pPr>
      <w:r w:rsidRPr="00547BA2">
        <w:t>Mod 2 – Reduce outlet temperature of the furnace atmosphere.</w:t>
      </w:r>
    </w:p>
    <w:p w14:paraId="41D2E504" w14:textId="77777777" w:rsidR="00823DFD" w:rsidRPr="00547BA2" w:rsidRDefault="00823DFD" w:rsidP="008F5DF2">
      <w:pPr>
        <w:pStyle w:val="LISTBulletlastitem"/>
      </w:pPr>
      <w:r w:rsidRPr="00547BA2">
        <w:t>Mod 3 – Reduce the flow rate of the furnace atmosphere and/or limit the excessive ventilation in furnace areas.</w:t>
      </w:r>
    </w:p>
    <w:p w14:paraId="52A8AD5C" w14:textId="77777777" w:rsidR="00823DFD" w:rsidRPr="00547BA2" w:rsidRDefault="00823DFD" w:rsidP="008F5DF2">
      <w:pPr>
        <w:pStyle w:val="Heading6"/>
      </w:pPr>
      <w:r w:rsidRPr="00547BA2">
        <w:t>References</w:t>
      </w:r>
    </w:p>
    <w:p w14:paraId="2C0F7345" w14:textId="16FD33AF" w:rsidR="00D80974" w:rsidRDefault="00D80974" w:rsidP="008F5DF2">
      <w:pPr>
        <w:pStyle w:val="LISTBulletlastitem"/>
      </w:pPr>
      <w:r w:rsidRPr="00560081">
        <w:rPr>
          <w:i/>
        </w:rPr>
        <w:t>Industrial Furnaces</w:t>
      </w:r>
      <w:r w:rsidRPr="000A66E5">
        <w:t xml:space="preserve">, by Trinks and Mawhinney, Volume II, </w:t>
      </w:r>
      <w:r w:rsidR="00456873">
        <w:t>p</w:t>
      </w:r>
      <w:r w:rsidRPr="000A66E5">
        <w:t>ublishe</w:t>
      </w:r>
      <w:r w:rsidR="00456873">
        <w:t>d</w:t>
      </w:r>
      <w:r w:rsidRPr="000A66E5">
        <w:t xml:space="preserve"> by John Wiley</w:t>
      </w:r>
    </w:p>
    <w:p w14:paraId="30B5F19A" w14:textId="77777777" w:rsidR="00D80974" w:rsidRPr="00547BA2" w:rsidRDefault="00D80974" w:rsidP="008F5DF2">
      <w:pPr>
        <w:pStyle w:val="Heading6"/>
      </w:pPr>
      <w:r w:rsidRPr="00547BA2">
        <w:t>Versions</w:t>
      </w:r>
    </w:p>
    <w:p w14:paraId="4F026893" w14:textId="77777777" w:rsidR="00D80974" w:rsidRPr="000A66E5" w:rsidRDefault="00D80974" w:rsidP="008F5DF2">
      <w:pPr>
        <w:pStyle w:val="LISTBulletlastitem"/>
      </w:pPr>
      <w:r w:rsidRPr="000A66E5">
        <w:t>Initial version, 7/15/2016 by Arvind Thekdi</w:t>
      </w:r>
    </w:p>
    <w:p w14:paraId="0F8DD643" w14:textId="781B0F16" w:rsidR="00D80974" w:rsidRPr="00547BA2" w:rsidRDefault="00E018B8" w:rsidP="00396FF1">
      <w:pPr>
        <w:pStyle w:val="Heading2"/>
      </w:pPr>
      <w:bookmarkStart w:id="62" w:name="_Toc460247101"/>
      <w:bookmarkStart w:id="63" w:name="_Toc464200478"/>
      <w:r w:rsidRPr="00547BA2">
        <w:rPr>
          <w:caps w:val="0"/>
        </w:rPr>
        <w:t>AIR OR WATER COOLING LOSSES</w:t>
      </w:r>
      <w:bookmarkEnd w:id="62"/>
      <w:bookmarkEnd w:id="63"/>
    </w:p>
    <w:p w14:paraId="6BB4FD21" w14:textId="77777777" w:rsidR="00D80974" w:rsidRPr="00547BA2" w:rsidRDefault="00D80974" w:rsidP="008F5DF2">
      <w:pPr>
        <w:pStyle w:val="Heading6"/>
      </w:pPr>
      <w:r w:rsidRPr="00547BA2">
        <w:t>Description</w:t>
      </w:r>
    </w:p>
    <w:p w14:paraId="195FBAD3" w14:textId="77777777" w:rsidR="00500E0B" w:rsidRDefault="00D80974" w:rsidP="008F5DF2">
      <w:pPr>
        <w:pStyle w:val="BlockText"/>
        <w:rPr>
          <w:b/>
        </w:rPr>
      </w:pPr>
      <w:r w:rsidRPr="00547BA2">
        <w:t>Water or air cooling protects rolls, bearings, and doors in hot furnace environments, but at the cost of lost energy. These components and their cooling media (water, air, etc.) become the conduit for additiona</w:t>
      </w:r>
      <w:r w:rsidR="00122353">
        <w:t>l heat losses from the furnace.</w:t>
      </w:r>
    </w:p>
    <w:p w14:paraId="6EAA0273" w14:textId="77777777" w:rsidR="00D80974" w:rsidRDefault="00D80974" w:rsidP="008F5DF2">
      <w:pPr>
        <w:pStyle w:val="Heading6"/>
      </w:pPr>
      <w:r w:rsidRPr="00547BA2">
        <w:lastRenderedPageBreak/>
        <w:t>Inputs</w:t>
      </w:r>
    </w:p>
    <w:p w14:paraId="5347D993" w14:textId="77777777" w:rsidR="00FD039E" w:rsidRDefault="00FD039E" w:rsidP="008F5DF2">
      <w:pPr>
        <w:pStyle w:val="TableCaption"/>
      </w:pPr>
      <w:bookmarkStart w:id="64" w:name="_Toc458587229"/>
      <w:bookmarkStart w:id="65" w:name="_Toc464200510"/>
      <w:r w:rsidRPr="00FD039E">
        <w:t xml:space="preserve">Table </w:t>
      </w:r>
      <w:r w:rsidR="00DF67FE">
        <w:fldChar w:fldCharType="begin"/>
      </w:r>
      <w:r w:rsidR="00DF67FE">
        <w:instrText xml:space="preserve"> SEQ Table \* ARABIC </w:instrText>
      </w:r>
      <w:r w:rsidR="00DF67FE">
        <w:fldChar w:fldCharType="separate"/>
      </w:r>
      <w:r w:rsidR="00293627">
        <w:rPr>
          <w:noProof/>
        </w:rPr>
        <w:t>11</w:t>
      </w:r>
      <w:r w:rsidR="00DF67FE">
        <w:rPr>
          <w:noProof/>
        </w:rPr>
        <w:fldChar w:fldCharType="end"/>
      </w:r>
      <w:r w:rsidRPr="00FD039E">
        <w:t xml:space="preserve">. Air or </w:t>
      </w:r>
      <w:r>
        <w:t>W</w:t>
      </w:r>
      <w:r w:rsidRPr="00FD039E">
        <w:t xml:space="preserve">ater </w:t>
      </w:r>
      <w:r>
        <w:t>C</w:t>
      </w:r>
      <w:r w:rsidRPr="00FD039E">
        <w:t xml:space="preserve">ooling </w:t>
      </w:r>
      <w:r>
        <w:t>L</w:t>
      </w:r>
      <w:r w:rsidRPr="00FD039E">
        <w:t xml:space="preserve">osses </w:t>
      </w:r>
      <w:r>
        <w:t>I</w:t>
      </w:r>
      <w:r w:rsidRPr="00FD039E">
        <w:t>nputs</w:t>
      </w:r>
      <w:bookmarkEnd w:id="64"/>
      <w:bookmarkEnd w:id="65"/>
    </w:p>
    <w:p w14:paraId="7864AA19" w14:textId="77777777" w:rsidR="00D80974" w:rsidRDefault="00D80974" w:rsidP="008F5DF2">
      <w:pPr>
        <w:pStyle w:val="FIGUREposition"/>
      </w:pPr>
      <w:r w:rsidRPr="00547BA2">
        <w:rPr>
          <w:noProof/>
          <w:snapToGrid/>
        </w:rPr>
        <w:drawing>
          <wp:inline distT="0" distB="0" distL="0" distR="0" wp14:anchorId="746A5164" wp14:editId="2DC152D4">
            <wp:extent cx="5943600" cy="5486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48DE8900" w14:textId="77777777" w:rsidR="00FD039E" w:rsidRDefault="00FD039E" w:rsidP="008F5DF2">
      <w:pPr>
        <w:pStyle w:val="BlockText"/>
      </w:pPr>
    </w:p>
    <w:p w14:paraId="12CC4EAC" w14:textId="77777777" w:rsidR="00FD039E" w:rsidRPr="00FD039E" w:rsidRDefault="00FD039E" w:rsidP="008F5DF2">
      <w:pPr>
        <w:pStyle w:val="TableCaption"/>
      </w:pPr>
      <w:bookmarkStart w:id="66" w:name="_Toc458587230"/>
      <w:bookmarkStart w:id="67" w:name="_Toc464200511"/>
      <w:r w:rsidRPr="00FD039E">
        <w:t xml:space="preserve">Table </w:t>
      </w:r>
      <w:r w:rsidR="00DF67FE">
        <w:fldChar w:fldCharType="begin"/>
      </w:r>
      <w:r w:rsidR="00DF67FE">
        <w:instrText xml:space="preserve"> SEQ Table \* ARABIC </w:instrText>
      </w:r>
      <w:r w:rsidR="00DF67FE">
        <w:fldChar w:fldCharType="separate"/>
      </w:r>
      <w:r w:rsidR="00293627">
        <w:rPr>
          <w:noProof/>
        </w:rPr>
        <w:t>12</w:t>
      </w:r>
      <w:r w:rsidR="00DF67FE">
        <w:rPr>
          <w:noProof/>
        </w:rPr>
        <w:fldChar w:fldCharType="end"/>
      </w:r>
      <w:r w:rsidRPr="00FD039E">
        <w:t xml:space="preserve">. Air </w:t>
      </w:r>
      <w:r>
        <w:t xml:space="preserve">or Water Cooling Losses </w:t>
      </w:r>
      <w:r w:rsidRPr="00FD039E">
        <w:t>Outputs</w:t>
      </w:r>
      <w:bookmarkEnd w:id="66"/>
      <w:bookmarkEnd w:id="67"/>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831"/>
        <w:gridCol w:w="1503"/>
        <w:gridCol w:w="1183"/>
        <w:gridCol w:w="1511"/>
      </w:tblGrid>
      <w:tr w:rsidR="00122353" w:rsidRPr="00C12CFE" w14:paraId="7D1142A6" w14:textId="77777777" w:rsidTr="00C12CFE">
        <w:trPr>
          <w:cantSplit/>
          <w:jc w:val="center"/>
        </w:trPr>
        <w:tc>
          <w:tcPr>
            <w:tcW w:w="2831" w:type="dxa"/>
            <w:tcBorders>
              <w:top w:val="single" w:sz="4" w:space="0" w:color="auto"/>
              <w:bottom w:val="single" w:sz="4" w:space="0" w:color="auto"/>
            </w:tcBorders>
            <w:shd w:val="clear" w:color="auto" w:fill="auto"/>
            <w:vAlign w:val="center"/>
          </w:tcPr>
          <w:p w14:paraId="42F2E2B1" w14:textId="77777777" w:rsidR="00122353" w:rsidRPr="00C12CFE" w:rsidRDefault="00122353" w:rsidP="00077AEA">
            <w:pPr>
              <w:jc w:val="center"/>
              <w:rPr>
                <w:b/>
                <w:sz w:val="20"/>
              </w:rPr>
            </w:pPr>
            <w:r w:rsidRPr="00C12CFE">
              <w:rPr>
                <w:b/>
                <w:sz w:val="20"/>
              </w:rPr>
              <w:t>Input</w:t>
            </w:r>
          </w:p>
        </w:tc>
        <w:tc>
          <w:tcPr>
            <w:tcW w:w="1503" w:type="dxa"/>
            <w:tcBorders>
              <w:top w:val="single" w:sz="4" w:space="0" w:color="auto"/>
              <w:bottom w:val="single" w:sz="4" w:space="0" w:color="auto"/>
            </w:tcBorders>
            <w:shd w:val="clear" w:color="auto" w:fill="auto"/>
            <w:vAlign w:val="center"/>
          </w:tcPr>
          <w:p w14:paraId="7AEF81B4" w14:textId="77777777" w:rsidR="00122353" w:rsidRPr="00C12CFE" w:rsidRDefault="00122353" w:rsidP="00077AEA">
            <w:pPr>
              <w:jc w:val="center"/>
              <w:rPr>
                <w:b/>
                <w:sz w:val="20"/>
              </w:rPr>
            </w:pPr>
            <w:r w:rsidRPr="00C12CFE">
              <w:rPr>
                <w:b/>
                <w:sz w:val="20"/>
              </w:rPr>
              <w:t>Symbol</w:t>
            </w:r>
          </w:p>
        </w:tc>
        <w:tc>
          <w:tcPr>
            <w:tcW w:w="1183" w:type="dxa"/>
            <w:tcBorders>
              <w:top w:val="single" w:sz="4" w:space="0" w:color="auto"/>
              <w:bottom w:val="single" w:sz="4" w:space="0" w:color="auto"/>
            </w:tcBorders>
            <w:shd w:val="clear" w:color="auto" w:fill="auto"/>
            <w:vAlign w:val="center"/>
          </w:tcPr>
          <w:p w14:paraId="514FDBB0" w14:textId="77777777" w:rsidR="00122353" w:rsidRPr="00C12CFE" w:rsidRDefault="00122353" w:rsidP="00077AEA">
            <w:pPr>
              <w:jc w:val="center"/>
              <w:rPr>
                <w:b/>
                <w:sz w:val="20"/>
              </w:rPr>
            </w:pPr>
            <w:r w:rsidRPr="00C12CFE">
              <w:rPr>
                <w:b/>
                <w:sz w:val="20"/>
              </w:rPr>
              <w:t>Unit System</w:t>
            </w:r>
          </w:p>
        </w:tc>
        <w:tc>
          <w:tcPr>
            <w:tcW w:w="1511" w:type="dxa"/>
            <w:tcBorders>
              <w:top w:val="single" w:sz="4" w:space="0" w:color="auto"/>
              <w:bottom w:val="single" w:sz="4" w:space="0" w:color="auto"/>
            </w:tcBorders>
            <w:shd w:val="clear" w:color="auto" w:fill="auto"/>
            <w:vAlign w:val="center"/>
          </w:tcPr>
          <w:p w14:paraId="7FABCE2B" w14:textId="77777777" w:rsidR="00122353" w:rsidRPr="00C12CFE" w:rsidRDefault="00122353" w:rsidP="00077AEA">
            <w:pPr>
              <w:jc w:val="center"/>
              <w:rPr>
                <w:b/>
                <w:sz w:val="20"/>
              </w:rPr>
            </w:pPr>
            <w:r w:rsidRPr="00C12CFE">
              <w:rPr>
                <w:b/>
                <w:sz w:val="20"/>
              </w:rPr>
              <w:t>Unit</w:t>
            </w:r>
          </w:p>
        </w:tc>
      </w:tr>
      <w:tr w:rsidR="00122353" w:rsidRPr="00C12CFE" w14:paraId="48825DBE" w14:textId="77777777" w:rsidTr="00C12CFE">
        <w:trPr>
          <w:cantSplit/>
          <w:jc w:val="center"/>
        </w:trPr>
        <w:tc>
          <w:tcPr>
            <w:tcW w:w="2831" w:type="dxa"/>
            <w:tcBorders>
              <w:top w:val="single" w:sz="4" w:space="0" w:color="auto"/>
            </w:tcBorders>
            <w:shd w:val="clear" w:color="auto" w:fill="auto"/>
            <w:vAlign w:val="center"/>
          </w:tcPr>
          <w:p w14:paraId="1A36E466" w14:textId="77777777" w:rsidR="00122353" w:rsidRPr="00C12CFE" w:rsidRDefault="00122353" w:rsidP="00077AEA">
            <w:pPr>
              <w:rPr>
                <w:sz w:val="20"/>
              </w:rPr>
            </w:pPr>
            <w:r w:rsidRPr="00C12CFE">
              <w:rPr>
                <w:sz w:val="20"/>
              </w:rPr>
              <w:t>Current Atmosphere Loss</w:t>
            </w:r>
          </w:p>
        </w:tc>
        <w:tc>
          <w:tcPr>
            <w:tcW w:w="1503" w:type="dxa"/>
            <w:tcBorders>
              <w:top w:val="single" w:sz="4" w:space="0" w:color="auto"/>
            </w:tcBorders>
            <w:shd w:val="clear" w:color="auto" w:fill="auto"/>
            <w:vAlign w:val="center"/>
          </w:tcPr>
          <w:p w14:paraId="46E4EDE7" w14:textId="77777777" w:rsidR="00122353" w:rsidRPr="00C12CFE" w:rsidRDefault="00DF67FE" w:rsidP="00122353">
            <w:pP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atm_current</m:t>
                    </m:r>
                  </m:sub>
                </m:sSub>
              </m:oMath>
            </m:oMathPara>
          </w:p>
        </w:tc>
        <w:tc>
          <w:tcPr>
            <w:tcW w:w="1183" w:type="dxa"/>
            <w:tcBorders>
              <w:top w:val="single" w:sz="4" w:space="0" w:color="auto"/>
            </w:tcBorders>
            <w:shd w:val="clear" w:color="auto" w:fill="auto"/>
            <w:vAlign w:val="center"/>
          </w:tcPr>
          <w:p w14:paraId="57879062" w14:textId="77777777" w:rsidR="00122353" w:rsidRPr="00C12CFE" w:rsidRDefault="00122353" w:rsidP="00077AEA">
            <w:pPr>
              <w:jc w:val="center"/>
              <w:rPr>
                <w:sz w:val="20"/>
              </w:rPr>
            </w:pPr>
            <w:r w:rsidRPr="00C12CFE">
              <w:rPr>
                <w:sz w:val="20"/>
              </w:rPr>
              <w:t>Imperial</w:t>
            </w:r>
          </w:p>
        </w:tc>
        <w:tc>
          <w:tcPr>
            <w:tcW w:w="1511" w:type="dxa"/>
            <w:tcBorders>
              <w:top w:val="single" w:sz="4" w:space="0" w:color="auto"/>
            </w:tcBorders>
            <w:shd w:val="clear" w:color="auto" w:fill="auto"/>
            <w:vAlign w:val="center"/>
          </w:tcPr>
          <w:p w14:paraId="06BAD4CD" w14:textId="0AB48344" w:rsidR="00122353" w:rsidRPr="00C12CFE" w:rsidRDefault="00122353" w:rsidP="009524A3">
            <w:pPr>
              <w:jc w:val="center"/>
              <w:rPr>
                <w:sz w:val="20"/>
              </w:rPr>
            </w:pPr>
            <m:oMathPara>
              <m:oMath>
                <m:r>
                  <w:rPr>
                    <w:rFonts w:ascii="Cambria Math" w:hAnsi="Cambria Math"/>
                    <w:sz w:val="20"/>
                  </w:rPr>
                  <m:t>MMBTU/h</m:t>
                </m:r>
              </m:oMath>
            </m:oMathPara>
          </w:p>
        </w:tc>
      </w:tr>
      <w:tr w:rsidR="00122353" w:rsidRPr="00C12CFE" w14:paraId="596C8AB4" w14:textId="77777777" w:rsidTr="00C12CFE">
        <w:trPr>
          <w:cantSplit/>
          <w:jc w:val="center"/>
        </w:trPr>
        <w:tc>
          <w:tcPr>
            <w:tcW w:w="2831" w:type="dxa"/>
            <w:shd w:val="clear" w:color="auto" w:fill="auto"/>
            <w:vAlign w:val="center"/>
          </w:tcPr>
          <w:p w14:paraId="4C530E60" w14:textId="77777777" w:rsidR="00122353" w:rsidRPr="00C12CFE" w:rsidRDefault="00122353" w:rsidP="00122353">
            <w:pPr>
              <w:rPr>
                <w:sz w:val="20"/>
              </w:rPr>
            </w:pPr>
            <w:r w:rsidRPr="00C12CFE">
              <w:rPr>
                <w:sz w:val="20"/>
              </w:rPr>
              <w:t>Modified Atmosphere Loss</w:t>
            </w:r>
          </w:p>
        </w:tc>
        <w:tc>
          <w:tcPr>
            <w:tcW w:w="1503" w:type="dxa"/>
            <w:shd w:val="clear" w:color="auto" w:fill="auto"/>
            <w:vAlign w:val="center"/>
          </w:tcPr>
          <w:p w14:paraId="295B563D" w14:textId="77777777" w:rsidR="00122353" w:rsidRPr="00C12CFE" w:rsidRDefault="00DF67FE" w:rsidP="00122353">
            <w:pPr>
              <w:jc w:val="center"/>
              <w:rPr>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atm_modified</m:t>
                    </m:r>
                  </m:sub>
                </m:sSub>
              </m:oMath>
            </m:oMathPara>
          </w:p>
        </w:tc>
        <w:tc>
          <w:tcPr>
            <w:tcW w:w="1183" w:type="dxa"/>
            <w:shd w:val="clear" w:color="auto" w:fill="auto"/>
            <w:vAlign w:val="center"/>
          </w:tcPr>
          <w:p w14:paraId="30082213" w14:textId="77777777" w:rsidR="00122353" w:rsidRPr="00C12CFE" w:rsidRDefault="00122353" w:rsidP="00077AEA">
            <w:pPr>
              <w:jc w:val="center"/>
              <w:rPr>
                <w:sz w:val="20"/>
              </w:rPr>
            </w:pPr>
            <w:r w:rsidRPr="00C12CFE">
              <w:rPr>
                <w:sz w:val="20"/>
              </w:rPr>
              <w:t>Imperial</w:t>
            </w:r>
          </w:p>
        </w:tc>
        <w:tc>
          <w:tcPr>
            <w:tcW w:w="1511" w:type="dxa"/>
            <w:shd w:val="clear" w:color="auto" w:fill="auto"/>
            <w:vAlign w:val="center"/>
          </w:tcPr>
          <w:p w14:paraId="43100A6B" w14:textId="4A1C6E24" w:rsidR="00122353" w:rsidRPr="00C12CFE" w:rsidRDefault="00122353" w:rsidP="009524A3">
            <w:pPr>
              <w:jc w:val="center"/>
              <w:rPr>
                <w:sz w:val="20"/>
              </w:rPr>
            </w:pPr>
            <m:oMathPara>
              <m:oMath>
                <m:r>
                  <w:rPr>
                    <w:rFonts w:ascii="Cambria Math" w:hAnsi="Cambria Math"/>
                    <w:sz w:val="20"/>
                  </w:rPr>
                  <m:t>MMBTU/h</m:t>
                </m:r>
              </m:oMath>
            </m:oMathPara>
          </w:p>
        </w:tc>
      </w:tr>
      <w:tr w:rsidR="00122353" w:rsidRPr="00C12CFE" w14:paraId="61F16203" w14:textId="77777777" w:rsidTr="00C12CFE">
        <w:trPr>
          <w:cantSplit/>
          <w:jc w:val="center"/>
        </w:trPr>
        <w:tc>
          <w:tcPr>
            <w:tcW w:w="2831" w:type="dxa"/>
            <w:shd w:val="clear" w:color="auto" w:fill="auto"/>
            <w:vAlign w:val="center"/>
          </w:tcPr>
          <w:p w14:paraId="34120172" w14:textId="77777777" w:rsidR="00122353" w:rsidRPr="00C12CFE" w:rsidRDefault="00122353" w:rsidP="00077AEA">
            <w:pPr>
              <w:rPr>
                <w:sz w:val="20"/>
              </w:rPr>
            </w:pPr>
            <w:r w:rsidRPr="00C12CFE">
              <w:rPr>
                <w:sz w:val="20"/>
              </w:rPr>
              <w:t>Reduction in energy (heat) loss</w:t>
            </w:r>
          </w:p>
        </w:tc>
        <w:tc>
          <w:tcPr>
            <w:tcW w:w="1503" w:type="dxa"/>
            <w:shd w:val="clear" w:color="auto" w:fill="auto"/>
            <w:vAlign w:val="center"/>
          </w:tcPr>
          <w:p w14:paraId="31CE3507" w14:textId="77777777" w:rsidR="00122353" w:rsidRPr="00C12CFE" w:rsidRDefault="00122353" w:rsidP="00077AEA">
            <w:pPr>
              <w:jc w:val="center"/>
              <w:rPr>
                <w:sz w:val="20"/>
              </w:rPr>
            </w:pPr>
            <m:oMathPara>
              <m:oMath>
                <m:r>
                  <w:rPr>
                    <w:rFonts w:ascii="Cambria Math" w:hAnsi="Cambria Math"/>
                    <w:sz w:val="20"/>
                  </w:rPr>
                  <m:t>E</m:t>
                </m:r>
                <m:sSub>
                  <m:sSubPr>
                    <m:ctrlPr>
                      <w:rPr>
                        <w:rFonts w:ascii="Cambria Math" w:hAnsi="Cambria Math"/>
                        <w:i/>
                        <w:sz w:val="20"/>
                      </w:rPr>
                    </m:ctrlPr>
                  </m:sSubPr>
                  <m:e>
                    <m:r>
                      <w:rPr>
                        <w:rFonts w:ascii="Cambria Math" w:hAnsi="Cambria Math"/>
                        <w:sz w:val="20"/>
                      </w:rPr>
                      <m:t>S</m:t>
                    </m:r>
                  </m:e>
                  <m:sub>
                    <m:r>
                      <w:rPr>
                        <w:rFonts w:ascii="Cambria Math" w:hAnsi="Cambria Math"/>
                        <w:sz w:val="20"/>
                      </w:rPr>
                      <m:t>atm</m:t>
                    </m:r>
                  </m:sub>
                </m:sSub>
              </m:oMath>
            </m:oMathPara>
          </w:p>
        </w:tc>
        <w:tc>
          <w:tcPr>
            <w:tcW w:w="1183" w:type="dxa"/>
            <w:shd w:val="clear" w:color="auto" w:fill="auto"/>
            <w:vAlign w:val="center"/>
          </w:tcPr>
          <w:p w14:paraId="4ED51360" w14:textId="77777777" w:rsidR="00122353" w:rsidRPr="00C12CFE" w:rsidRDefault="00122353" w:rsidP="00077AEA">
            <w:pPr>
              <w:jc w:val="center"/>
              <w:rPr>
                <w:sz w:val="20"/>
              </w:rPr>
            </w:pPr>
            <w:r w:rsidRPr="00C12CFE">
              <w:rPr>
                <w:sz w:val="20"/>
              </w:rPr>
              <w:t>Imperial</w:t>
            </w:r>
          </w:p>
        </w:tc>
        <w:tc>
          <w:tcPr>
            <w:tcW w:w="1511" w:type="dxa"/>
            <w:shd w:val="clear" w:color="auto" w:fill="auto"/>
            <w:vAlign w:val="center"/>
          </w:tcPr>
          <w:p w14:paraId="5F552ECD" w14:textId="3FBA3BE3" w:rsidR="00122353" w:rsidRPr="00C12CFE" w:rsidRDefault="00122353" w:rsidP="009524A3">
            <w:pPr>
              <w:jc w:val="center"/>
              <w:rPr>
                <w:sz w:val="20"/>
              </w:rPr>
            </w:pPr>
            <m:oMathPara>
              <m:oMath>
                <m:r>
                  <w:rPr>
                    <w:rFonts w:ascii="Cambria Math" w:hAnsi="Cambria Math"/>
                    <w:sz w:val="20"/>
                  </w:rPr>
                  <m:t>MMBTU/h</m:t>
                </m:r>
              </m:oMath>
            </m:oMathPara>
          </w:p>
        </w:tc>
      </w:tr>
    </w:tbl>
    <w:p w14:paraId="0449EA61" w14:textId="77777777" w:rsidR="001D51D7" w:rsidRPr="00C12CFE" w:rsidRDefault="001D51D7" w:rsidP="00C12CFE">
      <w:pPr>
        <w:pStyle w:val="BlockText"/>
      </w:pPr>
    </w:p>
    <w:p w14:paraId="05919AB7" w14:textId="77777777" w:rsidR="00A358D6" w:rsidRPr="000A66E5" w:rsidRDefault="00A358D6" w:rsidP="00C12CFE">
      <w:pPr>
        <w:pStyle w:val="Heading6"/>
      </w:pPr>
      <w:r w:rsidRPr="000A66E5">
        <w:lastRenderedPageBreak/>
        <w:t>Equations/Calculations</w:t>
      </w:r>
    </w:p>
    <w:p w14:paraId="3DE91794" w14:textId="77777777" w:rsidR="00AD11A8" w:rsidRDefault="00AD11A8" w:rsidP="00A358D6">
      <w:pPr>
        <w:pStyle w:val="BlockText"/>
        <w:spacing w:after="0"/>
      </w:pPr>
      <w:r>
        <w:t xml:space="preserve">Heat loss due to air cooling: </w:t>
      </w: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001F42D5" w:rsidRPr="00547BA2">
        <w:rPr>
          <w:rStyle w:val="FootnoteReference"/>
        </w:rPr>
        <w:footnoteReference w:id="1"/>
      </w:r>
    </w:p>
    <w:p w14:paraId="323A4BFA" w14:textId="77777777" w:rsidR="00AD11A8" w:rsidRPr="009806BD" w:rsidRDefault="00DF67FE" w:rsidP="00C12CFE">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cooling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air</m:t>
                  </m:r>
                </m:sub>
              </m:sSub>
              <m:r>
                <m:rPr>
                  <m:sty m:val="p"/>
                </m:rPr>
                <w:rPr>
                  <w:rFonts w:ascii="Cambria Math" w:hAnsi="Cambria Math"/>
                </w:rPr>
                <m:t>×60</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pv</m:t>
              </m:r>
              <m:r>
                <m:rPr>
                  <m:sty m:val="p"/>
                </m:rPr>
                <w:rPr>
                  <w:rFonts w:ascii="Cambria Math" w:hAnsi="Cambria Math"/>
                </w:rPr>
                <m:t>_</m:t>
              </m:r>
              <m:r>
                <w:rPr>
                  <w:rFonts w:ascii="Cambria Math" w:hAnsi="Cambria Math"/>
                </w:rPr>
                <m:t>air</m:t>
              </m:r>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corr</m:t>
              </m:r>
            </m:sub>
          </m:sSub>
          <m:r>
            <m:rPr>
              <m:sty m:val="p"/>
            </m:rPr>
            <w:rPr>
              <w:rFonts w:ascii="Cambria Math" w:hAnsi="Cambria Math"/>
            </w:rPr>
            <m:t xml:space="preserve"> </m:t>
          </m:r>
        </m:oMath>
      </m:oMathPara>
    </w:p>
    <w:p w14:paraId="76CD2644" w14:textId="77777777" w:rsidR="001F42D5" w:rsidRPr="00547BA2" w:rsidRDefault="001F42D5" w:rsidP="001F42D5">
      <w:pPr>
        <w:rPr>
          <w:vertAlign w:val="subscript"/>
        </w:rPr>
      </w:pPr>
      <w:r w:rsidRPr="00547BA2">
        <w:t xml:space="preserve">Heat loss due to other gas cooling: </w:t>
      </w: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Pr="00547BA2">
        <w:rPr>
          <w:rStyle w:val="FootnoteReference"/>
        </w:rPr>
        <w:footnoteReference w:id="2"/>
      </w:r>
    </w:p>
    <w:p w14:paraId="3741F0F8" w14:textId="77777777" w:rsidR="00AD11A8" w:rsidRPr="009806BD" w:rsidRDefault="00DF67FE" w:rsidP="00C12CFE">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cooling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gas</m:t>
                  </m:r>
                </m:sub>
              </m:sSub>
              <m:r>
                <m:rPr>
                  <m:sty m:val="p"/>
                </m:rPr>
                <w:rPr>
                  <w:rFonts w:ascii="Cambria Math" w:hAnsi="Cambria Math"/>
                </w:rPr>
                <m:t>×60</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pv</m:t>
              </m:r>
              <m:r>
                <m:rPr>
                  <m:sty m:val="p"/>
                </m:rPr>
                <w:rPr>
                  <w:rFonts w:ascii="Cambria Math" w:hAnsi="Cambria Math"/>
                </w:rPr>
                <m:t>_</m:t>
              </m:r>
              <m:r>
                <w:rPr>
                  <w:rFonts w:ascii="Cambria Math" w:hAnsi="Cambria Math"/>
                </w:rPr>
                <m:t>gas</m:t>
              </m:r>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corr</m:t>
              </m:r>
            </m:sub>
          </m:sSub>
          <m:r>
            <m:rPr>
              <m:sty m:val="p"/>
            </m:rPr>
            <w:rPr>
              <w:rFonts w:ascii="Cambria Math" w:hAnsi="Cambria Math"/>
            </w:rPr>
            <m:t xml:space="preserve"> </m:t>
          </m:r>
        </m:oMath>
      </m:oMathPara>
    </w:p>
    <w:p w14:paraId="09C8E93E" w14:textId="0EA72528" w:rsidR="001F42D5" w:rsidRDefault="001F42D5" w:rsidP="001F42D5">
      <w:pPr>
        <w:rPr>
          <w:vertAlign w:val="subscript"/>
        </w:rPr>
      </w:pPr>
      <w:r w:rsidRPr="009806BD">
        <w:t>Heat loss due to water cooling: H</w:t>
      </w:r>
      <w:r w:rsidRPr="009806BD">
        <w:rPr>
          <w:vertAlign w:val="subscript"/>
        </w:rPr>
        <w:t>cooling</w:t>
      </w:r>
    </w:p>
    <w:p w14:paraId="7BA89A4E" w14:textId="77777777" w:rsidR="00AD11A8" w:rsidRPr="00AD11A8" w:rsidRDefault="00DF67FE" w:rsidP="00C12CFE">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cooling</m:t>
              </m:r>
            </m:sub>
          </m:sSub>
          <m:r>
            <m:rPr>
              <m:sty m:val="p"/>
            </m:rPr>
            <w:rPr>
              <w:rFonts w:ascii="Cambria Math" w:hAnsi="Cambria Math"/>
            </w:rPr>
            <m:t>=</m:t>
          </m:r>
          <m:r>
            <w:rPr>
              <w:rFonts w:ascii="Cambria Math" w:hAnsi="Cambria Math"/>
            </w:rPr>
            <m:t>m</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outlet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inlet</m:t>
                  </m:r>
                </m:sub>
              </m:sSub>
            </m:e>
          </m:d>
        </m:oMath>
      </m:oMathPara>
    </w:p>
    <w:p w14:paraId="12AB8CB6" w14:textId="77777777" w:rsidR="001F42D5" w:rsidRDefault="001F42D5" w:rsidP="001F42D5">
      <w:r w:rsidRPr="00547BA2">
        <w:t>Heat los</w:t>
      </w:r>
      <w:r w:rsidR="00AD11A8">
        <w:t xml:space="preserve">s due to other liquid cooling: </w:t>
      </w:r>
      <m:oMath>
        <m:sSub>
          <m:sSubPr>
            <m:ctrlPr>
              <w:rPr>
                <w:rFonts w:ascii="Cambria Math" w:hAnsi="Cambria Math"/>
                <w:i/>
              </w:rPr>
            </m:ctrlPr>
          </m:sSubPr>
          <m:e>
            <m:r>
              <w:rPr>
                <w:rFonts w:ascii="Cambria Math" w:hAnsi="Cambria Math"/>
              </w:rPr>
              <m:t>H</m:t>
            </m:r>
          </m:e>
          <m:sub>
            <m:r>
              <w:rPr>
                <w:rFonts w:ascii="Cambria Math" w:hAnsi="Cambria Math"/>
              </w:rPr>
              <m:t>cooling</m:t>
            </m:r>
          </m:sub>
        </m:sSub>
      </m:oMath>
    </w:p>
    <w:p w14:paraId="5A41D2D2" w14:textId="77777777" w:rsidR="00AD11A8" w:rsidRPr="00AD11A8" w:rsidRDefault="00DF67FE" w:rsidP="00C12CFE">
      <w:pPr>
        <w:pStyle w:val="BlockText"/>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cooling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liquid</m:t>
                  </m:r>
                </m:sub>
              </m:sSub>
              <m:r>
                <m:rPr>
                  <m:sty m:val="p"/>
                </m:rPr>
                <w:rPr>
                  <w:rFonts w:ascii="Cambria Math" w:hAnsi="Cambria Math"/>
                </w:rPr>
                <m:t>×60×</m:t>
              </m:r>
              <m:sSub>
                <m:sSubPr>
                  <m:ctrlPr>
                    <w:rPr>
                      <w:rFonts w:ascii="Cambria Math" w:hAnsi="Cambria Math"/>
                    </w:rPr>
                  </m:ctrlPr>
                </m:sSubPr>
                <m:e>
                  <m:r>
                    <w:rPr>
                      <w:rFonts w:ascii="Cambria Math" w:hAnsi="Cambria Math"/>
                    </w:rPr>
                    <m:t>ρ</m:t>
                  </m:r>
                </m:e>
                <m:sub>
                  <m:r>
                    <w:rPr>
                      <w:rFonts w:ascii="Cambria Math" w:hAnsi="Cambria Math"/>
                    </w:rPr>
                    <m:t>liquid</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pv</m:t>
              </m:r>
              <m:r>
                <m:rPr>
                  <m:sty m:val="p"/>
                </m:rPr>
                <w:rPr>
                  <w:rFonts w:ascii="Cambria Math" w:hAnsi="Cambria Math"/>
                </w:rPr>
                <m:t>_</m:t>
              </m:r>
              <m:r>
                <w:rPr>
                  <w:rFonts w:ascii="Cambria Math" w:hAnsi="Cambria Math"/>
                </w:rPr>
                <m:t>liquid</m:t>
              </m:r>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corr</m:t>
              </m:r>
            </m:sub>
          </m:sSub>
          <m:r>
            <m:rPr>
              <m:sty m:val="p"/>
            </m:rPr>
            <w:rPr>
              <w:rFonts w:ascii="Cambria Math" w:hAnsi="Cambria Math"/>
            </w:rPr>
            <m:t xml:space="preserve"> </m:t>
          </m:r>
        </m:oMath>
      </m:oMathPara>
    </w:p>
    <w:p w14:paraId="32712B44" w14:textId="77777777" w:rsidR="001F42D5" w:rsidRPr="00547BA2" w:rsidRDefault="001F42D5" w:rsidP="00C12CFE">
      <w:pPr>
        <w:pStyle w:val="BlockText"/>
      </w:pPr>
      <w:r w:rsidRPr="00547BA2">
        <w:t>Reduction in energy loss is:</w:t>
      </w:r>
    </w:p>
    <w:p w14:paraId="3A959011" w14:textId="66984103" w:rsidR="001F42D5" w:rsidRPr="00AD11A8" w:rsidRDefault="001F42D5" w:rsidP="00C12CFE">
      <w:pPr>
        <w:pStyle w:val="LISTBullet"/>
      </w:pPr>
      <w:r w:rsidRPr="00547BA2">
        <w:t>Reduction in energy loss per hour =</w:t>
      </w:r>
      <w:r w:rsidR="00AD11A8">
        <w:t xml:space="preserve"> </w:t>
      </w:r>
      <m:oMath>
        <m:sSub>
          <m:sSubPr>
            <m:ctrlPr>
              <w:rPr>
                <w:rFonts w:ascii="Cambria Math" w:hAnsi="Cambria Math"/>
              </w:rPr>
            </m:ctrlPr>
          </m:sSubPr>
          <m:e>
            <m:r>
              <w:rPr>
                <w:rFonts w:ascii="Cambria Math" w:hAnsi="Cambria Math"/>
              </w:rPr>
              <m:t>H</m:t>
            </m:r>
          </m:e>
          <m:sub>
            <m:r>
              <w:rPr>
                <w:rFonts w:ascii="Cambria Math" w:hAnsi="Cambria Math"/>
              </w:rPr>
              <m:t>cooling</m:t>
            </m:r>
            <m:r>
              <m:rPr>
                <m:sty m:val="p"/>
              </m:rPr>
              <w:rPr>
                <w:rFonts w:ascii="Cambria Math" w:hAnsi="Cambria Math"/>
              </w:rPr>
              <m:t>_</m:t>
            </m:r>
            <m:r>
              <w:rPr>
                <w:rFonts w:ascii="Cambria Math" w:hAnsi="Cambria Math"/>
              </w:rPr>
              <m:t>modified</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coolin</m:t>
            </m:r>
            <m:sSub>
              <m:sSubPr>
                <m:ctrlPr>
                  <w:rPr>
                    <w:rFonts w:ascii="Cambria Math" w:hAnsi="Cambria Math"/>
                  </w:rPr>
                </m:ctrlPr>
              </m:sSubPr>
              <m:e>
                <m:r>
                  <w:rPr>
                    <w:rFonts w:ascii="Cambria Math" w:hAnsi="Cambria Math"/>
                  </w:rPr>
                  <m:t>g</m:t>
                </m:r>
                <m:r>
                  <m:rPr>
                    <m:sty m:val="p"/>
                  </m:rPr>
                  <w:rPr>
                    <w:rFonts w:ascii="Cambria Math" w:hAnsi="Cambria Math"/>
                  </w:rPr>
                  <m:t>_</m:t>
                </m:r>
                <m:r>
                  <w:rPr>
                    <w:rFonts w:ascii="Cambria Math" w:hAnsi="Cambria Math"/>
                  </w:rPr>
                  <m:t>current</m:t>
                </m:r>
              </m:e>
              <m:sub/>
            </m:sSub>
          </m:sub>
        </m:sSub>
        <m:r>
          <m:rPr>
            <m:sty m:val="p"/>
          </m:rPr>
          <w:rPr>
            <w:rFonts w:ascii="Cambria Math" w:hAnsi="Cambria Math"/>
          </w:rPr>
          <m:t>)</m:t>
        </m:r>
      </m:oMath>
      <w:r w:rsidR="00AD11A8">
        <w:t xml:space="preserve">  ,  Btu/h</w:t>
      </w:r>
    </w:p>
    <w:p w14:paraId="16C4B724" w14:textId="7A031037" w:rsidR="001F42D5" w:rsidRPr="009806BD" w:rsidRDefault="001F42D5" w:rsidP="00C12CFE">
      <w:pPr>
        <w:pStyle w:val="LISTBulletlastitem"/>
      </w:pPr>
      <w:r w:rsidRPr="00547BA2">
        <w:t xml:space="preserve">Annual reduction in energy loss = </w:t>
      </w:r>
      <m:oMath>
        <m:d>
          <m:dPr>
            <m:beg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coolin</m:t>
                </m:r>
                <m:sSub>
                  <m:sSubPr>
                    <m:ctrlPr>
                      <w:rPr>
                        <w:rFonts w:ascii="Cambria Math" w:hAnsi="Cambria Math"/>
                      </w:rPr>
                    </m:ctrlPr>
                  </m:sSubPr>
                  <m:e>
                    <m:r>
                      <w:rPr>
                        <w:rFonts w:ascii="Cambria Math" w:hAnsi="Cambria Math"/>
                      </w:rPr>
                      <m:t>g</m:t>
                    </m:r>
                    <m:r>
                      <m:rPr>
                        <m:sty m:val="p"/>
                      </m:rPr>
                      <w:rPr>
                        <w:rFonts w:ascii="Cambria Math" w:hAnsi="Cambria Math"/>
                      </w:rPr>
                      <m:t>_</m:t>
                    </m:r>
                    <m:r>
                      <w:rPr>
                        <w:rFonts w:ascii="Cambria Math" w:hAnsi="Cambria Math"/>
                      </w:rPr>
                      <m:t>modified</m:t>
                    </m:r>
                  </m:e>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cooling</m:t>
                </m:r>
                <m:r>
                  <m:rPr>
                    <m:sty m:val="p"/>
                  </m:rPr>
                  <w:rPr>
                    <w:rFonts w:ascii="Cambria Math" w:hAnsi="Cambria Math"/>
                  </w:rPr>
                  <m:t>_</m:t>
                </m:r>
                <m:r>
                  <w:rPr>
                    <w:rFonts w:ascii="Cambria Math" w:hAnsi="Cambria Math"/>
                  </w:rPr>
                  <m:t>current</m:t>
                </m:r>
              </m:sub>
            </m:sSub>
          </m:e>
        </m:d>
        <m:r>
          <m:rPr>
            <m:sty m:val="p"/>
          </m:rPr>
          <w:rPr>
            <w:rFonts w:ascii="Cambria Math" w:hAnsi="Cambria Math"/>
          </w:rPr>
          <m:t>×</m:t>
        </m:r>
        <m:r>
          <w:rPr>
            <w:rFonts w:ascii="Cambria Math" w:hAnsi="Cambria Math"/>
          </w:rPr>
          <m:t>h</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AD11A8">
        <w:t xml:space="preserve">  , MMBtu/h </w:t>
      </w:r>
    </w:p>
    <w:p w14:paraId="13B2A730" w14:textId="77777777" w:rsidR="001D51D7" w:rsidRPr="00547BA2" w:rsidRDefault="001F42D5" w:rsidP="00C12CFE">
      <w:pPr>
        <w:pStyle w:val="BlockText"/>
      </w:pPr>
      <w:r w:rsidRPr="00547BA2">
        <w:t>Note: The correction factor is used to accommodate possible variations in specific heat of air, errors in volumetric flow and temperature measurements. This will allow users to modify the cooling losses as per the real situation in the plant.</w:t>
      </w:r>
    </w:p>
    <w:p w14:paraId="47C49E60" w14:textId="77777777" w:rsidR="001F42D5" w:rsidRPr="00547BA2" w:rsidRDefault="001F42D5" w:rsidP="00C12CFE">
      <w:pPr>
        <w:pStyle w:val="Heading6"/>
      </w:pPr>
      <w:r w:rsidRPr="00547BA2">
        <w:t>Example: Air Cooling</w:t>
      </w:r>
    </w:p>
    <w:p w14:paraId="5CFC9CB8" w14:textId="77777777" w:rsidR="001F42D5" w:rsidRPr="00547BA2" w:rsidRDefault="001F42D5" w:rsidP="00C12CFE">
      <w:pPr>
        <w:pStyle w:val="Heading6"/>
      </w:pPr>
      <w:r w:rsidRPr="00547BA2">
        <w:t>Input</w:t>
      </w:r>
    </w:p>
    <w:p w14:paraId="6215227F" w14:textId="77777777" w:rsidR="001F42D5" w:rsidRPr="00547BA2" w:rsidRDefault="00D7763B" w:rsidP="00C12CFE">
      <w:pPr>
        <w:pStyle w:val="LISTBullet"/>
      </w:pPr>
      <w:r w:rsidRPr="00547BA2">
        <w:t>Cooling media = Air</w:t>
      </w:r>
    </w:p>
    <w:p w14:paraId="5FD9524E" w14:textId="77777777" w:rsidR="00D7763B" w:rsidRPr="00547BA2" w:rsidRDefault="00D7763B" w:rsidP="00C12CFE">
      <w:pPr>
        <w:pStyle w:val="LISTBullet"/>
      </w:pPr>
      <w:r w:rsidRPr="00547BA2">
        <w:t>Cu</w:t>
      </w:r>
      <w:r w:rsidR="005342FC">
        <w:t>rrent air volumetric flow rate ,</w:t>
      </w:r>
      <w:r w:rsidRPr="00547BA2">
        <w:t xml:space="preserve"> </w:t>
      </w:r>
      <m:oMath>
        <m:sSub>
          <m:sSubPr>
            <m:ctrlPr>
              <w:rPr>
                <w:rFonts w:ascii="Cambria Math" w:hAnsi="Cambria Math"/>
                <w:i/>
              </w:rPr>
            </m:ctrlPr>
          </m:sSubPr>
          <m:e>
            <m:r>
              <w:rPr>
                <w:rFonts w:ascii="Cambria Math" w:hAnsi="Cambria Math"/>
              </w:rPr>
              <m:t>V</m:t>
            </m:r>
          </m:e>
          <m:sub>
            <m:r>
              <w:rPr>
                <w:rFonts w:ascii="Cambria Math" w:hAnsi="Cambria Math"/>
              </w:rPr>
              <m:t>air_current</m:t>
            </m:r>
          </m:sub>
        </m:sSub>
      </m:oMath>
      <w:r w:rsidRPr="00547BA2">
        <w:rPr>
          <w:vertAlign w:val="subscript"/>
        </w:rPr>
        <w:t xml:space="preserve"> </w:t>
      </w:r>
      <w:r w:rsidRPr="00547BA2">
        <w:t>= 2,500 scfm</w:t>
      </w:r>
    </w:p>
    <w:p w14:paraId="2F3750F4" w14:textId="6291FF0C" w:rsidR="00D7763B" w:rsidRPr="00547BA2" w:rsidRDefault="005342FC" w:rsidP="00C12CFE">
      <w:pPr>
        <w:pStyle w:val="LISTBullet"/>
      </w:pPr>
      <w:r>
        <w:t>Inlet temperature of air ,</w:t>
      </w:r>
      <w:r w:rsidR="00D7763B" w:rsidRPr="00547BA2">
        <w:t xml:space="preserve"> T</w:t>
      </w:r>
      <w:r w:rsidR="00D7763B" w:rsidRPr="00547BA2">
        <w:rPr>
          <w:vertAlign w:val="subscript"/>
        </w:rPr>
        <w:t>in</w:t>
      </w:r>
      <w:r w:rsidR="00D7763B" w:rsidRPr="00547BA2">
        <w:t xml:space="preserve"> = 80</w:t>
      </w:r>
      <w:r w:rsidR="008723A0">
        <w:t> °</w:t>
      </w:r>
      <w:r w:rsidR="00D7763B" w:rsidRPr="00547BA2">
        <w:t>F</w:t>
      </w:r>
    </w:p>
    <w:p w14:paraId="78297994" w14:textId="15F24CF3" w:rsidR="00D7763B" w:rsidRPr="00547BA2" w:rsidRDefault="00D7763B" w:rsidP="00C12CFE">
      <w:pPr>
        <w:pStyle w:val="LISTBullet"/>
      </w:pPr>
      <w:r w:rsidRPr="00547BA2">
        <w:t>Outlet temperature of air</w:t>
      </w:r>
      <w:r w:rsidR="005342FC">
        <w:t>,</w:t>
      </w:r>
      <w:r w:rsidRPr="00547BA2">
        <w:t xml:space="preserve"> T</w:t>
      </w:r>
      <w:r w:rsidRPr="00547BA2">
        <w:rPr>
          <w:vertAlign w:val="subscript"/>
        </w:rPr>
        <w:t>out</w:t>
      </w:r>
      <w:r w:rsidRPr="00547BA2">
        <w:t xml:space="preserve"> = </w:t>
      </w:r>
      <w:r w:rsidRPr="009524A3">
        <w:t>280</w:t>
      </w:r>
      <w:r w:rsidR="00B779D9">
        <w:t> °</w:t>
      </w:r>
      <w:r w:rsidRPr="00547BA2">
        <w:t>F</w:t>
      </w:r>
    </w:p>
    <w:p w14:paraId="6A2A13E8" w14:textId="65F68BA3" w:rsidR="00D7763B" w:rsidRPr="00547BA2" w:rsidRDefault="00D7763B" w:rsidP="00C12CFE">
      <w:pPr>
        <w:pStyle w:val="LISTBullet"/>
      </w:pPr>
      <w:r w:rsidRPr="00547BA2">
        <w:t xml:space="preserve">Specific heat of air at average air </w:t>
      </w:r>
      <w:r w:rsidR="005342FC">
        <w:t xml:space="preserve">temperature (average value) </w:t>
      </w:r>
      <m:oMath>
        <m:sSub>
          <m:sSubPr>
            <m:ctrlPr>
              <w:rPr>
                <w:rFonts w:ascii="Cambria Math" w:hAnsi="Cambria Math"/>
                <w:i/>
              </w:rPr>
            </m:ctrlPr>
          </m:sSubPr>
          <m:e>
            <m:r>
              <w:rPr>
                <w:rFonts w:ascii="Cambria Math" w:hAnsi="Cambria Math"/>
              </w:rPr>
              <m:t>C</m:t>
            </m:r>
          </m:e>
          <m:sub>
            <m:r>
              <w:rPr>
                <w:rFonts w:ascii="Cambria Math" w:hAnsi="Cambria Math"/>
              </w:rPr>
              <m:t>py_air</m:t>
            </m:r>
          </m:sub>
        </m:sSub>
      </m:oMath>
      <w:r w:rsidR="00F87F6B" w:rsidRPr="00547BA2">
        <w:rPr>
          <w:vertAlign w:val="subscript"/>
        </w:rPr>
        <w:t xml:space="preserve"> </w:t>
      </w:r>
      <w:r w:rsidR="00F87F6B" w:rsidRPr="00547BA2">
        <w:t xml:space="preserve">= </w:t>
      </w:r>
      <w:r w:rsidR="00F87F6B" w:rsidRPr="005177E9">
        <w:t>0.02 Btu/(scf</w:t>
      </w:r>
      <w:r w:rsidR="005177E9">
        <w:t>·</w:t>
      </w:r>
      <w:r w:rsidR="005177E9" w:rsidRPr="005177E9">
        <w:t>º</w:t>
      </w:r>
      <w:r w:rsidR="00F87F6B" w:rsidRPr="005177E9">
        <w:t>F)</w:t>
      </w:r>
    </w:p>
    <w:p w14:paraId="6B4A8FE8" w14:textId="77777777" w:rsidR="00F87F6B" w:rsidRPr="00547BA2" w:rsidRDefault="005342FC" w:rsidP="00C12CFE">
      <w:pPr>
        <w:pStyle w:val="LISTBulletlastitem"/>
      </w:pPr>
      <w:r>
        <w:t xml:space="preserve">Correction factor = </w:t>
      </w:r>
      <m:oMath>
        <m:sSub>
          <m:sSubPr>
            <m:ctrlPr>
              <w:rPr>
                <w:rFonts w:ascii="Cambria Math" w:hAnsi="Cambria Math"/>
                <w:i/>
              </w:rPr>
            </m:ctrlPr>
          </m:sSubPr>
          <m:e>
            <m:r>
              <w:rPr>
                <w:rFonts w:ascii="Cambria Math" w:hAnsi="Cambria Math"/>
              </w:rPr>
              <m:t>F</m:t>
            </m:r>
          </m:e>
          <m:sub>
            <m:r>
              <w:rPr>
                <w:rFonts w:ascii="Cambria Math" w:hAnsi="Cambria Math"/>
              </w:rPr>
              <m:t>corr</m:t>
            </m:r>
          </m:sub>
        </m:sSub>
      </m:oMath>
      <w:r w:rsidR="00F87F6B" w:rsidRPr="00547BA2">
        <w:t xml:space="preserve"> = 1.0</w:t>
      </w:r>
    </w:p>
    <w:p w14:paraId="0C5B859F" w14:textId="77777777" w:rsidR="00F87F6B" w:rsidRPr="00547BA2" w:rsidRDefault="00F87F6B" w:rsidP="00C12CFE">
      <w:pPr>
        <w:pStyle w:val="Heading6"/>
      </w:pPr>
      <w:r w:rsidRPr="00547BA2">
        <w:t>Calculations</w:t>
      </w:r>
    </w:p>
    <w:p w14:paraId="2E21EA26" w14:textId="6B092BBB" w:rsidR="00F87F6B" w:rsidRDefault="00DF67FE" w:rsidP="00C12CFE">
      <w:pPr>
        <w:pStyle w:val="LISTBulletlastitem"/>
      </w:pP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005342FC">
        <w:t xml:space="preserve"> = 2,500 </w:t>
      </w:r>
      <m:oMath>
        <m:r>
          <w:rPr>
            <w:rFonts w:ascii="Cambria Math" w:hAnsi="Cambria Math"/>
          </w:rPr>
          <m:t>×</m:t>
        </m:r>
      </m:oMath>
      <w:r w:rsidR="00AF05A2">
        <w:t xml:space="preserve"> 60 </w:t>
      </w:r>
      <m:oMath>
        <m:r>
          <w:rPr>
            <w:rFonts w:ascii="Cambria Math" w:hAnsi="Cambria Math"/>
          </w:rPr>
          <m:t>×</m:t>
        </m:r>
      </m:oMath>
      <w:r w:rsidR="00F87F6B" w:rsidRPr="00547BA2">
        <w:t xml:space="preserve"> 0.02 (280</w:t>
      </w:r>
      <w:r w:rsidR="00D9197D">
        <w:sym w:font="Symbol" w:char="F02D"/>
      </w:r>
      <w:r w:rsidR="00F87F6B" w:rsidRPr="00547BA2">
        <w:t xml:space="preserve">80) </w:t>
      </w:r>
      <w:r w:rsidR="00AF05A2">
        <w:t>= 600,000</w:t>
      </w:r>
      <w:r w:rsidR="00EC4B34">
        <w:t xml:space="preserve"> </w:t>
      </w:r>
      <w:r w:rsidR="00F87F6B" w:rsidRPr="00547BA2">
        <w:t>Btu/h</w:t>
      </w:r>
    </w:p>
    <w:p w14:paraId="054C39A4" w14:textId="77777777" w:rsidR="00F87F6B" w:rsidRPr="00547BA2" w:rsidRDefault="00F87F6B" w:rsidP="00C12CFE">
      <w:pPr>
        <w:pStyle w:val="Heading6"/>
      </w:pPr>
      <w:r w:rsidRPr="00547BA2">
        <w:t>Assumptions</w:t>
      </w:r>
    </w:p>
    <w:p w14:paraId="584BFD40" w14:textId="77777777" w:rsidR="00F87F6B" w:rsidRPr="00547BA2" w:rsidRDefault="00F87F6B" w:rsidP="00C12CFE">
      <w:pPr>
        <w:pStyle w:val="LISTBulletlastitem"/>
      </w:pPr>
      <w:r w:rsidRPr="00547BA2">
        <w:t>The specific heat remains for the range of temperature from inlet to outlet.</w:t>
      </w:r>
    </w:p>
    <w:p w14:paraId="763F74B0" w14:textId="77777777" w:rsidR="00F87F6B" w:rsidRPr="00547BA2" w:rsidRDefault="00F87F6B" w:rsidP="00C12CFE">
      <w:pPr>
        <w:pStyle w:val="Heading6"/>
      </w:pPr>
      <w:r w:rsidRPr="00547BA2">
        <w:lastRenderedPageBreak/>
        <w:t>Example: Gas Cooling</w:t>
      </w:r>
    </w:p>
    <w:p w14:paraId="7B6C681D" w14:textId="77777777" w:rsidR="00F87F6B" w:rsidRPr="00547BA2" w:rsidRDefault="00F87F6B" w:rsidP="00C12CFE">
      <w:pPr>
        <w:pStyle w:val="Heading6"/>
      </w:pPr>
      <w:r w:rsidRPr="00547BA2">
        <w:t>Input</w:t>
      </w:r>
    </w:p>
    <w:p w14:paraId="08E31B32" w14:textId="77777777" w:rsidR="00F87F6B" w:rsidRPr="00547BA2" w:rsidRDefault="00F87F6B" w:rsidP="00C12CFE">
      <w:pPr>
        <w:pStyle w:val="LISTBullet"/>
      </w:pPr>
      <w:r w:rsidRPr="00547BA2">
        <w:t>Cooling media = Nitrogen</w:t>
      </w:r>
    </w:p>
    <w:p w14:paraId="0B970DFB" w14:textId="2B1DD2F6" w:rsidR="00F87F6B" w:rsidRPr="00547BA2" w:rsidRDefault="00F87F6B" w:rsidP="00C12CFE">
      <w:pPr>
        <w:pStyle w:val="LISTBullet"/>
      </w:pPr>
      <w:r w:rsidRPr="00547BA2">
        <w:t>Cooling</w:t>
      </w:r>
      <w:r w:rsidR="005342FC">
        <w:t xml:space="preserve"> gas volumetric flow rate = </w:t>
      </w:r>
      <m:oMath>
        <m:sSub>
          <m:sSubPr>
            <m:ctrlPr>
              <w:rPr>
                <w:rFonts w:ascii="Cambria Math" w:hAnsi="Cambria Math"/>
                <w:i/>
              </w:rPr>
            </m:ctrlPr>
          </m:sSubPr>
          <m:e>
            <m:r>
              <w:rPr>
                <w:rFonts w:ascii="Cambria Math" w:hAnsi="Cambria Math"/>
              </w:rPr>
              <m:t>V</m:t>
            </m:r>
          </m:e>
          <m:sub>
            <m:r>
              <w:rPr>
                <w:rFonts w:ascii="Cambria Math" w:hAnsi="Cambria Math"/>
              </w:rPr>
              <m:t>gas</m:t>
            </m:r>
          </m:sub>
        </m:sSub>
      </m:oMath>
      <w:r w:rsidRPr="00547BA2">
        <w:t xml:space="preserve"> = 600 </w:t>
      </w:r>
      <w:r w:rsidR="005177E9" w:rsidRPr="005177E9">
        <w:t>scf</w:t>
      </w:r>
      <w:r w:rsidRPr="005177E9">
        <w:t>m</w:t>
      </w:r>
    </w:p>
    <w:p w14:paraId="3D000E3B" w14:textId="59DFA6C8" w:rsidR="00F87F6B" w:rsidRPr="00547BA2" w:rsidRDefault="00F87F6B" w:rsidP="00C12CFE">
      <w:pPr>
        <w:pStyle w:val="LISTBullet"/>
      </w:pPr>
      <w:r w:rsidRPr="00547BA2">
        <w:t>Inlet temperature of cooli</w:t>
      </w:r>
      <w:r w:rsidR="005342FC">
        <w:t>n</w:t>
      </w:r>
      <w:r w:rsidRPr="00547BA2">
        <w:t>g gas = T</w:t>
      </w:r>
      <w:r w:rsidRPr="00547BA2">
        <w:rPr>
          <w:vertAlign w:val="subscript"/>
        </w:rPr>
        <w:t>in</w:t>
      </w:r>
      <w:r w:rsidR="00D9197D">
        <w:t xml:space="preserve"> = </w:t>
      </w:r>
      <w:r w:rsidRPr="009524A3">
        <w:t>80</w:t>
      </w:r>
      <w:r w:rsidR="00D9197D">
        <w:t> °</w:t>
      </w:r>
      <w:r w:rsidRPr="009524A3">
        <w:t>F</w:t>
      </w:r>
    </w:p>
    <w:p w14:paraId="462EC22D" w14:textId="740E3E9D" w:rsidR="00F87F6B" w:rsidRPr="005177E9" w:rsidRDefault="00F87F6B" w:rsidP="00C12CFE">
      <w:pPr>
        <w:pStyle w:val="LISTBullet"/>
      </w:pPr>
      <w:r w:rsidRPr="005177E9">
        <w:t>Outlet temperature of cooling gas = T</w:t>
      </w:r>
      <w:r w:rsidRPr="005177E9">
        <w:rPr>
          <w:vertAlign w:val="subscript"/>
        </w:rPr>
        <w:t>out</w:t>
      </w:r>
      <w:r w:rsidRPr="005177E9">
        <w:t xml:space="preserve"> = 350</w:t>
      </w:r>
      <w:r w:rsidR="00D9197D" w:rsidRPr="005177E9">
        <w:t> °</w:t>
      </w:r>
      <w:r w:rsidRPr="005177E9">
        <w:t>F</w:t>
      </w:r>
    </w:p>
    <w:p w14:paraId="0ADC22E6" w14:textId="3232E7E2" w:rsidR="00F87F6B" w:rsidRPr="005177E9" w:rsidRDefault="00F87F6B" w:rsidP="00C12CFE">
      <w:pPr>
        <w:pStyle w:val="LISTBullet"/>
      </w:pPr>
      <w:r w:rsidRPr="005177E9">
        <w:t>Specific heat of air at average a</w:t>
      </w:r>
      <w:r w:rsidR="005342FC" w:rsidRPr="005177E9">
        <w:t xml:space="preserve">ir temperature (average value) </w:t>
      </w:r>
      <m:oMath>
        <m:sSub>
          <m:sSubPr>
            <m:ctrlPr>
              <w:rPr>
                <w:rFonts w:ascii="Cambria Math" w:hAnsi="Cambria Math"/>
                <w:i/>
              </w:rPr>
            </m:ctrlPr>
          </m:sSubPr>
          <m:e>
            <m:r>
              <w:rPr>
                <w:rFonts w:ascii="Cambria Math" w:hAnsi="Cambria Math"/>
              </w:rPr>
              <m:t>C</m:t>
            </m:r>
          </m:e>
          <m:sub>
            <m:r>
              <w:rPr>
                <w:rFonts w:ascii="Cambria Math" w:hAnsi="Cambria Math"/>
              </w:rPr>
              <m:t>py_gas</m:t>
            </m:r>
          </m:sub>
        </m:sSub>
      </m:oMath>
      <w:r w:rsidRPr="005177E9">
        <w:rPr>
          <w:vertAlign w:val="subscript"/>
        </w:rPr>
        <w:t xml:space="preserve"> </w:t>
      </w:r>
      <w:r w:rsidRPr="005177E9">
        <w:t>= 0.02 Btu/(</w:t>
      </w:r>
      <w:r w:rsidR="005177E9" w:rsidRPr="005177E9">
        <w:t>scf·º</w:t>
      </w:r>
      <w:r w:rsidRPr="005177E9">
        <w:t>F)</w:t>
      </w:r>
    </w:p>
    <w:p w14:paraId="3A339045" w14:textId="77777777" w:rsidR="00F87F6B" w:rsidRPr="005177E9" w:rsidRDefault="00F87F6B" w:rsidP="00C12CFE">
      <w:pPr>
        <w:pStyle w:val="LISTBulletlastitem"/>
      </w:pPr>
      <w:r w:rsidRPr="005177E9">
        <w:t xml:space="preserve">Correcton factor = </w:t>
      </w:r>
      <m:oMath>
        <m:sSub>
          <m:sSubPr>
            <m:ctrlPr>
              <w:rPr>
                <w:rFonts w:ascii="Cambria Math" w:hAnsi="Cambria Math"/>
                <w:i/>
              </w:rPr>
            </m:ctrlPr>
          </m:sSubPr>
          <m:e>
            <m:r>
              <w:rPr>
                <w:rFonts w:ascii="Cambria Math" w:hAnsi="Cambria Math"/>
              </w:rPr>
              <m:t>F</m:t>
            </m:r>
          </m:e>
          <m:sub>
            <m:r>
              <w:rPr>
                <w:rFonts w:ascii="Cambria Math" w:hAnsi="Cambria Math"/>
              </w:rPr>
              <m:t>corr</m:t>
            </m:r>
          </m:sub>
        </m:sSub>
      </m:oMath>
      <w:r w:rsidRPr="005177E9">
        <w:t>= 1.0</w:t>
      </w:r>
    </w:p>
    <w:p w14:paraId="17B8F3C2" w14:textId="77777777" w:rsidR="00F87F6B" w:rsidRPr="00547BA2" w:rsidRDefault="00F87F6B" w:rsidP="00C12CFE">
      <w:pPr>
        <w:pStyle w:val="Heading6"/>
      </w:pPr>
      <w:r w:rsidRPr="005177E9">
        <w:t>Calculations</w:t>
      </w:r>
    </w:p>
    <w:p w14:paraId="2D6C132C" w14:textId="0E5A0799" w:rsidR="00F87F6B" w:rsidRPr="00547BA2" w:rsidRDefault="00DF67FE" w:rsidP="00C12CFE">
      <w:pPr>
        <w:pStyle w:val="LISTBulletlastitem"/>
      </w:pP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00AF05A2">
        <w:t xml:space="preserve"> = 600</w:t>
      </w:r>
      <w:r w:rsidR="00F87F6B" w:rsidRPr="00547BA2">
        <w:t xml:space="preserve"> </w:t>
      </w:r>
      <m:oMath>
        <m:r>
          <w:rPr>
            <w:rFonts w:ascii="Cambria Math" w:hAnsi="Cambria Math"/>
          </w:rPr>
          <m:t>×</m:t>
        </m:r>
      </m:oMath>
      <w:r w:rsidR="00F87F6B" w:rsidRPr="00547BA2">
        <w:t xml:space="preserve"> 60 </w:t>
      </w:r>
      <m:oMath>
        <m:r>
          <w:rPr>
            <w:rFonts w:ascii="Cambria Math" w:hAnsi="Cambria Math"/>
          </w:rPr>
          <m:t>×</m:t>
        </m:r>
      </m:oMath>
      <w:r w:rsidR="00F87F6B" w:rsidRPr="00547BA2">
        <w:t xml:space="preserve"> 0.02 </w:t>
      </w:r>
      <m:oMath>
        <m:r>
          <w:rPr>
            <w:rFonts w:ascii="Cambria Math" w:hAnsi="Cambria Math"/>
          </w:rPr>
          <m:t>×</m:t>
        </m:r>
      </m:oMath>
      <w:r w:rsidR="00AF05A2">
        <w:t xml:space="preserve"> (350</w:t>
      </w:r>
      <w:r w:rsidR="00D5557B">
        <w:sym w:font="Symbol" w:char="F02D"/>
      </w:r>
      <w:r w:rsidR="00F87F6B" w:rsidRPr="00547BA2">
        <w:t>80)</w:t>
      </w:r>
      <w:r w:rsidR="00AF05A2">
        <w:t xml:space="preserve"> = 194,400</w:t>
      </w:r>
      <w:r w:rsidR="00F87F6B" w:rsidRPr="00547BA2">
        <w:t xml:space="preserve"> Btu/h</w:t>
      </w:r>
    </w:p>
    <w:p w14:paraId="741B3160" w14:textId="77777777" w:rsidR="00F87F6B" w:rsidRPr="00547BA2" w:rsidRDefault="00F87F6B" w:rsidP="00C12CFE">
      <w:pPr>
        <w:pStyle w:val="Heading6"/>
      </w:pPr>
      <w:r w:rsidRPr="00547BA2">
        <w:t>Example: Water Cooling</w:t>
      </w:r>
    </w:p>
    <w:p w14:paraId="52421D32" w14:textId="77777777" w:rsidR="00F87F6B" w:rsidRPr="00547BA2" w:rsidRDefault="00F87F6B" w:rsidP="00C12CFE">
      <w:pPr>
        <w:pStyle w:val="Heading6"/>
      </w:pPr>
      <w:r w:rsidRPr="00547BA2">
        <w:t>Input</w:t>
      </w:r>
    </w:p>
    <w:p w14:paraId="4D66E19A" w14:textId="77777777" w:rsidR="00F87F6B" w:rsidRPr="00547BA2" w:rsidRDefault="00F87F6B" w:rsidP="00C12CFE">
      <w:pPr>
        <w:pStyle w:val="LISTBullet"/>
      </w:pPr>
      <w:r w:rsidRPr="00547BA2">
        <w:t>Cooling media = Water</w:t>
      </w:r>
    </w:p>
    <w:p w14:paraId="7EE9B3FF" w14:textId="2EE221B8" w:rsidR="00F87F6B" w:rsidRPr="00547BA2" w:rsidRDefault="005342FC" w:rsidP="00C12CFE">
      <w:pPr>
        <w:pStyle w:val="LISTBullet"/>
      </w:pPr>
      <w:r>
        <w:t xml:space="preserve">Cooling water flow rate , </w:t>
      </w:r>
      <m:oMath>
        <m:sSub>
          <m:sSubPr>
            <m:ctrlPr>
              <w:rPr>
                <w:rFonts w:ascii="Cambria Math" w:hAnsi="Cambria Math"/>
                <w:i/>
              </w:rPr>
            </m:ctrlPr>
          </m:sSubPr>
          <m:e>
            <m:r>
              <w:rPr>
                <w:rFonts w:ascii="Cambria Math" w:hAnsi="Cambria Math"/>
              </w:rPr>
              <m:t>V</m:t>
            </m:r>
          </m:e>
          <m:sub>
            <m:r>
              <w:rPr>
                <w:rFonts w:ascii="Cambria Math" w:hAnsi="Cambria Math"/>
              </w:rPr>
              <m:t>water</m:t>
            </m:r>
          </m:sub>
        </m:sSub>
      </m:oMath>
      <w:r w:rsidR="00F87F6B" w:rsidRPr="00547BA2">
        <w:t xml:space="preserve"> = 100 gpm</w:t>
      </w:r>
    </w:p>
    <w:p w14:paraId="66AB42C8" w14:textId="34345EF8" w:rsidR="00F87F6B" w:rsidRPr="00547BA2" w:rsidRDefault="00F87F6B" w:rsidP="00C12CFE">
      <w:pPr>
        <w:pStyle w:val="LISTBullet"/>
      </w:pPr>
      <w:r w:rsidRPr="00547BA2">
        <w:t>Inle</w:t>
      </w:r>
      <w:r w:rsidR="005342FC">
        <w:t>t temperature of cooling water ,</w:t>
      </w:r>
      <w:r w:rsidRPr="00547BA2">
        <w:t xml:space="preserve"> T</w:t>
      </w:r>
      <w:r w:rsidRPr="00547BA2">
        <w:rPr>
          <w:vertAlign w:val="subscript"/>
        </w:rPr>
        <w:t>in</w:t>
      </w:r>
      <w:r w:rsidRPr="00547BA2">
        <w:t xml:space="preserve"> = </w:t>
      </w:r>
      <w:r w:rsidRPr="009524A3">
        <w:t>80</w:t>
      </w:r>
      <w:r w:rsidR="00D5557B">
        <w:t> °</w:t>
      </w:r>
      <w:r w:rsidRPr="009524A3">
        <w:t>F</w:t>
      </w:r>
    </w:p>
    <w:p w14:paraId="532DEA51" w14:textId="582C22BD" w:rsidR="00F87F6B" w:rsidRPr="00547BA2" w:rsidRDefault="00F87F6B" w:rsidP="00C12CFE">
      <w:pPr>
        <w:pStyle w:val="LISTBullet"/>
      </w:pPr>
      <w:r w:rsidRPr="00547BA2">
        <w:t>Outlet temperature of cooling water</w:t>
      </w:r>
      <w:r w:rsidR="005342FC">
        <w:t xml:space="preserve"> ,</w:t>
      </w:r>
      <w:r w:rsidR="00D5557B">
        <w:t xml:space="preserve"> </w:t>
      </w:r>
      <w:r w:rsidRPr="00547BA2">
        <w:t>T</w:t>
      </w:r>
      <w:r w:rsidRPr="00547BA2">
        <w:rPr>
          <w:vertAlign w:val="subscript"/>
        </w:rPr>
        <w:t>out</w:t>
      </w:r>
      <w:r w:rsidRPr="00547BA2">
        <w:t xml:space="preserve"> = </w:t>
      </w:r>
      <w:r w:rsidRPr="009524A3">
        <w:t>120</w:t>
      </w:r>
      <w:r w:rsidR="00D5557B">
        <w:t> °</w:t>
      </w:r>
      <w:r w:rsidRPr="009524A3">
        <w:t>F</w:t>
      </w:r>
    </w:p>
    <w:p w14:paraId="23830257" w14:textId="42320AC7" w:rsidR="00F87F6B" w:rsidRPr="005177E9" w:rsidRDefault="00F87F6B" w:rsidP="00C12CFE">
      <w:pPr>
        <w:pStyle w:val="LISTBullet"/>
      </w:pPr>
      <w:r w:rsidRPr="005177E9">
        <w:t>Specific heat of cooling water at avera</w:t>
      </w:r>
      <w:r w:rsidR="005342FC" w:rsidRPr="005177E9">
        <w:t xml:space="preserve">ge temperature (average value) </w:t>
      </w:r>
      <m:oMath>
        <m:sSub>
          <m:sSubPr>
            <m:ctrlPr>
              <w:rPr>
                <w:rFonts w:ascii="Cambria Math" w:hAnsi="Cambria Math"/>
                <w:i/>
              </w:rPr>
            </m:ctrlPr>
          </m:sSubPr>
          <m:e>
            <m:r>
              <w:rPr>
                <w:rFonts w:ascii="Cambria Math" w:hAnsi="Cambria Math"/>
              </w:rPr>
              <m:t>C</m:t>
            </m:r>
          </m:e>
          <m:sub>
            <m:r>
              <w:rPr>
                <w:rFonts w:ascii="Cambria Math" w:hAnsi="Cambria Math"/>
              </w:rPr>
              <m:t>pm_water</m:t>
            </m:r>
          </m:sub>
        </m:sSub>
      </m:oMath>
      <w:r w:rsidRPr="005177E9">
        <w:t xml:space="preserve"> = 1.00 Btu/(</w:t>
      </w:r>
      <w:r w:rsidR="005177E9" w:rsidRPr="005177E9">
        <w:t>lb·º</w:t>
      </w:r>
      <w:r w:rsidRPr="005177E9">
        <w:t xml:space="preserve">F) </w:t>
      </w:r>
    </w:p>
    <w:p w14:paraId="73FD8012" w14:textId="77777777" w:rsidR="00F87F6B" w:rsidRPr="005177E9" w:rsidRDefault="00F87F6B" w:rsidP="00C12CFE">
      <w:pPr>
        <w:pStyle w:val="LISTBulletlastitem"/>
      </w:pPr>
      <w:r w:rsidRPr="005177E9">
        <w:t xml:space="preserve">Correction factor =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 xml:space="preserve"> </m:t>
        </m:r>
      </m:oMath>
      <w:r w:rsidRPr="005177E9">
        <w:t>= 1.0</w:t>
      </w:r>
    </w:p>
    <w:p w14:paraId="7B6E3063" w14:textId="0AE61771" w:rsidR="001D51D7" w:rsidRPr="00547BA2" w:rsidRDefault="006E468A" w:rsidP="00E81A03">
      <w:pPr>
        <w:pStyle w:val="BlockText"/>
      </w:pPr>
      <w:r w:rsidRPr="00547BA2">
        <w:t xml:space="preserve">Standard data: Water density in terms of lb/gal = 8.30 lb/gal at </w:t>
      </w:r>
      <w:r w:rsidRPr="009524A3">
        <w:t>90</w:t>
      </w:r>
      <w:r w:rsidR="00D5557B">
        <w:t> °</w:t>
      </w:r>
      <w:r w:rsidRPr="009524A3">
        <w:t>F</w:t>
      </w:r>
    </w:p>
    <w:p w14:paraId="4D434F15" w14:textId="77777777" w:rsidR="006E468A" w:rsidRPr="00547BA2" w:rsidRDefault="006E468A" w:rsidP="00C12CFE">
      <w:pPr>
        <w:pStyle w:val="Heading6"/>
      </w:pPr>
      <w:r w:rsidRPr="00547BA2">
        <w:t>Calculations</w:t>
      </w:r>
    </w:p>
    <w:p w14:paraId="2A3DC20E" w14:textId="445477B8" w:rsidR="006E468A" w:rsidRPr="00547BA2" w:rsidRDefault="00DF67FE" w:rsidP="00C12CFE">
      <w:pPr>
        <w:pStyle w:val="LISTBulletlastitem"/>
      </w:pP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006E468A" w:rsidRPr="00547BA2">
        <w:t xml:space="preserve"> = 100 </w:t>
      </w:r>
      <m:oMath>
        <m:r>
          <w:rPr>
            <w:rFonts w:ascii="Cambria Math" w:hAnsi="Cambria Math"/>
          </w:rPr>
          <m:t>×</m:t>
        </m:r>
      </m:oMath>
      <w:r w:rsidR="006E468A" w:rsidRPr="00547BA2">
        <w:t xml:space="preserve"> 60</w:t>
      </w:r>
      <m:oMath>
        <m:r>
          <w:rPr>
            <w:rFonts w:ascii="Cambria Math" w:hAnsi="Cambria Math"/>
          </w:rPr>
          <m:t xml:space="preserve"> ×</m:t>
        </m:r>
      </m:oMath>
      <w:r w:rsidR="006E468A" w:rsidRPr="00547BA2">
        <w:t xml:space="preserve"> 8.29 </w:t>
      </w:r>
      <m:oMath>
        <m:r>
          <w:rPr>
            <w:rFonts w:ascii="Cambria Math" w:hAnsi="Cambria Math"/>
          </w:rPr>
          <m:t>×</m:t>
        </m:r>
      </m:oMath>
      <w:r w:rsidR="006E468A" w:rsidRPr="00547BA2">
        <w:t xml:space="preserve"> 1.00 </w:t>
      </w:r>
      <m:oMath>
        <m:r>
          <w:rPr>
            <w:rFonts w:ascii="Cambria Math" w:hAnsi="Cambria Math"/>
          </w:rPr>
          <m:t>×</m:t>
        </m:r>
      </m:oMath>
      <w:r w:rsidR="006E468A" w:rsidRPr="00547BA2">
        <w:t xml:space="preserve"> (120–80) </w:t>
      </w:r>
      <w:r w:rsidR="00AF05A2">
        <w:t>= 1,989,600</w:t>
      </w:r>
      <w:r w:rsidR="006E468A" w:rsidRPr="00547BA2">
        <w:t xml:space="preserve"> Btu/h</w:t>
      </w:r>
    </w:p>
    <w:p w14:paraId="25C64E5A" w14:textId="7D747E2B" w:rsidR="006E468A" w:rsidRPr="00547BA2" w:rsidRDefault="006E468A" w:rsidP="00C12CFE">
      <w:pPr>
        <w:pStyle w:val="BlockText"/>
      </w:pPr>
      <w:r w:rsidRPr="00547BA2">
        <w:t xml:space="preserve">Density of water is taken as 8.29 lb/gal at an average temperature of </w:t>
      </w:r>
      <w:r w:rsidRPr="009524A3">
        <w:t>100</w:t>
      </w:r>
      <w:r w:rsidR="00D5557B">
        <w:t> °</w:t>
      </w:r>
      <w:r w:rsidRPr="009524A3">
        <w:t>F</w:t>
      </w:r>
      <w:r w:rsidRPr="00547BA2">
        <w:t xml:space="preserve">. Although water density depends upon temperature, it is almost constant at normal ambient temperature. For example, at </w:t>
      </w:r>
      <w:r w:rsidRPr="009524A3">
        <w:t>60</w:t>
      </w:r>
      <w:r w:rsidR="00D5557B">
        <w:t> °</w:t>
      </w:r>
      <w:r w:rsidRPr="009524A3">
        <w:t>F</w:t>
      </w:r>
      <w:r w:rsidRPr="00547BA2">
        <w:t xml:space="preserve"> fresh water has a density of 8.338</w:t>
      </w:r>
      <w:r w:rsidR="00D5557B">
        <w:t> </w:t>
      </w:r>
      <w:r w:rsidRPr="00547BA2">
        <w:t xml:space="preserve">lb/gal. At </w:t>
      </w:r>
      <w:r w:rsidRPr="009524A3">
        <w:t>100</w:t>
      </w:r>
      <w:r w:rsidR="00D5557B">
        <w:t> °</w:t>
      </w:r>
      <w:r w:rsidRPr="009524A3">
        <w:t>F</w:t>
      </w:r>
      <w:r w:rsidRPr="00547BA2">
        <w:t xml:space="preserve"> fresh water has a density of 8.288</w:t>
      </w:r>
      <w:r w:rsidR="00885C58">
        <w:t> </w:t>
      </w:r>
      <w:r w:rsidRPr="00547BA2">
        <w:t>lb/gal.</w:t>
      </w:r>
    </w:p>
    <w:p w14:paraId="1D30476C" w14:textId="77777777" w:rsidR="006E468A" w:rsidRPr="00547BA2" w:rsidRDefault="006E468A" w:rsidP="00C12CFE">
      <w:pPr>
        <w:pStyle w:val="Heading6"/>
      </w:pPr>
      <w:r w:rsidRPr="00547BA2">
        <w:t>Example: Other Liquid Cooling</w:t>
      </w:r>
    </w:p>
    <w:p w14:paraId="6030AAA3" w14:textId="77777777" w:rsidR="006E468A" w:rsidRPr="00547BA2" w:rsidRDefault="006E468A" w:rsidP="00C12CFE">
      <w:pPr>
        <w:pStyle w:val="Heading6"/>
      </w:pPr>
      <w:r w:rsidRPr="00547BA2">
        <w:t>Input</w:t>
      </w:r>
    </w:p>
    <w:p w14:paraId="460F1617" w14:textId="77777777" w:rsidR="006E468A" w:rsidRPr="00547BA2" w:rsidRDefault="006E468A" w:rsidP="00C12CFE">
      <w:pPr>
        <w:pStyle w:val="LISTBullet"/>
      </w:pPr>
      <w:r w:rsidRPr="00547BA2">
        <w:t>Cooling media – Ethylene Glycon</w:t>
      </w:r>
    </w:p>
    <w:p w14:paraId="4BCF5941" w14:textId="79194349" w:rsidR="006E468A" w:rsidRPr="00547BA2" w:rsidRDefault="006E468A" w:rsidP="00C12CFE">
      <w:pPr>
        <w:pStyle w:val="LISTBullet"/>
      </w:pPr>
      <w:r w:rsidRPr="00547BA2">
        <w:t>Co</w:t>
      </w:r>
      <w:r w:rsidR="005342FC">
        <w:t xml:space="preserve">oling liquid flow rate = </w:t>
      </w:r>
      <m:oMath>
        <m:sSub>
          <m:sSubPr>
            <m:ctrlPr>
              <w:rPr>
                <w:rFonts w:ascii="Cambria Math" w:hAnsi="Cambria Math"/>
                <w:i/>
              </w:rPr>
            </m:ctrlPr>
          </m:sSubPr>
          <m:e>
            <m:r>
              <w:rPr>
                <w:rFonts w:ascii="Cambria Math" w:hAnsi="Cambria Math"/>
              </w:rPr>
              <m:t>V</m:t>
            </m:r>
          </m:e>
          <m:sub>
            <m:r>
              <w:rPr>
                <w:rFonts w:ascii="Cambria Math" w:hAnsi="Cambria Math"/>
              </w:rPr>
              <m:t>liquid</m:t>
            </m:r>
          </m:sub>
        </m:sSub>
      </m:oMath>
      <w:r w:rsidRPr="00547BA2">
        <w:t xml:space="preserve"> = 100 gpm</w:t>
      </w:r>
    </w:p>
    <w:p w14:paraId="6C9FF7D7" w14:textId="3CC35DD0" w:rsidR="006E468A" w:rsidRPr="00547BA2" w:rsidRDefault="006E468A" w:rsidP="00C12CFE">
      <w:pPr>
        <w:pStyle w:val="LISTBullet"/>
      </w:pPr>
      <w:r w:rsidRPr="00547BA2">
        <w:t>Density of liquid = liquid 9.35 lb/gal</w:t>
      </w:r>
    </w:p>
    <w:p w14:paraId="4FF3DC28" w14:textId="365A71E4" w:rsidR="006E468A" w:rsidRPr="00547BA2" w:rsidRDefault="006E468A" w:rsidP="00C12CFE">
      <w:pPr>
        <w:pStyle w:val="LISTBullet"/>
      </w:pPr>
      <w:r w:rsidRPr="00547BA2">
        <w:t>Inlet temperature of cooling water = T</w:t>
      </w:r>
      <w:r w:rsidRPr="00547BA2">
        <w:rPr>
          <w:vertAlign w:val="subscript"/>
        </w:rPr>
        <w:t>in</w:t>
      </w:r>
      <w:r w:rsidRPr="00547BA2">
        <w:t xml:space="preserve"> = </w:t>
      </w:r>
      <w:r w:rsidRPr="009524A3">
        <w:t>80</w:t>
      </w:r>
      <w:r w:rsidR="00D83C6F">
        <w:t> °</w:t>
      </w:r>
      <w:r w:rsidRPr="009524A3">
        <w:t>F</w:t>
      </w:r>
    </w:p>
    <w:p w14:paraId="5951B77B" w14:textId="33A7E84F" w:rsidR="006E468A" w:rsidRPr="00547BA2" w:rsidRDefault="006E468A" w:rsidP="00C12CFE">
      <w:pPr>
        <w:pStyle w:val="LISTBullet"/>
      </w:pPr>
      <w:r w:rsidRPr="00547BA2">
        <w:t>Out temperature of cooling water = T</w:t>
      </w:r>
      <w:r w:rsidRPr="00547BA2">
        <w:rPr>
          <w:vertAlign w:val="subscript"/>
        </w:rPr>
        <w:t>out</w:t>
      </w:r>
      <w:r w:rsidRPr="00547BA2">
        <w:t xml:space="preserve"> = </w:t>
      </w:r>
      <w:r w:rsidRPr="009524A3">
        <w:t>210</w:t>
      </w:r>
      <w:r w:rsidR="00D83C6F">
        <w:t> °</w:t>
      </w:r>
      <w:r w:rsidRPr="009524A3">
        <w:t>F</w:t>
      </w:r>
    </w:p>
    <w:p w14:paraId="2EF8D86E" w14:textId="1A384340" w:rsidR="006E468A" w:rsidRPr="005177E9" w:rsidRDefault="006E468A" w:rsidP="00C12CFE">
      <w:pPr>
        <w:pStyle w:val="LISTBullet"/>
      </w:pPr>
      <w:r w:rsidRPr="005177E9">
        <w:t xml:space="preserve">Specific heat of cooling liquid at average temperature (average value) </w:t>
      </w:r>
      <m:oMath>
        <m:sSub>
          <m:sSubPr>
            <m:ctrlPr>
              <w:rPr>
                <w:rFonts w:ascii="Cambria Math" w:hAnsi="Cambria Math"/>
                <w:i/>
              </w:rPr>
            </m:ctrlPr>
          </m:sSubPr>
          <m:e>
            <m:r>
              <w:rPr>
                <w:rFonts w:ascii="Cambria Math" w:hAnsi="Cambria Math"/>
              </w:rPr>
              <m:t>C</m:t>
            </m:r>
          </m:e>
          <m:sub>
            <m:r>
              <w:rPr>
                <w:rFonts w:ascii="Cambria Math" w:hAnsi="Cambria Math"/>
              </w:rPr>
              <m:t>pm_liquid</m:t>
            </m:r>
          </m:sub>
        </m:sSub>
      </m:oMath>
      <w:r w:rsidRPr="005177E9">
        <w:rPr>
          <w:vertAlign w:val="subscript"/>
        </w:rPr>
        <w:t xml:space="preserve"> </w:t>
      </w:r>
      <w:r w:rsidRPr="005177E9">
        <w:t>= 0.52 Btu/(lb</w:t>
      </w:r>
      <w:r w:rsidR="005177E9" w:rsidRPr="005177E9">
        <w:t>·º</w:t>
      </w:r>
      <w:r w:rsidRPr="005177E9">
        <w:t>F)</w:t>
      </w:r>
    </w:p>
    <w:p w14:paraId="1B93B946" w14:textId="77777777" w:rsidR="006E468A" w:rsidRPr="005177E9" w:rsidRDefault="006E468A" w:rsidP="00C12CFE">
      <w:pPr>
        <w:pStyle w:val="LISTBulletlastitem"/>
      </w:pPr>
      <w:r w:rsidRPr="005177E9">
        <w:t>Correction factor =</w:t>
      </w:r>
      <m:oMath>
        <m:sSub>
          <m:sSubPr>
            <m:ctrlPr>
              <w:rPr>
                <w:rFonts w:ascii="Cambria Math" w:hAnsi="Cambria Math"/>
                <w:i/>
              </w:rPr>
            </m:ctrlPr>
          </m:sSubPr>
          <m:e>
            <m:r>
              <w:rPr>
                <w:rFonts w:ascii="Cambria Math" w:hAnsi="Cambria Math"/>
              </w:rPr>
              <m:t>F</m:t>
            </m:r>
          </m:e>
          <m:sub>
            <m:r>
              <w:rPr>
                <w:rFonts w:ascii="Cambria Math" w:hAnsi="Cambria Math"/>
              </w:rPr>
              <m:t>corr</m:t>
            </m:r>
          </m:sub>
        </m:sSub>
      </m:oMath>
      <w:r w:rsidRPr="005177E9">
        <w:t>= 1.0</w:t>
      </w:r>
    </w:p>
    <w:p w14:paraId="216725CB" w14:textId="77777777" w:rsidR="006E468A" w:rsidRPr="00547BA2" w:rsidRDefault="006E468A" w:rsidP="00C12CFE">
      <w:pPr>
        <w:pStyle w:val="Heading6"/>
      </w:pPr>
      <w:r w:rsidRPr="00547BA2">
        <w:lastRenderedPageBreak/>
        <w:t>Calculations</w:t>
      </w:r>
    </w:p>
    <w:p w14:paraId="0D21910D" w14:textId="4B87E43B" w:rsidR="006E468A" w:rsidRPr="00547BA2" w:rsidRDefault="00DF67FE" w:rsidP="00C12CFE">
      <w:pPr>
        <w:pStyle w:val="LISTBulletlastitem"/>
      </w:pPr>
      <m:oMath>
        <m:sSub>
          <m:sSubPr>
            <m:ctrlPr>
              <w:rPr>
                <w:rFonts w:ascii="Cambria Math" w:hAnsi="Cambria Math"/>
                <w:i/>
              </w:rPr>
            </m:ctrlPr>
          </m:sSubPr>
          <m:e>
            <m:r>
              <w:rPr>
                <w:rFonts w:ascii="Cambria Math" w:hAnsi="Cambria Math"/>
              </w:rPr>
              <m:t>H</m:t>
            </m:r>
          </m:e>
          <m:sub>
            <m:r>
              <w:rPr>
                <w:rFonts w:ascii="Cambria Math" w:hAnsi="Cambria Math"/>
              </w:rPr>
              <m:t>cooling</m:t>
            </m:r>
          </m:sub>
        </m:sSub>
      </m:oMath>
      <w:r w:rsidR="005342FC">
        <w:t xml:space="preserve">= 100 </w:t>
      </w:r>
      <m:oMath>
        <m:r>
          <w:rPr>
            <w:rFonts w:ascii="Cambria Math" w:hAnsi="Cambria Math"/>
          </w:rPr>
          <m:t>×</m:t>
        </m:r>
      </m:oMath>
      <w:r w:rsidR="005342FC">
        <w:t xml:space="preserve"> 60 </w:t>
      </w:r>
      <m:oMath>
        <m:r>
          <w:rPr>
            <w:rFonts w:ascii="Cambria Math" w:hAnsi="Cambria Math"/>
          </w:rPr>
          <m:t>×</m:t>
        </m:r>
      </m:oMath>
      <w:r w:rsidR="005342FC">
        <w:t xml:space="preserve"> 9.35 </w:t>
      </w:r>
      <m:oMath>
        <m:r>
          <w:rPr>
            <w:rFonts w:ascii="Cambria Math" w:hAnsi="Cambria Math"/>
          </w:rPr>
          <m:t>×</m:t>
        </m:r>
      </m:oMath>
      <w:r w:rsidR="00AF05A2">
        <w:t xml:space="preserve"> 0.52 (210–80)</w:t>
      </w:r>
      <w:r w:rsidR="006E468A" w:rsidRPr="00547BA2">
        <w:t xml:space="preserve"> = </w:t>
      </w:r>
      <w:r w:rsidR="00AF05A2">
        <w:t>3,792,360</w:t>
      </w:r>
      <w:r w:rsidR="00D83C6F">
        <w:t> </w:t>
      </w:r>
      <w:r w:rsidR="006E468A" w:rsidRPr="00547BA2">
        <w:t>Btu/h</w:t>
      </w:r>
    </w:p>
    <w:p w14:paraId="61366B6C" w14:textId="77777777" w:rsidR="00572DEF" w:rsidRPr="00547BA2" w:rsidRDefault="00572DEF" w:rsidP="00C12CFE">
      <w:pPr>
        <w:pStyle w:val="Heading6"/>
      </w:pPr>
      <w:r w:rsidRPr="00547BA2">
        <w:t>Possible Modifications – Energy Saving Measures</w:t>
      </w:r>
    </w:p>
    <w:p w14:paraId="7FC406F1" w14:textId="77777777" w:rsidR="00572DEF" w:rsidRPr="00547BA2" w:rsidRDefault="00572DEF" w:rsidP="00C12CFE">
      <w:pPr>
        <w:pStyle w:val="BlockText"/>
      </w:pPr>
      <w:r w:rsidRPr="00547BA2">
        <w:t xml:space="preserve">The following list includes commonly used and possibly applicable energy saving measures and modifications for the heating system to reduce energy use or loss. Not all measures are applicable under all conditions. The user selects the applicable energy saving measures and corresponding operating parameters under “modified” conditions to analyze </w:t>
      </w:r>
      <w:r w:rsidR="000A66E5">
        <w:t xml:space="preserve">the </w:t>
      </w:r>
      <w:r w:rsidRPr="00547BA2">
        <w:t>effect of the measure and calculate potential energy savings. One or more measures can be applied simultaneously to see the effect of all applicable measures.</w:t>
      </w:r>
    </w:p>
    <w:p w14:paraId="477B35E5" w14:textId="374B9ADA" w:rsidR="00572DEF" w:rsidRPr="00547BA2" w:rsidRDefault="00572DEF" w:rsidP="00C12CFE">
      <w:pPr>
        <w:pStyle w:val="LISTBulletlastitem"/>
        <w:rPr>
          <w:sz w:val="20"/>
        </w:rPr>
      </w:pPr>
      <w:r w:rsidRPr="00547BA2">
        <w:t>Mod 1 – Reduce or optimize cooling media flow rate, use an improved higher grade material for components, and/or redesign the components to replace water cooling by air cooling.</w:t>
      </w:r>
    </w:p>
    <w:p w14:paraId="5CCF6F40" w14:textId="77777777" w:rsidR="00572DEF" w:rsidRPr="00547BA2" w:rsidRDefault="00572DEF" w:rsidP="00C12CFE">
      <w:pPr>
        <w:pStyle w:val="LISTBulletlastitem"/>
        <w:rPr>
          <w:sz w:val="20"/>
        </w:rPr>
      </w:pPr>
      <w:r w:rsidRPr="00547BA2">
        <w:t>Mod 2 – Redesign the components to replace water cooling by air cooling.</w:t>
      </w:r>
    </w:p>
    <w:p w14:paraId="1CEBDB05" w14:textId="77777777" w:rsidR="00572DEF" w:rsidRPr="00547BA2" w:rsidRDefault="00572DEF" w:rsidP="00C12CFE">
      <w:pPr>
        <w:pStyle w:val="LISTBulletlastitem"/>
        <w:rPr>
          <w:sz w:val="20"/>
        </w:rPr>
      </w:pPr>
      <w:r w:rsidRPr="00547BA2">
        <w:t>Mod 3 – Improve the insulation material, design, and maintenance for cooled components to increase the inlet temperature.</w:t>
      </w:r>
    </w:p>
    <w:p w14:paraId="1F3E1075" w14:textId="77777777" w:rsidR="00572DEF" w:rsidRPr="00547BA2" w:rsidRDefault="00572DEF" w:rsidP="00C12CFE">
      <w:pPr>
        <w:pStyle w:val="LISTBulletlastitem"/>
        <w:rPr>
          <w:sz w:val="20"/>
        </w:rPr>
      </w:pPr>
      <w:r w:rsidRPr="00547BA2">
        <w:t>Mod 4 – Improve the insulation materials, design, and maintenance for cooled components to decrease the outlet temperature.</w:t>
      </w:r>
    </w:p>
    <w:p w14:paraId="3C26E619" w14:textId="77777777" w:rsidR="00572DEF" w:rsidRPr="00547BA2" w:rsidRDefault="00572DEF" w:rsidP="00C12CFE">
      <w:pPr>
        <w:pStyle w:val="Heading6"/>
      </w:pPr>
      <w:r w:rsidRPr="00547BA2">
        <w:t>References</w:t>
      </w:r>
    </w:p>
    <w:p w14:paraId="3B561563" w14:textId="77777777" w:rsidR="00572DEF" w:rsidRPr="00547BA2" w:rsidRDefault="00572DEF" w:rsidP="00C12CFE">
      <w:pPr>
        <w:pStyle w:val="LISTBulletlastitem"/>
        <w:rPr>
          <w:sz w:val="20"/>
        </w:rPr>
      </w:pPr>
      <w:r w:rsidRPr="0006396D">
        <w:rPr>
          <w:i/>
        </w:rPr>
        <w:t>North American Combustion Handbook</w:t>
      </w:r>
      <w:r w:rsidRPr="00547BA2">
        <w:t>, Third Edition, Volume 1</w:t>
      </w:r>
    </w:p>
    <w:p w14:paraId="707F5BAA" w14:textId="77777777" w:rsidR="00572DEF" w:rsidRPr="00547BA2" w:rsidRDefault="00572DEF" w:rsidP="00C12CFE">
      <w:pPr>
        <w:pStyle w:val="LISTBulletlastitem"/>
        <w:rPr>
          <w:sz w:val="20"/>
        </w:rPr>
      </w:pPr>
      <w:r w:rsidRPr="0006396D">
        <w:rPr>
          <w:i/>
        </w:rPr>
        <w:t>North American Combustion Handbook</w:t>
      </w:r>
      <w:r w:rsidRPr="00547BA2">
        <w:t>, Volume II</w:t>
      </w:r>
    </w:p>
    <w:p w14:paraId="60EC8DC1" w14:textId="6A807ADA" w:rsidR="00572DEF" w:rsidRPr="00547BA2" w:rsidRDefault="00572DEF" w:rsidP="00C12CFE">
      <w:pPr>
        <w:pStyle w:val="LISTBulletlastitem"/>
        <w:rPr>
          <w:sz w:val="20"/>
        </w:rPr>
      </w:pPr>
      <w:r w:rsidRPr="00547BA2">
        <w:t xml:space="preserve">For </w:t>
      </w:r>
      <w:r w:rsidR="00C35EF7">
        <w:t>w</w:t>
      </w:r>
      <w:r w:rsidRPr="00547BA2">
        <w:t>ater, all properties are calculated from the IAPWS</w:t>
      </w:r>
      <w:r w:rsidR="0006396D">
        <w:t xml:space="preserve"> (</w:t>
      </w:r>
      <w:r w:rsidR="0006396D" w:rsidRPr="0006396D">
        <w:t>International Association for the Properties of Water and Steam</w:t>
      </w:r>
      <w:r w:rsidR="0006396D">
        <w:t>)</w:t>
      </w:r>
      <w:r w:rsidRPr="00547BA2">
        <w:t xml:space="preserve"> IF97 libraries developed for the steam tool. Density and specific heat are not needed.</w:t>
      </w:r>
    </w:p>
    <w:p w14:paraId="1FD10CE6" w14:textId="77777777" w:rsidR="00572DEF" w:rsidRPr="00547BA2" w:rsidRDefault="00572DEF" w:rsidP="00C12CFE">
      <w:pPr>
        <w:pStyle w:val="Heading6"/>
      </w:pPr>
      <w:r w:rsidRPr="00547BA2">
        <w:t>Versions</w:t>
      </w:r>
    </w:p>
    <w:p w14:paraId="31E88F6C" w14:textId="77777777" w:rsidR="00572DEF" w:rsidRPr="00547BA2" w:rsidRDefault="00572DEF" w:rsidP="00C12CFE">
      <w:pPr>
        <w:pStyle w:val="LISTBullet"/>
        <w:rPr>
          <w:sz w:val="20"/>
        </w:rPr>
      </w:pPr>
      <w:r w:rsidRPr="00547BA2">
        <w:t>Initial version, 2/15/2013 by S.U. Nimbalkar</w:t>
      </w:r>
    </w:p>
    <w:p w14:paraId="41D30118" w14:textId="77777777" w:rsidR="00572DEF" w:rsidRPr="00547BA2" w:rsidRDefault="00572DEF" w:rsidP="00C12CFE">
      <w:pPr>
        <w:pStyle w:val="LISTBulletlastitem"/>
        <w:rPr>
          <w:sz w:val="20"/>
        </w:rPr>
      </w:pPr>
      <w:r w:rsidRPr="00547BA2">
        <w:t>Revised version, 8/4/2013 by S.U. Nimbalkar</w:t>
      </w:r>
    </w:p>
    <w:p w14:paraId="56DDCDE9" w14:textId="401C7D62" w:rsidR="00572DEF" w:rsidRDefault="00E018B8" w:rsidP="00396FF1">
      <w:pPr>
        <w:pStyle w:val="Heading2"/>
      </w:pPr>
      <w:bookmarkStart w:id="68" w:name="_Toc460247102"/>
      <w:bookmarkStart w:id="69" w:name="_Toc464200479"/>
      <w:r w:rsidRPr="00547BA2">
        <w:rPr>
          <w:caps w:val="0"/>
        </w:rPr>
        <w:t>FIXTURES, TRAYS, CONVEYOR, ETC. - HEAT LOSSES</w:t>
      </w:r>
      <w:bookmarkEnd w:id="68"/>
      <w:bookmarkEnd w:id="69"/>
    </w:p>
    <w:p w14:paraId="78DCFD8E" w14:textId="77777777" w:rsidR="00572DEF" w:rsidRPr="00547BA2" w:rsidRDefault="00572DEF" w:rsidP="00C12CFE">
      <w:pPr>
        <w:pStyle w:val="Heading6"/>
      </w:pPr>
      <w:r w:rsidRPr="00547BA2">
        <w:t>Description</w:t>
      </w:r>
    </w:p>
    <w:p w14:paraId="50F81CEE" w14:textId="77777777" w:rsidR="00572DEF" w:rsidRPr="00547BA2" w:rsidRDefault="00572DEF" w:rsidP="00C12CFE">
      <w:pPr>
        <w:pStyle w:val="BlockText"/>
      </w:pPr>
      <w:r w:rsidRPr="00547BA2">
        <w:t>Ma</w:t>
      </w:r>
      <w:r w:rsidR="00500E0B">
        <w:t>n</w:t>
      </w:r>
      <w:r w:rsidRPr="00547BA2">
        <w:t>y furnaces us</w:t>
      </w:r>
      <w:r w:rsidR="00500E0B">
        <w:t>e</w:t>
      </w:r>
      <w:r w:rsidRPr="00547BA2">
        <w:t xml:space="preserve"> equipment to convey the work into and out of the heating chamber, and this can also lead to heat losses. Conveyor belts/product hangers that enter the heating chamber at ambient or lower temperatures and leave at higher temperatures drain energy from the combustion gases. Example: In car bottom furnaces, the hot car structure gives off heat to the room each time it rolls out of the furnace to load or remove work. This lost energy must be replaced when the car is return</w:t>
      </w:r>
      <w:r w:rsidR="00500E0B">
        <w:t>ed</w:t>
      </w:r>
      <w:r w:rsidRPr="00547BA2">
        <w:t xml:space="preserve"> to the furnace.</w:t>
      </w:r>
    </w:p>
    <w:p w14:paraId="56902031" w14:textId="77777777" w:rsidR="00572DEF" w:rsidRDefault="00572DEF" w:rsidP="00C12CFE">
      <w:pPr>
        <w:pStyle w:val="Heading6"/>
      </w:pPr>
      <w:r w:rsidRPr="00547BA2">
        <w:lastRenderedPageBreak/>
        <w:t>Inputs:</w:t>
      </w:r>
    </w:p>
    <w:p w14:paraId="2EEF193C" w14:textId="4151C05D" w:rsidR="00FD039E" w:rsidRDefault="00FD039E" w:rsidP="00C12CFE">
      <w:pPr>
        <w:pStyle w:val="TableCaption"/>
      </w:pPr>
      <w:bookmarkStart w:id="70" w:name="_Toc458587231"/>
      <w:bookmarkStart w:id="71" w:name="_Toc464200512"/>
      <w:r w:rsidRPr="00FD039E">
        <w:t xml:space="preserve">Table </w:t>
      </w:r>
      <w:r w:rsidR="00DF67FE">
        <w:fldChar w:fldCharType="begin"/>
      </w:r>
      <w:r w:rsidR="00DF67FE">
        <w:instrText xml:space="preserve"> SEQ Table</w:instrText>
      </w:r>
      <w:r w:rsidR="00DF67FE">
        <w:instrText xml:space="preserve"> \* ARABIC </w:instrText>
      </w:r>
      <w:r w:rsidR="00DF67FE">
        <w:fldChar w:fldCharType="separate"/>
      </w:r>
      <w:r w:rsidR="00293627">
        <w:rPr>
          <w:noProof/>
        </w:rPr>
        <w:t>13</w:t>
      </w:r>
      <w:r w:rsidR="00DF67FE">
        <w:rPr>
          <w:noProof/>
        </w:rPr>
        <w:fldChar w:fldCharType="end"/>
      </w:r>
      <w:r w:rsidRPr="00FD039E">
        <w:t>. Fixtures, Trays, Conveyors</w:t>
      </w:r>
      <w:r w:rsidR="006E758F">
        <w:t>:</w:t>
      </w:r>
      <w:r w:rsidRPr="00FD039E">
        <w:t xml:space="preserve"> Heat Losses Inputs</w:t>
      </w:r>
      <w:bookmarkEnd w:id="70"/>
      <w:bookmarkEnd w:id="7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618"/>
        <w:gridCol w:w="1170"/>
        <w:gridCol w:w="1620"/>
        <w:gridCol w:w="1440"/>
      </w:tblGrid>
      <w:tr w:rsidR="000D250B" w:rsidRPr="008B453D" w14:paraId="50A738EB" w14:textId="77777777" w:rsidTr="008B453D">
        <w:trPr>
          <w:cantSplit/>
          <w:jc w:val="center"/>
        </w:trPr>
        <w:tc>
          <w:tcPr>
            <w:tcW w:w="3618" w:type="dxa"/>
            <w:tcBorders>
              <w:top w:val="single" w:sz="4" w:space="0" w:color="auto"/>
              <w:bottom w:val="single" w:sz="4" w:space="0" w:color="auto"/>
            </w:tcBorders>
            <w:shd w:val="clear" w:color="auto" w:fill="auto"/>
            <w:vAlign w:val="center"/>
          </w:tcPr>
          <w:p w14:paraId="25A7E48C" w14:textId="77777777" w:rsidR="000D250B" w:rsidRPr="008B453D" w:rsidRDefault="000D250B" w:rsidP="00B57809">
            <w:pPr>
              <w:jc w:val="center"/>
              <w:rPr>
                <w:b/>
                <w:sz w:val="20"/>
              </w:rPr>
            </w:pPr>
            <w:r w:rsidRPr="008B453D">
              <w:rPr>
                <w:b/>
                <w:sz w:val="20"/>
              </w:rPr>
              <w:t>Input</w:t>
            </w:r>
          </w:p>
        </w:tc>
        <w:tc>
          <w:tcPr>
            <w:tcW w:w="1170" w:type="dxa"/>
            <w:tcBorders>
              <w:top w:val="single" w:sz="4" w:space="0" w:color="auto"/>
              <w:bottom w:val="single" w:sz="4" w:space="0" w:color="auto"/>
            </w:tcBorders>
            <w:shd w:val="clear" w:color="auto" w:fill="auto"/>
            <w:vAlign w:val="center"/>
          </w:tcPr>
          <w:p w14:paraId="34F788DB" w14:textId="77777777" w:rsidR="000D250B" w:rsidRPr="008B453D" w:rsidRDefault="000D250B" w:rsidP="00B57809">
            <w:pPr>
              <w:jc w:val="center"/>
              <w:rPr>
                <w:b/>
                <w:sz w:val="20"/>
              </w:rPr>
            </w:pPr>
            <w:r w:rsidRPr="008B453D">
              <w:rPr>
                <w:b/>
                <w:sz w:val="20"/>
              </w:rPr>
              <w:t>Symbol</w:t>
            </w:r>
          </w:p>
        </w:tc>
        <w:tc>
          <w:tcPr>
            <w:tcW w:w="1620" w:type="dxa"/>
            <w:tcBorders>
              <w:top w:val="single" w:sz="4" w:space="0" w:color="auto"/>
              <w:bottom w:val="single" w:sz="4" w:space="0" w:color="auto"/>
            </w:tcBorders>
            <w:shd w:val="clear" w:color="auto" w:fill="auto"/>
            <w:vAlign w:val="center"/>
          </w:tcPr>
          <w:p w14:paraId="174A03AA" w14:textId="77777777" w:rsidR="000D250B" w:rsidRPr="008B453D" w:rsidRDefault="000D250B" w:rsidP="00B57809">
            <w:pPr>
              <w:jc w:val="center"/>
              <w:rPr>
                <w:b/>
                <w:sz w:val="20"/>
              </w:rPr>
            </w:pPr>
            <w:r w:rsidRPr="008B453D">
              <w:rPr>
                <w:b/>
                <w:sz w:val="20"/>
              </w:rPr>
              <w:t>Unit System</w:t>
            </w:r>
          </w:p>
        </w:tc>
        <w:tc>
          <w:tcPr>
            <w:tcW w:w="1440" w:type="dxa"/>
            <w:tcBorders>
              <w:top w:val="single" w:sz="4" w:space="0" w:color="auto"/>
              <w:bottom w:val="single" w:sz="4" w:space="0" w:color="auto"/>
            </w:tcBorders>
            <w:shd w:val="clear" w:color="auto" w:fill="auto"/>
            <w:vAlign w:val="center"/>
          </w:tcPr>
          <w:p w14:paraId="0D7B5CE3" w14:textId="77777777" w:rsidR="000D250B" w:rsidRPr="008B453D" w:rsidRDefault="000D250B" w:rsidP="00B57809">
            <w:pPr>
              <w:jc w:val="center"/>
              <w:rPr>
                <w:b/>
                <w:sz w:val="20"/>
              </w:rPr>
            </w:pPr>
            <w:r w:rsidRPr="008B453D">
              <w:rPr>
                <w:b/>
                <w:sz w:val="20"/>
              </w:rPr>
              <w:t>Unit</w:t>
            </w:r>
          </w:p>
        </w:tc>
      </w:tr>
      <w:tr w:rsidR="000D250B" w:rsidRPr="008B453D" w14:paraId="049FF016" w14:textId="77777777" w:rsidTr="008B453D">
        <w:trPr>
          <w:cantSplit/>
          <w:jc w:val="center"/>
        </w:trPr>
        <w:tc>
          <w:tcPr>
            <w:tcW w:w="3618" w:type="dxa"/>
            <w:tcBorders>
              <w:top w:val="single" w:sz="4" w:space="0" w:color="auto"/>
            </w:tcBorders>
            <w:shd w:val="clear" w:color="auto" w:fill="auto"/>
            <w:vAlign w:val="center"/>
          </w:tcPr>
          <w:p w14:paraId="3A3F8203" w14:textId="77777777" w:rsidR="000D250B" w:rsidRPr="008B453D" w:rsidRDefault="000D250B" w:rsidP="000D250B">
            <w:pPr>
              <w:rPr>
                <w:sz w:val="20"/>
              </w:rPr>
            </w:pPr>
            <w:r w:rsidRPr="008B453D">
              <w:rPr>
                <w:sz w:val="20"/>
              </w:rPr>
              <w:t>Fixture/Tray/ Conveyor Material Name</w:t>
            </w:r>
          </w:p>
        </w:tc>
        <w:tc>
          <w:tcPr>
            <w:tcW w:w="4230" w:type="dxa"/>
            <w:gridSpan w:val="3"/>
            <w:tcBorders>
              <w:top w:val="single" w:sz="4" w:space="0" w:color="auto"/>
            </w:tcBorders>
            <w:shd w:val="clear" w:color="auto" w:fill="auto"/>
            <w:vAlign w:val="center"/>
          </w:tcPr>
          <w:p w14:paraId="316B837C" w14:textId="77777777" w:rsidR="000D250B" w:rsidRPr="008B453D" w:rsidRDefault="000D250B" w:rsidP="000D250B">
            <w:pPr>
              <w:rPr>
                <w:sz w:val="20"/>
              </w:rPr>
            </w:pPr>
            <w:r w:rsidRPr="008B453D">
              <w:rPr>
                <w:sz w:val="20"/>
              </w:rPr>
              <w:t>Drop Down Menu of Materials. If the material name is not in the list – user selects “Other”.</w:t>
            </w:r>
          </w:p>
        </w:tc>
      </w:tr>
      <w:tr w:rsidR="000D250B" w:rsidRPr="008B453D" w14:paraId="00E00E63" w14:textId="77777777" w:rsidTr="008B453D">
        <w:trPr>
          <w:cantSplit/>
          <w:jc w:val="center"/>
        </w:trPr>
        <w:tc>
          <w:tcPr>
            <w:tcW w:w="3618" w:type="dxa"/>
            <w:shd w:val="clear" w:color="auto" w:fill="auto"/>
            <w:vAlign w:val="center"/>
          </w:tcPr>
          <w:p w14:paraId="06CA2CC6" w14:textId="77777777" w:rsidR="000D250B" w:rsidRPr="008B453D" w:rsidRDefault="000D250B" w:rsidP="000D250B">
            <w:pPr>
              <w:rPr>
                <w:sz w:val="20"/>
              </w:rPr>
            </w:pPr>
            <w:r w:rsidRPr="008B453D">
              <w:rPr>
                <w:sz w:val="20"/>
              </w:rPr>
              <w:t>Specific heat of the material</w:t>
            </w:r>
          </w:p>
        </w:tc>
        <w:tc>
          <w:tcPr>
            <w:tcW w:w="1170" w:type="dxa"/>
            <w:shd w:val="clear" w:color="auto" w:fill="auto"/>
            <w:vAlign w:val="center"/>
          </w:tcPr>
          <w:p w14:paraId="152464ED" w14:textId="77777777" w:rsidR="000D250B" w:rsidRPr="008B453D" w:rsidRDefault="00DF67FE" w:rsidP="000D250B">
            <w:pPr>
              <w:jc w:val="cente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p_fixture</m:t>
                    </m:r>
                  </m:sub>
                </m:sSub>
              </m:oMath>
            </m:oMathPara>
          </w:p>
        </w:tc>
        <w:tc>
          <w:tcPr>
            <w:tcW w:w="1620" w:type="dxa"/>
            <w:shd w:val="clear" w:color="auto" w:fill="auto"/>
            <w:vAlign w:val="center"/>
          </w:tcPr>
          <w:p w14:paraId="30408608" w14:textId="77777777" w:rsidR="000D250B" w:rsidRPr="008B453D" w:rsidRDefault="000D250B" w:rsidP="000D250B">
            <w:pPr>
              <w:jc w:val="center"/>
              <w:rPr>
                <w:sz w:val="20"/>
              </w:rPr>
            </w:pPr>
            <w:r w:rsidRPr="008B453D">
              <w:rPr>
                <w:sz w:val="20"/>
              </w:rPr>
              <w:t>Imperial</w:t>
            </w:r>
          </w:p>
        </w:tc>
        <w:tc>
          <w:tcPr>
            <w:tcW w:w="1440" w:type="dxa"/>
            <w:shd w:val="clear" w:color="auto" w:fill="auto"/>
            <w:vAlign w:val="center"/>
          </w:tcPr>
          <w:p w14:paraId="3662A1A5" w14:textId="77777777" w:rsidR="000D250B" w:rsidRPr="008B453D" w:rsidRDefault="000D250B" w:rsidP="000D250B">
            <w:pPr>
              <w:jc w:val="center"/>
              <w:rPr>
                <w:sz w:val="20"/>
              </w:rPr>
            </w:pPr>
            <m:oMathPara>
              <m:oMath>
                <m:r>
                  <w:rPr>
                    <w:rFonts w:ascii="Cambria Math" w:hAnsi="Cambria Math"/>
                    <w:sz w:val="20"/>
                  </w:rPr>
                  <m:t>Btu/l</m:t>
                </m:r>
                <m:sSub>
                  <m:sSubPr>
                    <m:ctrlPr>
                      <w:rPr>
                        <w:rFonts w:ascii="Cambria Math" w:hAnsi="Cambria Math"/>
                        <w:i/>
                        <w:sz w:val="20"/>
                      </w:rPr>
                    </m:ctrlPr>
                  </m:sSubPr>
                  <m:e>
                    <m:r>
                      <w:rPr>
                        <w:rFonts w:ascii="Cambria Math" w:hAnsi="Cambria Math"/>
                        <w:sz w:val="20"/>
                      </w:rPr>
                      <m:t>b</m:t>
                    </m:r>
                  </m:e>
                  <m:sub>
                    <m:r>
                      <w:rPr>
                        <w:rFonts w:ascii="Cambria Math" w:hAnsi="Cambria Math"/>
                        <w:sz w:val="20"/>
                      </w:rPr>
                      <m:t>m</m:t>
                    </m:r>
                  </m:sub>
                </m:sSub>
                <m:r>
                  <w:rPr>
                    <w:rFonts w:ascii="Cambria Math" w:hAnsi="Cambria Math"/>
                    <w:sz w:val="20"/>
                  </w:rPr>
                  <m:t>℉</m:t>
                </m:r>
              </m:oMath>
            </m:oMathPara>
          </w:p>
        </w:tc>
      </w:tr>
      <w:tr w:rsidR="000D250B" w:rsidRPr="008B453D" w14:paraId="7B7E7F5E" w14:textId="77777777" w:rsidTr="008B453D">
        <w:trPr>
          <w:cantSplit/>
          <w:jc w:val="center"/>
        </w:trPr>
        <w:tc>
          <w:tcPr>
            <w:tcW w:w="3618" w:type="dxa"/>
            <w:shd w:val="clear" w:color="auto" w:fill="auto"/>
            <w:vAlign w:val="center"/>
          </w:tcPr>
          <w:p w14:paraId="2E949E78" w14:textId="77777777" w:rsidR="000D250B" w:rsidRPr="008B453D" w:rsidRDefault="000D250B" w:rsidP="000D250B">
            <w:pPr>
              <w:rPr>
                <w:sz w:val="20"/>
              </w:rPr>
            </w:pPr>
            <w:r w:rsidRPr="008B453D">
              <w:rPr>
                <w:sz w:val="20"/>
              </w:rPr>
              <w:t>Fixture/ Tray/ Conveyor Weight Feed Rate</w:t>
            </w:r>
          </w:p>
        </w:tc>
        <w:tc>
          <w:tcPr>
            <w:tcW w:w="1170" w:type="dxa"/>
            <w:shd w:val="clear" w:color="auto" w:fill="auto"/>
            <w:vAlign w:val="center"/>
          </w:tcPr>
          <w:p w14:paraId="16902568" w14:textId="77777777" w:rsidR="000D250B" w:rsidRPr="008B453D" w:rsidRDefault="00DF67FE" w:rsidP="000D250B">
            <w:pPr>
              <w:jc w:val="center"/>
              <w:rPr>
                <w:sz w:val="20"/>
              </w:rPr>
            </w:pPr>
            <m:oMathPara>
              <m:oMath>
                <m:sSub>
                  <m:sSubPr>
                    <m:ctrlPr>
                      <w:rPr>
                        <w:rFonts w:ascii="Cambria Math" w:hAnsi="Cambria Math"/>
                        <w:i/>
                        <w:sz w:val="20"/>
                      </w:rPr>
                    </m:ctrlPr>
                  </m:sSubPr>
                  <m:e>
                    <m:r>
                      <w:rPr>
                        <w:rFonts w:ascii="Cambria Math" w:hAnsi="Cambria Math"/>
                        <w:sz w:val="20"/>
                      </w:rPr>
                      <m:t>m</m:t>
                    </m:r>
                  </m:e>
                  <m:sub>
                    <m:r>
                      <w:rPr>
                        <w:rFonts w:ascii="Cambria Math" w:hAnsi="Cambria Math"/>
                        <w:sz w:val="20"/>
                      </w:rPr>
                      <m:t>fixture</m:t>
                    </m:r>
                  </m:sub>
                </m:sSub>
              </m:oMath>
            </m:oMathPara>
          </w:p>
        </w:tc>
        <w:tc>
          <w:tcPr>
            <w:tcW w:w="1620" w:type="dxa"/>
            <w:shd w:val="clear" w:color="auto" w:fill="auto"/>
            <w:vAlign w:val="center"/>
          </w:tcPr>
          <w:p w14:paraId="32F7D485" w14:textId="77777777" w:rsidR="000D250B" w:rsidRPr="008B453D" w:rsidRDefault="000D250B" w:rsidP="000D250B">
            <w:pPr>
              <w:jc w:val="center"/>
              <w:rPr>
                <w:sz w:val="20"/>
              </w:rPr>
            </w:pPr>
            <w:r w:rsidRPr="008B453D">
              <w:rPr>
                <w:sz w:val="20"/>
              </w:rPr>
              <w:t>Imperial</w:t>
            </w:r>
          </w:p>
        </w:tc>
        <w:tc>
          <w:tcPr>
            <w:tcW w:w="1440" w:type="dxa"/>
            <w:shd w:val="clear" w:color="auto" w:fill="auto"/>
            <w:vAlign w:val="center"/>
          </w:tcPr>
          <w:p w14:paraId="68A0CA51" w14:textId="784D911D" w:rsidR="000D250B" w:rsidRPr="008B453D" w:rsidRDefault="000D250B" w:rsidP="007F6B49">
            <w:pPr>
              <w:jc w:val="center"/>
              <w:rPr>
                <w:sz w:val="20"/>
              </w:rPr>
            </w:pPr>
            <m:oMathPara>
              <m:oMath>
                <m:r>
                  <w:rPr>
                    <w:rFonts w:ascii="Cambria Math" w:hAnsi="Cambria Math"/>
                    <w:sz w:val="20"/>
                  </w:rPr>
                  <m:t>l</m:t>
                </m:r>
                <m:sSub>
                  <m:sSubPr>
                    <m:ctrlPr>
                      <w:rPr>
                        <w:rFonts w:ascii="Cambria Math" w:hAnsi="Cambria Math"/>
                        <w:i/>
                        <w:sz w:val="20"/>
                      </w:rPr>
                    </m:ctrlPr>
                  </m:sSubPr>
                  <m:e>
                    <m:r>
                      <w:rPr>
                        <w:rFonts w:ascii="Cambria Math" w:hAnsi="Cambria Math"/>
                        <w:sz w:val="20"/>
                      </w:rPr>
                      <m:t>b</m:t>
                    </m:r>
                  </m:e>
                  <m:sub>
                    <m:r>
                      <w:rPr>
                        <w:rFonts w:ascii="Cambria Math" w:hAnsi="Cambria Math"/>
                        <w:sz w:val="20"/>
                      </w:rPr>
                      <m:t>m</m:t>
                    </m:r>
                  </m:sub>
                </m:sSub>
                <m:r>
                  <w:rPr>
                    <w:rFonts w:ascii="Cambria Math" w:hAnsi="Cambria Math"/>
                    <w:sz w:val="20"/>
                  </w:rPr>
                  <m:t>/h</m:t>
                </m:r>
              </m:oMath>
            </m:oMathPara>
          </w:p>
        </w:tc>
      </w:tr>
      <w:tr w:rsidR="000D250B" w:rsidRPr="008B453D" w14:paraId="2F62A8AF" w14:textId="77777777" w:rsidTr="008B453D">
        <w:trPr>
          <w:cantSplit/>
          <w:jc w:val="center"/>
        </w:trPr>
        <w:tc>
          <w:tcPr>
            <w:tcW w:w="3618" w:type="dxa"/>
            <w:shd w:val="clear" w:color="auto" w:fill="auto"/>
            <w:vAlign w:val="center"/>
          </w:tcPr>
          <w:p w14:paraId="3EE93DEC" w14:textId="77777777" w:rsidR="000D250B" w:rsidRPr="008B453D" w:rsidRDefault="000D250B" w:rsidP="000D250B">
            <w:pPr>
              <w:rPr>
                <w:sz w:val="20"/>
              </w:rPr>
            </w:pPr>
            <w:r w:rsidRPr="008B453D">
              <w:rPr>
                <w:sz w:val="20"/>
              </w:rPr>
              <w:t>Fixture/ Tray/ Conveyor Initial Temperature</w:t>
            </w:r>
          </w:p>
        </w:tc>
        <w:tc>
          <w:tcPr>
            <w:tcW w:w="1170" w:type="dxa"/>
            <w:shd w:val="clear" w:color="auto" w:fill="auto"/>
            <w:vAlign w:val="center"/>
          </w:tcPr>
          <w:p w14:paraId="14F95B7B" w14:textId="77777777" w:rsidR="000D250B" w:rsidRPr="008B453D" w:rsidRDefault="00DF67FE" w:rsidP="000D250B">
            <w:pPr>
              <w:jc w:val="cente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if</m:t>
                    </m:r>
                  </m:sub>
                </m:sSub>
              </m:oMath>
            </m:oMathPara>
          </w:p>
        </w:tc>
        <w:tc>
          <w:tcPr>
            <w:tcW w:w="1620" w:type="dxa"/>
            <w:shd w:val="clear" w:color="auto" w:fill="auto"/>
            <w:vAlign w:val="center"/>
          </w:tcPr>
          <w:p w14:paraId="3D3741DE" w14:textId="77777777" w:rsidR="000D250B" w:rsidRPr="008B453D" w:rsidRDefault="000D250B" w:rsidP="000D250B">
            <w:pPr>
              <w:jc w:val="center"/>
              <w:rPr>
                <w:sz w:val="20"/>
              </w:rPr>
            </w:pPr>
            <w:r w:rsidRPr="008B453D">
              <w:rPr>
                <w:sz w:val="20"/>
              </w:rPr>
              <w:t>Imperial</w:t>
            </w:r>
          </w:p>
        </w:tc>
        <w:tc>
          <w:tcPr>
            <w:tcW w:w="1440" w:type="dxa"/>
            <w:shd w:val="clear" w:color="auto" w:fill="auto"/>
            <w:vAlign w:val="center"/>
          </w:tcPr>
          <w:p w14:paraId="0BE6C6BB" w14:textId="77777777" w:rsidR="000D250B" w:rsidRPr="008B453D" w:rsidRDefault="000D250B" w:rsidP="000D250B">
            <w:pPr>
              <w:jc w:val="center"/>
              <w:rPr>
                <w:sz w:val="20"/>
              </w:rPr>
            </w:pPr>
            <m:oMathPara>
              <m:oMath>
                <m:r>
                  <w:rPr>
                    <w:rFonts w:ascii="Cambria Math" w:hAnsi="Cambria Math"/>
                    <w:sz w:val="20"/>
                  </w:rPr>
                  <m:t>℉</m:t>
                </m:r>
              </m:oMath>
            </m:oMathPara>
          </w:p>
        </w:tc>
      </w:tr>
      <w:tr w:rsidR="000D250B" w:rsidRPr="008B453D" w14:paraId="4C57528D" w14:textId="77777777" w:rsidTr="008B453D">
        <w:trPr>
          <w:cantSplit/>
          <w:jc w:val="center"/>
        </w:trPr>
        <w:tc>
          <w:tcPr>
            <w:tcW w:w="3618" w:type="dxa"/>
            <w:shd w:val="clear" w:color="auto" w:fill="auto"/>
            <w:vAlign w:val="center"/>
          </w:tcPr>
          <w:p w14:paraId="76EE169D" w14:textId="77777777" w:rsidR="000D250B" w:rsidRPr="008B453D" w:rsidRDefault="000D250B" w:rsidP="000D250B">
            <w:pPr>
              <w:rPr>
                <w:sz w:val="20"/>
              </w:rPr>
            </w:pPr>
            <w:r w:rsidRPr="008B453D">
              <w:rPr>
                <w:sz w:val="20"/>
              </w:rPr>
              <w:t>Fixture/ Tray/ Conveyor Final Temperature</w:t>
            </w:r>
          </w:p>
        </w:tc>
        <w:tc>
          <w:tcPr>
            <w:tcW w:w="1170" w:type="dxa"/>
            <w:shd w:val="clear" w:color="auto" w:fill="auto"/>
            <w:vAlign w:val="center"/>
          </w:tcPr>
          <w:p w14:paraId="26E68B75" w14:textId="77777777" w:rsidR="000D250B" w:rsidRPr="008B453D" w:rsidRDefault="00DF67FE" w:rsidP="000D250B">
            <w:pPr>
              <w:jc w:val="cente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ff</m:t>
                    </m:r>
                  </m:sub>
                </m:sSub>
              </m:oMath>
            </m:oMathPara>
          </w:p>
        </w:tc>
        <w:tc>
          <w:tcPr>
            <w:tcW w:w="1620" w:type="dxa"/>
            <w:shd w:val="clear" w:color="auto" w:fill="auto"/>
            <w:vAlign w:val="center"/>
          </w:tcPr>
          <w:p w14:paraId="7580DC3F" w14:textId="77777777" w:rsidR="000D250B" w:rsidRPr="008B453D" w:rsidRDefault="000D250B" w:rsidP="000D250B">
            <w:pPr>
              <w:jc w:val="center"/>
              <w:rPr>
                <w:sz w:val="20"/>
              </w:rPr>
            </w:pPr>
            <w:r w:rsidRPr="008B453D">
              <w:rPr>
                <w:sz w:val="20"/>
              </w:rPr>
              <w:t>Imperial</w:t>
            </w:r>
          </w:p>
        </w:tc>
        <w:tc>
          <w:tcPr>
            <w:tcW w:w="1440" w:type="dxa"/>
            <w:shd w:val="clear" w:color="auto" w:fill="auto"/>
            <w:vAlign w:val="center"/>
          </w:tcPr>
          <w:p w14:paraId="6B8E476F" w14:textId="77777777" w:rsidR="000D250B" w:rsidRPr="008B453D" w:rsidRDefault="000D250B" w:rsidP="000D250B">
            <w:pPr>
              <w:jc w:val="center"/>
              <w:rPr>
                <w:sz w:val="20"/>
              </w:rPr>
            </w:pPr>
            <m:oMathPara>
              <m:oMath>
                <m:r>
                  <w:rPr>
                    <w:rFonts w:ascii="Cambria Math" w:hAnsi="Cambria Math"/>
                    <w:sz w:val="20"/>
                  </w:rPr>
                  <m:t>℉</m:t>
                </m:r>
              </m:oMath>
            </m:oMathPara>
          </w:p>
        </w:tc>
      </w:tr>
      <w:tr w:rsidR="000D250B" w:rsidRPr="008B453D" w14:paraId="2E504009" w14:textId="77777777" w:rsidTr="008B453D">
        <w:trPr>
          <w:cantSplit/>
          <w:jc w:val="center"/>
        </w:trPr>
        <w:tc>
          <w:tcPr>
            <w:tcW w:w="3618" w:type="dxa"/>
            <w:shd w:val="clear" w:color="auto" w:fill="auto"/>
            <w:vAlign w:val="center"/>
          </w:tcPr>
          <w:p w14:paraId="4D06D459" w14:textId="77777777" w:rsidR="000D250B" w:rsidRPr="008B453D" w:rsidRDefault="000D250B" w:rsidP="000D250B">
            <w:pPr>
              <w:rPr>
                <w:sz w:val="20"/>
              </w:rPr>
            </w:pPr>
            <w:r w:rsidRPr="008B453D">
              <w:rPr>
                <w:sz w:val="20"/>
              </w:rPr>
              <w:t>Correction Factor</w:t>
            </w:r>
          </w:p>
        </w:tc>
        <w:tc>
          <w:tcPr>
            <w:tcW w:w="1170" w:type="dxa"/>
            <w:shd w:val="clear" w:color="auto" w:fill="auto"/>
            <w:vAlign w:val="center"/>
          </w:tcPr>
          <w:p w14:paraId="1A0D2E1B" w14:textId="77777777" w:rsidR="000D250B" w:rsidRPr="008B453D" w:rsidRDefault="00DF67FE" w:rsidP="000D250B">
            <w:pPr>
              <w:jc w:val="center"/>
              <w:rPr>
                <w:sz w:val="20"/>
              </w:rPr>
            </w:pPr>
            <m:oMathPara>
              <m:oMath>
                <m:sSub>
                  <m:sSubPr>
                    <m:ctrlPr>
                      <w:rPr>
                        <w:rFonts w:ascii="Cambria Math" w:hAnsi="Cambria Math"/>
                        <w:i/>
                        <w:sz w:val="20"/>
                      </w:rPr>
                    </m:ctrlPr>
                  </m:sSubPr>
                  <m:e>
                    <m:r>
                      <w:rPr>
                        <w:rFonts w:ascii="Cambria Math" w:hAnsi="Cambria Math"/>
                        <w:sz w:val="20"/>
                      </w:rPr>
                      <m:t>F</m:t>
                    </m:r>
                  </m:e>
                  <m:sub>
                    <m:r>
                      <w:rPr>
                        <w:rFonts w:ascii="Cambria Math" w:hAnsi="Cambria Math"/>
                        <w:sz w:val="20"/>
                      </w:rPr>
                      <m:t>corr</m:t>
                    </m:r>
                  </m:sub>
                </m:sSub>
              </m:oMath>
            </m:oMathPara>
          </w:p>
        </w:tc>
        <w:tc>
          <w:tcPr>
            <w:tcW w:w="1620" w:type="dxa"/>
            <w:shd w:val="clear" w:color="auto" w:fill="auto"/>
            <w:vAlign w:val="center"/>
          </w:tcPr>
          <w:p w14:paraId="06AE7823" w14:textId="77777777" w:rsidR="000D250B" w:rsidRPr="008B453D" w:rsidRDefault="000D250B" w:rsidP="000D250B">
            <w:pPr>
              <w:jc w:val="center"/>
              <w:rPr>
                <w:sz w:val="20"/>
              </w:rPr>
            </w:pPr>
            <w:r w:rsidRPr="008B453D">
              <w:rPr>
                <w:sz w:val="20"/>
              </w:rPr>
              <w:t>NA</w:t>
            </w:r>
          </w:p>
        </w:tc>
        <w:tc>
          <w:tcPr>
            <w:tcW w:w="1440" w:type="dxa"/>
            <w:shd w:val="clear" w:color="auto" w:fill="auto"/>
            <w:vAlign w:val="center"/>
          </w:tcPr>
          <w:p w14:paraId="6E437E46" w14:textId="77777777" w:rsidR="000D250B" w:rsidRPr="008B453D" w:rsidRDefault="000D250B" w:rsidP="000D250B">
            <w:pPr>
              <w:jc w:val="center"/>
              <w:rPr>
                <w:sz w:val="20"/>
              </w:rPr>
            </w:pPr>
            <w:r w:rsidRPr="008B453D">
              <w:rPr>
                <w:sz w:val="20"/>
              </w:rPr>
              <w:t>NA</w:t>
            </w:r>
          </w:p>
        </w:tc>
      </w:tr>
    </w:tbl>
    <w:p w14:paraId="57B575CE" w14:textId="77777777" w:rsidR="000D250B" w:rsidRPr="000D250B" w:rsidRDefault="000D250B" w:rsidP="008B453D">
      <w:pPr>
        <w:pStyle w:val="BlockText"/>
      </w:pPr>
    </w:p>
    <w:p w14:paraId="19127DED" w14:textId="77777777" w:rsidR="00572DEF" w:rsidRPr="00547BA2" w:rsidRDefault="00CB322A" w:rsidP="008B453D">
      <w:pPr>
        <w:pStyle w:val="Heading6"/>
      </w:pPr>
      <w:r w:rsidRPr="00547BA2">
        <w:t>Equa</w:t>
      </w:r>
      <w:r w:rsidR="00572DEF" w:rsidRPr="00547BA2">
        <w:t>tions for Calculations</w:t>
      </w:r>
    </w:p>
    <w:p w14:paraId="7575A272" w14:textId="77777777" w:rsidR="00572DEF" w:rsidRPr="00547BA2" w:rsidRDefault="00572DEF" w:rsidP="008B453D">
      <w:pPr>
        <w:pStyle w:val="BlockText"/>
      </w:pPr>
      <w:r w:rsidRPr="00547BA2">
        <w:t>He</w:t>
      </w:r>
      <w:r w:rsidR="00B57809">
        <w:t xml:space="preserve">at required to heat the fixture,   </w:t>
      </w:r>
      <m:oMath>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f</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fixture</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_</m:t>
            </m:r>
            <m:r>
              <w:rPr>
                <w:rFonts w:ascii="Cambria Math" w:hAnsi="Cambria Math"/>
              </w:rPr>
              <m:t>fixture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ff</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if</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corr</m:t>
            </m:r>
          </m:sub>
        </m:sSub>
      </m:oMath>
    </w:p>
    <w:p w14:paraId="58497EA2" w14:textId="77777777" w:rsidR="00572DEF" w:rsidRPr="00547BA2" w:rsidRDefault="00572DEF" w:rsidP="008B453D">
      <w:pPr>
        <w:pStyle w:val="BlockText"/>
      </w:pPr>
      <w:r w:rsidRPr="00547BA2">
        <w:t>Note: The correction factor is used to accommodate possible variations in specific heat of the fixture material, and measurement errors in the mass flow rate and temperature data. This will allow users to modify the fixture heat losses as per the real situation in the plant.</w:t>
      </w:r>
    </w:p>
    <w:p w14:paraId="10D2FDD4" w14:textId="701DE37A" w:rsidR="00CB322A" w:rsidRPr="00547BA2" w:rsidRDefault="00CB322A" w:rsidP="008B453D">
      <w:pPr>
        <w:pStyle w:val="Heading6"/>
      </w:pPr>
      <w:r w:rsidRPr="00547BA2">
        <w:t>Example: Fixture Losses</w:t>
      </w:r>
    </w:p>
    <w:p w14:paraId="096069F6" w14:textId="77777777" w:rsidR="00CB322A" w:rsidRPr="00547BA2" w:rsidRDefault="00CB322A" w:rsidP="008B453D">
      <w:pPr>
        <w:pStyle w:val="BlockText"/>
      </w:pPr>
      <w:r w:rsidRPr="00547BA2">
        <w:t>Input data for fixtures – 1</w:t>
      </w:r>
    </w:p>
    <w:p w14:paraId="52CDC1D5" w14:textId="77777777" w:rsidR="00CB322A" w:rsidRPr="00547BA2" w:rsidRDefault="00CB322A" w:rsidP="008B453D">
      <w:pPr>
        <w:pStyle w:val="LISTBullet"/>
      </w:pPr>
      <w:r w:rsidRPr="00547BA2">
        <w:t>Material Type: = Mild (Carbon) steel</w:t>
      </w:r>
    </w:p>
    <w:p w14:paraId="3A91DC73" w14:textId="34EBB6F6" w:rsidR="00CB322A" w:rsidRPr="005177E9" w:rsidRDefault="00CB322A" w:rsidP="008B453D">
      <w:pPr>
        <w:pStyle w:val="LISTBullet"/>
      </w:pPr>
      <w:r w:rsidRPr="00547BA2">
        <w:t xml:space="preserve">Specific heat – average (Cps) = 0.122 </w:t>
      </w:r>
      <w:r w:rsidRPr="005177E9">
        <w:t>Btu/(</w:t>
      </w:r>
      <w:r w:rsidR="005177E9" w:rsidRPr="005177E9">
        <w:t>lb·º</w:t>
      </w:r>
      <w:r w:rsidRPr="005177E9">
        <w:t>F)</w:t>
      </w:r>
    </w:p>
    <w:p w14:paraId="08C2F9FA" w14:textId="52C503DD" w:rsidR="00CB322A" w:rsidRPr="005177E9" w:rsidRDefault="005342FC" w:rsidP="008B453D">
      <w:pPr>
        <w:pStyle w:val="LISTBullet"/>
      </w:pPr>
      <w:r w:rsidRPr="005177E9">
        <w:t>Inlet temperature (</w:t>
      </w:r>
      <m:oMath>
        <m:sSub>
          <m:sSubPr>
            <m:ctrlPr>
              <w:rPr>
                <w:rFonts w:ascii="Cambria Math" w:hAnsi="Cambria Math"/>
                <w:i/>
              </w:rPr>
            </m:ctrlPr>
          </m:sSubPr>
          <m:e>
            <m:r>
              <w:rPr>
                <w:rFonts w:ascii="Cambria Math" w:hAnsi="Cambria Math"/>
              </w:rPr>
              <m:t>t</m:t>
            </m:r>
          </m:e>
          <m:sub>
            <m:r>
              <w:rPr>
                <w:rFonts w:ascii="Cambria Math" w:hAnsi="Cambria Math"/>
              </w:rPr>
              <m:t>fi</m:t>
            </m:r>
          </m:sub>
        </m:sSub>
      </m:oMath>
      <w:r w:rsidR="00CB322A" w:rsidRPr="005177E9">
        <w:t>) = 300</w:t>
      </w:r>
      <w:r w:rsidR="004248F6" w:rsidRPr="005177E9">
        <w:t> °</w:t>
      </w:r>
      <w:r w:rsidR="00CB322A" w:rsidRPr="005177E9">
        <w:t>F</w:t>
      </w:r>
    </w:p>
    <w:p w14:paraId="3AFCA943" w14:textId="6B321890" w:rsidR="00CB322A" w:rsidRPr="00547BA2" w:rsidRDefault="00CB322A" w:rsidP="008B453D">
      <w:pPr>
        <w:pStyle w:val="LISTBullet"/>
      </w:pPr>
      <w:r w:rsidRPr="00547BA2">
        <w:t>Outlet temperature (</w:t>
      </w:r>
      <m:oMath>
        <m:sSub>
          <m:sSubPr>
            <m:ctrlPr>
              <w:rPr>
                <w:rFonts w:ascii="Cambria Math" w:hAnsi="Cambria Math"/>
                <w:i/>
              </w:rPr>
            </m:ctrlPr>
          </m:sSubPr>
          <m:e>
            <m:r>
              <w:rPr>
                <w:rFonts w:ascii="Cambria Math" w:hAnsi="Cambria Math"/>
              </w:rPr>
              <m:t>t</m:t>
            </m:r>
          </m:e>
          <m:sub>
            <m:r>
              <w:rPr>
                <w:rFonts w:ascii="Cambria Math" w:hAnsi="Cambria Math"/>
              </w:rPr>
              <m:t>fo</m:t>
            </m:r>
          </m:sub>
        </m:sSub>
      </m:oMath>
      <w:r w:rsidR="004248F6">
        <w:t xml:space="preserve">) = </w:t>
      </w:r>
      <w:r w:rsidRPr="00547BA2">
        <w:t>1,</w:t>
      </w:r>
      <w:r w:rsidRPr="009524A3">
        <w:t>800</w:t>
      </w:r>
      <w:r w:rsidR="004248F6">
        <w:t> °</w:t>
      </w:r>
      <w:r w:rsidRPr="009524A3">
        <w:t>F</w:t>
      </w:r>
    </w:p>
    <w:p w14:paraId="09F64716" w14:textId="24D52B39" w:rsidR="00CB322A" w:rsidRPr="00547BA2" w:rsidRDefault="005342FC" w:rsidP="008B453D">
      <w:pPr>
        <w:pStyle w:val="LISTBullet"/>
      </w:pPr>
      <w:r>
        <w:t>Fixture mass flow (</w:t>
      </w:r>
      <m:oMath>
        <m:sSub>
          <m:sSubPr>
            <m:ctrlPr>
              <w:rPr>
                <w:rFonts w:ascii="Cambria Math" w:hAnsi="Cambria Math"/>
                <w:i/>
              </w:rPr>
            </m:ctrlPr>
          </m:sSubPr>
          <m:e>
            <m:r>
              <w:rPr>
                <w:rFonts w:ascii="Cambria Math" w:hAnsi="Cambria Math"/>
              </w:rPr>
              <m:t>m</m:t>
            </m:r>
          </m:e>
          <m:sub>
            <m:r>
              <w:rPr>
                <w:rFonts w:ascii="Cambria Math" w:hAnsi="Cambria Math"/>
              </w:rPr>
              <m:t>f</m:t>
            </m:r>
          </m:sub>
        </m:sSub>
      </m:oMath>
      <w:r w:rsidR="00CB322A" w:rsidRPr="00547BA2">
        <w:t>) = 1,250 lb/h</w:t>
      </w:r>
    </w:p>
    <w:p w14:paraId="4811BF01" w14:textId="77777777" w:rsidR="00CB322A" w:rsidRPr="00547BA2" w:rsidRDefault="005342FC" w:rsidP="008B453D">
      <w:pPr>
        <w:pStyle w:val="LISTBulletlastitem"/>
      </w:pPr>
      <w:r>
        <w:t>Correction factor (</w:t>
      </w:r>
      <m:oMath>
        <m:sSub>
          <m:sSubPr>
            <m:ctrlPr>
              <w:rPr>
                <w:rFonts w:ascii="Cambria Math" w:hAnsi="Cambria Math"/>
                <w:i/>
              </w:rPr>
            </m:ctrlPr>
          </m:sSubPr>
          <m:e>
            <m:r>
              <w:rPr>
                <w:rFonts w:ascii="Cambria Math" w:hAnsi="Cambria Math"/>
              </w:rPr>
              <m:t>f</m:t>
            </m:r>
          </m:e>
          <m:sub>
            <m:r>
              <w:rPr>
                <w:rFonts w:ascii="Cambria Math" w:hAnsi="Cambria Math"/>
              </w:rPr>
              <m:t>corr</m:t>
            </m:r>
          </m:sub>
        </m:sSub>
      </m:oMath>
      <w:r w:rsidR="00CB322A" w:rsidRPr="00547BA2">
        <w:t>) = 1.0</w:t>
      </w:r>
    </w:p>
    <w:p w14:paraId="6BD9630D" w14:textId="77777777" w:rsidR="00CB322A" w:rsidRPr="00547BA2" w:rsidRDefault="00CB322A" w:rsidP="008B453D">
      <w:pPr>
        <w:pStyle w:val="BlockText"/>
      </w:pPr>
      <w:r w:rsidRPr="00547BA2">
        <w:t>Heat used (loss) for fixtures – 1</w:t>
      </w:r>
    </w:p>
    <w:p w14:paraId="0DB9D3D3" w14:textId="20E800DA" w:rsidR="00CB322A" w:rsidRPr="00547BA2" w:rsidRDefault="00CB322A" w:rsidP="008B453D">
      <w:pPr>
        <w:pStyle w:val="BlockText"/>
      </w:pPr>
      <w:r w:rsidRPr="00547BA2">
        <w:t xml:space="preserve">Heat </w:t>
      </w:r>
      <w:r w:rsidR="005342FC">
        <w:t>required to heat the fixture (</w:t>
      </w:r>
      <m:oMath>
        <m:sSub>
          <m:sSubPr>
            <m:ctrlPr>
              <w:rPr>
                <w:rFonts w:ascii="Cambria Math" w:hAnsi="Cambria Math"/>
                <w:i/>
              </w:rPr>
            </m:ctrlPr>
          </m:sSubPr>
          <m:e>
            <m:r>
              <w:rPr>
                <w:rFonts w:ascii="Cambria Math" w:hAnsi="Cambria Math"/>
              </w:rPr>
              <m:t>H</m:t>
            </m:r>
          </m:e>
          <m:sub>
            <m:r>
              <w:rPr>
                <w:rFonts w:ascii="Cambria Math" w:hAnsi="Cambria Math"/>
              </w:rPr>
              <m:t>f</m:t>
            </m:r>
          </m:sub>
        </m:sSub>
      </m:oMath>
      <w:r w:rsidR="005342FC">
        <w:t xml:space="preserve">) = 1,250 </w:t>
      </w:r>
      <m:oMath>
        <m:r>
          <w:rPr>
            <w:rFonts w:ascii="Cambria Math" w:hAnsi="Cambria Math"/>
          </w:rPr>
          <m:t>×</m:t>
        </m:r>
      </m:oMath>
      <w:r w:rsidR="005342FC">
        <w:t xml:space="preserve"> 0.122 </w:t>
      </w:r>
      <m:oMath>
        <m:r>
          <w:rPr>
            <w:rFonts w:ascii="Cambria Math" w:hAnsi="Cambria Math"/>
          </w:rPr>
          <m:t>×</m:t>
        </m:r>
      </m:oMath>
      <w:r w:rsidR="005342FC">
        <w:t xml:space="preserve"> (1,800 – 300) </w:t>
      </w:r>
      <m:oMath>
        <m:r>
          <w:rPr>
            <w:rFonts w:ascii="Cambria Math" w:hAnsi="Cambria Math"/>
          </w:rPr>
          <m:t>×</m:t>
        </m:r>
      </m:oMath>
      <w:r w:rsidRPr="00547BA2">
        <w:t xml:space="preserve"> 1.0 = 228,750 Btu/h</w:t>
      </w:r>
    </w:p>
    <w:p w14:paraId="74302B35" w14:textId="77777777" w:rsidR="00CB322A" w:rsidRPr="00547BA2" w:rsidRDefault="00CB322A" w:rsidP="008B453D">
      <w:pPr>
        <w:pStyle w:val="Heading6"/>
      </w:pPr>
      <w:r w:rsidRPr="00547BA2">
        <w:t>Assumptions</w:t>
      </w:r>
    </w:p>
    <w:p w14:paraId="76F68969" w14:textId="77777777" w:rsidR="00CB322A" w:rsidRPr="00547BA2" w:rsidRDefault="00CB322A" w:rsidP="008B453D">
      <w:pPr>
        <w:pStyle w:val="BlockText"/>
      </w:pPr>
      <w:r w:rsidRPr="00547BA2">
        <w:t>This calculator assumes that there is no melting or phase change of the fixture material involved.</w:t>
      </w:r>
    </w:p>
    <w:p w14:paraId="588557F6" w14:textId="77777777" w:rsidR="00CE265E" w:rsidRPr="00547BA2" w:rsidRDefault="00CE265E" w:rsidP="008B453D">
      <w:pPr>
        <w:pStyle w:val="Heading6"/>
      </w:pPr>
      <w:r w:rsidRPr="00547BA2">
        <w:t>Possible Modifications – Energy Saving Measures</w:t>
      </w:r>
    </w:p>
    <w:p w14:paraId="0E8C4CAA" w14:textId="77777777" w:rsidR="00CE265E" w:rsidRPr="00547BA2" w:rsidRDefault="00CE265E" w:rsidP="008B453D">
      <w:pPr>
        <w:pStyle w:val="BlockText"/>
      </w:pPr>
      <w:r w:rsidRPr="00547BA2">
        <w:t>The following list includes commonly and possibly applicable energy saving measures and modifications for the heating system to reduce energy use or loss. Not all measures are applicable under all conditions. The user selects the applicable energy saving measures and corresponding operating parameters under “modified” conditions to analyze the effect of the measure and calculate potential energy savings. One or more measures can be applied simultaneously to see the effect of all applicable measures.</w:t>
      </w:r>
    </w:p>
    <w:p w14:paraId="3765D67F" w14:textId="2268C36C" w:rsidR="00CE265E" w:rsidRPr="00547BA2" w:rsidRDefault="00B57809" w:rsidP="008B453D">
      <w:pPr>
        <w:pStyle w:val="LISTBullet"/>
      </w:pPr>
      <w:r>
        <w:lastRenderedPageBreak/>
        <w:t>Mod 1 :</w:t>
      </w:r>
      <w:r w:rsidR="00CE265E" w:rsidRPr="00547BA2">
        <w:t xml:space="preserve"> Change the fixture/convey</w:t>
      </w:r>
      <w:r w:rsidR="00AA5B7D">
        <w:t>ance</w:t>
      </w:r>
      <w:r w:rsidR="00CE265E" w:rsidRPr="00547BA2">
        <w:t xml:space="preserve"> or material</w:t>
      </w:r>
    </w:p>
    <w:p w14:paraId="58E29D94" w14:textId="77777777" w:rsidR="00CE265E" w:rsidRPr="00547BA2" w:rsidRDefault="00B57809" w:rsidP="008B453D">
      <w:pPr>
        <w:pStyle w:val="LISTBullet"/>
      </w:pPr>
      <w:r>
        <w:t xml:space="preserve">Mod 2 : </w:t>
      </w:r>
      <w:r w:rsidR="00CE265E" w:rsidRPr="00547BA2">
        <w:t>Reduce the feed rate by either:</w:t>
      </w:r>
    </w:p>
    <w:p w14:paraId="08C40FA2" w14:textId="77777777" w:rsidR="00CE265E" w:rsidRPr="00547BA2" w:rsidRDefault="00CE265E" w:rsidP="008B453D">
      <w:pPr>
        <w:pStyle w:val="LISTDashed"/>
      </w:pPr>
      <w:r w:rsidRPr="00547BA2">
        <w:t>Reducing the weigh</w:t>
      </w:r>
      <w:r w:rsidR="00500E0B">
        <w:t>t</w:t>
      </w:r>
      <w:r w:rsidRPr="00547BA2">
        <w:t xml:space="preserve"> of the material of the fixture/conveyor</w:t>
      </w:r>
    </w:p>
    <w:p w14:paraId="64987DA9" w14:textId="77777777" w:rsidR="00CE265E" w:rsidRPr="00547BA2" w:rsidRDefault="00CE265E" w:rsidP="008B453D">
      <w:pPr>
        <w:pStyle w:val="LISTDashed"/>
      </w:pPr>
      <w:r w:rsidRPr="00547BA2">
        <w:t>Changing the material of the fixture/conveyor</w:t>
      </w:r>
    </w:p>
    <w:p w14:paraId="4919A4FF" w14:textId="1AE84492" w:rsidR="00CE265E" w:rsidRPr="00547BA2" w:rsidRDefault="00CE265E" w:rsidP="008B453D">
      <w:pPr>
        <w:pStyle w:val="LISTDashed"/>
      </w:pPr>
      <w:r w:rsidRPr="00547BA2">
        <w:t>Alternating material handling methods (belt vs</w:t>
      </w:r>
      <w:r w:rsidR="00AA5B7D">
        <w:t>.</w:t>
      </w:r>
      <w:r w:rsidRPr="00547BA2">
        <w:t xml:space="preserve"> roller, trays vs</w:t>
      </w:r>
      <w:r w:rsidR="00AA5B7D">
        <w:t>.</w:t>
      </w:r>
      <w:r w:rsidRPr="00547BA2">
        <w:t xml:space="preserve"> belt)</w:t>
      </w:r>
    </w:p>
    <w:p w14:paraId="77DB93FD" w14:textId="77777777" w:rsidR="00CE265E" w:rsidRPr="00547BA2" w:rsidRDefault="00CE265E" w:rsidP="008B453D">
      <w:pPr>
        <w:pStyle w:val="LISTDashed"/>
      </w:pPr>
      <w:r w:rsidRPr="00547BA2">
        <w:t>Maximizing the loading</w:t>
      </w:r>
    </w:p>
    <w:p w14:paraId="3DC94A72" w14:textId="77777777" w:rsidR="00CE265E" w:rsidRPr="00547BA2" w:rsidRDefault="00CE265E" w:rsidP="008B453D">
      <w:pPr>
        <w:pStyle w:val="LISTDashed"/>
      </w:pPr>
      <w:r w:rsidRPr="00547BA2">
        <w:t>Using a proper load arrangement</w:t>
      </w:r>
    </w:p>
    <w:p w14:paraId="6E39C2DD" w14:textId="77777777" w:rsidR="00CE265E" w:rsidRPr="00547BA2" w:rsidRDefault="00CE265E" w:rsidP="008B453D">
      <w:pPr>
        <w:pStyle w:val="LISTBulletlastitem"/>
      </w:pPr>
      <w:r w:rsidRPr="00547BA2">
        <w:t>Avoid cooling fixtures when reused and/or return belts and conveyors within the furnace rather than outside to avoid heat loss.</w:t>
      </w:r>
    </w:p>
    <w:p w14:paraId="38F5951E" w14:textId="77777777" w:rsidR="00CE265E" w:rsidRPr="00547BA2" w:rsidRDefault="00CE265E" w:rsidP="008B453D">
      <w:pPr>
        <w:pStyle w:val="Heading6"/>
      </w:pPr>
      <w:r w:rsidRPr="00547BA2">
        <w:t>References</w:t>
      </w:r>
    </w:p>
    <w:p w14:paraId="40666B0D" w14:textId="01BAA66D" w:rsidR="00CE265E" w:rsidRDefault="00CE265E" w:rsidP="008B453D">
      <w:pPr>
        <w:pStyle w:val="LISTBulletlastitem"/>
      </w:pPr>
      <w:r w:rsidRPr="00986727">
        <w:t>Thermal Properties of Various Materials – North American Combustion Handbook, Volume</w:t>
      </w:r>
      <w:r w:rsidR="00AA5B7D">
        <w:t> </w:t>
      </w:r>
      <w:r w:rsidRPr="00986727">
        <w:t>II, Appendix</w:t>
      </w:r>
      <w:r w:rsidR="00AA5B7D">
        <w:t> </w:t>
      </w:r>
      <w:r w:rsidRPr="00986727">
        <w:t>A</w:t>
      </w:r>
      <w:r w:rsidR="00AA5B7D">
        <w:noBreakHyphen/>
      </w:r>
      <w:r w:rsidRPr="00986727">
        <w:t>16 and 17.]</w:t>
      </w:r>
    </w:p>
    <w:p w14:paraId="254498B3" w14:textId="58AB291C" w:rsidR="00CE265E" w:rsidRDefault="00E018B8" w:rsidP="00396FF1">
      <w:pPr>
        <w:pStyle w:val="Heading2"/>
        <w:spacing w:before="0"/>
      </w:pPr>
      <w:bookmarkStart w:id="72" w:name="_Toc460247103"/>
      <w:bookmarkStart w:id="73" w:name="_Toc464200480"/>
      <w:r w:rsidRPr="00547BA2">
        <w:rPr>
          <w:caps w:val="0"/>
        </w:rPr>
        <w:t>OTHER LOSSES – HOT GAS LEAKAGE</w:t>
      </w:r>
      <w:bookmarkEnd w:id="72"/>
      <w:bookmarkEnd w:id="73"/>
    </w:p>
    <w:p w14:paraId="29F3D8AD" w14:textId="77777777" w:rsidR="00CE265E" w:rsidRPr="00547BA2" w:rsidRDefault="00CE265E" w:rsidP="008B453D">
      <w:pPr>
        <w:pStyle w:val="Heading6"/>
      </w:pPr>
      <w:r w:rsidRPr="00547BA2">
        <w:t>Description</w:t>
      </w:r>
    </w:p>
    <w:p w14:paraId="0ACC3B52" w14:textId="7F75682F" w:rsidR="00CE265E" w:rsidRPr="00547BA2" w:rsidRDefault="00CE265E" w:rsidP="008B453D">
      <w:pPr>
        <w:pStyle w:val="BlockText"/>
      </w:pPr>
      <w:r w:rsidRPr="00547BA2">
        <w:t>Many ovens or furnaces operate at positive pressures. Leakage or exfiltration gases leaving the furnace via openings other than the flue cause heat loss called “hot flue gases leakage heat loss</w:t>
      </w:r>
      <w:r w:rsidR="0023019B">
        <w:t>.</w:t>
      </w:r>
      <w:r w:rsidRPr="00547BA2">
        <w:t>” This calculator should only be used if the furnace is operating at a positive pressure.</w:t>
      </w:r>
    </w:p>
    <w:p w14:paraId="73C9DBE9" w14:textId="77777777" w:rsidR="00CE265E" w:rsidRDefault="00CE265E" w:rsidP="008B453D">
      <w:pPr>
        <w:pStyle w:val="Heading6"/>
      </w:pPr>
      <w:r w:rsidRPr="00547BA2">
        <w:t>Inputs</w:t>
      </w:r>
    </w:p>
    <w:p w14:paraId="6C245B18" w14:textId="77777777" w:rsidR="00FD039E" w:rsidRDefault="00FD039E" w:rsidP="008B453D">
      <w:pPr>
        <w:pStyle w:val="TableCaption"/>
      </w:pPr>
      <w:bookmarkStart w:id="74" w:name="_Toc458587232"/>
      <w:bookmarkStart w:id="75" w:name="_Toc464200513"/>
      <w:r w:rsidRPr="00FD039E">
        <w:t xml:space="preserve">Table </w:t>
      </w:r>
      <w:r w:rsidR="00DF67FE">
        <w:fldChar w:fldCharType="begin"/>
      </w:r>
      <w:r w:rsidR="00DF67FE">
        <w:instrText xml:space="preserve"> SEQ Table \* ARABIC </w:instrText>
      </w:r>
      <w:r w:rsidR="00DF67FE">
        <w:fldChar w:fldCharType="separate"/>
      </w:r>
      <w:r w:rsidR="00293627">
        <w:rPr>
          <w:noProof/>
        </w:rPr>
        <w:t>14</w:t>
      </w:r>
      <w:r w:rsidR="00DF67FE">
        <w:rPr>
          <w:noProof/>
        </w:rPr>
        <w:fldChar w:fldCharType="end"/>
      </w:r>
      <w:r w:rsidRPr="00FD039E">
        <w:t>. Other Losses - Hot Gas Leakage Inputs</w:t>
      </w:r>
      <w:bookmarkEnd w:id="74"/>
      <w:bookmarkEnd w:id="75"/>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430"/>
        <w:gridCol w:w="1890"/>
        <w:gridCol w:w="2394"/>
        <w:gridCol w:w="1566"/>
      </w:tblGrid>
      <w:tr w:rsidR="00C0292D" w14:paraId="2A8F8354" w14:textId="77777777" w:rsidTr="008B453D">
        <w:trPr>
          <w:cantSplit/>
          <w:jc w:val="center"/>
        </w:trPr>
        <w:tc>
          <w:tcPr>
            <w:tcW w:w="2430" w:type="dxa"/>
            <w:tcBorders>
              <w:top w:val="single" w:sz="4" w:space="0" w:color="auto"/>
              <w:bottom w:val="single" w:sz="4" w:space="0" w:color="auto"/>
            </w:tcBorders>
            <w:shd w:val="clear" w:color="auto" w:fill="auto"/>
            <w:vAlign w:val="center"/>
          </w:tcPr>
          <w:p w14:paraId="0BDAF68D" w14:textId="77777777" w:rsidR="00C0292D" w:rsidRPr="00AA2022" w:rsidRDefault="00C0292D" w:rsidP="00C0292D">
            <w:pPr>
              <w:jc w:val="center"/>
              <w:rPr>
                <w:sz w:val="20"/>
              </w:rPr>
            </w:pPr>
            <w:r w:rsidRPr="00AA2022">
              <w:rPr>
                <w:sz w:val="20"/>
              </w:rPr>
              <w:t>Input</w:t>
            </w:r>
          </w:p>
        </w:tc>
        <w:tc>
          <w:tcPr>
            <w:tcW w:w="1890" w:type="dxa"/>
            <w:tcBorders>
              <w:top w:val="single" w:sz="4" w:space="0" w:color="auto"/>
              <w:bottom w:val="single" w:sz="4" w:space="0" w:color="auto"/>
            </w:tcBorders>
            <w:shd w:val="clear" w:color="auto" w:fill="auto"/>
            <w:vAlign w:val="center"/>
          </w:tcPr>
          <w:p w14:paraId="6A313385" w14:textId="77777777" w:rsidR="00C0292D" w:rsidRPr="00AA2022" w:rsidRDefault="00C0292D" w:rsidP="00C0292D">
            <w:pPr>
              <w:jc w:val="center"/>
              <w:rPr>
                <w:sz w:val="20"/>
              </w:rPr>
            </w:pPr>
            <w:r w:rsidRPr="00AA2022">
              <w:rPr>
                <w:sz w:val="20"/>
              </w:rPr>
              <w:t>Symbol</w:t>
            </w:r>
          </w:p>
        </w:tc>
        <w:tc>
          <w:tcPr>
            <w:tcW w:w="2394" w:type="dxa"/>
            <w:tcBorders>
              <w:top w:val="single" w:sz="4" w:space="0" w:color="auto"/>
              <w:bottom w:val="single" w:sz="4" w:space="0" w:color="auto"/>
            </w:tcBorders>
            <w:shd w:val="clear" w:color="auto" w:fill="auto"/>
            <w:vAlign w:val="center"/>
          </w:tcPr>
          <w:p w14:paraId="7C926D46" w14:textId="77777777" w:rsidR="00C0292D" w:rsidRPr="00AA2022" w:rsidRDefault="00C0292D" w:rsidP="00C0292D">
            <w:pPr>
              <w:jc w:val="center"/>
              <w:rPr>
                <w:sz w:val="20"/>
              </w:rPr>
            </w:pPr>
            <w:r w:rsidRPr="00AA2022">
              <w:rPr>
                <w:sz w:val="20"/>
              </w:rPr>
              <w:t>Unit System</w:t>
            </w:r>
          </w:p>
        </w:tc>
        <w:tc>
          <w:tcPr>
            <w:tcW w:w="1566" w:type="dxa"/>
            <w:tcBorders>
              <w:top w:val="single" w:sz="4" w:space="0" w:color="auto"/>
              <w:bottom w:val="single" w:sz="4" w:space="0" w:color="auto"/>
            </w:tcBorders>
            <w:shd w:val="clear" w:color="auto" w:fill="auto"/>
            <w:vAlign w:val="center"/>
          </w:tcPr>
          <w:p w14:paraId="18770F38" w14:textId="77777777" w:rsidR="00C0292D" w:rsidRPr="00AA2022" w:rsidRDefault="00C0292D" w:rsidP="00C0292D">
            <w:pPr>
              <w:jc w:val="center"/>
              <w:rPr>
                <w:sz w:val="20"/>
              </w:rPr>
            </w:pPr>
            <w:r w:rsidRPr="00AA2022">
              <w:rPr>
                <w:sz w:val="20"/>
              </w:rPr>
              <w:t>Unit</w:t>
            </w:r>
          </w:p>
        </w:tc>
      </w:tr>
      <w:tr w:rsidR="00C0292D" w14:paraId="12FB8EC7" w14:textId="77777777" w:rsidTr="008B453D">
        <w:trPr>
          <w:cantSplit/>
          <w:jc w:val="center"/>
        </w:trPr>
        <w:tc>
          <w:tcPr>
            <w:tcW w:w="2430" w:type="dxa"/>
            <w:tcBorders>
              <w:top w:val="single" w:sz="4" w:space="0" w:color="auto"/>
            </w:tcBorders>
            <w:shd w:val="clear" w:color="auto" w:fill="auto"/>
            <w:vAlign w:val="center"/>
          </w:tcPr>
          <w:p w14:paraId="5EADF8E4" w14:textId="4323661C" w:rsidR="00C0292D" w:rsidRPr="00AA2022" w:rsidRDefault="00C0292D" w:rsidP="009524A3">
            <w:pPr>
              <w:rPr>
                <w:sz w:val="20"/>
                <w:szCs w:val="22"/>
              </w:rPr>
            </w:pPr>
            <w:r w:rsidRPr="00AA2022">
              <w:rPr>
                <w:sz w:val="20"/>
                <w:szCs w:val="22"/>
              </w:rPr>
              <w:t>Furnace draft (+ positive pressure)</w:t>
            </w:r>
          </w:p>
        </w:tc>
        <w:tc>
          <w:tcPr>
            <w:tcW w:w="1890" w:type="dxa"/>
            <w:tcBorders>
              <w:top w:val="single" w:sz="4" w:space="0" w:color="auto"/>
            </w:tcBorders>
            <w:shd w:val="clear" w:color="auto" w:fill="auto"/>
            <w:vAlign w:val="center"/>
          </w:tcPr>
          <w:p w14:paraId="533238B1" w14:textId="77777777" w:rsidR="00C0292D" w:rsidRPr="00AA2022" w:rsidRDefault="00AA2022" w:rsidP="00C0292D">
            <w:pPr>
              <w:jc w:val="center"/>
              <w:rPr>
                <w:sz w:val="20"/>
              </w:rPr>
            </w:pPr>
            <w:r>
              <w:rPr>
                <w:sz w:val="20"/>
              </w:rPr>
              <w:t>Δ</w:t>
            </w:r>
            <w:r w:rsidR="00C0292D" w:rsidRPr="00AA2022">
              <w:rPr>
                <w:sz w:val="20"/>
              </w:rPr>
              <w:t>P</w:t>
            </w:r>
          </w:p>
        </w:tc>
        <w:tc>
          <w:tcPr>
            <w:tcW w:w="2394" w:type="dxa"/>
            <w:tcBorders>
              <w:top w:val="single" w:sz="4" w:space="0" w:color="auto"/>
            </w:tcBorders>
            <w:shd w:val="clear" w:color="auto" w:fill="auto"/>
            <w:vAlign w:val="center"/>
          </w:tcPr>
          <w:p w14:paraId="48B5AD6D" w14:textId="77777777" w:rsidR="00C0292D" w:rsidRPr="00AA2022" w:rsidRDefault="00C0292D" w:rsidP="00C0292D">
            <w:pPr>
              <w:jc w:val="center"/>
              <w:rPr>
                <w:sz w:val="20"/>
              </w:rPr>
            </w:pPr>
            <w:r w:rsidRPr="00AA2022">
              <w:rPr>
                <w:sz w:val="20"/>
              </w:rPr>
              <w:t>Imperial</w:t>
            </w:r>
          </w:p>
        </w:tc>
        <w:tc>
          <w:tcPr>
            <w:tcW w:w="1566" w:type="dxa"/>
            <w:tcBorders>
              <w:top w:val="single" w:sz="4" w:space="0" w:color="auto"/>
            </w:tcBorders>
            <w:shd w:val="clear" w:color="auto" w:fill="auto"/>
            <w:vAlign w:val="center"/>
          </w:tcPr>
          <w:p w14:paraId="7CCB013D" w14:textId="77777777" w:rsidR="00C0292D" w:rsidRPr="00AA2022" w:rsidRDefault="00C0292D" w:rsidP="00C0292D">
            <w:pPr>
              <w:jc w:val="center"/>
              <w:rPr>
                <w:sz w:val="20"/>
                <w:szCs w:val="22"/>
              </w:rPr>
            </w:pPr>
            <w:r w:rsidRPr="00AA2022">
              <w:rPr>
                <w:sz w:val="20"/>
                <w:szCs w:val="22"/>
              </w:rPr>
              <w:t>Inch W.C.</w:t>
            </w:r>
          </w:p>
        </w:tc>
      </w:tr>
      <w:tr w:rsidR="00C0292D" w14:paraId="5A2B7B18" w14:textId="77777777" w:rsidTr="008B453D">
        <w:trPr>
          <w:cantSplit/>
          <w:jc w:val="center"/>
        </w:trPr>
        <w:tc>
          <w:tcPr>
            <w:tcW w:w="2430" w:type="dxa"/>
            <w:shd w:val="clear" w:color="auto" w:fill="auto"/>
            <w:vAlign w:val="center"/>
          </w:tcPr>
          <w:p w14:paraId="57A12775" w14:textId="77777777" w:rsidR="00C0292D" w:rsidRPr="00AA2022" w:rsidRDefault="00C0292D" w:rsidP="00C0292D">
            <w:pPr>
              <w:rPr>
                <w:sz w:val="20"/>
                <w:szCs w:val="22"/>
              </w:rPr>
            </w:pPr>
            <w:r w:rsidRPr="00AA2022">
              <w:rPr>
                <w:sz w:val="20"/>
                <w:szCs w:val="22"/>
              </w:rPr>
              <w:t>Opening area</w:t>
            </w:r>
          </w:p>
        </w:tc>
        <w:tc>
          <w:tcPr>
            <w:tcW w:w="1890" w:type="dxa"/>
            <w:shd w:val="clear" w:color="auto" w:fill="auto"/>
            <w:vAlign w:val="center"/>
          </w:tcPr>
          <w:p w14:paraId="5C739210" w14:textId="77777777" w:rsidR="00C0292D" w:rsidRPr="00AA2022" w:rsidRDefault="00C0292D" w:rsidP="00C0292D">
            <w:pPr>
              <w:jc w:val="center"/>
              <w:rPr>
                <w:sz w:val="20"/>
              </w:rPr>
            </w:pPr>
            <w:r w:rsidRPr="00AA2022">
              <w:rPr>
                <w:sz w:val="20"/>
              </w:rPr>
              <w:t>A</w:t>
            </w:r>
          </w:p>
        </w:tc>
        <w:tc>
          <w:tcPr>
            <w:tcW w:w="2394" w:type="dxa"/>
            <w:shd w:val="clear" w:color="auto" w:fill="auto"/>
            <w:vAlign w:val="center"/>
          </w:tcPr>
          <w:p w14:paraId="58B7527E" w14:textId="77777777" w:rsidR="00C0292D" w:rsidRPr="00AA2022" w:rsidRDefault="00C0292D" w:rsidP="00C0292D">
            <w:pPr>
              <w:jc w:val="center"/>
              <w:rPr>
                <w:sz w:val="20"/>
              </w:rPr>
            </w:pPr>
            <w:r w:rsidRPr="00AA2022">
              <w:rPr>
                <w:sz w:val="20"/>
              </w:rPr>
              <w:t>Imperial</w:t>
            </w:r>
          </w:p>
        </w:tc>
        <w:tc>
          <w:tcPr>
            <w:tcW w:w="1566" w:type="dxa"/>
            <w:shd w:val="clear" w:color="auto" w:fill="auto"/>
            <w:vAlign w:val="center"/>
          </w:tcPr>
          <w:p w14:paraId="0BE48E15" w14:textId="77777777" w:rsidR="00C0292D" w:rsidRPr="00AA2022" w:rsidRDefault="00C0292D" w:rsidP="00C0292D">
            <w:pPr>
              <w:jc w:val="center"/>
              <w:rPr>
                <w:sz w:val="20"/>
                <w:szCs w:val="22"/>
              </w:rPr>
            </w:pPr>
            <w:r w:rsidRPr="00AA2022">
              <w:rPr>
                <w:sz w:val="20"/>
                <w:szCs w:val="22"/>
              </w:rPr>
              <w:t>ft</w:t>
            </w:r>
            <w:r w:rsidRPr="00AA2022">
              <w:rPr>
                <w:sz w:val="20"/>
                <w:szCs w:val="22"/>
                <w:vertAlign w:val="superscript"/>
              </w:rPr>
              <w:t>2</w:t>
            </w:r>
          </w:p>
        </w:tc>
      </w:tr>
      <w:tr w:rsidR="00C0292D" w14:paraId="5C6D761B" w14:textId="77777777" w:rsidTr="008B453D">
        <w:trPr>
          <w:cantSplit/>
          <w:jc w:val="center"/>
        </w:trPr>
        <w:tc>
          <w:tcPr>
            <w:tcW w:w="2430" w:type="dxa"/>
            <w:shd w:val="clear" w:color="auto" w:fill="auto"/>
            <w:vAlign w:val="center"/>
          </w:tcPr>
          <w:p w14:paraId="511E1BCA" w14:textId="77777777" w:rsidR="00C0292D" w:rsidRPr="00AA2022" w:rsidRDefault="00C0292D" w:rsidP="00C0292D">
            <w:pPr>
              <w:rPr>
                <w:sz w:val="20"/>
                <w:szCs w:val="22"/>
              </w:rPr>
            </w:pPr>
            <w:r w:rsidRPr="00AA2022">
              <w:rPr>
                <w:sz w:val="20"/>
                <w:szCs w:val="22"/>
              </w:rPr>
              <w:t>Temperature of gases leaking from the furnace</w:t>
            </w:r>
          </w:p>
        </w:tc>
        <w:tc>
          <w:tcPr>
            <w:tcW w:w="1890" w:type="dxa"/>
            <w:shd w:val="clear" w:color="auto" w:fill="auto"/>
            <w:vAlign w:val="center"/>
          </w:tcPr>
          <w:p w14:paraId="0B1CE695" w14:textId="77777777" w:rsidR="00C0292D" w:rsidRPr="00AA2022" w:rsidRDefault="00C0292D" w:rsidP="00C0292D">
            <w:pPr>
              <w:jc w:val="center"/>
              <w:rPr>
                <w:sz w:val="20"/>
              </w:rPr>
            </w:pPr>
            <m:oMathPara>
              <m:oMath>
                <m:r>
                  <w:rPr>
                    <w:rFonts w:ascii="Cambria Math" w:hAnsi="Cambria Math"/>
                    <w:sz w:val="20"/>
                  </w:rPr>
                  <m:t>T_furnace</m:t>
                </m:r>
              </m:oMath>
            </m:oMathPara>
          </w:p>
        </w:tc>
        <w:tc>
          <w:tcPr>
            <w:tcW w:w="2394" w:type="dxa"/>
            <w:shd w:val="clear" w:color="auto" w:fill="auto"/>
            <w:vAlign w:val="center"/>
          </w:tcPr>
          <w:p w14:paraId="6EC69F91" w14:textId="77777777" w:rsidR="00C0292D" w:rsidRPr="00AA2022" w:rsidRDefault="00C0292D" w:rsidP="00C0292D">
            <w:pPr>
              <w:jc w:val="center"/>
              <w:rPr>
                <w:sz w:val="20"/>
              </w:rPr>
            </w:pPr>
            <w:r w:rsidRPr="00AA2022">
              <w:rPr>
                <w:sz w:val="20"/>
              </w:rPr>
              <w:t>Imperial</w:t>
            </w:r>
          </w:p>
        </w:tc>
        <w:tc>
          <w:tcPr>
            <w:tcW w:w="1566" w:type="dxa"/>
            <w:shd w:val="clear" w:color="auto" w:fill="auto"/>
            <w:vAlign w:val="center"/>
          </w:tcPr>
          <w:p w14:paraId="54E47BC7" w14:textId="6BCF0EDF" w:rsidR="00C0292D" w:rsidRPr="00AA2022" w:rsidRDefault="000B5161" w:rsidP="009524A3">
            <w:pPr>
              <w:jc w:val="center"/>
              <w:rPr>
                <w:sz w:val="20"/>
                <w:szCs w:val="22"/>
              </w:rPr>
            </w:pPr>
            <w:r>
              <w:rPr>
                <w:sz w:val="20"/>
                <w:szCs w:val="22"/>
              </w:rPr>
              <w:t>°</w:t>
            </w:r>
            <w:r w:rsidR="00C0292D" w:rsidRPr="00AA2022">
              <w:rPr>
                <w:sz w:val="20"/>
                <w:szCs w:val="22"/>
              </w:rPr>
              <w:t>F</w:t>
            </w:r>
          </w:p>
        </w:tc>
      </w:tr>
      <w:tr w:rsidR="00C0292D" w14:paraId="0EB6CBB2" w14:textId="77777777" w:rsidTr="008B453D">
        <w:trPr>
          <w:cantSplit/>
          <w:jc w:val="center"/>
        </w:trPr>
        <w:tc>
          <w:tcPr>
            <w:tcW w:w="2430" w:type="dxa"/>
            <w:shd w:val="clear" w:color="auto" w:fill="auto"/>
            <w:vAlign w:val="center"/>
          </w:tcPr>
          <w:p w14:paraId="6E58CA77" w14:textId="77777777" w:rsidR="00C0292D" w:rsidRPr="00AA2022" w:rsidRDefault="00C0292D" w:rsidP="00C0292D">
            <w:pPr>
              <w:rPr>
                <w:sz w:val="20"/>
                <w:szCs w:val="22"/>
              </w:rPr>
            </w:pPr>
            <w:r w:rsidRPr="00AA2022">
              <w:rPr>
                <w:sz w:val="20"/>
                <w:szCs w:val="22"/>
              </w:rPr>
              <w:t>Ambient temperature</w:t>
            </w:r>
          </w:p>
        </w:tc>
        <w:tc>
          <w:tcPr>
            <w:tcW w:w="1890" w:type="dxa"/>
            <w:shd w:val="clear" w:color="auto" w:fill="auto"/>
            <w:vAlign w:val="center"/>
          </w:tcPr>
          <w:p w14:paraId="5F5C1D35" w14:textId="77777777" w:rsidR="00C0292D" w:rsidRPr="00AA2022" w:rsidRDefault="00C0292D" w:rsidP="00C0292D">
            <w:pPr>
              <w:jc w:val="center"/>
              <w:rPr>
                <w:sz w:val="20"/>
              </w:rPr>
            </w:pPr>
            <m:oMathPara>
              <m:oMath>
                <m:r>
                  <w:rPr>
                    <w:rFonts w:ascii="Cambria Math" w:hAnsi="Cambria Math"/>
                    <w:sz w:val="20"/>
                  </w:rPr>
                  <m:t>T_ambient</m:t>
                </m:r>
              </m:oMath>
            </m:oMathPara>
          </w:p>
        </w:tc>
        <w:tc>
          <w:tcPr>
            <w:tcW w:w="2394" w:type="dxa"/>
            <w:shd w:val="clear" w:color="auto" w:fill="auto"/>
            <w:vAlign w:val="center"/>
          </w:tcPr>
          <w:p w14:paraId="6BD95C55" w14:textId="77777777" w:rsidR="00C0292D" w:rsidRPr="00AA2022" w:rsidRDefault="00C0292D" w:rsidP="00C0292D">
            <w:pPr>
              <w:jc w:val="center"/>
              <w:rPr>
                <w:sz w:val="20"/>
              </w:rPr>
            </w:pPr>
            <w:r w:rsidRPr="00AA2022">
              <w:rPr>
                <w:sz w:val="20"/>
              </w:rPr>
              <w:t>Imperial</w:t>
            </w:r>
          </w:p>
        </w:tc>
        <w:tc>
          <w:tcPr>
            <w:tcW w:w="1566" w:type="dxa"/>
            <w:shd w:val="clear" w:color="auto" w:fill="auto"/>
            <w:vAlign w:val="center"/>
          </w:tcPr>
          <w:p w14:paraId="0CB8202B" w14:textId="507D3207" w:rsidR="00C0292D" w:rsidRPr="00AA2022" w:rsidRDefault="000B5161" w:rsidP="009524A3">
            <w:pPr>
              <w:jc w:val="center"/>
              <w:rPr>
                <w:sz w:val="20"/>
                <w:szCs w:val="22"/>
              </w:rPr>
            </w:pPr>
            <w:r>
              <w:rPr>
                <w:sz w:val="20"/>
                <w:szCs w:val="22"/>
              </w:rPr>
              <w:t>°</w:t>
            </w:r>
            <w:r w:rsidR="00C0292D" w:rsidRPr="00AA2022">
              <w:rPr>
                <w:sz w:val="20"/>
                <w:szCs w:val="22"/>
              </w:rPr>
              <w:t>F</w:t>
            </w:r>
          </w:p>
        </w:tc>
      </w:tr>
      <w:tr w:rsidR="00C0292D" w14:paraId="3CEFA56E" w14:textId="77777777" w:rsidTr="008B453D">
        <w:trPr>
          <w:cantSplit/>
          <w:jc w:val="center"/>
        </w:trPr>
        <w:tc>
          <w:tcPr>
            <w:tcW w:w="2430" w:type="dxa"/>
            <w:shd w:val="clear" w:color="auto" w:fill="auto"/>
            <w:vAlign w:val="center"/>
          </w:tcPr>
          <w:p w14:paraId="15B11660" w14:textId="6DF511A8" w:rsidR="00C0292D" w:rsidRPr="00AA2022" w:rsidRDefault="00C0292D" w:rsidP="009524A3">
            <w:pPr>
              <w:rPr>
                <w:sz w:val="20"/>
                <w:szCs w:val="22"/>
              </w:rPr>
            </w:pPr>
            <w:r w:rsidRPr="00AA2022">
              <w:rPr>
                <w:sz w:val="20"/>
                <w:szCs w:val="22"/>
              </w:rPr>
              <w:t>Coefficient of discharge or flow coefficient</w:t>
            </w:r>
          </w:p>
        </w:tc>
        <w:tc>
          <w:tcPr>
            <w:tcW w:w="1890" w:type="dxa"/>
            <w:shd w:val="clear" w:color="auto" w:fill="auto"/>
            <w:vAlign w:val="center"/>
          </w:tcPr>
          <w:p w14:paraId="45B428E2" w14:textId="77777777" w:rsidR="00C0292D" w:rsidRPr="00AA2022" w:rsidRDefault="00DF67FE" w:rsidP="00C0292D">
            <w:pPr>
              <w:jc w:val="cente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oMath>
            </m:oMathPara>
          </w:p>
          <w:p w14:paraId="2B912EEF" w14:textId="77777777" w:rsidR="00C0292D" w:rsidRPr="00AA2022" w:rsidRDefault="00C0292D" w:rsidP="00451EB6">
            <w:pPr>
              <w:rPr>
                <w:sz w:val="20"/>
              </w:rPr>
            </w:pPr>
          </w:p>
        </w:tc>
        <w:tc>
          <w:tcPr>
            <w:tcW w:w="2394" w:type="dxa"/>
            <w:shd w:val="clear" w:color="auto" w:fill="auto"/>
            <w:vAlign w:val="center"/>
          </w:tcPr>
          <w:p w14:paraId="7BC24F94" w14:textId="77777777" w:rsidR="00C0292D" w:rsidRPr="00AA2022" w:rsidRDefault="00C0292D" w:rsidP="00C0292D">
            <w:pPr>
              <w:jc w:val="center"/>
              <w:rPr>
                <w:sz w:val="20"/>
              </w:rPr>
            </w:pPr>
            <w:r w:rsidRPr="00AA2022">
              <w:rPr>
                <w:sz w:val="20"/>
              </w:rPr>
              <w:t>Imperial</w:t>
            </w:r>
          </w:p>
        </w:tc>
        <w:tc>
          <w:tcPr>
            <w:tcW w:w="1566" w:type="dxa"/>
            <w:shd w:val="clear" w:color="auto" w:fill="auto"/>
            <w:vAlign w:val="center"/>
          </w:tcPr>
          <w:p w14:paraId="6873C8EA" w14:textId="77777777" w:rsidR="00C0292D" w:rsidRPr="00AA2022" w:rsidRDefault="00C0292D" w:rsidP="00C0292D">
            <w:pPr>
              <w:jc w:val="center"/>
              <w:rPr>
                <w:sz w:val="20"/>
                <w:szCs w:val="22"/>
              </w:rPr>
            </w:pPr>
            <w:r w:rsidRPr="00AA2022">
              <w:rPr>
                <w:sz w:val="20"/>
                <w:szCs w:val="22"/>
              </w:rPr>
              <w:t>No Unit</w:t>
            </w:r>
          </w:p>
        </w:tc>
      </w:tr>
      <w:tr w:rsidR="00C0292D" w14:paraId="428D14B2" w14:textId="77777777" w:rsidTr="008B453D">
        <w:trPr>
          <w:cantSplit/>
          <w:jc w:val="center"/>
        </w:trPr>
        <w:tc>
          <w:tcPr>
            <w:tcW w:w="2430" w:type="dxa"/>
            <w:tcBorders>
              <w:bottom w:val="nil"/>
            </w:tcBorders>
            <w:shd w:val="clear" w:color="auto" w:fill="auto"/>
            <w:vAlign w:val="center"/>
          </w:tcPr>
          <w:p w14:paraId="50AA406E" w14:textId="77777777" w:rsidR="00C0292D" w:rsidRPr="00AA2022" w:rsidRDefault="00C0292D" w:rsidP="00C0292D">
            <w:pPr>
              <w:rPr>
                <w:sz w:val="20"/>
              </w:rPr>
            </w:pPr>
            <w:r w:rsidRPr="00AA2022">
              <w:rPr>
                <w:sz w:val="20"/>
              </w:rPr>
              <w:t>Specific Gravity of Flue gasses**</w:t>
            </w:r>
          </w:p>
        </w:tc>
        <w:tc>
          <w:tcPr>
            <w:tcW w:w="1890" w:type="dxa"/>
            <w:tcBorders>
              <w:bottom w:val="nil"/>
            </w:tcBorders>
            <w:shd w:val="clear" w:color="auto" w:fill="auto"/>
            <w:vAlign w:val="center"/>
          </w:tcPr>
          <w:p w14:paraId="2E76A323" w14:textId="77777777" w:rsidR="00C0292D" w:rsidRPr="00AA2022" w:rsidRDefault="00C0292D" w:rsidP="00C0292D">
            <w:pPr>
              <w:jc w:val="center"/>
              <w:rPr>
                <w:sz w:val="20"/>
              </w:rPr>
            </w:pPr>
            <w:r w:rsidRPr="00AA2022">
              <w:rPr>
                <w:sz w:val="20"/>
              </w:rPr>
              <w:t>SG</w:t>
            </w:r>
          </w:p>
        </w:tc>
        <w:tc>
          <w:tcPr>
            <w:tcW w:w="2394" w:type="dxa"/>
            <w:tcBorders>
              <w:bottom w:val="nil"/>
            </w:tcBorders>
            <w:shd w:val="clear" w:color="auto" w:fill="auto"/>
            <w:vAlign w:val="center"/>
          </w:tcPr>
          <w:p w14:paraId="185D5421" w14:textId="77777777" w:rsidR="00C0292D" w:rsidRPr="00AA2022" w:rsidRDefault="00C0292D" w:rsidP="00C0292D">
            <w:pPr>
              <w:jc w:val="center"/>
              <w:rPr>
                <w:sz w:val="20"/>
              </w:rPr>
            </w:pPr>
          </w:p>
        </w:tc>
        <w:tc>
          <w:tcPr>
            <w:tcW w:w="1566" w:type="dxa"/>
            <w:tcBorders>
              <w:bottom w:val="nil"/>
            </w:tcBorders>
            <w:shd w:val="clear" w:color="auto" w:fill="auto"/>
            <w:vAlign w:val="center"/>
          </w:tcPr>
          <w:p w14:paraId="4F71245E" w14:textId="0FD9982D" w:rsidR="00C0292D" w:rsidRPr="00AA2022" w:rsidRDefault="00C0292D" w:rsidP="009524A3">
            <w:pPr>
              <w:jc w:val="center"/>
              <w:rPr>
                <w:sz w:val="20"/>
              </w:rPr>
            </w:pPr>
            <w:r w:rsidRPr="00AA2022">
              <w:rPr>
                <w:sz w:val="20"/>
                <w:szCs w:val="22"/>
              </w:rPr>
              <w:t>No Unit (Air</w:t>
            </w:r>
            <w:r w:rsidR="000B5161">
              <w:rPr>
                <w:sz w:val="20"/>
                <w:szCs w:val="22"/>
              </w:rPr>
              <w:t> </w:t>
            </w:r>
            <w:r w:rsidRPr="00AA2022">
              <w:rPr>
                <w:sz w:val="20"/>
                <w:szCs w:val="22"/>
              </w:rPr>
              <w:t>=</w:t>
            </w:r>
            <w:r w:rsidR="000B5161">
              <w:rPr>
                <w:sz w:val="20"/>
                <w:szCs w:val="22"/>
              </w:rPr>
              <w:t> </w:t>
            </w:r>
            <w:r w:rsidRPr="00AA2022">
              <w:rPr>
                <w:sz w:val="20"/>
                <w:szCs w:val="22"/>
              </w:rPr>
              <w:t>1)</w:t>
            </w:r>
          </w:p>
        </w:tc>
      </w:tr>
      <w:tr w:rsidR="00C0292D" w14:paraId="0CE0BA5E" w14:textId="77777777" w:rsidTr="008B453D">
        <w:trPr>
          <w:cantSplit/>
          <w:jc w:val="center"/>
        </w:trPr>
        <w:tc>
          <w:tcPr>
            <w:tcW w:w="2430" w:type="dxa"/>
            <w:tcBorders>
              <w:top w:val="nil"/>
              <w:bottom w:val="single" w:sz="4" w:space="0" w:color="auto"/>
            </w:tcBorders>
            <w:shd w:val="clear" w:color="auto" w:fill="auto"/>
            <w:vAlign w:val="center"/>
          </w:tcPr>
          <w:p w14:paraId="395FD5BE" w14:textId="77777777" w:rsidR="00C0292D" w:rsidRPr="00AA2022" w:rsidRDefault="00C0292D" w:rsidP="00C0292D">
            <w:pPr>
              <w:rPr>
                <w:sz w:val="20"/>
              </w:rPr>
            </w:pPr>
            <w:r w:rsidRPr="00AA2022">
              <w:rPr>
                <w:sz w:val="20"/>
              </w:rPr>
              <w:t>Correction Factor</w:t>
            </w:r>
          </w:p>
        </w:tc>
        <w:tc>
          <w:tcPr>
            <w:tcW w:w="1890" w:type="dxa"/>
            <w:tcBorders>
              <w:top w:val="nil"/>
              <w:bottom w:val="single" w:sz="4" w:space="0" w:color="auto"/>
            </w:tcBorders>
            <w:shd w:val="clear" w:color="auto" w:fill="auto"/>
            <w:vAlign w:val="center"/>
          </w:tcPr>
          <w:p w14:paraId="2C97B523" w14:textId="77777777" w:rsidR="00C0292D" w:rsidRPr="00AA2022" w:rsidRDefault="00C0292D" w:rsidP="00C0292D">
            <w:pPr>
              <w:jc w:val="center"/>
              <w:rPr>
                <w:sz w:val="20"/>
              </w:rPr>
            </w:pPr>
            <m:oMathPara>
              <m:oMath>
                <m:r>
                  <w:rPr>
                    <w:rFonts w:ascii="Cambria Math" w:hAnsi="Cambria Math"/>
                    <w:sz w:val="20"/>
                  </w:rPr>
                  <m:t>F_corr</m:t>
                </m:r>
              </m:oMath>
            </m:oMathPara>
          </w:p>
        </w:tc>
        <w:tc>
          <w:tcPr>
            <w:tcW w:w="2394" w:type="dxa"/>
            <w:tcBorders>
              <w:top w:val="nil"/>
              <w:bottom w:val="single" w:sz="4" w:space="0" w:color="auto"/>
            </w:tcBorders>
            <w:shd w:val="clear" w:color="auto" w:fill="auto"/>
            <w:vAlign w:val="center"/>
          </w:tcPr>
          <w:p w14:paraId="530CD4C2" w14:textId="77777777" w:rsidR="00C0292D" w:rsidRPr="00AA2022" w:rsidRDefault="00C0292D" w:rsidP="00C0292D">
            <w:pPr>
              <w:jc w:val="center"/>
              <w:rPr>
                <w:sz w:val="20"/>
              </w:rPr>
            </w:pPr>
            <w:r w:rsidRPr="00AA2022">
              <w:rPr>
                <w:sz w:val="20"/>
              </w:rPr>
              <w:t>N/A</w:t>
            </w:r>
          </w:p>
        </w:tc>
        <w:tc>
          <w:tcPr>
            <w:tcW w:w="1566" w:type="dxa"/>
            <w:tcBorders>
              <w:top w:val="nil"/>
              <w:bottom w:val="single" w:sz="4" w:space="0" w:color="auto"/>
            </w:tcBorders>
            <w:shd w:val="clear" w:color="auto" w:fill="auto"/>
            <w:vAlign w:val="center"/>
          </w:tcPr>
          <w:p w14:paraId="2E4AF689" w14:textId="77777777" w:rsidR="00C0292D" w:rsidRPr="00AA2022" w:rsidRDefault="00C0292D" w:rsidP="00C0292D">
            <w:pPr>
              <w:jc w:val="center"/>
              <w:rPr>
                <w:sz w:val="20"/>
              </w:rPr>
            </w:pPr>
            <w:r w:rsidRPr="00AA2022">
              <w:rPr>
                <w:sz w:val="20"/>
              </w:rPr>
              <w:t>N/A</w:t>
            </w:r>
          </w:p>
        </w:tc>
      </w:tr>
      <w:tr w:rsidR="00451EB6" w:rsidRPr="008B453D" w14:paraId="7E2AE5AB" w14:textId="77777777" w:rsidTr="008B453D">
        <w:trPr>
          <w:cantSplit/>
          <w:jc w:val="center"/>
        </w:trPr>
        <w:tc>
          <w:tcPr>
            <w:tcW w:w="8280" w:type="dxa"/>
            <w:gridSpan w:val="4"/>
            <w:tcBorders>
              <w:top w:val="single" w:sz="4" w:space="0" w:color="auto"/>
            </w:tcBorders>
            <w:shd w:val="clear" w:color="auto" w:fill="auto"/>
            <w:vAlign w:val="center"/>
          </w:tcPr>
          <w:p w14:paraId="3DD40AAC" w14:textId="558B38DF" w:rsidR="00451EB6" w:rsidRPr="008B453D" w:rsidRDefault="00AA2022" w:rsidP="008B453D">
            <w:pPr>
              <w:spacing w:before="120"/>
              <w:rPr>
                <w:sz w:val="18"/>
              </w:rPr>
            </w:pPr>
            <w:r w:rsidRPr="008B453D">
              <w:rPr>
                <w:color w:val="000000"/>
                <w:sz w:val="18"/>
              </w:rPr>
              <w:t xml:space="preserve">*Coefficient of discharge = </w:t>
            </w:r>
            <m:oMath>
              <m:sSub>
                <m:sSubPr>
                  <m:ctrlPr>
                    <w:rPr>
                      <w:rFonts w:ascii="Cambria Math" w:hAnsi="Cambria Math"/>
                      <w:i/>
                      <w:color w:val="000000"/>
                      <w:sz w:val="18"/>
                    </w:rPr>
                  </m:ctrlPr>
                </m:sSubPr>
                <m:e>
                  <m:r>
                    <w:rPr>
                      <w:rFonts w:ascii="Cambria Math" w:hAnsi="Cambria Math"/>
                      <w:color w:val="000000"/>
                      <w:sz w:val="18"/>
                    </w:rPr>
                    <m:t>C</m:t>
                  </m:r>
                </m:e>
                <m:sub>
                  <m:r>
                    <w:rPr>
                      <w:rFonts w:ascii="Cambria Math" w:hAnsi="Cambria Math"/>
                      <w:color w:val="000000"/>
                      <w:sz w:val="18"/>
                    </w:rPr>
                    <m:t>d</m:t>
                  </m:r>
                </m:sub>
              </m:sSub>
            </m:oMath>
            <w:r w:rsidR="00451EB6" w:rsidRPr="008B453D">
              <w:rPr>
                <w:color w:val="000000"/>
                <w:sz w:val="18"/>
              </w:rPr>
              <w:t xml:space="preserve">  is based on data provided in the attached </w:t>
            </w:r>
            <w:r w:rsidRPr="008B453D">
              <w:rPr>
                <w:color w:val="000000"/>
                <w:sz w:val="18"/>
              </w:rPr>
              <w:t xml:space="preserve">graph. </w:t>
            </w:r>
            <m:oMath>
              <m:sSub>
                <m:sSubPr>
                  <m:ctrlPr>
                    <w:rPr>
                      <w:rFonts w:ascii="Cambria Math" w:hAnsi="Cambria Math"/>
                      <w:i/>
                      <w:color w:val="000000"/>
                      <w:sz w:val="18"/>
                    </w:rPr>
                  </m:ctrlPr>
                </m:sSubPr>
                <m:e>
                  <m:r>
                    <w:rPr>
                      <w:rFonts w:ascii="Cambria Math" w:hAnsi="Cambria Math"/>
                      <w:color w:val="000000"/>
                      <w:sz w:val="18"/>
                    </w:rPr>
                    <m:t>C</m:t>
                  </m:r>
                </m:e>
                <m:sub>
                  <m:r>
                    <w:rPr>
                      <w:rFonts w:ascii="Cambria Math" w:hAnsi="Cambria Math"/>
                      <w:color w:val="000000"/>
                      <w:sz w:val="18"/>
                    </w:rPr>
                    <m:t>d</m:t>
                  </m:r>
                </m:sub>
              </m:sSub>
            </m:oMath>
            <w:r w:rsidR="00451EB6" w:rsidRPr="008B453D">
              <w:rPr>
                <w:color w:val="000000"/>
                <w:sz w:val="18"/>
              </w:rPr>
              <w:t xml:space="preserve"> depends upon the angle of convergence in degrees (Source: </w:t>
            </w:r>
            <w:r w:rsidR="00451EB6" w:rsidRPr="00560081">
              <w:rPr>
                <w:i/>
                <w:color w:val="000000"/>
                <w:sz w:val="18"/>
              </w:rPr>
              <w:t>Eclipse Combustion Engineering Guide</w:t>
            </w:r>
            <w:r w:rsidR="00451EB6" w:rsidRPr="008B453D">
              <w:rPr>
                <w:color w:val="000000"/>
                <w:sz w:val="18"/>
              </w:rPr>
              <w:t>, 1986, Chapter 1, Page # 6)</w:t>
            </w:r>
            <w:r w:rsidR="00331DDE" w:rsidRPr="008B453D">
              <w:rPr>
                <w:color w:val="000000"/>
                <w:sz w:val="18"/>
              </w:rPr>
              <w:t>.</w:t>
            </w:r>
          </w:p>
          <w:p w14:paraId="3CBEC8D2" w14:textId="15C65155" w:rsidR="00451EB6" w:rsidRPr="008B453D" w:rsidRDefault="00451EB6" w:rsidP="008B453D">
            <w:pPr>
              <w:rPr>
                <w:sz w:val="18"/>
              </w:rPr>
            </w:pPr>
            <w:r w:rsidRPr="008B453D">
              <w:rPr>
                <w:color w:val="000000"/>
                <w:sz w:val="18"/>
              </w:rPr>
              <w:t xml:space="preserve">**Specific density/gravity of flue gases (Air = 1.) = SG </w:t>
            </w:r>
            <w:r w:rsidR="007F6B49" w:rsidRPr="008B453D">
              <w:rPr>
                <w:color w:val="000000"/>
                <w:sz w:val="18"/>
              </w:rPr>
              <w:t>[</w:t>
            </w:r>
            <w:r w:rsidRPr="008B453D">
              <w:rPr>
                <w:color w:val="000000"/>
                <w:sz w:val="18"/>
              </w:rPr>
              <w:t>Since specific gravity is the ratio between the densit</w:t>
            </w:r>
            <w:r w:rsidR="00AA2022" w:rsidRPr="008B453D">
              <w:rPr>
                <w:color w:val="000000"/>
                <w:sz w:val="18"/>
              </w:rPr>
              <w:t>y (mass per unit volume) of the actual flue gas and the density of air, specific gravity has no dimension</w:t>
            </w:r>
            <w:r w:rsidR="007F6B49" w:rsidRPr="008B453D">
              <w:rPr>
                <w:color w:val="000000"/>
                <w:sz w:val="18"/>
              </w:rPr>
              <w:t>]</w:t>
            </w:r>
            <w:r w:rsidR="00AA2022" w:rsidRPr="008B453D">
              <w:rPr>
                <w:color w:val="000000"/>
                <w:sz w:val="18"/>
              </w:rPr>
              <w:t>.</w:t>
            </w:r>
          </w:p>
        </w:tc>
      </w:tr>
    </w:tbl>
    <w:p w14:paraId="4EB9D8F7" w14:textId="77777777" w:rsidR="00C0292D" w:rsidRPr="00C0292D" w:rsidRDefault="00C0292D" w:rsidP="008B453D">
      <w:pPr>
        <w:pStyle w:val="BlockText"/>
      </w:pPr>
    </w:p>
    <w:p w14:paraId="356E88CC" w14:textId="77777777" w:rsidR="00CE265E" w:rsidRDefault="00157417" w:rsidP="008B453D">
      <w:pPr>
        <w:pStyle w:val="FIGUREposition"/>
      </w:pPr>
      <w:r w:rsidRPr="00547BA2">
        <w:rPr>
          <w:noProof/>
          <w:snapToGrid/>
        </w:rPr>
        <w:lastRenderedPageBreak/>
        <w:drawing>
          <wp:inline distT="0" distB="0" distL="0" distR="0" wp14:anchorId="6C935F43" wp14:editId="6CBA7BC8">
            <wp:extent cx="5956300" cy="22498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6300" cy="2249805"/>
                    </a:xfrm>
                    <a:prstGeom prst="rect">
                      <a:avLst/>
                    </a:prstGeom>
                    <a:noFill/>
                  </pic:spPr>
                </pic:pic>
              </a:graphicData>
            </a:graphic>
          </wp:inline>
        </w:drawing>
      </w:r>
    </w:p>
    <w:p w14:paraId="6DE532AB" w14:textId="15F90B96" w:rsidR="00157417" w:rsidRPr="003202B7" w:rsidRDefault="003202B7" w:rsidP="008B453D">
      <w:pPr>
        <w:pStyle w:val="FIGCAP1line"/>
      </w:pPr>
      <w:bookmarkStart w:id="76" w:name="_Toc458587131"/>
      <w:bookmarkStart w:id="77" w:name="_Toc464200490"/>
      <w:r>
        <w:t>Fig</w:t>
      </w:r>
      <w:r w:rsidR="008B453D">
        <w:t>ure</w:t>
      </w:r>
      <w:r w:rsidRPr="003202B7">
        <w:t xml:space="preserve"> </w:t>
      </w:r>
      <w:r w:rsidR="00DF67FE">
        <w:fldChar w:fldCharType="begin"/>
      </w:r>
      <w:r w:rsidR="00DF67FE">
        <w:instrText xml:space="preserve"> SEQ Figure \* ARABIC </w:instrText>
      </w:r>
      <w:r w:rsidR="00DF67FE">
        <w:fldChar w:fldCharType="separate"/>
      </w:r>
      <w:r w:rsidR="0091539A">
        <w:rPr>
          <w:noProof/>
        </w:rPr>
        <w:t>4</w:t>
      </w:r>
      <w:r w:rsidR="00DF67FE">
        <w:rPr>
          <w:noProof/>
        </w:rPr>
        <w:fldChar w:fldCharType="end"/>
      </w:r>
      <w:r w:rsidRPr="003202B7">
        <w:t>. Coefficient of discharge for various types of openings</w:t>
      </w:r>
      <w:r>
        <w:t>.</w:t>
      </w:r>
      <w:bookmarkEnd w:id="76"/>
      <w:bookmarkEnd w:id="77"/>
    </w:p>
    <w:p w14:paraId="7E9D7C78" w14:textId="77777777" w:rsidR="00157417" w:rsidRPr="00C552B3" w:rsidRDefault="00157417" w:rsidP="008B453D">
      <w:pPr>
        <w:pStyle w:val="Heading6"/>
      </w:pPr>
      <w:r w:rsidRPr="00C552B3">
        <w:t>References</w:t>
      </w:r>
    </w:p>
    <w:p w14:paraId="7ABCF7AF" w14:textId="294FCC73" w:rsidR="00157417" w:rsidRPr="00C552B3" w:rsidRDefault="00157417" w:rsidP="008B453D">
      <w:pPr>
        <w:pStyle w:val="LISTBulletlastitem"/>
      </w:pPr>
      <w:r w:rsidRPr="001F7112">
        <w:rPr>
          <w:i/>
        </w:rPr>
        <w:t>Eclipse Combustion Engineering Guide</w:t>
      </w:r>
      <w:r w:rsidRPr="00C552B3">
        <w:t>, E3M, Inc., and North American Handbook, Volume</w:t>
      </w:r>
      <w:r w:rsidR="00204977">
        <w:t> </w:t>
      </w:r>
      <w:r w:rsidRPr="00C552B3">
        <w:t>II</w:t>
      </w:r>
    </w:p>
    <w:p w14:paraId="3E76EA96" w14:textId="77777777" w:rsidR="00157417" w:rsidRDefault="00157417" w:rsidP="008B453D">
      <w:pPr>
        <w:pStyle w:val="BlockText"/>
      </w:pPr>
      <w:r w:rsidRPr="00C552B3">
        <w:t>Note: The correction factor is used to accommodate possible variations in specific heat of hot flue gases, specific gravity of hot flue gases, or total opening area. This will allow users to modify the hot flue gas leakage losses as per their situation.</w:t>
      </w:r>
    </w:p>
    <w:p w14:paraId="731259A0" w14:textId="77777777" w:rsidR="00157417" w:rsidRPr="00C552B3" w:rsidRDefault="00157417" w:rsidP="008B453D">
      <w:pPr>
        <w:pStyle w:val="Heading6"/>
      </w:pPr>
      <w:r w:rsidRPr="00C552B3">
        <w:t>Equations/Calculations</w:t>
      </w:r>
    </w:p>
    <w:p w14:paraId="220546DD" w14:textId="77777777" w:rsidR="00157417" w:rsidRPr="00CF0EE1" w:rsidRDefault="00157417" w:rsidP="008B453D">
      <w:pPr>
        <w:pStyle w:val="Heading6"/>
      </w:pPr>
      <w:r w:rsidRPr="00C552B3">
        <w:t>Calculating Air exfiltration from the opening at standard condition (CFH)</w:t>
      </w:r>
    </w:p>
    <w:p w14:paraId="3F7C49F4" w14:textId="1B141FE7" w:rsidR="00C552B3" w:rsidRDefault="00157417" w:rsidP="008B453D">
      <w:pPr>
        <w:pStyle w:val="BlockText"/>
      </w:pPr>
      <w:r w:rsidRPr="00547BA2">
        <w:t xml:space="preserve">Air exfiltration from the furnace </w:t>
      </w:r>
      <w:r w:rsidR="004A7C26" w:rsidRPr="00547BA2">
        <w:t>opening</w:t>
      </w:r>
      <w:r w:rsidR="009524A3">
        <w:t>:</w:t>
      </w:r>
    </w:p>
    <w:p w14:paraId="1E2DDBED" w14:textId="23F402CA" w:rsidR="00C552B3" w:rsidRDefault="00A25865" w:rsidP="008B453D">
      <w:pPr>
        <w:pStyle w:val="BlockText"/>
      </w:pPr>
      <m:oMathPara>
        <m:oMath>
          <m:r>
            <w:rPr>
              <w:rFonts w:ascii="Cambria Math" w:hAnsi="Cambria Math"/>
            </w:rPr>
            <m:t>CFH</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d</m:t>
                  </m:r>
                </m:sub>
              </m:sSub>
              <m:r>
                <m:rPr>
                  <m:sty m:val="p"/>
                </m:rPr>
                <w:rPr>
                  <w:rFonts w:ascii="Cambria Math" w:hAnsi="Cambria Math"/>
                </w:rPr>
                <m:t xml:space="preserve">× </m:t>
              </m:r>
              <m:r>
                <w:rPr>
                  <w:rFonts w:ascii="Cambria Math" w:hAnsi="Cambria Math"/>
                </w:rPr>
                <m:t>area</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f</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g</m:t>
                      </m:r>
                      <m:r>
                        <m:rPr>
                          <m:sty m:val="p"/>
                        </m:rPr>
                        <w:rPr>
                          <w:rFonts w:ascii="Cambria Math" w:hAnsi="Cambria Math"/>
                        </w:rPr>
                        <m:t xml:space="preserve">  × </m:t>
                      </m:r>
                      <m:r>
                        <w:rPr>
                          <w:rFonts w:ascii="Cambria Math" w:hAnsi="Cambria Math"/>
                        </w:rPr>
                        <m:t>furnace</m:t>
                      </m:r>
                      <m:r>
                        <m:rPr>
                          <m:sty m:val="p"/>
                        </m:rPr>
                        <w:rPr>
                          <w:rFonts w:ascii="Cambria Math" w:hAnsi="Cambria Math"/>
                        </w:rPr>
                        <m:t xml:space="preserve"> </m:t>
                      </m:r>
                      <m:r>
                        <w:rPr>
                          <w:rFonts w:ascii="Cambria Math" w:hAnsi="Cambria Math"/>
                        </w:rPr>
                        <m:t>draft</m:t>
                      </m:r>
                      <m:r>
                        <m:rPr>
                          <m:sty m:val="p"/>
                        </m:rPr>
                        <w:rPr>
                          <w:rFonts w:ascii="Cambria Math" w:hAnsi="Cambria Math"/>
                        </w:rPr>
                        <m:t xml:space="preserve"> </m:t>
                      </m:r>
                      <m:r>
                        <w:rPr>
                          <w:rFonts w:ascii="Cambria Math" w:hAnsi="Cambria Math"/>
                        </w:rPr>
                        <m:t>in</m:t>
                      </m:r>
                      <m:f>
                        <m:fPr>
                          <m:ctrlPr>
                            <w:rPr>
                              <w:rFonts w:ascii="Cambria Math" w:hAnsi="Cambria Math"/>
                            </w:rPr>
                          </m:ctrlPr>
                        </m:fPr>
                        <m:num>
                          <m:r>
                            <w:rPr>
                              <w:rFonts w:ascii="Cambria Math" w:hAnsi="Cambria Math"/>
                            </w:rPr>
                            <m:t>lb</m:t>
                          </m:r>
                        </m:num>
                        <m:den>
                          <m:r>
                            <w:rPr>
                              <w:rFonts w:ascii="Cambria Math" w:hAnsi="Cambria Math"/>
                            </w:rPr>
                            <m:t>ft</m:t>
                          </m:r>
                          <m:r>
                            <m:rPr>
                              <m:sty m:val="p"/>
                            </m:rPr>
                            <w:rPr>
                              <w:rFonts w:ascii="Cambria Math" w:hAnsi="Cambria Math"/>
                            </w:rPr>
                            <m:t>2</m:t>
                          </m:r>
                        </m:den>
                      </m:f>
                    </m:num>
                    <m:den>
                      <m:r>
                        <w:rPr>
                          <w:rFonts w:ascii="Cambria Math" w:hAnsi="Cambria Math"/>
                        </w:rPr>
                        <m:t>air</m:t>
                      </m:r>
                      <m:r>
                        <m:rPr>
                          <m:sty m:val="p"/>
                        </m:rPr>
                        <w:rPr>
                          <w:rFonts w:ascii="Cambria Math" w:hAnsi="Cambria Math"/>
                        </w:rPr>
                        <m:t xml:space="preserve"> </m:t>
                      </m:r>
                      <m:r>
                        <w:rPr>
                          <w:rFonts w:ascii="Cambria Math" w:hAnsi="Cambria Math"/>
                        </w:rPr>
                        <m:t>density</m:t>
                      </m:r>
                      <m:r>
                        <m:rPr>
                          <m:sty m:val="p"/>
                        </m:rPr>
                        <w:rPr>
                          <w:rFonts w:ascii="Cambria Math" w:hAnsi="Cambria Math"/>
                        </w:rPr>
                        <m:t xml:space="preserve"> (</m:t>
                      </m:r>
                      <m:r>
                        <w:rPr>
                          <w:rFonts w:ascii="Cambria Math" w:hAnsi="Cambria Math"/>
                        </w:rPr>
                        <m:t>ρ</m:t>
                      </m:r>
                      <m:r>
                        <m:rPr>
                          <m:sty m:val="p"/>
                        </m:rPr>
                        <w:rPr>
                          <w:rFonts w:ascii="Cambria Math" w:hAnsi="Cambria Math"/>
                        </w:rPr>
                        <m:t xml:space="preserve">) </m:t>
                      </m:r>
                      <m:r>
                        <w:rPr>
                          <w:rFonts w:ascii="Cambria Math" w:hAnsi="Cambria Math"/>
                        </w:rPr>
                        <m:t>in</m:t>
                      </m:r>
                      <m:f>
                        <m:fPr>
                          <m:ctrlPr>
                            <w:rPr>
                              <w:rFonts w:ascii="Cambria Math" w:hAnsi="Cambria Math"/>
                            </w:rPr>
                          </m:ctrlPr>
                        </m:fPr>
                        <m:num>
                          <m:r>
                            <w:rPr>
                              <w:rFonts w:ascii="Cambria Math" w:hAnsi="Cambria Math"/>
                            </w:rPr>
                            <m:t>lb</m:t>
                          </m:r>
                        </m:num>
                        <m:den>
                          <m:r>
                            <w:rPr>
                              <w:rFonts w:ascii="Cambria Math" w:hAnsi="Cambria Math"/>
                            </w:rPr>
                            <m:t>ft</m:t>
                          </m:r>
                          <m:r>
                            <m:rPr>
                              <m:sty m:val="p"/>
                            </m:rPr>
                            <w:rPr>
                              <w:rFonts w:ascii="Cambria Math" w:hAnsi="Cambria Math"/>
                            </w:rPr>
                            <m:t>3</m:t>
                          </m:r>
                        </m:den>
                      </m:f>
                    </m:den>
                  </m:f>
                </m:e>
              </m:d>
            </m:e>
            <m:sup>
              <m:r>
                <m:rPr>
                  <m:sty m:val="p"/>
                </m:rPr>
                <w:rPr>
                  <w:rFonts w:ascii="Cambria Math" w:hAnsi="Cambria Math"/>
                </w:rPr>
                <m:t>0.5</m:t>
              </m:r>
            </m:sup>
          </m:sSup>
          <m:r>
            <m:rPr>
              <m:sty m:val="p"/>
            </m:rPr>
            <w:rPr>
              <w:rFonts w:ascii="Cambria Math" w:hAnsi="Cambria Math"/>
            </w:rPr>
            <m:t xml:space="preserve"> </m:t>
          </m:r>
        </m:oMath>
      </m:oMathPara>
    </w:p>
    <w:p w14:paraId="605AD51C" w14:textId="742AEE23" w:rsidR="00A25865" w:rsidRPr="00A25865" w:rsidRDefault="00A25865" w:rsidP="008B453D">
      <w:pPr>
        <w:pStyle w:val="BlockText"/>
        <w:rPr>
          <w:rFonts w:ascii="Cambria Math" w:hAnsi="Cambria Math"/>
          <w:oMath/>
        </w:rPr>
      </w:pPr>
      <w:r w:rsidRPr="00A25865">
        <w:t>By</w:t>
      </w:r>
      <w:r w:rsidR="004A7C26" w:rsidRPr="00A25865">
        <w:t xml:space="preserve"> simplifying the above</w:t>
      </w:r>
      <w:r w:rsidR="00282B9D" w:rsidRPr="00A25865">
        <w:t xml:space="preserve"> equation</w:t>
      </w:r>
      <w:r w:rsidR="009524A3">
        <w:t>:</w:t>
      </w:r>
      <w:r>
        <w:t xml:space="preserve"> </w:t>
      </w:r>
    </w:p>
    <w:p w14:paraId="17AE6DFD" w14:textId="77777777" w:rsidR="00A25865" w:rsidRDefault="00A25865" w:rsidP="00A25865">
      <w:pPr>
        <w:spacing w:after="240"/>
      </w:pPr>
      <m:oMathPara>
        <m:oMath>
          <m:r>
            <w:rPr>
              <w:rFonts w:ascii="Cambria Math" w:hAnsi="Cambria Math"/>
            </w:rPr>
            <m:t xml:space="preserve"> CFH = 1,655× Cd× </m:t>
          </m:r>
          <m:d>
            <m:dPr>
              <m:ctrlPr>
                <w:rPr>
                  <w:rFonts w:ascii="Cambria Math" w:hAnsi="Cambria Math"/>
                  <w:i/>
                </w:rPr>
              </m:ctrlPr>
            </m:dPr>
            <m:e>
              <m:r>
                <w:rPr>
                  <w:rFonts w:ascii="Cambria Math" w:hAnsi="Cambria Math"/>
                </w:rPr>
                <m:t>Area inc</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 xml:space="preserve">× (furnace draft in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O/sg ) ^0.5 . </m:t>
          </m:r>
        </m:oMath>
      </m:oMathPara>
    </w:p>
    <w:p w14:paraId="19BE3C15" w14:textId="77777777" w:rsidR="007A7405" w:rsidRDefault="00282B9D" w:rsidP="008B453D">
      <w:pPr>
        <w:pStyle w:val="BlockText"/>
      </w:pPr>
      <w:r w:rsidRPr="00547BA2">
        <w:t>As shown in the above equation, the air exfiltration equation requires furnace dra</w:t>
      </w:r>
      <w:r w:rsidR="004A7C81">
        <w:t>f</w:t>
      </w:r>
      <w:r w:rsidR="007A7405">
        <w:t xml:space="preserve">t in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Pr="00547BA2">
        <w:t>.</w:t>
      </w:r>
    </w:p>
    <w:p w14:paraId="3213BBCF" w14:textId="2DFEA0C3" w:rsidR="007A7405" w:rsidRDefault="009524A3" w:rsidP="008B453D">
      <w:pPr>
        <w:pStyle w:val="BlockText"/>
      </w:pPr>
      <w:r>
        <w:t>T</w:t>
      </w:r>
      <w:r w:rsidR="00282B9D" w:rsidRPr="000751BE">
        <w:t>he user provides furnace draft in SI units, Pascals.To</w:t>
      </w:r>
      <w:r w:rsidR="00282B9D" w:rsidRPr="00547BA2">
        <w:t xml:space="preserve"> convert furnace draft from Pascal</w:t>
      </w:r>
      <w:r>
        <w:t>s</w:t>
      </w:r>
      <w:r w:rsidR="00282B9D" w:rsidRPr="00547BA2">
        <w:t xml:space="preserve"> to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282B9D" w:rsidRPr="00547BA2">
        <w:t xml:space="preserve"> use the following equation.</w:t>
      </w:r>
      <w:r w:rsidR="007A7405">
        <w:t xml:space="preserve"> </w:t>
      </w:r>
    </w:p>
    <w:p w14:paraId="63A272F1" w14:textId="30B9D3CC" w:rsidR="00282B9D" w:rsidRDefault="007A7405" w:rsidP="008B453D">
      <w:pPr>
        <w:pStyle w:val="BlockText"/>
      </w:pPr>
      <w:r w:rsidRPr="007A7405">
        <w:t>1 in</w:t>
      </w:r>
      <w:r w:rsidR="009524A3">
        <w:t>.</w:t>
      </w:r>
      <w:r w:rsidRPr="007A7405">
        <w:t xml:space="preserve"> w</w:t>
      </w:r>
      <w:r w:rsidR="00282B9D" w:rsidRPr="007A7405">
        <w:t xml:space="preserve">.c. = 0.2488kPa </w:t>
      </w:r>
      <w:r>
        <w:t xml:space="preserve">   (</w:t>
      </w:r>
      <w:r w:rsidR="00282B9D" w:rsidRPr="007A7405">
        <w:t>or</w:t>
      </w:r>
      <w:r>
        <w:t>)</w:t>
      </w:r>
      <w:r w:rsidR="00282B9D" w:rsidRPr="007A7405">
        <w:t xml:space="preserve"> </w:t>
      </w:r>
      <w:r>
        <w:t xml:space="preserve">    </w:t>
      </w:r>
      <w:r w:rsidR="00282B9D" w:rsidRPr="007A7405">
        <w:t>1 kPa = 4.0193 in</w:t>
      </w:r>
      <w:r w:rsidR="009524A3">
        <w:t>.</w:t>
      </w:r>
      <w:r w:rsidR="00282B9D" w:rsidRPr="007A7405">
        <w:t xml:space="preserve"> w.c.</w:t>
      </w:r>
    </w:p>
    <w:p w14:paraId="7B0ADF8B" w14:textId="77777777" w:rsidR="00282B9D" w:rsidRPr="00547BA2" w:rsidRDefault="00282B9D" w:rsidP="008B453D">
      <w:pPr>
        <w:pStyle w:val="BlockText"/>
      </w:pPr>
      <w:r w:rsidRPr="00547BA2">
        <w:t>Air exfiltrat</w:t>
      </w:r>
      <w:r w:rsidR="00293627">
        <w:t>i</w:t>
      </w:r>
      <w:r w:rsidRPr="00547BA2">
        <w:t>on equation requir</w:t>
      </w:r>
      <w:r w:rsidR="00A25865">
        <w:t xml:space="preserve">es furnace opening area in </w:t>
      </w:r>
      <m:oMath>
        <m:r>
          <w:rPr>
            <w:rFonts w:ascii="Cambria Math" w:hAnsi="Cambria Math"/>
          </w:rPr>
          <m:t>inc</m:t>
        </m:r>
        <m:sSup>
          <m:sSupPr>
            <m:ctrlPr>
              <w:rPr>
                <w:rFonts w:ascii="Cambria Math" w:hAnsi="Cambria Math"/>
                <w:i/>
              </w:rPr>
            </m:ctrlPr>
          </m:sSupPr>
          <m:e>
            <m:r>
              <w:rPr>
                <w:rFonts w:ascii="Cambria Math" w:hAnsi="Cambria Math"/>
              </w:rPr>
              <m:t>h</m:t>
            </m:r>
          </m:e>
          <m:sup>
            <m:r>
              <w:rPr>
                <w:rFonts w:ascii="Cambria Math" w:hAnsi="Cambria Math"/>
              </w:rPr>
              <m:t>2</m:t>
            </m:r>
          </m:sup>
        </m:sSup>
      </m:oMath>
      <w:r w:rsidRPr="00547BA2">
        <w:t>. Use the following equation.</w:t>
      </w:r>
    </w:p>
    <w:p w14:paraId="6B2ED3A6" w14:textId="0F1F7050" w:rsidR="00282B9D" w:rsidRPr="00EC4B34" w:rsidRDefault="00282B9D" w:rsidP="008B453D">
      <w:pPr>
        <w:pStyle w:val="BlockText"/>
      </w:pPr>
      <w:r w:rsidRPr="00547BA2">
        <w:t xml:space="preserve">Furnace </w:t>
      </w:r>
      <w:r w:rsidRPr="00EC4B34">
        <w:t>opening area</w:t>
      </w:r>
      <w:r w:rsidR="00A25865" w:rsidRPr="00EC4B34">
        <w:t xml:space="preserve"> </w:t>
      </w:r>
      <m:oMath>
        <m:r>
          <w:rPr>
            <w:rFonts w:ascii="Cambria Math" w:hAnsi="Cambria Math"/>
          </w:rPr>
          <m:t xml:space="preserve">A </m:t>
        </m:r>
        <m:d>
          <m:dPr>
            <m:ctrlPr>
              <w:rPr>
                <w:rFonts w:ascii="Cambria Math" w:hAnsi="Cambria Math"/>
                <w:i/>
              </w:rPr>
            </m:ctrlPr>
          </m:dPr>
          <m:e>
            <m:r>
              <w:rPr>
                <w:rFonts w:ascii="Cambria Math" w:hAnsi="Cambria Math"/>
              </w:rPr>
              <m:t>inc</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 xml:space="preserve">=144×A </m:t>
        </m:r>
        <m:d>
          <m:dPr>
            <m:ctrlPr>
              <w:rPr>
                <w:rFonts w:ascii="Cambria Math" w:hAnsi="Cambria Math"/>
                <w:i/>
              </w:rPr>
            </m:ctrlPr>
          </m:dPr>
          <m:e>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e>
        </m:d>
        <m:r>
          <w:rPr>
            <w:rFonts w:ascii="Cambria Math" w:hAnsi="Cambria Math"/>
          </w:rPr>
          <m:t>×</m:t>
        </m:r>
      </m:oMath>
    </w:p>
    <w:p w14:paraId="3D909944" w14:textId="77777777" w:rsidR="007A7405" w:rsidRPr="00EC4B34" w:rsidRDefault="00282B9D" w:rsidP="008B453D">
      <w:pPr>
        <w:pStyle w:val="BlockText"/>
      </w:pPr>
      <w:r w:rsidRPr="00EC4B34">
        <w:t>Air exfiltration from the opening at standard condition</w:t>
      </w:r>
      <w:r w:rsidR="000E13C8" w:rsidRPr="00EC4B34">
        <w:t>,</w:t>
      </w:r>
    </w:p>
    <w:p w14:paraId="1270506B" w14:textId="79C9DDE0" w:rsidR="009524A3" w:rsidRPr="009524A3" w:rsidRDefault="000E13C8" w:rsidP="008B453D">
      <w:pPr>
        <w:pStyle w:val="BlockText"/>
      </w:pPr>
      <w:r w:rsidRPr="00EC4B34">
        <w:lastRenderedPageBreak/>
        <w:t xml:space="preserve"> </w:t>
      </w:r>
      <m:oMath>
        <m:r>
          <w:rPr>
            <w:rFonts w:ascii="Cambria Math" w:hAnsi="Cambria Math"/>
          </w:rPr>
          <m:t>CFH=1,655×</m:t>
        </m:r>
        <m:d>
          <m:dPr>
            <m:ctrlPr>
              <w:rPr>
                <w:rFonts w:ascii="Cambria Math" w:hAnsi="Cambria Math"/>
                <w:i/>
              </w:rPr>
            </m:ctrlPr>
          </m:dPr>
          <m:e>
            <m:r>
              <w:rPr>
                <w:rFonts w:ascii="Cambria Math" w:hAnsi="Cambria Math"/>
              </w:rPr>
              <m:t>A×144</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SG</m:t>
                    </m:r>
                  </m:den>
                </m:f>
              </m:e>
            </m:d>
          </m:e>
          <m:sup>
            <m:r>
              <w:rPr>
                <w:rFonts w:ascii="Cambria Math" w:hAnsi="Cambria Math"/>
              </w:rPr>
              <m:t>0.5</m:t>
            </m:r>
          </m:sup>
        </m:sSup>
      </m:oMath>
    </w:p>
    <w:p w14:paraId="1DE398E0" w14:textId="63FF15A5" w:rsidR="00282B9D" w:rsidRDefault="00282B9D" w:rsidP="008B453D">
      <w:pPr>
        <w:pStyle w:val="BlockText"/>
        <w:rPr>
          <w:rFonts w:eastAsia="SimSun"/>
        </w:rPr>
      </w:pPr>
      <w:r w:rsidRPr="00EC4B34">
        <w:rPr>
          <w:rFonts w:eastAsia="SimSun"/>
        </w:rPr>
        <w:t>CFH (</w:t>
      </w:r>
      <w:r w:rsidR="009524A3">
        <w:rPr>
          <w:rFonts w:eastAsia="SimSun"/>
        </w:rPr>
        <w:t>N</w:t>
      </w:r>
      <w:r w:rsidRPr="00EC4B34">
        <w:rPr>
          <w:rFonts w:eastAsia="SimSun"/>
        </w:rPr>
        <w:t>ote that, A is ft</w:t>
      </w:r>
      <w:r w:rsidRPr="00EC4B34">
        <w:rPr>
          <w:rFonts w:eastAsia="SimSun"/>
          <w:vertAlign w:val="superscript"/>
        </w:rPr>
        <w:t>2</w:t>
      </w:r>
      <w:r w:rsidRPr="00EC4B34">
        <w:rPr>
          <w:rFonts w:eastAsia="SimSun"/>
        </w:rPr>
        <w:t xml:space="preserve"> and ΔP is an inch. w.c.)</w:t>
      </w:r>
    </w:p>
    <w:p w14:paraId="3F6C8E3C" w14:textId="77777777" w:rsidR="000E13C8" w:rsidRDefault="000E13C8" w:rsidP="008B453D">
      <w:pPr>
        <w:pStyle w:val="BlockText"/>
        <w:rPr>
          <w:rFonts w:eastAsia="SimSun"/>
        </w:rPr>
      </w:pPr>
      <w:r>
        <w:rPr>
          <w:rFonts w:eastAsia="SimSun"/>
        </w:rPr>
        <w:t xml:space="preserve">Density corrected flow in, </w:t>
      </w:r>
      <m:oMath>
        <m:r>
          <w:rPr>
            <w:rFonts w:ascii="Cambria Math" w:eastAsia="SimSun" w:hAnsi="Cambria Math"/>
          </w:rPr>
          <m:t>SCGH=CFH×</m:t>
        </m:r>
        <m:d>
          <m:dPr>
            <m:begChr m:val="["/>
            <m:endChr m:val="]"/>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520</m:t>
                </m:r>
              </m:num>
              <m:den>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furnace</m:t>
                    </m:r>
                  </m:sub>
                </m:sSub>
                <m:r>
                  <w:rPr>
                    <w:rFonts w:ascii="Cambria Math" w:eastAsia="SimSun" w:hAnsi="Cambria Math"/>
                  </w:rPr>
                  <m:t>+460</m:t>
                </m:r>
              </m:den>
            </m:f>
          </m:e>
        </m:d>
      </m:oMath>
    </w:p>
    <w:p w14:paraId="42996ADD" w14:textId="77777777" w:rsidR="00282B9D" w:rsidRDefault="00282B9D" w:rsidP="008B453D">
      <w:pPr>
        <w:pStyle w:val="BlockText"/>
        <w:rPr>
          <w:rFonts w:eastAsia="SimSun"/>
        </w:rPr>
      </w:pPr>
      <w:r w:rsidRPr="00547BA2">
        <w:rPr>
          <w:rFonts w:eastAsia="SimSun"/>
        </w:rPr>
        <w:t>Calculating density correct flow (SFH)</w:t>
      </w:r>
    </w:p>
    <w:p w14:paraId="12A57CAD" w14:textId="77777777" w:rsidR="00127AE3" w:rsidRDefault="000E13C8" w:rsidP="008B453D">
      <w:pPr>
        <w:pStyle w:val="BlockText"/>
      </w:pPr>
      <w:r>
        <w:t>Density corrected flow,</w:t>
      </w:r>
    </w:p>
    <w:p w14:paraId="71ACAAE6" w14:textId="77777777" w:rsidR="000E13C8" w:rsidRDefault="000E13C8" w:rsidP="008B453D">
      <w:pPr>
        <w:pStyle w:val="BlockText"/>
      </w:pPr>
      <m:oMathPara>
        <m:oMath>
          <m:r>
            <w:rPr>
              <w:rFonts w:ascii="Cambria Math" w:hAnsi="Cambria Math"/>
            </w:rPr>
            <m:t>SCFH=1,655×</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 xml:space="preserve"> </m:t>
          </m:r>
          <m:d>
            <m:dPr>
              <m:ctrlPr>
                <w:rPr>
                  <w:rFonts w:ascii="Cambria Math" w:hAnsi="Cambria Math"/>
                  <w:i/>
                </w:rPr>
              </m:ctrlPr>
            </m:dPr>
            <m:e>
              <m:r>
                <w:rPr>
                  <w:rFonts w:ascii="Cambria Math" w:hAnsi="Cambria Math"/>
                </w:rPr>
                <m:t>A×10.764×144</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SG</m:t>
                      </m:r>
                    </m:den>
                  </m:f>
                </m:e>
              </m:d>
            </m:e>
            <m:sup>
              <m:r>
                <w:rPr>
                  <w:rFonts w:ascii="Cambria Math" w:hAnsi="Cambria Math"/>
                </w:rPr>
                <m:t>0.5</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520</m:t>
                      </m:r>
                    </m:num>
                    <m:den>
                      <m:d>
                        <m:dPr>
                          <m:ctrlPr>
                            <w:rPr>
                              <w:rFonts w:ascii="Cambria Math" w:hAnsi="Cambria Math"/>
                              <w:i/>
                            </w:rPr>
                          </m:ctrlPr>
                        </m:dPr>
                        <m:e>
                          <m:r>
                            <w:rPr>
                              <w:rFonts w:ascii="Cambria Math" w:hAnsi="Cambria Math"/>
                            </w:rPr>
                            <m:t>1.8×</m:t>
                          </m:r>
                          <m:sSub>
                            <m:sSubPr>
                              <m:ctrlPr>
                                <w:rPr>
                                  <w:rFonts w:ascii="Cambria Math" w:hAnsi="Cambria Math"/>
                                  <w:i/>
                                </w:rPr>
                              </m:ctrlPr>
                            </m:sSubPr>
                            <m:e>
                              <m:r>
                                <w:rPr>
                                  <w:rFonts w:ascii="Cambria Math" w:hAnsi="Cambria Math"/>
                                </w:rPr>
                                <m:t>t</m:t>
                              </m:r>
                            </m:e>
                            <m:sub>
                              <m:r>
                                <w:rPr>
                                  <w:rFonts w:ascii="Cambria Math" w:hAnsi="Cambria Math"/>
                                </w:rPr>
                                <m:t>furnace</m:t>
                              </m:r>
                            </m:sub>
                          </m:sSub>
                          <m:r>
                            <w:rPr>
                              <w:rFonts w:ascii="Cambria Math" w:hAnsi="Cambria Math"/>
                            </w:rPr>
                            <m:t>+32</m:t>
                          </m:r>
                        </m:e>
                      </m:d>
                      <m:r>
                        <w:rPr>
                          <w:rFonts w:ascii="Cambria Math" w:hAnsi="Cambria Math"/>
                        </w:rPr>
                        <m:t>+460</m:t>
                      </m:r>
                    </m:den>
                  </m:f>
                </m:e>
              </m:d>
            </m:e>
            <m:sup>
              <m:r>
                <w:rPr>
                  <w:rFonts w:ascii="Cambria Math" w:hAnsi="Cambria Math"/>
                </w:rPr>
                <m:t>0.5</m:t>
              </m:r>
            </m:sup>
          </m:sSup>
        </m:oMath>
      </m:oMathPara>
    </w:p>
    <w:p w14:paraId="22EF5D3E" w14:textId="77777777" w:rsidR="000677F2" w:rsidRPr="00547BA2" w:rsidRDefault="000677F2" w:rsidP="008B453D">
      <w:pPr>
        <w:pStyle w:val="Heading6"/>
      </w:pPr>
      <w:r w:rsidRPr="00547BA2">
        <w:t>References</w:t>
      </w:r>
    </w:p>
    <w:p w14:paraId="53D8D157" w14:textId="4BEE414B" w:rsidR="000677F2" w:rsidRPr="00547BA2" w:rsidRDefault="000677F2" w:rsidP="008B453D">
      <w:pPr>
        <w:pStyle w:val="LISTBullet"/>
      </w:pPr>
      <w:r w:rsidRPr="008B453D">
        <w:rPr>
          <w:i/>
        </w:rPr>
        <w:t xml:space="preserve">Eclipse Combustion Engineering Guide, </w:t>
      </w:r>
      <w:r w:rsidRPr="00547BA2">
        <w:t xml:space="preserve">1986, Chapter 1, </w:t>
      </w:r>
      <w:r w:rsidR="007F6B49">
        <w:t>p</w:t>
      </w:r>
      <w:r w:rsidRPr="00547BA2">
        <w:t>age</w:t>
      </w:r>
      <w:r w:rsidR="009524A3">
        <w:t> </w:t>
      </w:r>
      <w:r w:rsidRPr="00547BA2">
        <w:t>6</w:t>
      </w:r>
    </w:p>
    <w:p w14:paraId="3FE3CAD3" w14:textId="77777777" w:rsidR="000677F2" w:rsidRPr="00547BA2" w:rsidRDefault="000677F2" w:rsidP="008B453D">
      <w:pPr>
        <w:pStyle w:val="LISTBulletlastitem"/>
      </w:pPr>
      <w:r w:rsidRPr="00547BA2">
        <w:t>E3M, Inc. and North American Handbook, Volume II</w:t>
      </w:r>
    </w:p>
    <w:p w14:paraId="20E8E0CA" w14:textId="77777777" w:rsidR="000677F2" w:rsidRPr="00547BA2" w:rsidRDefault="000677F2" w:rsidP="008B453D">
      <w:pPr>
        <w:pStyle w:val="Heading6"/>
      </w:pPr>
      <w:r w:rsidRPr="00547BA2">
        <w:t>Constants</w:t>
      </w:r>
    </w:p>
    <w:p w14:paraId="21045A96" w14:textId="0E4BB8BC" w:rsidR="000677F2" w:rsidRPr="00547BA2" w:rsidRDefault="000677F2" w:rsidP="000677F2">
      <w:r w:rsidRPr="00547BA2">
        <w:t>1 Pascal = 1 N/m</w:t>
      </w:r>
      <w:r w:rsidRPr="00560081">
        <w:rPr>
          <w:vertAlign w:val="superscript"/>
        </w:rPr>
        <w:t>2</w:t>
      </w:r>
      <w:r w:rsidRPr="00547BA2">
        <w:t xml:space="preserve"> = 1.02 10</w:t>
      </w:r>
      <w:r w:rsidR="009524A3">
        <w:rPr>
          <w:vertAlign w:val="superscript"/>
        </w:rPr>
        <w:sym w:font="Symbol" w:char="F02D"/>
      </w:r>
      <w:r w:rsidRPr="00547BA2">
        <w:rPr>
          <w:vertAlign w:val="superscript"/>
        </w:rPr>
        <w:t>4</w:t>
      </w:r>
      <w:r w:rsidRPr="00547BA2">
        <w:t xml:space="preserve"> mH</w:t>
      </w:r>
      <w:r w:rsidRPr="00547BA2">
        <w:rPr>
          <w:vertAlign w:val="subscript"/>
        </w:rPr>
        <w:t>2</w:t>
      </w:r>
      <w:r w:rsidRPr="00547BA2">
        <w:t xml:space="preserve">O </w:t>
      </w:r>
    </w:p>
    <w:p w14:paraId="3F13DE9F" w14:textId="77777777" w:rsidR="000677F2" w:rsidRPr="00547BA2" w:rsidRDefault="000677F2" w:rsidP="000677F2">
      <w:r w:rsidRPr="00547BA2">
        <w:t>1 in</w:t>
      </w:r>
      <w:r w:rsidR="00C35765">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C35765">
        <w:t xml:space="preserve"> = 39.37 m</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Pr="00547BA2">
        <w:t xml:space="preserve"> </w:t>
      </w:r>
    </w:p>
    <w:p w14:paraId="78504117" w14:textId="09FAB9A6" w:rsidR="000677F2" w:rsidRPr="00547BA2" w:rsidRDefault="000677F2" w:rsidP="000677F2">
      <w:r w:rsidRPr="00547BA2">
        <w:t>1 ft</w:t>
      </w:r>
      <w:r w:rsidRPr="00547BA2">
        <w:rPr>
          <w:vertAlign w:val="superscript"/>
        </w:rPr>
        <w:t>2</w:t>
      </w:r>
      <w:r w:rsidRPr="00547BA2">
        <w:t xml:space="preserve"> = m</w:t>
      </w:r>
      <w:r w:rsidRPr="00547BA2">
        <w:rPr>
          <w:vertAlign w:val="superscript"/>
        </w:rPr>
        <w:t>2</w:t>
      </w:r>
      <w:r w:rsidRPr="00547BA2">
        <w:t xml:space="preserve"> </w:t>
      </w:r>
      <w:r w:rsidR="009524A3">
        <w:t>×</w:t>
      </w:r>
      <w:r w:rsidRPr="00547BA2">
        <w:t xml:space="preserve"> 10.764</w:t>
      </w:r>
    </w:p>
    <w:p w14:paraId="39DE0C90" w14:textId="72B0D55E" w:rsidR="000677F2" w:rsidRPr="00547BA2" w:rsidRDefault="000677F2" w:rsidP="008B453D">
      <w:pPr>
        <w:pStyle w:val="BlockText"/>
      </w:pPr>
      <w:r w:rsidRPr="00547BA2">
        <w:t>1 MMBtu = 1,000,000 B</w:t>
      </w:r>
      <w:r w:rsidR="00116A46">
        <w:t>tu, 1 kJ = 1,000 J, 1 MJ = 1,00</w:t>
      </w:r>
      <w:r w:rsidRPr="00547BA2">
        <w:t>0</w:t>
      </w:r>
      <w:r w:rsidR="00116A46">
        <w:t>,</w:t>
      </w:r>
      <w:r w:rsidRPr="00547BA2">
        <w:t xml:space="preserve">000 J. </w:t>
      </w:r>
    </w:p>
    <w:p w14:paraId="64E2232C" w14:textId="41A7AFD4" w:rsidR="000677F2" w:rsidRDefault="000677F2" w:rsidP="008B453D">
      <w:pPr>
        <w:pStyle w:val="Heading6"/>
      </w:pPr>
      <w:r w:rsidRPr="00E165E4">
        <w:t>Example Input and Calculations</w:t>
      </w:r>
    </w:p>
    <w:p w14:paraId="1C35C381" w14:textId="77777777" w:rsidR="00E165E4" w:rsidRDefault="00E165E4" w:rsidP="008B453D">
      <w:pPr>
        <w:pStyle w:val="TableCaption"/>
      </w:pPr>
      <w:bookmarkStart w:id="78" w:name="_Toc458587233"/>
      <w:bookmarkStart w:id="79" w:name="_Toc464200514"/>
      <w:r w:rsidRPr="00E165E4">
        <w:t xml:space="preserve">Table </w:t>
      </w:r>
      <w:r w:rsidR="00DF67FE">
        <w:fldChar w:fldCharType="begin"/>
      </w:r>
      <w:r w:rsidR="00DF67FE">
        <w:instrText xml:space="preserve"> SEQ Table \* ARABIC </w:instrText>
      </w:r>
      <w:r w:rsidR="00DF67FE">
        <w:fldChar w:fldCharType="separate"/>
      </w:r>
      <w:r w:rsidR="00293627">
        <w:rPr>
          <w:noProof/>
        </w:rPr>
        <w:t>15</w:t>
      </w:r>
      <w:r w:rsidR="00DF67FE">
        <w:rPr>
          <w:noProof/>
        </w:rPr>
        <w:fldChar w:fldCharType="end"/>
      </w:r>
      <w:r w:rsidRPr="00E165E4">
        <w:t>. Example Inputs</w:t>
      </w:r>
      <w:bookmarkEnd w:id="78"/>
      <w:bookmarkEnd w:id="79"/>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430"/>
        <w:gridCol w:w="1890"/>
        <w:gridCol w:w="2394"/>
        <w:gridCol w:w="1566"/>
      </w:tblGrid>
      <w:tr w:rsidR="00AA2022" w:rsidRPr="008B453D" w14:paraId="66C4647B" w14:textId="77777777" w:rsidTr="008B453D">
        <w:trPr>
          <w:cantSplit/>
          <w:jc w:val="center"/>
        </w:trPr>
        <w:tc>
          <w:tcPr>
            <w:tcW w:w="2430" w:type="dxa"/>
            <w:tcBorders>
              <w:top w:val="single" w:sz="4" w:space="0" w:color="auto"/>
              <w:bottom w:val="single" w:sz="4" w:space="0" w:color="auto"/>
            </w:tcBorders>
            <w:shd w:val="clear" w:color="auto" w:fill="auto"/>
            <w:vAlign w:val="center"/>
          </w:tcPr>
          <w:p w14:paraId="0F16505F" w14:textId="77777777" w:rsidR="00AA2022" w:rsidRPr="008B453D" w:rsidRDefault="00AA2022" w:rsidP="007B2233">
            <w:pPr>
              <w:jc w:val="center"/>
              <w:rPr>
                <w:b/>
                <w:sz w:val="20"/>
              </w:rPr>
            </w:pPr>
            <w:r w:rsidRPr="008B453D">
              <w:rPr>
                <w:b/>
                <w:sz w:val="20"/>
              </w:rPr>
              <w:t>Input</w:t>
            </w:r>
          </w:p>
        </w:tc>
        <w:tc>
          <w:tcPr>
            <w:tcW w:w="1890" w:type="dxa"/>
            <w:tcBorders>
              <w:top w:val="single" w:sz="4" w:space="0" w:color="auto"/>
              <w:bottom w:val="single" w:sz="4" w:space="0" w:color="auto"/>
            </w:tcBorders>
            <w:shd w:val="clear" w:color="auto" w:fill="auto"/>
            <w:vAlign w:val="center"/>
          </w:tcPr>
          <w:p w14:paraId="6615FA5E" w14:textId="77777777" w:rsidR="00AA2022" w:rsidRPr="008B453D" w:rsidRDefault="00AA2022" w:rsidP="007B2233">
            <w:pPr>
              <w:jc w:val="center"/>
              <w:rPr>
                <w:b/>
                <w:sz w:val="20"/>
              </w:rPr>
            </w:pPr>
            <w:r w:rsidRPr="008B453D">
              <w:rPr>
                <w:b/>
                <w:sz w:val="20"/>
              </w:rPr>
              <w:t>Symbol</w:t>
            </w:r>
          </w:p>
        </w:tc>
        <w:tc>
          <w:tcPr>
            <w:tcW w:w="2394" w:type="dxa"/>
            <w:tcBorders>
              <w:top w:val="single" w:sz="4" w:space="0" w:color="auto"/>
              <w:bottom w:val="single" w:sz="4" w:space="0" w:color="auto"/>
            </w:tcBorders>
            <w:shd w:val="clear" w:color="auto" w:fill="auto"/>
            <w:vAlign w:val="center"/>
          </w:tcPr>
          <w:p w14:paraId="7432C847" w14:textId="77777777" w:rsidR="00AA2022" w:rsidRPr="008B453D" w:rsidRDefault="00AA2022" w:rsidP="00AA2022">
            <w:pPr>
              <w:jc w:val="center"/>
              <w:rPr>
                <w:b/>
                <w:sz w:val="20"/>
              </w:rPr>
            </w:pPr>
            <w:r w:rsidRPr="008B453D">
              <w:rPr>
                <w:b/>
                <w:sz w:val="20"/>
              </w:rPr>
              <w:t xml:space="preserve">Unit </w:t>
            </w:r>
          </w:p>
        </w:tc>
        <w:tc>
          <w:tcPr>
            <w:tcW w:w="1566" w:type="dxa"/>
            <w:tcBorders>
              <w:top w:val="single" w:sz="4" w:space="0" w:color="auto"/>
              <w:bottom w:val="single" w:sz="4" w:space="0" w:color="auto"/>
            </w:tcBorders>
            <w:shd w:val="clear" w:color="auto" w:fill="auto"/>
            <w:vAlign w:val="center"/>
          </w:tcPr>
          <w:p w14:paraId="5B3A4DB8" w14:textId="77777777" w:rsidR="00AA2022" w:rsidRPr="008B453D" w:rsidRDefault="00AA2022" w:rsidP="007B2233">
            <w:pPr>
              <w:jc w:val="center"/>
              <w:rPr>
                <w:b/>
                <w:sz w:val="20"/>
              </w:rPr>
            </w:pPr>
            <w:r w:rsidRPr="008B453D">
              <w:rPr>
                <w:b/>
                <w:sz w:val="20"/>
              </w:rPr>
              <w:t>Value</w:t>
            </w:r>
          </w:p>
        </w:tc>
      </w:tr>
      <w:tr w:rsidR="00AA2022" w:rsidRPr="008B453D" w14:paraId="41686D83" w14:textId="77777777" w:rsidTr="008B453D">
        <w:trPr>
          <w:cantSplit/>
          <w:jc w:val="center"/>
        </w:trPr>
        <w:tc>
          <w:tcPr>
            <w:tcW w:w="2430" w:type="dxa"/>
            <w:tcBorders>
              <w:top w:val="single" w:sz="4" w:space="0" w:color="auto"/>
            </w:tcBorders>
            <w:shd w:val="clear" w:color="auto" w:fill="auto"/>
            <w:vAlign w:val="center"/>
          </w:tcPr>
          <w:p w14:paraId="174FBE51" w14:textId="04F65C9B" w:rsidR="00AA2022" w:rsidRPr="008B453D" w:rsidRDefault="00AA2022" w:rsidP="003B4EC5">
            <w:pPr>
              <w:rPr>
                <w:sz w:val="20"/>
              </w:rPr>
            </w:pPr>
            <w:r w:rsidRPr="008B453D">
              <w:rPr>
                <w:sz w:val="20"/>
              </w:rPr>
              <w:t>Furnace draft (+ positive pressure)</w:t>
            </w:r>
          </w:p>
        </w:tc>
        <w:tc>
          <w:tcPr>
            <w:tcW w:w="1890" w:type="dxa"/>
            <w:tcBorders>
              <w:top w:val="single" w:sz="4" w:space="0" w:color="auto"/>
            </w:tcBorders>
            <w:shd w:val="clear" w:color="auto" w:fill="auto"/>
            <w:vAlign w:val="center"/>
          </w:tcPr>
          <w:p w14:paraId="6944F806" w14:textId="77777777" w:rsidR="00AA2022" w:rsidRPr="008B453D" w:rsidRDefault="00AA2022" w:rsidP="007B2233">
            <w:pPr>
              <w:jc w:val="center"/>
              <w:rPr>
                <w:sz w:val="20"/>
              </w:rPr>
            </w:pPr>
            <w:r w:rsidRPr="008B453D">
              <w:rPr>
                <w:sz w:val="20"/>
              </w:rPr>
              <w:t>ΔP</w:t>
            </w:r>
          </w:p>
        </w:tc>
        <w:tc>
          <w:tcPr>
            <w:tcW w:w="2394" w:type="dxa"/>
            <w:tcBorders>
              <w:top w:val="single" w:sz="4" w:space="0" w:color="auto"/>
            </w:tcBorders>
            <w:shd w:val="clear" w:color="auto" w:fill="auto"/>
            <w:vAlign w:val="center"/>
          </w:tcPr>
          <w:p w14:paraId="15EBECC7" w14:textId="77777777" w:rsidR="00AA2022" w:rsidRPr="008B453D" w:rsidRDefault="00AA2022" w:rsidP="007B2233">
            <w:pPr>
              <w:jc w:val="center"/>
              <w:rPr>
                <w:sz w:val="20"/>
              </w:rPr>
            </w:pPr>
            <w:r w:rsidRPr="008B453D">
              <w:rPr>
                <w:sz w:val="20"/>
              </w:rPr>
              <w:t>Inch W.C.</w:t>
            </w:r>
          </w:p>
        </w:tc>
        <w:tc>
          <w:tcPr>
            <w:tcW w:w="1566" w:type="dxa"/>
            <w:tcBorders>
              <w:top w:val="single" w:sz="4" w:space="0" w:color="auto"/>
            </w:tcBorders>
            <w:shd w:val="clear" w:color="auto" w:fill="auto"/>
            <w:vAlign w:val="center"/>
          </w:tcPr>
          <w:p w14:paraId="16E745AB" w14:textId="77777777" w:rsidR="00AA2022" w:rsidRPr="008B453D" w:rsidRDefault="00AA2022" w:rsidP="007B2233">
            <w:pPr>
              <w:jc w:val="center"/>
              <w:rPr>
                <w:sz w:val="20"/>
              </w:rPr>
            </w:pPr>
            <w:r w:rsidRPr="008B453D">
              <w:rPr>
                <w:sz w:val="20"/>
              </w:rPr>
              <w:t>0.1</w:t>
            </w:r>
          </w:p>
        </w:tc>
      </w:tr>
      <w:tr w:rsidR="00AA2022" w:rsidRPr="008B453D" w14:paraId="75688C83" w14:textId="77777777" w:rsidTr="008B453D">
        <w:trPr>
          <w:cantSplit/>
          <w:jc w:val="center"/>
        </w:trPr>
        <w:tc>
          <w:tcPr>
            <w:tcW w:w="2430" w:type="dxa"/>
            <w:shd w:val="clear" w:color="auto" w:fill="auto"/>
            <w:vAlign w:val="center"/>
          </w:tcPr>
          <w:p w14:paraId="5E3E23DD" w14:textId="77777777" w:rsidR="00AA2022" w:rsidRPr="008B453D" w:rsidRDefault="00AA2022" w:rsidP="007B2233">
            <w:pPr>
              <w:rPr>
                <w:sz w:val="20"/>
              </w:rPr>
            </w:pPr>
            <w:r w:rsidRPr="008B453D">
              <w:rPr>
                <w:sz w:val="20"/>
              </w:rPr>
              <w:t>Opening area</w:t>
            </w:r>
          </w:p>
        </w:tc>
        <w:tc>
          <w:tcPr>
            <w:tcW w:w="1890" w:type="dxa"/>
            <w:shd w:val="clear" w:color="auto" w:fill="auto"/>
            <w:vAlign w:val="center"/>
          </w:tcPr>
          <w:p w14:paraId="10F2B6FF" w14:textId="77777777" w:rsidR="00AA2022" w:rsidRPr="008B453D" w:rsidRDefault="00AA2022" w:rsidP="007B2233">
            <w:pPr>
              <w:jc w:val="center"/>
              <w:rPr>
                <w:sz w:val="20"/>
              </w:rPr>
            </w:pPr>
            <w:r w:rsidRPr="008B453D">
              <w:rPr>
                <w:sz w:val="20"/>
              </w:rPr>
              <w:t>A</w:t>
            </w:r>
          </w:p>
        </w:tc>
        <w:tc>
          <w:tcPr>
            <w:tcW w:w="2394" w:type="dxa"/>
            <w:shd w:val="clear" w:color="auto" w:fill="auto"/>
            <w:vAlign w:val="center"/>
          </w:tcPr>
          <w:p w14:paraId="4A6302B8" w14:textId="77777777" w:rsidR="00AA2022" w:rsidRPr="008B453D" w:rsidRDefault="00AA2022" w:rsidP="007B2233">
            <w:pPr>
              <w:jc w:val="center"/>
              <w:rPr>
                <w:sz w:val="20"/>
              </w:rPr>
            </w:pPr>
            <w:r w:rsidRPr="008B453D">
              <w:rPr>
                <w:sz w:val="20"/>
              </w:rPr>
              <w:t>ft</w:t>
            </w:r>
            <w:r w:rsidRPr="008B453D">
              <w:rPr>
                <w:sz w:val="20"/>
                <w:vertAlign w:val="superscript"/>
              </w:rPr>
              <w:t>2</w:t>
            </w:r>
          </w:p>
        </w:tc>
        <w:tc>
          <w:tcPr>
            <w:tcW w:w="1566" w:type="dxa"/>
            <w:shd w:val="clear" w:color="auto" w:fill="auto"/>
            <w:vAlign w:val="center"/>
          </w:tcPr>
          <w:p w14:paraId="536C1B85" w14:textId="77777777" w:rsidR="00AA2022" w:rsidRPr="008B453D" w:rsidRDefault="00AA2022" w:rsidP="007B2233">
            <w:pPr>
              <w:jc w:val="center"/>
              <w:rPr>
                <w:sz w:val="20"/>
              </w:rPr>
            </w:pPr>
            <w:r w:rsidRPr="008B453D">
              <w:rPr>
                <w:sz w:val="20"/>
              </w:rPr>
              <w:t>3.0</w:t>
            </w:r>
          </w:p>
        </w:tc>
      </w:tr>
      <w:tr w:rsidR="00AA2022" w:rsidRPr="008B453D" w14:paraId="1AA82866" w14:textId="77777777" w:rsidTr="008B453D">
        <w:trPr>
          <w:cantSplit/>
          <w:jc w:val="center"/>
        </w:trPr>
        <w:tc>
          <w:tcPr>
            <w:tcW w:w="2430" w:type="dxa"/>
            <w:shd w:val="clear" w:color="auto" w:fill="auto"/>
            <w:vAlign w:val="center"/>
          </w:tcPr>
          <w:p w14:paraId="46E37D91" w14:textId="77777777" w:rsidR="00AA2022" w:rsidRPr="008B453D" w:rsidRDefault="00AA2022" w:rsidP="007B2233">
            <w:pPr>
              <w:rPr>
                <w:sz w:val="20"/>
              </w:rPr>
            </w:pPr>
            <w:r w:rsidRPr="008B453D">
              <w:rPr>
                <w:sz w:val="20"/>
              </w:rPr>
              <w:t>Temperature of gases leaking from the furnace</w:t>
            </w:r>
          </w:p>
        </w:tc>
        <w:tc>
          <w:tcPr>
            <w:tcW w:w="1890" w:type="dxa"/>
            <w:shd w:val="clear" w:color="auto" w:fill="auto"/>
            <w:vAlign w:val="center"/>
          </w:tcPr>
          <w:p w14:paraId="205506CF" w14:textId="77777777" w:rsidR="00AA2022" w:rsidRPr="008B453D" w:rsidRDefault="00AA2022" w:rsidP="007B2233">
            <w:pPr>
              <w:jc w:val="center"/>
              <w:rPr>
                <w:sz w:val="20"/>
              </w:rPr>
            </w:pPr>
            <m:oMathPara>
              <m:oMath>
                <m:r>
                  <w:rPr>
                    <w:rFonts w:ascii="Cambria Math" w:hAnsi="Cambria Math"/>
                    <w:sz w:val="20"/>
                  </w:rPr>
                  <m:t>T_furnace</m:t>
                </m:r>
              </m:oMath>
            </m:oMathPara>
          </w:p>
        </w:tc>
        <w:tc>
          <w:tcPr>
            <w:tcW w:w="2394" w:type="dxa"/>
            <w:shd w:val="clear" w:color="auto" w:fill="auto"/>
            <w:vAlign w:val="center"/>
          </w:tcPr>
          <w:p w14:paraId="78F2F296" w14:textId="7A4B5789" w:rsidR="00AA2022" w:rsidRPr="008B453D" w:rsidRDefault="003B4EC5" w:rsidP="003B4EC5">
            <w:pPr>
              <w:jc w:val="center"/>
              <w:rPr>
                <w:sz w:val="20"/>
              </w:rPr>
            </w:pPr>
            <w:r w:rsidRPr="008B453D">
              <w:rPr>
                <w:sz w:val="20"/>
              </w:rPr>
              <w:t>°</w:t>
            </w:r>
            <w:r w:rsidR="00AA2022" w:rsidRPr="008B453D">
              <w:rPr>
                <w:sz w:val="20"/>
              </w:rPr>
              <w:t>F.</w:t>
            </w:r>
          </w:p>
        </w:tc>
        <w:tc>
          <w:tcPr>
            <w:tcW w:w="1566" w:type="dxa"/>
            <w:shd w:val="clear" w:color="auto" w:fill="auto"/>
            <w:vAlign w:val="center"/>
          </w:tcPr>
          <w:p w14:paraId="1B5157F6" w14:textId="77777777" w:rsidR="00AA2022" w:rsidRPr="008B453D" w:rsidRDefault="00AA2022" w:rsidP="007B2233">
            <w:pPr>
              <w:jc w:val="center"/>
              <w:rPr>
                <w:sz w:val="20"/>
              </w:rPr>
            </w:pPr>
            <w:r w:rsidRPr="008B453D">
              <w:rPr>
                <w:sz w:val="20"/>
              </w:rPr>
              <w:t>1,600</w:t>
            </w:r>
          </w:p>
        </w:tc>
      </w:tr>
      <w:tr w:rsidR="00AA2022" w:rsidRPr="008B453D" w14:paraId="2DAF2647" w14:textId="77777777" w:rsidTr="008B453D">
        <w:trPr>
          <w:cantSplit/>
          <w:jc w:val="center"/>
        </w:trPr>
        <w:tc>
          <w:tcPr>
            <w:tcW w:w="2430" w:type="dxa"/>
            <w:shd w:val="clear" w:color="auto" w:fill="auto"/>
            <w:vAlign w:val="center"/>
          </w:tcPr>
          <w:p w14:paraId="40229517" w14:textId="77777777" w:rsidR="00AA2022" w:rsidRPr="008B453D" w:rsidRDefault="00AA2022" w:rsidP="007B2233">
            <w:pPr>
              <w:rPr>
                <w:sz w:val="20"/>
              </w:rPr>
            </w:pPr>
            <w:r w:rsidRPr="008B453D">
              <w:rPr>
                <w:sz w:val="20"/>
              </w:rPr>
              <w:t>Ambient temperature</w:t>
            </w:r>
          </w:p>
        </w:tc>
        <w:tc>
          <w:tcPr>
            <w:tcW w:w="1890" w:type="dxa"/>
            <w:shd w:val="clear" w:color="auto" w:fill="auto"/>
            <w:vAlign w:val="center"/>
          </w:tcPr>
          <w:p w14:paraId="09BE6A80" w14:textId="77777777" w:rsidR="00AA2022" w:rsidRPr="008B453D" w:rsidRDefault="00AA2022" w:rsidP="007B2233">
            <w:pPr>
              <w:jc w:val="center"/>
              <w:rPr>
                <w:sz w:val="20"/>
              </w:rPr>
            </w:pPr>
            <m:oMathPara>
              <m:oMath>
                <m:r>
                  <w:rPr>
                    <w:rFonts w:ascii="Cambria Math" w:hAnsi="Cambria Math"/>
                    <w:sz w:val="20"/>
                  </w:rPr>
                  <m:t>T_ambient</m:t>
                </m:r>
              </m:oMath>
            </m:oMathPara>
          </w:p>
        </w:tc>
        <w:tc>
          <w:tcPr>
            <w:tcW w:w="2394" w:type="dxa"/>
            <w:shd w:val="clear" w:color="auto" w:fill="auto"/>
            <w:vAlign w:val="center"/>
          </w:tcPr>
          <w:p w14:paraId="69086D7D" w14:textId="376A0992" w:rsidR="00AA2022" w:rsidRPr="008B453D" w:rsidRDefault="003B4EC5" w:rsidP="003B4EC5">
            <w:pPr>
              <w:jc w:val="center"/>
              <w:rPr>
                <w:sz w:val="20"/>
              </w:rPr>
            </w:pPr>
            <w:r w:rsidRPr="008B453D">
              <w:rPr>
                <w:sz w:val="20"/>
              </w:rPr>
              <w:t>°</w:t>
            </w:r>
            <w:r w:rsidR="00AA2022" w:rsidRPr="008B453D">
              <w:rPr>
                <w:sz w:val="20"/>
              </w:rPr>
              <w:t>F.</w:t>
            </w:r>
          </w:p>
        </w:tc>
        <w:tc>
          <w:tcPr>
            <w:tcW w:w="1566" w:type="dxa"/>
            <w:shd w:val="clear" w:color="auto" w:fill="auto"/>
            <w:vAlign w:val="center"/>
          </w:tcPr>
          <w:p w14:paraId="035D4F12" w14:textId="77777777" w:rsidR="00AA2022" w:rsidRPr="008B453D" w:rsidRDefault="00AA2022" w:rsidP="007B2233">
            <w:pPr>
              <w:jc w:val="center"/>
              <w:rPr>
                <w:sz w:val="20"/>
              </w:rPr>
            </w:pPr>
            <w:r w:rsidRPr="008B453D">
              <w:rPr>
                <w:sz w:val="20"/>
              </w:rPr>
              <w:t>80</w:t>
            </w:r>
          </w:p>
        </w:tc>
      </w:tr>
      <w:tr w:rsidR="00AA2022" w:rsidRPr="008B453D" w14:paraId="1CF2FEDE" w14:textId="77777777" w:rsidTr="008B453D">
        <w:trPr>
          <w:cantSplit/>
          <w:jc w:val="center"/>
        </w:trPr>
        <w:tc>
          <w:tcPr>
            <w:tcW w:w="2430" w:type="dxa"/>
            <w:shd w:val="clear" w:color="auto" w:fill="auto"/>
            <w:vAlign w:val="center"/>
          </w:tcPr>
          <w:p w14:paraId="335C493C" w14:textId="79FE07F8" w:rsidR="00AA2022" w:rsidRPr="008B453D" w:rsidRDefault="00AA2022" w:rsidP="003B4EC5">
            <w:pPr>
              <w:rPr>
                <w:sz w:val="20"/>
              </w:rPr>
            </w:pPr>
            <w:r w:rsidRPr="008B453D">
              <w:rPr>
                <w:sz w:val="20"/>
              </w:rPr>
              <w:t>Coefficient of discharge or flow coefficient</w:t>
            </w:r>
          </w:p>
        </w:tc>
        <w:tc>
          <w:tcPr>
            <w:tcW w:w="1890" w:type="dxa"/>
            <w:shd w:val="clear" w:color="auto" w:fill="auto"/>
            <w:vAlign w:val="center"/>
          </w:tcPr>
          <w:p w14:paraId="76725BA9" w14:textId="77777777" w:rsidR="00AA2022" w:rsidRPr="008B453D" w:rsidRDefault="00DF67FE" w:rsidP="007B2233">
            <w:pPr>
              <w:jc w:val="cente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oMath>
            </m:oMathPara>
          </w:p>
          <w:p w14:paraId="1C334C92" w14:textId="77777777" w:rsidR="00AA2022" w:rsidRPr="008B453D" w:rsidRDefault="00AA2022" w:rsidP="007B2233">
            <w:pPr>
              <w:rPr>
                <w:sz w:val="20"/>
              </w:rPr>
            </w:pPr>
          </w:p>
        </w:tc>
        <w:tc>
          <w:tcPr>
            <w:tcW w:w="2394" w:type="dxa"/>
            <w:shd w:val="clear" w:color="auto" w:fill="auto"/>
            <w:vAlign w:val="center"/>
          </w:tcPr>
          <w:p w14:paraId="770D3F59" w14:textId="77777777" w:rsidR="00AA2022" w:rsidRPr="008B453D" w:rsidRDefault="00AA2022" w:rsidP="007B2233">
            <w:pPr>
              <w:jc w:val="center"/>
              <w:rPr>
                <w:sz w:val="20"/>
              </w:rPr>
            </w:pPr>
            <w:r w:rsidRPr="008B453D">
              <w:rPr>
                <w:sz w:val="20"/>
              </w:rPr>
              <w:t>No Unit</w:t>
            </w:r>
          </w:p>
        </w:tc>
        <w:tc>
          <w:tcPr>
            <w:tcW w:w="1566" w:type="dxa"/>
            <w:shd w:val="clear" w:color="auto" w:fill="auto"/>
            <w:vAlign w:val="center"/>
          </w:tcPr>
          <w:p w14:paraId="52443005" w14:textId="77777777" w:rsidR="00AA2022" w:rsidRPr="008B453D" w:rsidRDefault="00AA2022" w:rsidP="007B2233">
            <w:pPr>
              <w:jc w:val="center"/>
              <w:rPr>
                <w:sz w:val="20"/>
              </w:rPr>
            </w:pPr>
            <w:r w:rsidRPr="008B453D">
              <w:rPr>
                <w:sz w:val="20"/>
              </w:rPr>
              <w:t>0.8</w:t>
            </w:r>
          </w:p>
        </w:tc>
      </w:tr>
      <w:tr w:rsidR="00AA2022" w:rsidRPr="008B453D" w14:paraId="241DA303" w14:textId="77777777" w:rsidTr="008B453D">
        <w:trPr>
          <w:cantSplit/>
          <w:jc w:val="center"/>
        </w:trPr>
        <w:tc>
          <w:tcPr>
            <w:tcW w:w="2430" w:type="dxa"/>
            <w:tcBorders>
              <w:bottom w:val="nil"/>
            </w:tcBorders>
            <w:shd w:val="clear" w:color="auto" w:fill="auto"/>
            <w:vAlign w:val="center"/>
          </w:tcPr>
          <w:p w14:paraId="31285654" w14:textId="77777777" w:rsidR="00AA2022" w:rsidRPr="008B453D" w:rsidRDefault="00AA2022" w:rsidP="007B2233">
            <w:pPr>
              <w:rPr>
                <w:sz w:val="20"/>
              </w:rPr>
            </w:pPr>
            <w:r w:rsidRPr="008B453D">
              <w:rPr>
                <w:sz w:val="20"/>
              </w:rPr>
              <w:t>Specific Gravity of Flue gasses**</w:t>
            </w:r>
          </w:p>
        </w:tc>
        <w:tc>
          <w:tcPr>
            <w:tcW w:w="1890" w:type="dxa"/>
            <w:tcBorders>
              <w:bottom w:val="nil"/>
            </w:tcBorders>
            <w:shd w:val="clear" w:color="auto" w:fill="auto"/>
            <w:vAlign w:val="center"/>
          </w:tcPr>
          <w:p w14:paraId="73849986" w14:textId="77777777" w:rsidR="00AA2022" w:rsidRPr="008B453D" w:rsidRDefault="00AA2022" w:rsidP="007B2233">
            <w:pPr>
              <w:jc w:val="center"/>
              <w:rPr>
                <w:sz w:val="20"/>
              </w:rPr>
            </w:pPr>
            <w:r w:rsidRPr="008B453D">
              <w:rPr>
                <w:sz w:val="20"/>
              </w:rPr>
              <w:t>SG</w:t>
            </w:r>
          </w:p>
        </w:tc>
        <w:tc>
          <w:tcPr>
            <w:tcW w:w="2394" w:type="dxa"/>
            <w:tcBorders>
              <w:bottom w:val="nil"/>
            </w:tcBorders>
            <w:shd w:val="clear" w:color="auto" w:fill="auto"/>
            <w:vAlign w:val="center"/>
          </w:tcPr>
          <w:p w14:paraId="41028EAF" w14:textId="77777777" w:rsidR="00AA2022" w:rsidRPr="008B453D" w:rsidRDefault="00AA2022" w:rsidP="007B2233">
            <w:pPr>
              <w:jc w:val="center"/>
              <w:rPr>
                <w:sz w:val="20"/>
              </w:rPr>
            </w:pPr>
            <w:r w:rsidRPr="008B453D">
              <w:rPr>
                <w:sz w:val="20"/>
              </w:rPr>
              <w:t>No Unit (Air = 1)</w:t>
            </w:r>
          </w:p>
        </w:tc>
        <w:tc>
          <w:tcPr>
            <w:tcW w:w="1566" w:type="dxa"/>
            <w:tcBorders>
              <w:bottom w:val="nil"/>
            </w:tcBorders>
            <w:shd w:val="clear" w:color="auto" w:fill="auto"/>
            <w:vAlign w:val="center"/>
          </w:tcPr>
          <w:p w14:paraId="1A28A3B9" w14:textId="77777777" w:rsidR="00AA2022" w:rsidRPr="008B453D" w:rsidRDefault="00AA2022" w:rsidP="007B2233">
            <w:pPr>
              <w:jc w:val="center"/>
              <w:rPr>
                <w:sz w:val="20"/>
              </w:rPr>
            </w:pPr>
            <w:r w:rsidRPr="008B453D">
              <w:rPr>
                <w:sz w:val="20"/>
              </w:rPr>
              <w:t>1.02</w:t>
            </w:r>
          </w:p>
        </w:tc>
      </w:tr>
      <w:tr w:rsidR="00AA2022" w:rsidRPr="008B453D" w14:paraId="355AA7DC" w14:textId="77777777" w:rsidTr="008B453D">
        <w:trPr>
          <w:cantSplit/>
          <w:jc w:val="center"/>
        </w:trPr>
        <w:tc>
          <w:tcPr>
            <w:tcW w:w="2430" w:type="dxa"/>
            <w:tcBorders>
              <w:top w:val="nil"/>
              <w:bottom w:val="single" w:sz="4" w:space="0" w:color="auto"/>
            </w:tcBorders>
            <w:shd w:val="clear" w:color="auto" w:fill="auto"/>
            <w:vAlign w:val="center"/>
          </w:tcPr>
          <w:p w14:paraId="2003636A" w14:textId="77777777" w:rsidR="00AA2022" w:rsidRPr="008B453D" w:rsidRDefault="00AA2022" w:rsidP="007B2233">
            <w:pPr>
              <w:rPr>
                <w:sz w:val="20"/>
              </w:rPr>
            </w:pPr>
            <w:r w:rsidRPr="008B453D">
              <w:rPr>
                <w:sz w:val="20"/>
              </w:rPr>
              <w:t>Correction Factor</w:t>
            </w:r>
          </w:p>
        </w:tc>
        <w:tc>
          <w:tcPr>
            <w:tcW w:w="1890" w:type="dxa"/>
            <w:tcBorders>
              <w:top w:val="nil"/>
              <w:bottom w:val="single" w:sz="4" w:space="0" w:color="auto"/>
            </w:tcBorders>
            <w:shd w:val="clear" w:color="auto" w:fill="auto"/>
            <w:vAlign w:val="center"/>
          </w:tcPr>
          <w:p w14:paraId="3D098B43" w14:textId="77777777" w:rsidR="00AA2022" w:rsidRPr="008B453D" w:rsidRDefault="00AA2022" w:rsidP="007B2233">
            <w:pPr>
              <w:jc w:val="center"/>
              <w:rPr>
                <w:sz w:val="20"/>
              </w:rPr>
            </w:pPr>
            <m:oMathPara>
              <m:oMath>
                <m:r>
                  <w:rPr>
                    <w:rFonts w:ascii="Cambria Math" w:hAnsi="Cambria Math"/>
                    <w:sz w:val="20"/>
                  </w:rPr>
                  <m:t>F_corr</m:t>
                </m:r>
              </m:oMath>
            </m:oMathPara>
          </w:p>
        </w:tc>
        <w:tc>
          <w:tcPr>
            <w:tcW w:w="2394" w:type="dxa"/>
            <w:tcBorders>
              <w:top w:val="nil"/>
              <w:bottom w:val="single" w:sz="4" w:space="0" w:color="auto"/>
            </w:tcBorders>
            <w:shd w:val="clear" w:color="auto" w:fill="auto"/>
            <w:vAlign w:val="center"/>
          </w:tcPr>
          <w:p w14:paraId="32305432" w14:textId="77777777" w:rsidR="00AA2022" w:rsidRPr="008B453D" w:rsidRDefault="00AA2022" w:rsidP="007B2233">
            <w:pPr>
              <w:jc w:val="center"/>
              <w:rPr>
                <w:sz w:val="20"/>
              </w:rPr>
            </w:pPr>
            <w:r w:rsidRPr="008B453D">
              <w:rPr>
                <w:sz w:val="20"/>
              </w:rPr>
              <w:t>N/A</w:t>
            </w:r>
          </w:p>
        </w:tc>
        <w:tc>
          <w:tcPr>
            <w:tcW w:w="1566" w:type="dxa"/>
            <w:tcBorders>
              <w:top w:val="nil"/>
              <w:bottom w:val="single" w:sz="4" w:space="0" w:color="auto"/>
            </w:tcBorders>
            <w:shd w:val="clear" w:color="auto" w:fill="auto"/>
            <w:vAlign w:val="center"/>
          </w:tcPr>
          <w:p w14:paraId="031AC741" w14:textId="77777777" w:rsidR="00AA2022" w:rsidRPr="008B453D" w:rsidRDefault="00AA2022" w:rsidP="007B2233">
            <w:pPr>
              <w:jc w:val="center"/>
              <w:rPr>
                <w:sz w:val="20"/>
              </w:rPr>
            </w:pPr>
            <w:r w:rsidRPr="008B453D">
              <w:rPr>
                <w:sz w:val="20"/>
              </w:rPr>
              <w:t>1.0</w:t>
            </w:r>
          </w:p>
        </w:tc>
      </w:tr>
      <w:tr w:rsidR="00AA2022" w:rsidRPr="008B453D" w14:paraId="736B5364" w14:textId="77777777" w:rsidTr="008B453D">
        <w:trPr>
          <w:cantSplit/>
          <w:jc w:val="center"/>
        </w:trPr>
        <w:tc>
          <w:tcPr>
            <w:tcW w:w="8280" w:type="dxa"/>
            <w:gridSpan w:val="4"/>
            <w:tcBorders>
              <w:top w:val="single" w:sz="4" w:space="0" w:color="auto"/>
            </w:tcBorders>
            <w:shd w:val="clear" w:color="auto" w:fill="auto"/>
            <w:vAlign w:val="center"/>
          </w:tcPr>
          <w:p w14:paraId="500D537A" w14:textId="7EAFD8E4" w:rsidR="00AA2022" w:rsidRPr="008B453D" w:rsidRDefault="00AA2022" w:rsidP="008B453D">
            <w:pPr>
              <w:spacing w:before="120"/>
              <w:rPr>
                <w:sz w:val="18"/>
              </w:rPr>
            </w:pPr>
            <w:r w:rsidRPr="008B453D">
              <w:rPr>
                <w:color w:val="000000"/>
                <w:sz w:val="18"/>
              </w:rPr>
              <w:t xml:space="preserve">*Coefficient of discharge = </w:t>
            </w:r>
            <m:oMath>
              <m:sSub>
                <m:sSubPr>
                  <m:ctrlPr>
                    <w:rPr>
                      <w:rFonts w:ascii="Cambria Math" w:hAnsi="Cambria Math"/>
                      <w:i/>
                      <w:color w:val="000000"/>
                      <w:sz w:val="18"/>
                    </w:rPr>
                  </m:ctrlPr>
                </m:sSubPr>
                <m:e>
                  <m:r>
                    <w:rPr>
                      <w:rFonts w:ascii="Cambria Math" w:hAnsi="Cambria Math"/>
                      <w:color w:val="000000"/>
                      <w:sz w:val="18"/>
                    </w:rPr>
                    <m:t>C</m:t>
                  </m:r>
                </m:e>
                <m:sub>
                  <m:r>
                    <w:rPr>
                      <w:rFonts w:ascii="Cambria Math" w:hAnsi="Cambria Math"/>
                      <w:color w:val="000000"/>
                      <w:sz w:val="18"/>
                    </w:rPr>
                    <m:t>d</m:t>
                  </m:r>
                </m:sub>
              </m:sSub>
            </m:oMath>
            <w:r w:rsidRPr="008B453D">
              <w:rPr>
                <w:color w:val="000000"/>
                <w:sz w:val="18"/>
              </w:rPr>
              <w:t xml:space="preserve">  is based on data provided in the attached graph. </w:t>
            </w:r>
            <m:oMath>
              <m:sSub>
                <m:sSubPr>
                  <m:ctrlPr>
                    <w:rPr>
                      <w:rFonts w:ascii="Cambria Math" w:hAnsi="Cambria Math"/>
                      <w:i/>
                      <w:color w:val="000000"/>
                      <w:sz w:val="18"/>
                    </w:rPr>
                  </m:ctrlPr>
                </m:sSubPr>
                <m:e>
                  <m:r>
                    <w:rPr>
                      <w:rFonts w:ascii="Cambria Math" w:hAnsi="Cambria Math"/>
                      <w:color w:val="000000"/>
                      <w:sz w:val="18"/>
                    </w:rPr>
                    <m:t>C</m:t>
                  </m:r>
                </m:e>
                <m:sub>
                  <m:r>
                    <w:rPr>
                      <w:rFonts w:ascii="Cambria Math" w:hAnsi="Cambria Math"/>
                      <w:color w:val="000000"/>
                      <w:sz w:val="18"/>
                    </w:rPr>
                    <m:t>d</m:t>
                  </m:r>
                </m:sub>
              </m:sSub>
            </m:oMath>
            <w:r w:rsidRPr="008B453D">
              <w:rPr>
                <w:color w:val="000000"/>
                <w:sz w:val="18"/>
              </w:rPr>
              <w:t xml:space="preserve"> depends upon the angle of convergence in degrees (Source: </w:t>
            </w:r>
            <w:r w:rsidRPr="00560081">
              <w:rPr>
                <w:i/>
                <w:color w:val="000000"/>
                <w:sz w:val="18"/>
              </w:rPr>
              <w:t>Eclipse Combustion Engineering Guide</w:t>
            </w:r>
            <w:r w:rsidRPr="008B453D">
              <w:rPr>
                <w:color w:val="000000"/>
                <w:sz w:val="18"/>
              </w:rPr>
              <w:t xml:space="preserve">, 1986, Chapter 1, </w:t>
            </w:r>
            <w:r w:rsidR="00222A0C" w:rsidRPr="008B453D">
              <w:rPr>
                <w:color w:val="000000"/>
                <w:sz w:val="18"/>
              </w:rPr>
              <w:t>p</w:t>
            </w:r>
            <w:r w:rsidRPr="008B453D">
              <w:rPr>
                <w:color w:val="000000"/>
                <w:sz w:val="18"/>
              </w:rPr>
              <w:t>age</w:t>
            </w:r>
            <w:r w:rsidR="00647B49" w:rsidRPr="008B453D">
              <w:rPr>
                <w:color w:val="000000"/>
                <w:sz w:val="18"/>
              </w:rPr>
              <w:t> </w:t>
            </w:r>
            <w:r w:rsidRPr="008B453D">
              <w:rPr>
                <w:color w:val="000000"/>
                <w:sz w:val="18"/>
              </w:rPr>
              <w:t>6)</w:t>
            </w:r>
            <w:r w:rsidR="00647B49" w:rsidRPr="008B453D">
              <w:rPr>
                <w:color w:val="000000"/>
                <w:sz w:val="18"/>
              </w:rPr>
              <w:t>.</w:t>
            </w:r>
          </w:p>
          <w:p w14:paraId="087B0B40" w14:textId="6C7D4E46" w:rsidR="00AA2022" w:rsidRPr="008B453D" w:rsidRDefault="00AA2022" w:rsidP="008B453D">
            <w:pPr>
              <w:rPr>
                <w:sz w:val="18"/>
              </w:rPr>
            </w:pPr>
            <w:r w:rsidRPr="008B453D">
              <w:rPr>
                <w:color w:val="000000"/>
                <w:sz w:val="18"/>
              </w:rPr>
              <w:t xml:space="preserve">**Specific density/gravity of flue gases (Air = 1.) = SG </w:t>
            </w:r>
            <w:r w:rsidR="00647B49" w:rsidRPr="008B453D">
              <w:rPr>
                <w:color w:val="000000"/>
                <w:sz w:val="18"/>
              </w:rPr>
              <w:t>[</w:t>
            </w:r>
            <w:r w:rsidRPr="008B453D">
              <w:rPr>
                <w:color w:val="000000"/>
                <w:sz w:val="18"/>
              </w:rPr>
              <w:t>Since specific gravity is the ratio between the density (mass per unit volume) of the actual flue gas and the density of air, specific gravity has no dimension</w:t>
            </w:r>
            <w:r w:rsidR="00647B49" w:rsidRPr="008B453D">
              <w:rPr>
                <w:color w:val="000000"/>
                <w:sz w:val="18"/>
              </w:rPr>
              <w:t>]</w:t>
            </w:r>
            <w:r w:rsidRPr="008B453D">
              <w:rPr>
                <w:color w:val="000000"/>
                <w:sz w:val="18"/>
              </w:rPr>
              <w:t>.</w:t>
            </w:r>
          </w:p>
        </w:tc>
      </w:tr>
    </w:tbl>
    <w:p w14:paraId="776B058E" w14:textId="77777777" w:rsidR="000677F2" w:rsidRPr="00547BA2" w:rsidRDefault="000677F2" w:rsidP="008B453D">
      <w:pPr>
        <w:pStyle w:val="BlockText"/>
      </w:pPr>
    </w:p>
    <w:p w14:paraId="5FC11DE2" w14:textId="77777777" w:rsidR="00C476C2" w:rsidRPr="00C35765" w:rsidRDefault="00C476C2" w:rsidP="00C476C2">
      <w:pPr>
        <w:spacing w:after="120"/>
        <w:rPr>
          <w:rFonts w:eastAsia="SimSun"/>
        </w:rPr>
      </w:pPr>
      <w:r w:rsidRPr="00547BA2">
        <w:rPr>
          <w:rFonts w:eastAsia="SimSun"/>
        </w:rPr>
        <w:t>Specific g</w:t>
      </w:r>
      <w:r w:rsidR="00C35765">
        <w:rPr>
          <w:rFonts w:eastAsia="SimSun"/>
        </w:rPr>
        <w:t xml:space="preserve">ravity at the gas temperature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g</m:t>
            </m:r>
          </m:sub>
        </m:sSub>
      </m:oMath>
      <w:r w:rsidR="00C35765" w:rsidRPr="00C35765">
        <w:rPr>
          <w:rFonts w:eastAsia="SimSun"/>
        </w:rPr>
        <w:t xml:space="preserve"> or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furnace</m:t>
            </m:r>
          </m:sub>
        </m:sSub>
      </m:oMath>
      <w:r w:rsidR="00CE3F6B">
        <w:rPr>
          <w:rFonts w:eastAsia="SimSun"/>
        </w:rPr>
        <w:t xml:space="preserve">    </w:t>
      </w:r>
      <w:r w:rsidR="00C35765" w:rsidRPr="00C35765">
        <w:rPr>
          <w:rFonts w:eastAsia="SimSun"/>
        </w:rPr>
        <w:t xml:space="preserve">= </w:t>
      </w:r>
      <m:oMath>
        <m:r>
          <w:rPr>
            <w:rFonts w:ascii="Cambria Math" w:eastAsia="SimSun" w:hAnsi="Cambria Math"/>
          </w:rPr>
          <m:t>S</m:t>
        </m:r>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std</m:t>
            </m:r>
          </m:sub>
        </m:sSub>
        <m:d>
          <m:dPr>
            <m:begChr m:val="["/>
            <m:endChr m:val="]"/>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460+60</m:t>
                </m:r>
              </m:num>
              <m:den>
                <m:r>
                  <w:rPr>
                    <w:rFonts w:ascii="Cambria Math" w:eastAsia="SimSun" w:hAnsi="Cambria Math"/>
                  </w:rPr>
                  <m:t>460+</m:t>
                </m:r>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furnace</m:t>
                    </m:r>
                  </m:sub>
                </m:sSub>
              </m:den>
            </m:f>
          </m:e>
        </m:d>
      </m:oMath>
      <w:r w:rsidR="00C35765" w:rsidRPr="00C35765">
        <w:rPr>
          <w:rFonts w:eastAsia="SimSun"/>
        </w:rPr>
        <w:t xml:space="preserve"> </w:t>
      </w:r>
    </w:p>
    <w:p w14:paraId="0EA44657" w14:textId="77777777" w:rsidR="00C35765" w:rsidRPr="00C35765" w:rsidRDefault="00CE3F6B" w:rsidP="00CE3F6B">
      <w:pPr>
        <w:spacing w:after="120"/>
        <w:ind w:firstLine="720"/>
        <w:rPr>
          <w:rFonts w:eastAsia="SimSun"/>
        </w:rPr>
      </w:pPr>
      <w:r>
        <w:rPr>
          <w:rFonts w:eastAsia="SimSun"/>
        </w:rPr>
        <w:lastRenderedPageBreak/>
        <w:t xml:space="preserve"> </w:t>
      </w:r>
      <w:r>
        <w:rPr>
          <w:rFonts w:eastAsia="SimSun"/>
        </w:rPr>
        <w:tab/>
      </w:r>
      <w:r>
        <w:rPr>
          <w:rFonts w:eastAsia="SimSun"/>
        </w:rPr>
        <w:tab/>
      </w:r>
      <w:r>
        <w:rPr>
          <w:rFonts w:eastAsia="SimSun"/>
        </w:rPr>
        <w:tab/>
      </w:r>
      <w:r>
        <w:rPr>
          <w:rFonts w:eastAsia="SimSun"/>
        </w:rPr>
        <w:tab/>
      </w:r>
      <w:r>
        <w:rPr>
          <w:rFonts w:eastAsia="SimSun"/>
        </w:rPr>
        <w:tab/>
        <w:t xml:space="preserve">           </w:t>
      </w:r>
      <m:oMath>
        <m:r>
          <w:rPr>
            <w:rFonts w:ascii="Cambria Math" w:eastAsia="SimSun" w:hAnsi="Cambria Math"/>
          </w:rPr>
          <m:t>=1.02</m:t>
        </m:r>
        <m:d>
          <m:dPr>
            <m:begChr m:val="["/>
            <m:endChr m:val="]"/>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520</m:t>
                </m:r>
              </m:num>
              <m:den>
                <m:d>
                  <m:dPr>
                    <m:ctrlPr>
                      <w:rPr>
                        <w:rFonts w:ascii="Cambria Math" w:eastAsia="SimSun" w:hAnsi="Cambria Math"/>
                        <w:i/>
                      </w:rPr>
                    </m:ctrlPr>
                  </m:dPr>
                  <m:e>
                    <m:r>
                      <w:rPr>
                        <w:rFonts w:ascii="Cambria Math" w:eastAsia="SimSun" w:hAnsi="Cambria Math"/>
                      </w:rPr>
                      <m:t>460+1,600</m:t>
                    </m:r>
                  </m:e>
                </m:d>
              </m:den>
            </m:f>
          </m:e>
        </m:d>
      </m:oMath>
    </w:p>
    <w:p w14:paraId="4F2B25E9" w14:textId="77777777" w:rsidR="00C35765" w:rsidRDefault="00C35765" w:rsidP="00C476C2">
      <w:pPr>
        <w:spacing w:after="120"/>
        <w:rPr>
          <w:rFonts w:eastAsia="SimSun"/>
        </w:rPr>
      </w:pPr>
      <w:r>
        <w:rPr>
          <w:rFonts w:eastAsia="SimSun"/>
        </w:rPr>
        <w:tab/>
      </w:r>
      <w:r>
        <w:rPr>
          <w:rFonts w:eastAsia="SimSun"/>
        </w:rPr>
        <w:tab/>
      </w:r>
      <w:r>
        <w:rPr>
          <w:rFonts w:eastAsia="SimSun"/>
        </w:rPr>
        <w:tab/>
      </w:r>
      <w:r>
        <w:rPr>
          <w:rFonts w:eastAsia="SimSun"/>
        </w:rPr>
        <w:tab/>
      </w:r>
      <w:r w:rsidR="00CE3F6B">
        <w:rPr>
          <w:rFonts w:eastAsia="SimSun"/>
        </w:rPr>
        <w:tab/>
      </w:r>
      <w:r w:rsidR="00CE3F6B">
        <w:rPr>
          <w:rFonts w:eastAsia="SimSun"/>
        </w:rPr>
        <w:tab/>
        <w:t xml:space="preserve">           </w:t>
      </w:r>
      <m:oMath>
        <m:r>
          <w:rPr>
            <w:rFonts w:ascii="Cambria Math" w:eastAsia="SimSun" w:hAnsi="Cambria Math"/>
          </w:rPr>
          <m:t>=1.02×</m:t>
        </m:r>
        <m:f>
          <m:fPr>
            <m:ctrlPr>
              <w:rPr>
                <w:rFonts w:ascii="Cambria Math" w:eastAsia="SimSun" w:hAnsi="Cambria Math"/>
                <w:i/>
              </w:rPr>
            </m:ctrlPr>
          </m:fPr>
          <m:num>
            <m:r>
              <w:rPr>
                <w:rFonts w:ascii="Cambria Math" w:eastAsia="SimSun" w:hAnsi="Cambria Math"/>
              </w:rPr>
              <m:t>520</m:t>
            </m:r>
          </m:num>
          <m:den>
            <m:r>
              <w:rPr>
                <w:rFonts w:ascii="Cambria Math" w:eastAsia="SimSun" w:hAnsi="Cambria Math"/>
              </w:rPr>
              <m:t>2,060</m:t>
            </m:r>
          </m:den>
        </m:f>
      </m:oMath>
    </w:p>
    <w:p w14:paraId="455A3F39" w14:textId="77777777" w:rsidR="00262F51" w:rsidRDefault="00C35765" w:rsidP="00C476C2">
      <w:pPr>
        <w:spacing w:after="120"/>
        <w:rPr>
          <w:rFonts w:eastAsia="SimSun"/>
        </w:rPr>
      </w:pPr>
      <w:r>
        <w:rPr>
          <w:rFonts w:eastAsia="SimSun"/>
        </w:rPr>
        <w:tab/>
      </w:r>
      <w:r>
        <w:rPr>
          <w:rFonts w:eastAsia="SimSun"/>
        </w:rPr>
        <w:tab/>
      </w:r>
      <w:r>
        <w:rPr>
          <w:rFonts w:eastAsia="SimSun"/>
        </w:rPr>
        <w:tab/>
      </w:r>
      <w:r>
        <w:rPr>
          <w:rFonts w:eastAsia="SimSun"/>
        </w:rPr>
        <w:tab/>
      </w:r>
      <w:r w:rsidR="00CE3F6B">
        <w:rPr>
          <w:rFonts w:eastAsia="SimSun"/>
        </w:rPr>
        <w:tab/>
      </w:r>
      <w:r w:rsidR="00CE3F6B">
        <w:rPr>
          <w:rFonts w:eastAsia="SimSun"/>
        </w:rPr>
        <w:tab/>
        <w:t xml:space="preserve">           </w:t>
      </w:r>
      <m:oMath>
        <m:r>
          <w:rPr>
            <w:rFonts w:ascii="Cambria Math" w:eastAsia="SimSun" w:hAnsi="Cambria Math"/>
          </w:rPr>
          <m:t>=0.2574</m:t>
        </m:r>
      </m:oMath>
    </w:p>
    <w:p w14:paraId="323856E8" w14:textId="77777777" w:rsidR="00DC1788" w:rsidRPr="00262F51" w:rsidRDefault="00C476C2" w:rsidP="00C476C2">
      <w:pPr>
        <w:spacing w:after="120"/>
        <w:rPr>
          <w:rFonts w:eastAsia="SimSun"/>
        </w:rPr>
      </w:pPr>
      <w:r w:rsidRPr="00547BA2">
        <w:rPr>
          <w:rFonts w:eastAsia="SimSun"/>
        </w:rPr>
        <w:t xml:space="preserve">Gas infiltration Vfg </w:t>
      </w:r>
      <m:oMath>
        <m:d>
          <m:dPr>
            <m:ctrlPr>
              <w:rPr>
                <w:rFonts w:ascii="Cambria Math" w:eastAsia="SimSun" w:hAnsi="Cambria Math"/>
                <w:i/>
              </w:rPr>
            </m:ctrlPr>
          </m:dPr>
          <m:e>
            <m:r>
              <w:rPr>
                <w:rFonts w:ascii="Cambria Math" w:eastAsia="SimSun" w:hAnsi="Cambria Math"/>
              </w:rPr>
              <m:t>CFH</m:t>
            </m:r>
          </m:e>
        </m:d>
        <m:r>
          <w:rPr>
            <w:rFonts w:ascii="Cambria Math" w:eastAsia="SimSun" w:hAnsi="Cambria Math"/>
          </w:rPr>
          <m:t>=1,655×0.8052×</m:t>
        </m:r>
        <m:d>
          <m:dPr>
            <m:ctrlPr>
              <w:rPr>
                <w:rFonts w:ascii="Cambria Math" w:eastAsia="SimSun" w:hAnsi="Cambria Math"/>
                <w:i/>
              </w:rPr>
            </m:ctrlPr>
          </m:dPr>
          <m:e>
            <m:r>
              <w:rPr>
                <w:rFonts w:ascii="Cambria Math" w:eastAsia="SimSun" w:hAnsi="Cambria Math"/>
              </w:rPr>
              <m:t>3×144</m:t>
            </m:r>
          </m:e>
        </m:d>
        <m:r>
          <w:rPr>
            <w:rFonts w:ascii="Cambria Math" w:eastAsia="SimSun" w:hAnsi="Cambria Math"/>
          </w:rPr>
          <m:t>×</m:t>
        </m:r>
        <m:d>
          <m:dPr>
            <m:begChr m:val="["/>
            <m:endChr m:val="]"/>
            <m:ctrlPr>
              <w:rPr>
                <w:rFonts w:ascii="Cambria Math" w:eastAsia="SimSun" w:hAnsi="Cambria Math"/>
                <w:i/>
              </w:rPr>
            </m:ctrlPr>
          </m:dPr>
          <m:e>
            <m:sSup>
              <m:sSupPr>
                <m:ctrlPr>
                  <w:rPr>
                    <w:rFonts w:ascii="Cambria Math" w:eastAsia="SimSun" w:hAnsi="Cambria Math"/>
                    <w:i/>
                  </w:rPr>
                </m:ctrlPr>
              </m:sSup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0.1</m:t>
                        </m:r>
                      </m:num>
                      <m:den>
                        <m:r>
                          <w:rPr>
                            <w:rFonts w:ascii="Cambria Math" w:eastAsia="SimSun" w:hAnsi="Cambria Math"/>
                          </w:rPr>
                          <m:t>0.2574</m:t>
                        </m:r>
                      </m:den>
                    </m:f>
                  </m:e>
                </m:d>
              </m:e>
              <m:sup>
                <m:r>
                  <w:rPr>
                    <w:rFonts w:ascii="Cambria Math" w:eastAsia="SimSun" w:hAnsi="Cambria Math"/>
                  </w:rPr>
                  <m:t>0.5</m:t>
                </m:r>
              </m:sup>
            </m:sSup>
          </m:e>
        </m:d>
        <m:r>
          <w:rPr>
            <w:rFonts w:ascii="Cambria Math" w:hAnsi="Cambria Math"/>
          </w:rPr>
          <m:t>=180,252 cfh</m:t>
        </m:r>
      </m:oMath>
    </w:p>
    <w:p w14:paraId="366ADD05" w14:textId="279651AD" w:rsidR="00C476C2" w:rsidRPr="00547BA2" w:rsidRDefault="00C476C2" w:rsidP="00C476C2">
      <w:pPr>
        <w:spacing w:after="120"/>
      </w:pPr>
      <w:r w:rsidRPr="00547BA2">
        <w:t>Note: The PHAST</w:t>
      </w:r>
      <w:r w:rsidR="00DC1788">
        <w:t xml:space="preserve">Ex calculator uses a value of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547BA2">
        <w:t xml:space="preserve"> = 0.8052 for furnace and oven openings. If the user wants to use another value</w:t>
      </w:r>
      <w:r w:rsidR="00222A0C">
        <w:t>,</w:t>
      </w:r>
      <w:r w:rsidRPr="00547BA2">
        <w:t xml:space="preserve"> then it can be accommodated by making appropriate value of correction factor. </w:t>
      </w:r>
    </w:p>
    <w:p w14:paraId="75AC3AE6" w14:textId="77777777" w:rsidR="00262F51" w:rsidRPr="00262F51" w:rsidRDefault="00C476C2" w:rsidP="00C476C2">
      <w:pPr>
        <w:spacing w:after="120"/>
      </w:pPr>
      <w:r w:rsidRPr="00547BA2">
        <w:t>Flow rate of t</w:t>
      </w:r>
      <w:r w:rsidR="00BE5BE5">
        <w:t xml:space="preserve">he gases in standard conditions, </w:t>
      </w:r>
      <m:oMath>
        <m:d>
          <m:dPr>
            <m:ctrlPr>
              <w:rPr>
                <w:rFonts w:ascii="Cambria Math" w:hAnsi="Cambria Math"/>
                <w:i/>
              </w:rPr>
            </m:ctrlPr>
          </m:dPr>
          <m:e>
            <m:r>
              <w:rPr>
                <w:rFonts w:ascii="Cambria Math" w:hAnsi="Cambria Math"/>
              </w:rPr>
              <m:t>SCFH</m:t>
            </m:r>
          </m:e>
        </m:d>
        <m:r>
          <w:rPr>
            <w:rFonts w:ascii="Cambria Math" w:hAnsi="Cambria Math"/>
          </w:rPr>
          <m:t>=CFH×</m:t>
        </m:r>
        <m:d>
          <m:dPr>
            <m:ctrlPr>
              <w:rPr>
                <w:rFonts w:ascii="Cambria Math" w:hAnsi="Cambria Math"/>
                <w:i/>
              </w:rPr>
            </m:ctrlPr>
          </m:dPr>
          <m:e>
            <m:f>
              <m:fPr>
                <m:ctrlPr>
                  <w:rPr>
                    <w:rFonts w:ascii="Cambria Math" w:hAnsi="Cambria Math"/>
                    <w:i/>
                  </w:rPr>
                </m:ctrlPr>
              </m:fPr>
              <m:num>
                <m:r>
                  <w:rPr>
                    <w:rFonts w:ascii="Cambria Math" w:hAnsi="Cambria Math"/>
                  </w:rPr>
                  <m:t>520</m:t>
                </m:r>
              </m:num>
              <m:den>
                <m:d>
                  <m:dPr>
                    <m:begChr m:val="["/>
                    <m:endChr m:val="]"/>
                    <m:ctrlPr>
                      <w:rPr>
                        <w:rFonts w:ascii="Cambria Math" w:hAnsi="Cambria Math"/>
                        <w:i/>
                      </w:rPr>
                    </m:ctrlPr>
                  </m:dPr>
                  <m:e>
                    <m:r>
                      <w:rPr>
                        <w:rFonts w:ascii="Cambria Math" w:hAnsi="Cambria Math"/>
                      </w:rPr>
                      <m:t>460+</m:t>
                    </m:r>
                    <m:sSub>
                      <m:sSubPr>
                        <m:ctrlPr>
                          <w:rPr>
                            <w:rFonts w:ascii="Cambria Math" w:hAnsi="Cambria Math"/>
                            <w:i/>
                          </w:rPr>
                        </m:ctrlPr>
                      </m:sSubPr>
                      <m:e>
                        <m:r>
                          <w:rPr>
                            <w:rFonts w:ascii="Cambria Math" w:hAnsi="Cambria Math"/>
                          </w:rPr>
                          <m:t>T</m:t>
                        </m:r>
                      </m:e>
                      <m:sub>
                        <m:r>
                          <w:rPr>
                            <w:rFonts w:ascii="Cambria Math" w:hAnsi="Cambria Math"/>
                          </w:rPr>
                          <m:t>furnace</m:t>
                        </m:r>
                      </m:sub>
                    </m:sSub>
                  </m:e>
                </m:d>
              </m:den>
            </m:f>
          </m:e>
        </m:d>
      </m:oMath>
    </w:p>
    <w:p w14:paraId="6B5C82A3" w14:textId="77777777" w:rsidR="00262F51" w:rsidRDefault="00262F51" w:rsidP="00C476C2">
      <w:pPr>
        <w:spacing w:after="120"/>
      </w:pPr>
      <w:r>
        <w:t xml:space="preserve">  </w:t>
      </w:r>
      <w:r>
        <w:tab/>
      </w:r>
      <w:r>
        <w:tab/>
      </w:r>
      <w:r>
        <w:tab/>
      </w:r>
      <w:r>
        <w:tab/>
      </w:r>
      <w:r>
        <w:tab/>
      </w:r>
      <w:r>
        <w:tab/>
        <w:t xml:space="preserve">        </w:t>
      </w:r>
      <m:oMath>
        <m:r>
          <w:rPr>
            <w:rFonts w:ascii="Cambria Math" w:hAnsi="Cambria Math"/>
          </w:rPr>
          <m:t xml:space="preserve"> =90,564 SCFH</m:t>
        </m:r>
      </m:oMath>
    </w:p>
    <w:p w14:paraId="18CDA4A9" w14:textId="77777777" w:rsidR="00262F51" w:rsidRDefault="00C476C2" w:rsidP="00262F51">
      <w:pPr>
        <w:spacing w:after="120"/>
      </w:pPr>
      <w:r w:rsidRPr="00547BA2">
        <w:t>Specific heat of gases (standard volume basis) at average temperature</w:t>
      </w:r>
      <w:r w:rsidR="00262F51">
        <w:t>,</w:t>
      </w:r>
    </w:p>
    <w:p w14:paraId="24329900" w14:textId="6D24E759" w:rsidR="00BE5BE5" w:rsidRDefault="00DF67FE" w:rsidP="00262F51">
      <w:pPr>
        <w:spacing w:after="120"/>
      </w:pPr>
      <m:oMathPara>
        <m:oMath>
          <m:f>
            <m:fPr>
              <m:ctrlPr>
                <w:rPr>
                  <w:rFonts w:ascii="Cambria Math" w:hAnsi="Cambria Math"/>
                  <w:i/>
                </w:rPr>
              </m:ctrlPr>
            </m:fPr>
            <m:num>
              <m:r>
                <w:rPr>
                  <w:rFonts w:ascii="Cambria Math" w:hAnsi="Cambria Math"/>
                </w:rPr>
                <m:t>1,600+60</m:t>
              </m:r>
            </m:num>
            <m:den>
              <m:r>
                <w:rPr>
                  <w:rFonts w:ascii="Cambria Math" w:hAnsi="Cambria Math"/>
                </w:rPr>
                <m:t>2</m:t>
              </m:r>
            </m:den>
          </m:f>
          <m:r>
            <w:rPr>
              <w:rFonts w:ascii="Cambria Math" w:hAnsi="Cambria Math"/>
            </w:rPr>
            <m:t>=830 ℉   is 0.020</m:t>
          </m:r>
          <m:f>
            <m:fPr>
              <m:ctrlPr>
                <w:rPr>
                  <w:rFonts w:ascii="Cambria Math" w:hAnsi="Cambria Math"/>
                  <w:i/>
                </w:rPr>
              </m:ctrlPr>
            </m:fPr>
            <m:num>
              <m:r>
                <w:rPr>
                  <w:rFonts w:ascii="Cambria Math" w:hAnsi="Cambria Math"/>
                </w:rPr>
                <m:t>Btu</m:t>
              </m:r>
            </m:num>
            <m:den>
              <m:r>
                <w:rPr>
                  <w:rFonts w:ascii="Cambria Math" w:hAnsi="Cambria Math"/>
                </w:rPr>
                <m:t>Std f</m:t>
              </m:r>
              <m:sSup>
                <m:sSupPr>
                  <m:ctrlPr>
                    <w:rPr>
                      <w:rFonts w:ascii="Cambria Math" w:hAnsi="Cambria Math"/>
                      <w:i/>
                    </w:rPr>
                  </m:ctrlPr>
                </m:sSupPr>
                <m:e>
                  <m:r>
                    <w:rPr>
                      <w:rFonts w:ascii="Cambria Math" w:hAnsi="Cambria Math"/>
                    </w:rPr>
                    <m:t>t</m:t>
                  </m:r>
                </m:e>
                <m:sup>
                  <m:r>
                    <w:rPr>
                      <w:rFonts w:ascii="Cambria Math" w:hAnsi="Cambria Math"/>
                    </w:rPr>
                    <m:t>3</m:t>
                  </m:r>
                </m:sup>
              </m:sSup>
            </m:den>
          </m:f>
        </m:oMath>
      </m:oMathPara>
    </w:p>
    <w:p w14:paraId="442451EB" w14:textId="0400F529" w:rsidR="00CF581B" w:rsidRPr="00547BA2" w:rsidRDefault="00CF581B" w:rsidP="00C476C2">
      <w:pPr>
        <w:spacing w:after="120"/>
      </w:pPr>
      <w:r w:rsidRPr="00547BA2">
        <w:t>Note: The PHASTEx calculator uses a value of Cd = 0.8052 for furnace and oven openings. If the user wants to use another value</w:t>
      </w:r>
      <w:r w:rsidR="00222A0C">
        <w:t>,</w:t>
      </w:r>
      <w:r w:rsidRPr="00547BA2">
        <w:t xml:space="preserve"> then it can be accommodated by making the appropriate value of correction factor.</w:t>
      </w:r>
    </w:p>
    <w:p w14:paraId="406771B3" w14:textId="1E30C5C6" w:rsidR="00BE5BE5" w:rsidRDefault="00C476C2" w:rsidP="00C476C2">
      <w:pPr>
        <w:spacing w:after="120"/>
        <w:ind w:left="864" w:hanging="864"/>
      </w:pPr>
      <w:r w:rsidRPr="00547BA2">
        <w:t>Heat content</w:t>
      </w:r>
      <w:r w:rsidR="00BE5BE5">
        <w:t xml:space="preserve"> of exfiltrated gases </w:t>
      </w:r>
      <m:oMath>
        <m:r>
          <w:rPr>
            <w:rFonts w:ascii="Cambria Math" w:hAnsi="Cambria Math"/>
          </w:rPr>
          <m:t>=90,564×0.020×</m:t>
        </m:r>
        <m:d>
          <m:dPr>
            <m:ctrlPr>
              <w:rPr>
                <w:rFonts w:ascii="Cambria Math" w:hAnsi="Cambria Math"/>
                <w:i/>
              </w:rPr>
            </m:ctrlPr>
          </m:dPr>
          <m:e>
            <m:r>
              <w:rPr>
                <w:rFonts w:ascii="Cambria Math" w:hAnsi="Cambria Math"/>
              </w:rPr>
              <m:t>1,600-80</m:t>
            </m:r>
          </m:e>
        </m:d>
        <m:r>
          <w:rPr>
            <w:rFonts w:ascii="Cambria Math" w:hAnsi="Cambria Math"/>
          </w:rPr>
          <m:t>=2,850,767</m:t>
        </m:r>
        <m:f>
          <m:fPr>
            <m:ctrlPr>
              <w:rPr>
                <w:rFonts w:ascii="Cambria Math" w:hAnsi="Cambria Math"/>
                <w:i/>
              </w:rPr>
            </m:ctrlPr>
          </m:fPr>
          <m:num>
            <m:r>
              <w:rPr>
                <w:rFonts w:ascii="Cambria Math" w:hAnsi="Cambria Math"/>
              </w:rPr>
              <m:t>btu</m:t>
            </m:r>
          </m:num>
          <m:den>
            <m:r>
              <w:rPr>
                <w:rFonts w:ascii="Cambria Math" w:hAnsi="Cambria Math"/>
              </w:rPr>
              <m:t>h</m:t>
            </m:r>
          </m:den>
        </m:f>
      </m:oMath>
      <w:r w:rsidR="00BE5BE5">
        <w:t xml:space="preserve"> </w:t>
      </w:r>
    </w:p>
    <w:p w14:paraId="5B81A4E3" w14:textId="77777777" w:rsidR="00C476C2" w:rsidRPr="00547BA2" w:rsidRDefault="00C476C2" w:rsidP="00560081">
      <w:pPr>
        <w:pStyle w:val="Heading6"/>
      </w:pPr>
      <w:r w:rsidRPr="00547BA2">
        <w:t>Assumptions</w:t>
      </w:r>
    </w:p>
    <w:p w14:paraId="179F6F89" w14:textId="77777777" w:rsidR="00C476C2" w:rsidRPr="00547BA2" w:rsidRDefault="00CF581B" w:rsidP="008B453D">
      <w:pPr>
        <w:pStyle w:val="BlockText"/>
      </w:pPr>
      <w:r w:rsidRPr="00547BA2">
        <w:t>Specific g</w:t>
      </w:r>
      <w:r w:rsidR="00C476C2" w:rsidRPr="00547BA2">
        <w:t xml:space="preserve">ravity of </w:t>
      </w:r>
      <w:r w:rsidRPr="00547BA2">
        <w:t>a</w:t>
      </w:r>
      <w:r w:rsidR="00C476C2" w:rsidRPr="00547BA2">
        <w:t>ir is equal to 1. Specific gravity of exhaust gases is measured with respect to air.</w:t>
      </w:r>
    </w:p>
    <w:p w14:paraId="5A8690CB" w14:textId="77777777" w:rsidR="00C476C2" w:rsidRPr="00547BA2" w:rsidRDefault="00C476C2" w:rsidP="008B453D">
      <w:pPr>
        <w:pStyle w:val="Heading6"/>
      </w:pPr>
      <w:r w:rsidRPr="00547BA2">
        <w:t>Warnings</w:t>
      </w:r>
    </w:p>
    <w:p w14:paraId="776D9429" w14:textId="77777777" w:rsidR="00CF581B" w:rsidRPr="00547BA2" w:rsidRDefault="00C476C2" w:rsidP="008B453D">
      <w:pPr>
        <w:pStyle w:val="BlockText"/>
      </w:pPr>
      <w:r w:rsidRPr="00547BA2">
        <w:t>Coefficient of discharge (Cd) for various types of openings can be obtained from different references. Cd depends upon the angle of convergence in degrees. Values of Cd are slightly different in different references.</w:t>
      </w:r>
    </w:p>
    <w:p w14:paraId="41D9CF9F" w14:textId="77777777" w:rsidR="00CF581B" w:rsidRPr="00222A0C" w:rsidRDefault="00CF581B" w:rsidP="008B453D">
      <w:pPr>
        <w:pStyle w:val="Heading6"/>
      </w:pPr>
      <w:r w:rsidRPr="00222A0C">
        <w:t>References</w:t>
      </w:r>
    </w:p>
    <w:p w14:paraId="5BFEE1CC" w14:textId="7B101A0C" w:rsidR="00C476C2" w:rsidRPr="00547BA2" w:rsidRDefault="00CF581B" w:rsidP="008B453D">
      <w:pPr>
        <w:pStyle w:val="LISTBullet"/>
      </w:pPr>
      <w:r w:rsidRPr="00222A0C">
        <w:rPr>
          <w:i/>
        </w:rPr>
        <w:t>Eclipse Combustion Engineering Guide</w:t>
      </w:r>
      <w:r w:rsidRPr="00547BA2">
        <w:t xml:space="preserve">, 1986, Chapter 1, </w:t>
      </w:r>
      <w:r w:rsidR="00222A0C">
        <w:t>p</w:t>
      </w:r>
      <w:r w:rsidRPr="00547BA2">
        <w:t>age</w:t>
      </w:r>
      <w:r w:rsidR="00222A0C">
        <w:t> </w:t>
      </w:r>
      <w:r w:rsidRPr="00547BA2">
        <w:t>6</w:t>
      </w:r>
    </w:p>
    <w:p w14:paraId="5C29438C" w14:textId="77777777" w:rsidR="00CF581B" w:rsidRPr="00547BA2" w:rsidRDefault="00CF581B" w:rsidP="008B453D">
      <w:pPr>
        <w:pStyle w:val="LISTBullet"/>
      </w:pPr>
      <w:r w:rsidRPr="00222A0C">
        <w:rPr>
          <w:i/>
        </w:rPr>
        <w:t>North American Combustion Handbook</w:t>
      </w:r>
      <w:r w:rsidRPr="00547BA2">
        <w:t>, Page 187, Third Edition, Volume 1</w:t>
      </w:r>
    </w:p>
    <w:p w14:paraId="3611360A" w14:textId="77777777" w:rsidR="00CF581B" w:rsidRPr="00547BA2" w:rsidRDefault="00CF581B" w:rsidP="008B453D">
      <w:pPr>
        <w:pStyle w:val="LISTBulletlastitem"/>
      </w:pPr>
      <w:r w:rsidRPr="008B453D">
        <w:rPr>
          <w:i/>
        </w:rPr>
        <w:t>North American Combustion Handbook</w:t>
      </w:r>
      <w:r w:rsidRPr="00547BA2">
        <w:t>, Volume II, page 62, Figure 7.18</w:t>
      </w:r>
    </w:p>
    <w:p w14:paraId="4D52F1DA" w14:textId="77777777" w:rsidR="00CF581B" w:rsidRPr="00524BCB" w:rsidRDefault="00CF581B" w:rsidP="008B453D">
      <w:pPr>
        <w:pStyle w:val="Heading6"/>
      </w:pPr>
      <w:r w:rsidRPr="00524BCB">
        <w:t>Possible Modifications – Energy Saving Measures</w:t>
      </w:r>
    </w:p>
    <w:p w14:paraId="02151855" w14:textId="77777777" w:rsidR="00CF581B" w:rsidRPr="00547BA2" w:rsidRDefault="00CF581B" w:rsidP="008B453D">
      <w:pPr>
        <w:pStyle w:val="BlockText"/>
      </w:pPr>
      <w:r w:rsidRPr="00547BA2">
        <w:t>The following list includes commonly used and possibly applicable energy saving measures and modifications for the heating system energy use or loss. Not all measures are applicable under all conditions. The user selects the applicable energy saving measures and corresponding operating parameters under “modified” condition to analyze the effect of the measure and calculate potential energy savings. One or more measures can be applied simultaneously to see the effect of all applicable measures.</w:t>
      </w:r>
    </w:p>
    <w:p w14:paraId="578219C2" w14:textId="77777777" w:rsidR="00CF581B" w:rsidRPr="00547BA2" w:rsidRDefault="00CF581B" w:rsidP="008B453D">
      <w:pPr>
        <w:pStyle w:val="LISTBullet"/>
      </w:pPr>
      <w:r w:rsidRPr="00547BA2">
        <w:t>Mod 1 – Improve forced air and induction fan controls to maintain slightly positive furnace draft</w:t>
      </w:r>
    </w:p>
    <w:p w14:paraId="352305D0" w14:textId="77777777" w:rsidR="00CF581B" w:rsidRPr="00547BA2" w:rsidRDefault="00CF581B" w:rsidP="008B453D">
      <w:pPr>
        <w:pStyle w:val="LISTBullet"/>
      </w:pPr>
      <w:r w:rsidRPr="00547BA2">
        <w:t>Mod 2 – Reduce the size and/or number of openings</w:t>
      </w:r>
    </w:p>
    <w:p w14:paraId="1BA2CA57" w14:textId="77777777" w:rsidR="00CF581B" w:rsidRPr="00547BA2" w:rsidRDefault="00CF581B" w:rsidP="008B453D">
      <w:pPr>
        <w:pStyle w:val="LISTBulletlastitem"/>
      </w:pPr>
      <w:r w:rsidRPr="00547BA2">
        <w:lastRenderedPageBreak/>
        <w:t>Mod 3 – Maintain optimum furnace temperature</w:t>
      </w:r>
    </w:p>
    <w:p w14:paraId="0FC272F8" w14:textId="636325AB" w:rsidR="00CF581B" w:rsidRDefault="00E018B8" w:rsidP="00396FF1">
      <w:pPr>
        <w:pStyle w:val="Heading2"/>
        <w:spacing w:before="0"/>
      </w:pPr>
      <w:bookmarkStart w:id="80" w:name="_Toc460247104"/>
      <w:bookmarkStart w:id="81" w:name="_Toc464200481"/>
      <w:r w:rsidRPr="00547BA2">
        <w:rPr>
          <w:caps w:val="0"/>
        </w:rPr>
        <w:t>WALL LOSSES</w:t>
      </w:r>
      <w:bookmarkEnd w:id="80"/>
      <w:bookmarkEnd w:id="81"/>
    </w:p>
    <w:p w14:paraId="6142026C" w14:textId="77777777" w:rsidR="00CF581B" w:rsidRPr="00547BA2" w:rsidRDefault="00CF581B" w:rsidP="008B453D">
      <w:pPr>
        <w:pStyle w:val="Heading6"/>
      </w:pPr>
      <w:r w:rsidRPr="00547BA2">
        <w:t>Description</w:t>
      </w:r>
    </w:p>
    <w:p w14:paraId="3C63CF70" w14:textId="77777777" w:rsidR="00CF581B" w:rsidRPr="00547BA2" w:rsidRDefault="00CF581B" w:rsidP="008B453D">
      <w:pPr>
        <w:pStyle w:val="BlockText"/>
      </w:pPr>
      <w:r w:rsidRPr="000751BE">
        <w:t xml:space="preserve">Wall losses are the losses </w:t>
      </w:r>
      <w:r w:rsidRPr="004C47B1">
        <w:t xml:space="preserve">that occur due to heat </w:t>
      </w:r>
      <w:r w:rsidR="000751BE" w:rsidRPr="004C47B1">
        <w:t>transferred</w:t>
      </w:r>
      <w:r w:rsidRPr="004C47B1">
        <w:t xml:space="preserve"> from the outer surface of the walls or casing of process heating equipment to the surrounding. These losses are in the form of convection heat transfer and radiation heat transfer from the outer wall surfaces. Wall losses are high for systems that are poorly insulated and/or use poorly designed materials.</w:t>
      </w:r>
    </w:p>
    <w:p w14:paraId="415F946E" w14:textId="77777777" w:rsidR="00AB4AF3" w:rsidRDefault="00AB4AF3" w:rsidP="008B453D">
      <w:pPr>
        <w:pStyle w:val="Heading6"/>
      </w:pPr>
      <w:r w:rsidRPr="00547BA2">
        <w:t>Inputs</w:t>
      </w:r>
    </w:p>
    <w:p w14:paraId="0ACE0619" w14:textId="77777777" w:rsidR="00E165E4" w:rsidRDefault="00E165E4" w:rsidP="008B453D">
      <w:pPr>
        <w:pStyle w:val="TableCaption"/>
      </w:pPr>
      <w:bookmarkStart w:id="82" w:name="_Toc458587234"/>
      <w:bookmarkStart w:id="83" w:name="_Toc464200515"/>
      <w:r w:rsidRPr="00E165E4">
        <w:t xml:space="preserve">Table </w:t>
      </w:r>
      <w:r w:rsidR="00DF67FE">
        <w:fldChar w:fldCharType="begin"/>
      </w:r>
      <w:r w:rsidR="00DF67FE">
        <w:instrText xml:space="preserve"> SEQ Table \* ARABIC </w:instrText>
      </w:r>
      <w:r w:rsidR="00DF67FE">
        <w:fldChar w:fldCharType="separate"/>
      </w:r>
      <w:r w:rsidR="00293627">
        <w:rPr>
          <w:noProof/>
        </w:rPr>
        <w:t>16</w:t>
      </w:r>
      <w:r w:rsidR="00DF67FE">
        <w:rPr>
          <w:noProof/>
        </w:rPr>
        <w:fldChar w:fldCharType="end"/>
      </w:r>
      <w:r w:rsidRPr="00E165E4">
        <w:t xml:space="preserve">. Wall Losses </w:t>
      </w:r>
      <w:r>
        <w:t>–</w:t>
      </w:r>
      <w:r w:rsidRPr="00E165E4">
        <w:t xml:space="preserve"> Inputs</w:t>
      </w:r>
      <w:bookmarkEnd w:id="82"/>
      <w:bookmarkEnd w:id="83"/>
    </w:p>
    <w:p w14:paraId="1CCCA129" w14:textId="0219D59F" w:rsidR="00AB4AF3" w:rsidRPr="00547BA2" w:rsidRDefault="008206D0" w:rsidP="00AB4AF3">
      <w:pPr>
        <w:jc w:val="center"/>
      </w:pPr>
      <w:r w:rsidRPr="001C071D">
        <w:rPr>
          <w:sz w:val="20"/>
        </w:rPr>
        <w:object w:dxaOrig="5119" w:dyaOrig="3801" w14:anchorId="492B9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99.5pt" o:ole="">
            <v:imagedata r:id="rId37" o:title=""/>
          </v:shape>
          <o:OLEObject Type="Embed" ProgID="Excel.Sheet.12" ShapeID="_x0000_i1025" DrawAspect="Content" ObjectID="_1540626651" r:id="rId38"/>
        </w:object>
      </w:r>
    </w:p>
    <w:p w14:paraId="714F5E95" w14:textId="77777777" w:rsidR="00AB4AF3" w:rsidRPr="00547BA2" w:rsidRDefault="00AB4AF3" w:rsidP="00C849C6">
      <w:pPr>
        <w:pStyle w:val="BlockText"/>
      </w:pPr>
    </w:p>
    <w:p w14:paraId="0CEC7F48" w14:textId="77777777" w:rsidR="00AB4AF3" w:rsidRPr="00547BA2" w:rsidRDefault="00AB4AF3" w:rsidP="00C849C6">
      <w:pPr>
        <w:pStyle w:val="BlockText"/>
      </w:pPr>
      <w:r w:rsidRPr="00AF05A2">
        <w:t>N/A: Not Applicable</w:t>
      </w:r>
    </w:p>
    <w:p w14:paraId="6E668744" w14:textId="77777777" w:rsidR="00CE265E" w:rsidRDefault="00AB4AF3" w:rsidP="00C849C6">
      <w:pPr>
        <w:pStyle w:val="Heading6"/>
      </w:pPr>
      <w:r w:rsidRPr="00547BA2">
        <w:t>Constants</w:t>
      </w:r>
    </w:p>
    <w:p w14:paraId="6E601E88" w14:textId="77777777" w:rsidR="00E165E4" w:rsidRDefault="00E165E4" w:rsidP="00C849C6">
      <w:pPr>
        <w:pStyle w:val="TableCaption"/>
      </w:pPr>
      <w:bookmarkStart w:id="84" w:name="_Toc458587235"/>
      <w:bookmarkStart w:id="85" w:name="_Toc464200516"/>
      <w:r w:rsidRPr="00E165E4">
        <w:t xml:space="preserve">Table </w:t>
      </w:r>
      <w:r w:rsidR="00DF67FE">
        <w:fldChar w:fldCharType="begin"/>
      </w:r>
      <w:r w:rsidR="00DF67FE">
        <w:instrText xml:space="preserve"> SEQ Table \* ARABIC </w:instrText>
      </w:r>
      <w:r w:rsidR="00DF67FE">
        <w:fldChar w:fldCharType="separate"/>
      </w:r>
      <w:r w:rsidR="00293627">
        <w:rPr>
          <w:noProof/>
        </w:rPr>
        <w:t>17</w:t>
      </w:r>
      <w:r w:rsidR="00DF67FE">
        <w:rPr>
          <w:noProof/>
        </w:rPr>
        <w:fldChar w:fldCharType="end"/>
      </w:r>
      <w:r w:rsidRPr="00E165E4">
        <w:t xml:space="preserve">. Wall Losses </w:t>
      </w:r>
      <w:r>
        <w:t>–</w:t>
      </w:r>
      <w:r w:rsidRPr="00E165E4">
        <w:t xml:space="preserve"> Constants</w:t>
      </w:r>
      <w:bookmarkEnd w:id="84"/>
      <w:bookmarkEnd w:id="85"/>
    </w:p>
    <w:tbl>
      <w:tblPr>
        <w:tblStyle w:val="LightList2"/>
        <w:tblW w:w="9663" w:type="dxa"/>
        <w:jc w:val="center"/>
        <w:tblBorders>
          <w:top w:val="single" w:sz="4" w:space="0" w:color="auto"/>
          <w:left w:val="none" w:sz="0" w:space="0" w:color="auto"/>
          <w:bottom w:val="single" w:sz="4" w:space="0" w:color="auto"/>
          <w:right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1098"/>
        <w:gridCol w:w="1815"/>
        <w:gridCol w:w="1479"/>
        <w:gridCol w:w="1566"/>
        <w:gridCol w:w="980"/>
        <w:gridCol w:w="2725"/>
      </w:tblGrid>
      <w:tr w:rsidR="00C849C6" w:rsidRPr="00C849C6" w14:paraId="25584A67" w14:textId="77777777" w:rsidTr="00C849C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bottom w:val="single" w:sz="4" w:space="0" w:color="auto"/>
            </w:tcBorders>
            <w:shd w:val="clear" w:color="auto" w:fill="auto"/>
            <w:vAlign w:val="center"/>
          </w:tcPr>
          <w:p w14:paraId="69E698D5" w14:textId="77777777" w:rsidR="00AB4AF3" w:rsidRPr="00C849C6" w:rsidRDefault="00AB4AF3" w:rsidP="00B04882">
            <w:pPr>
              <w:keepNext/>
              <w:keepLines/>
              <w:jc w:val="center"/>
              <w:rPr>
                <w:rFonts w:cs="Times New Roman"/>
                <w:color w:val="auto"/>
                <w:sz w:val="20"/>
              </w:rPr>
            </w:pPr>
            <w:r w:rsidRPr="00C849C6">
              <w:rPr>
                <w:rFonts w:cs="Times New Roman"/>
                <w:color w:val="auto"/>
                <w:sz w:val="20"/>
              </w:rPr>
              <w:t>Symbol</w:t>
            </w:r>
          </w:p>
        </w:tc>
        <w:tc>
          <w:tcPr>
            <w:tcW w:w="1815" w:type="dxa"/>
            <w:tcBorders>
              <w:top w:val="single" w:sz="4" w:space="0" w:color="auto"/>
              <w:bottom w:val="single" w:sz="4" w:space="0" w:color="auto"/>
            </w:tcBorders>
            <w:shd w:val="clear" w:color="auto" w:fill="auto"/>
            <w:vAlign w:val="center"/>
          </w:tcPr>
          <w:p w14:paraId="4E82217C" w14:textId="77777777" w:rsidR="00AB4AF3" w:rsidRPr="00C849C6" w:rsidRDefault="00AB4AF3" w:rsidP="00B04882">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849C6">
              <w:rPr>
                <w:rFonts w:cs="Times New Roman"/>
                <w:color w:val="auto"/>
                <w:sz w:val="20"/>
              </w:rPr>
              <w:t>Definition</w:t>
            </w:r>
          </w:p>
        </w:tc>
        <w:tc>
          <w:tcPr>
            <w:tcW w:w="1479" w:type="dxa"/>
            <w:tcBorders>
              <w:top w:val="single" w:sz="4" w:space="0" w:color="auto"/>
              <w:bottom w:val="single" w:sz="4" w:space="0" w:color="auto"/>
            </w:tcBorders>
            <w:shd w:val="clear" w:color="auto" w:fill="auto"/>
            <w:vAlign w:val="center"/>
          </w:tcPr>
          <w:p w14:paraId="714B606B" w14:textId="77777777" w:rsidR="00AB4AF3" w:rsidRPr="00C849C6" w:rsidRDefault="00AB4AF3" w:rsidP="00B04882">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849C6">
              <w:rPr>
                <w:rFonts w:cs="Times New Roman"/>
                <w:color w:val="auto"/>
                <w:sz w:val="20"/>
              </w:rPr>
              <w:t>Unit system</w:t>
            </w:r>
          </w:p>
        </w:tc>
        <w:tc>
          <w:tcPr>
            <w:tcW w:w="1566" w:type="dxa"/>
            <w:tcBorders>
              <w:top w:val="single" w:sz="4" w:space="0" w:color="auto"/>
              <w:bottom w:val="single" w:sz="4" w:space="0" w:color="auto"/>
            </w:tcBorders>
            <w:shd w:val="clear" w:color="auto" w:fill="auto"/>
            <w:vAlign w:val="center"/>
          </w:tcPr>
          <w:p w14:paraId="73BEE8EC" w14:textId="77777777" w:rsidR="00AB4AF3" w:rsidRPr="00C849C6" w:rsidRDefault="00AB4AF3" w:rsidP="00B04882">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849C6">
              <w:rPr>
                <w:rFonts w:cs="Times New Roman"/>
                <w:color w:val="auto"/>
                <w:sz w:val="20"/>
              </w:rPr>
              <w:t>Constant</w:t>
            </w:r>
            <w:r w:rsidRPr="00C849C6">
              <w:rPr>
                <w:rFonts w:cs="Times New Roman"/>
                <w:color w:val="auto"/>
                <w:sz w:val="20"/>
                <w:vertAlign w:val="superscript"/>
              </w:rPr>
              <w:t>1</w:t>
            </w:r>
          </w:p>
        </w:tc>
        <w:tc>
          <w:tcPr>
            <w:tcW w:w="980" w:type="dxa"/>
            <w:tcBorders>
              <w:top w:val="single" w:sz="4" w:space="0" w:color="auto"/>
              <w:bottom w:val="single" w:sz="4" w:space="0" w:color="auto"/>
            </w:tcBorders>
            <w:shd w:val="clear" w:color="auto" w:fill="auto"/>
            <w:vAlign w:val="center"/>
          </w:tcPr>
          <w:p w14:paraId="7DFA8FE8" w14:textId="77777777" w:rsidR="00AB4AF3" w:rsidRPr="00C849C6" w:rsidRDefault="00AB4AF3" w:rsidP="00B04882">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849C6">
              <w:rPr>
                <w:rFonts w:cs="Times New Roman"/>
                <w:color w:val="auto"/>
                <w:sz w:val="20"/>
              </w:rPr>
              <w:t>Unit</w:t>
            </w:r>
          </w:p>
        </w:tc>
        <w:tc>
          <w:tcPr>
            <w:tcW w:w="2725" w:type="dxa"/>
            <w:tcBorders>
              <w:top w:val="single" w:sz="4" w:space="0" w:color="auto"/>
              <w:bottom w:val="single" w:sz="4" w:space="0" w:color="auto"/>
            </w:tcBorders>
            <w:shd w:val="clear" w:color="auto" w:fill="auto"/>
            <w:vAlign w:val="center"/>
          </w:tcPr>
          <w:p w14:paraId="106F9FF6" w14:textId="77777777" w:rsidR="00AB4AF3" w:rsidRPr="00C849C6" w:rsidRDefault="00AB4AF3" w:rsidP="00B04882">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849C6">
              <w:rPr>
                <w:rFonts w:cs="Times New Roman"/>
                <w:color w:val="auto"/>
                <w:sz w:val="20"/>
              </w:rPr>
              <w:t>Source</w:t>
            </w:r>
          </w:p>
        </w:tc>
      </w:tr>
      <w:tr w:rsidR="00AB4AF3" w:rsidRPr="00C849C6" w14:paraId="41B4B321" w14:textId="77777777" w:rsidTr="00C849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098" w:type="dxa"/>
            <w:vMerge w:val="restart"/>
            <w:tcBorders>
              <w:top w:val="single" w:sz="4" w:space="0" w:color="auto"/>
              <w:left w:val="none" w:sz="0" w:space="0" w:color="auto"/>
              <w:bottom w:val="none" w:sz="0" w:space="0" w:color="auto"/>
            </w:tcBorders>
            <w:shd w:val="clear" w:color="auto" w:fill="auto"/>
            <w:vAlign w:val="center"/>
          </w:tcPr>
          <w:p w14:paraId="472B276F" w14:textId="77777777" w:rsidR="00AB4AF3" w:rsidRPr="00C849C6" w:rsidRDefault="00AB4AF3" w:rsidP="00B04882">
            <w:pPr>
              <w:jc w:val="center"/>
              <w:rPr>
                <w:rFonts w:eastAsia="Calibri" w:cs="Times New Roman"/>
                <w:sz w:val="20"/>
              </w:rPr>
            </w:pPr>
            <w:r w:rsidRPr="00C849C6">
              <w:rPr>
                <w:rFonts w:eastAsia="Calibri" w:cs="Times New Roman"/>
                <w:sz w:val="20"/>
              </w:rPr>
              <w:t>σ</w:t>
            </w:r>
          </w:p>
        </w:tc>
        <w:tc>
          <w:tcPr>
            <w:tcW w:w="1815" w:type="dxa"/>
            <w:vMerge w:val="restart"/>
            <w:tcBorders>
              <w:top w:val="single" w:sz="4" w:space="0" w:color="auto"/>
              <w:bottom w:val="none" w:sz="0" w:space="0" w:color="auto"/>
            </w:tcBorders>
            <w:shd w:val="clear" w:color="auto" w:fill="auto"/>
            <w:vAlign w:val="center"/>
          </w:tcPr>
          <w:p w14:paraId="5D94BB3E" w14:textId="77777777" w:rsidR="00AB4AF3" w:rsidRPr="00C849C6" w:rsidRDefault="00AB4AF3" w:rsidP="00B0488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C849C6">
              <w:rPr>
                <w:rFonts w:cs="Times New Roman"/>
                <w:sz w:val="20"/>
              </w:rPr>
              <w:t>Stephen-Boltzman’s Constant</w:t>
            </w:r>
          </w:p>
        </w:tc>
        <w:tc>
          <w:tcPr>
            <w:tcW w:w="1479" w:type="dxa"/>
            <w:tcBorders>
              <w:top w:val="single" w:sz="4" w:space="0" w:color="auto"/>
              <w:bottom w:val="none" w:sz="0" w:space="0" w:color="auto"/>
            </w:tcBorders>
            <w:shd w:val="clear" w:color="auto" w:fill="auto"/>
            <w:vAlign w:val="center"/>
          </w:tcPr>
          <w:p w14:paraId="2DE02546" w14:textId="77777777" w:rsidR="00AB4AF3" w:rsidRPr="00C849C6" w:rsidRDefault="00AB4AF3" w:rsidP="00B0488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C849C6">
              <w:rPr>
                <w:rFonts w:cs="Times New Roman"/>
                <w:sz w:val="20"/>
              </w:rPr>
              <w:t>SI</w:t>
            </w:r>
          </w:p>
        </w:tc>
        <w:tc>
          <w:tcPr>
            <w:tcW w:w="1566" w:type="dxa"/>
            <w:tcBorders>
              <w:top w:val="single" w:sz="4" w:space="0" w:color="auto"/>
              <w:bottom w:val="none" w:sz="0" w:space="0" w:color="auto"/>
            </w:tcBorders>
            <w:shd w:val="clear" w:color="auto" w:fill="auto"/>
            <w:vAlign w:val="center"/>
          </w:tcPr>
          <w:p w14:paraId="0B02A98D" w14:textId="7564CB4B" w:rsidR="00AB4AF3" w:rsidRPr="00C849C6" w:rsidRDefault="00AB4AF3" w:rsidP="008206D0">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C849C6">
              <w:rPr>
                <w:rFonts w:cs="Times New Roman"/>
                <w:sz w:val="20"/>
              </w:rPr>
              <w:t xml:space="preserve">5.6703 </w:t>
            </w:r>
            <w:r w:rsidR="008206D0" w:rsidRPr="00C849C6">
              <w:rPr>
                <w:rFonts w:cs="Times New Roman"/>
                <w:sz w:val="20"/>
              </w:rPr>
              <w:t>×</w:t>
            </w:r>
            <w:r w:rsidRPr="00C849C6">
              <w:rPr>
                <w:rFonts w:cs="Times New Roman"/>
                <w:sz w:val="20"/>
              </w:rPr>
              <w:t xml:space="preserve"> 10</w:t>
            </w:r>
            <w:r w:rsidR="008206D0" w:rsidRPr="00C849C6">
              <w:rPr>
                <w:rFonts w:cs="Times New Roman"/>
                <w:sz w:val="20"/>
                <w:vertAlign w:val="superscript"/>
              </w:rPr>
              <w:sym w:font="Symbol" w:char="F02D"/>
            </w:r>
            <w:r w:rsidRPr="00C849C6">
              <w:rPr>
                <w:rFonts w:cs="Times New Roman"/>
                <w:sz w:val="20"/>
                <w:vertAlign w:val="superscript"/>
              </w:rPr>
              <w:t>8</w:t>
            </w:r>
          </w:p>
        </w:tc>
        <w:tc>
          <w:tcPr>
            <w:tcW w:w="980" w:type="dxa"/>
            <w:tcBorders>
              <w:top w:val="single" w:sz="4" w:space="0" w:color="auto"/>
              <w:bottom w:val="none" w:sz="0" w:space="0" w:color="auto"/>
            </w:tcBorders>
            <w:shd w:val="clear" w:color="auto" w:fill="auto"/>
            <w:vAlign w:val="center"/>
          </w:tcPr>
          <w:p w14:paraId="002F45C4" w14:textId="77777777" w:rsidR="00AB4AF3" w:rsidRPr="00C849C6" w:rsidRDefault="00AB4AF3" w:rsidP="00B04882">
            <w:pPr>
              <w:jc w:val="center"/>
              <w:cnfStyle w:val="000000100000" w:firstRow="0" w:lastRow="0" w:firstColumn="0" w:lastColumn="0" w:oddVBand="0" w:evenVBand="0" w:oddHBand="1" w:evenHBand="0" w:firstRowFirstColumn="0" w:firstRowLastColumn="0" w:lastRowFirstColumn="0" w:lastRowLastColumn="0"/>
              <w:rPr>
                <w:rFonts w:cs="Times New Roman"/>
                <w:position w:val="-24"/>
                <w:sz w:val="20"/>
              </w:rPr>
            </w:pPr>
            <w:r w:rsidRPr="00C849C6">
              <w:rPr>
                <w:rFonts w:eastAsiaTheme="minorHAnsi" w:cs="Times New Roman"/>
                <w:position w:val="-24"/>
                <w:sz w:val="20"/>
                <w:szCs w:val="20"/>
              </w:rPr>
              <w:object w:dxaOrig="880" w:dyaOrig="620" w14:anchorId="295805BE">
                <v:shape id="_x0000_i1026" type="#_x0000_t75" style="width:45pt;height:31.5pt" o:ole="">
                  <v:imagedata r:id="rId39" o:title=""/>
                </v:shape>
                <o:OLEObject Type="Embed" ProgID="Equation.3" ShapeID="_x0000_i1026" DrawAspect="Content" ObjectID="_1540626652" r:id="rId40"/>
              </w:object>
            </w:r>
          </w:p>
        </w:tc>
        <w:tc>
          <w:tcPr>
            <w:tcW w:w="2725" w:type="dxa"/>
            <w:vMerge w:val="restart"/>
            <w:tcBorders>
              <w:top w:val="single" w:sz="4" w:space="0" w:color="auto"/>
              <w:bottom w:val="none" w:sz="0" w:space="0" w:color="auto"/>
              <w:right w:val="none" w:sz="0" w:space="0" w:color="auto"/>
            </w:tcBorders>
            <w:shd w:val="clear" w:color="auto" w:fill="auto"/>
            <w:vAlign w:val="center"/>
          </w:tcPr>
          <w:p w14:paraId="309424E1" w14:textId="77777777" w:rsidR="00AB4AF3" w:rsidRPr="00C849C6" w:rsidRDefault="00AB4AF3" w:rsidP="00B04882">
            <w:pPr>
              <w:cnfStyle w:val="000000100000" w:firstRow="0" w:lastRow="0" w:firstColumn="0" w:lastColumn="0" w:oddVBand="0" w:evenVBand="0" w:oddHBand="1" w:evenHBand="0" w:firstRowFirstColumn="0" w:firstRowLastColumn="0" w:lastRowFirstColumn="0" w:lastRowLastColumn="0"/>
              <w:rPr>
                <w:rFonts w:cs="Times New Roman"/>
                <w:sz w:val="20"/>
              </w:rPr>
            </w:pPr>
            <w:r w:rsidRPr="00C849C6">
              <w:rPr>
                <w:rFonts w:cs="Times New Roman"/>
                <w:sz w:val="20"/>
              </w:rPr>
              <w:t>1) ASTM C-680-8</w:t>
            </w:r>
          </w:p>
          <w:p w14:paraId="3E5799D1" w14:textId="165BA0C5" w:rsidR="00AB4AF3" w:rsidRPr="00C849C6" w:rsidRDefault="00AB4AF3" w:rsidP="009E323E">
            <w:pPr>
              <w:cnfStyle w:val="000000100000" w:firstRow="0" w:lastRow="0" w:firstColumn="0" w:lastColumn="0" w:oddVBand="0" w:evenVBand="0" w:oddHBand="1" w:evenHBand="0" w:firstRowFirstColumn="0" w:firstRowLastColumn="0" w:lastRowFirstColumn="0" w:lastRowLastColumn="0"/>
              <w:rPr>
                <w:rFonts w:cs="Times New Roman"/>
                <w:b/>
                <w:i/>
                <w:color w:val="4F81BD" w:themeColor="accent1"/>
                <w:sz w:val="20"/>
              </w:rPr>
            </w:pPr>
            <w:r w:rsidRPr="00C849C6">
              <w:rPr>
                <w:rFonts w:cs="Times New Roman"/>
                <w:sz w:val="20"/>
              </w:rPr>
              <w:t xml:space="preserve">2) Capehart, B., Turner, W., Kennedy, W., </w:t>
            </w:r>
            <w:r w:rsidRPr="00560081">
              <w:rPr>
                <w:i/>
                <w:sz w:val="20"/>
              </w:rPr>
              <w:t>Guide to Energy Management</w:t>
            </w:r>
            <w:r w:rsidRPr="00C849C6">
              <w:rPr>
                <w:rFonts w:cs="Times New Roman"/>
                <w:sz w:val="20"/>
              </w:rPr>
              <w:t>, 5</w:t>
            </w:r>
            <w:r w:rsidRPr="00C849C6">
              <w:rPr>
                <w:rFonts w:cs="Times New Roman"/>
                <w:sz w:val="20"/>
                <w:vertAlign w:val="superscript"/>
              </w:rPr>
              <w:t>th</w:t>
            </w:r>
            <w:r w:rsidRPr="00C849C6">
              <w:rPr>
                <w:rFonts w:cs="Times New Roman"/>
                <w:sz w:val="20"/>
              </w:rPr>
              <w:t xml:space="preserve"> Edition, The Fairmont Press, 2005</w:t>
            </w:r>
            <w:r w:rsidR="009E323E" w:rsidRPr="00C849C6">
              <w:rPr>
                <w:rFonts w:cs="Times New Roman"/>
                <w:sz w:val="20"/>
              </w:rPr>
              <w:t>.</w:t>
            </w:r>
          </w:p>
        </w:tc>
      </w:tr>
      <w:tr w:rsidR="00AB4AF3" w:rsidRPr="00C849C6" w14:paraId="6E1B897A" w14:textId="77777777" w:rsidTr="00C849C6">
        <w:trPr>
          <w:cantSplit/>
          <w:jc w:val="center"/>
        </w:trPr>
        <w:tc>
          <w:tcPr>
            <w:cnfStyle w:val="001000000000" w:firstRow="0" w:lastRow="0" w:firstColumn="1" w:lastColumn="0" w:oddVBand="0" w:evenVBand="0" w:oddHBand="0" w:evenHBand="0" w:firstRowFirstColumn="0" w:firstRowLastColumn="0" w:lastRowFirstColumn="0" w:lastRowLastColumn="0"/>
            <w:tcW w:w="1098" w:type="dxa"/>
            <w:vMerge/>
            <w:shd w:val="clear" w:color="auto" w:fill="auto"/>
            <w:vAlign w:val="center"/>
          </w:tcPr>
          <w:p w14:paraId="4C48C869" w14:textId="77777777" w:rsidR="00AB4AF3" w:rsidRPr="00C849C6" w:rsidRDefault="00AB4AF3" w:rsidP="00B04882">
            <w:pPr>
              <w:jc w:val="center"/>
              <w:rPr>
                <w:rFonts w:eastAsia="Calibri" w:cs="Times New Roman"/>
                <w:sz w:val="20"/>
              </w:rPr>
            </w:pPr>
          </w:p>
        </w:tc>
        <w:tc>
          <w:tcPr>
            <w:tcW w:w="1815" w:type="dxa"/>
            <w:vMerge/>
            <w:shd w:val="clear" w:color="auto" w:fill="auto"/>
            <w:vAlign w:val="center"/>
          </w:tcPr>
          <w:p w14:paraId="1F3D52AB" w14:textId="77777777" w:rsidR="00AB4AF3" w:rsidRPr="00C849C6" w:rsidRDefault="00AB4AF3" w:rsidP="00B04882">
            <w:pPr>
              <w:jc w:val="center"/>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479" w:type="dxa"/>
            <w:shd w:val="clear" w:color="auto" w:fill="auto"/>
            <w:vAlign w:val="center"/>
          </w:tcPr>
          <w:p w14:paraId="0E991A87" w14:textId="77777777" w:rsidR="00AB4AF3" w:rsidRPr="00C849C6" w:rsidRDefault="00AB4AF3" w:rsidP="00B04882">
            <w:pPr>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C849C6">
              <w:rPr>
                <w:rFonts w:cs="Times New Roman"/>
                <w:sz w:val="20"/>
              </w:rPr>
              <w:t>US</w:t>
            </w:r>
          </w:p>
        </w:tc>
        <w:tc>
          <w:tcPr>
            <w:tcW w:w="1566" w:type="dxa"/>
            <w:shd w:val="clear" w:color="auto" w:fill="auto"/>
            <w:vAlign w:val="center"/>
          </w:tcPr>
          <w:p w14:paraId="229B6D8F" w14:textId="51FCE062" w:rsidR="00AB4AF3" w:rsidRPr="00C849C6" w:rsidRDefault="00AB4AF3" w:rsidP="008206D0">
            <w:pPr>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C849C6">
              <w:rPr>
                <w:rFonts w:cs="Times New Roman"/>
                <w:sz w:val="20"/>
              </w:rPr>
              <w:t xml:space="preserve">0.1713 </w:t>
            </w:r>
            <w:r w:rsidR="008206D0" w:rsidRPr="00C849C6">
              <w:rPr>
                <w:rFonts w:cs="Times New Roman"/>
                <w:sz w:val="20"/>
              </w:rPr>
              <w:t>×</w:t>
            </w:r>
            <w:r w:rsidRPr="00C849C6">
              <w:rPr>
                <w:rFonts w:cs="Times New Roman"/>
                <w:sz w:val="20"/>
              </w:rPr>
              <w:t xml:space="preserve"> 10</w:t>
            </w:r>
            <w:r w:rsidR="008206D0" w:rsidRPr="00C849C6">
              <w:rPr>
                <w:rFonts w:cs="Times New Roman"/>
                <w:sz w:val="20"/>
                <w:vertAlign w:val="superscript"/>
              </w:rPr>
              <w:sym w:font="Symbol" w:char="F02D"/>
            </w:r>
            <w:r w:rsidRPr="00C849C6">
              <w:rPr>
                <w:rFonts w:cs="Times New Roman"/>
                <w:sz w:val="20"/>
                <w:vertAlign w:val="superscript"/>
              </w:rPr>
              <w:t>8</w:t>
            </w:r>
          </w:p>
        </w:tc>
        <w:tc>
          <w:tcPr>
            <w:tcW w:w="980" w:type="dxa"/>
            <w:shd w:val="clear" w:color="auto" w:fill="auto"/>
            <w:vAlign w:val="center"/>
          </w:tcPr>
          <w:p w14:paraId="3FC6C97C" w14:textId="77777777" w:rsidR="00AB4AF3" w:rsidRPr="00C849C6" w:rsidRDefault="009E323E" w:rsidP="00B04882">
            <w:pPr>
              <w:jc w:val="center"/>
              <w:cnfStyle w:val="000000000000" w:firstRow="0" w:lastRow="0" w:firstColumn="0" w:lastColumn="0" w:oddVBand="0" w:evenVBand="0" w:oddHBand="0" w:evenHBand="0" w:firstRowFirstColumn="0" w:firstRowLastColumn="0" w:lastRowFirstColumn="0" w:lastRowLastColumn="0"/>
              <w:rPr>
                <w:rFonts w:cs="Times New Roman"/>
                <w:position w:val="-24"/>
                <w:sz w:val="20"/>
              </w:rPr>
            </w:pPr>
            <w:r w:rsidRPr="00C849C6">
              <w:rPr>
                <w:rFonts w:eastAsiaTheme="minorHAnsi" w:cs="Times New Roman"/>
                <w:position w:val="-30"/>
                <w:sz w:val="20"/>
                <w:szCs w:val="20"/>
              </w:rPr>
              <w:object w:dxaOrig="840" w:dyaOrig="680" w14:anchorId="30E10AEA">
                <v:shape id="_x0000_i1027" type="#_x0000_t75" style="width:40.5pt;height:32.25pt" o:ole="">
                  <v:imagedata r:id="rId41" o:title=""/>
                </v:shape>
                <o:OLEObject Type="Embed" ProgID="Equation.3" ShapeID="_x0000_i1027" DrawAspect="Content" ObjectID="_1540626653" r:id="rId42"/>
              </w:object>
            </w:r>
          </w:p>
        </w:tc>
        <w:tc>
          <w:tcPr>
            <w:tcW w:w="2725" w:type="dxa"/>
            <w:vMerge/>
            <w:shd w:val="clear" w:color="auto" w:fill="auto"/>
            <w:vAlign w:val="center"/>
          </w:tcPr>
          <w:p w14:paraId="482C7F46" w14:textId="77777777" w:rsidR="00AB4AF3" w:rsidRPr="00C849C6" w:rsidRDefault="00AB4AF3" w:rsidP="00B04882">
            <w:pPr>
              <w:jc w:val="center"/>
              <w:cnfStyle w:val="000000000000" w:firstRow="0" w:lastRow="0" w:firstColumn="0" w:lastColumn="0" w:oddVBand="0" w:evenVBand="0" w:oddHBand="0" w:evenHBand="0" w:firstRowFirstColumn="0" w:firstRowLastColumn="0" w:lastRowFirstColumn="0" w:lastRowLastColumn="0"/>
              <w:rPr>
                <w:rFonts w:cs="Times New Roman"/>
                <w:b/>
                <w:i/>
                <w:color w:val="4F81BD" w:themeColor="accent1"/>
                <w:sz w:val="20"/>
              </w:rPr>
            </w:pPr>
          </w:p>
        </w:tc>
      </w:tr>
    </w:tbl>
    <w:p w14:paraId="3176007C" w14:textId="77777777" w:rsidR="00AF05F2" w:rsidRDefault="00AF05F2" w:rsidP="00C849C6">
      <w:pPr>
        <w:pStyle w:val="BlockText"/>
      </w:pPr>
    </w:p>
    <w:p w14:paraId="16FD75EF" w14:textId="77777777" w:rsidR="005E4874" w:rsidRPr="00547BA2" w:rsidRDefault="00AB4AF3" w:rsidP="00C849C6">
      <w:pPr>
        <w:pStyle w:val="Heading6"/>
      </w:pPr>
      <w:r w:rsidRPr="00547BA2">
        <w:lastRenderedPageBreak/>
        <w:t>Outputs</w:t>
      </w:r>
    </w:p>
    <w:p w14:paraId="14A1FFFC" w14:textId="77777777" w:rsidR="00AB4AF3" w:rsidRPr="00547BA2" w:rsidRDefault="00AB4AF3" w:rsidP="00C849C6">
      <w:pPr>
        <w:pStyle w:val="Heading6"/>
      </w:pPr>
      <w:r w:rsidRPr="00547BA2">
        <w:t>Equations/Calculations</w:t>
      </w:r>
    </w:p>
    <w:p w14:paraId="25E615D4" w14:textId="77777777" w:rsidR="004E399E" w:rsidRPr="00547BA2" w:rsidRDefault="004E399E" w:rsidP="00C849C6">
      <w:pPr>
        <w:pStyle w:val="ListParagraph"/>
        <w:numPr>
          <w:ilvl w:val="0"/>
          <w:numId w:val="22"/>
        </w:numPr>
        <w:spacing w:after="240" w:line="240" w:lineRule="auto"/>
        <w:contextualSpacing w:val="0"/>
        <w:rPr>
          <w:rFonts w:ascii="Times New Roman" w:hAnsi="Times New Roman" w:cs="Times New Roman"/>
        </w:rPr>
      </w:pPr>
      <w:r w:rsidRPr="00547BA2">
        <w:rPr>
          <w:rFonts w:ascii="Times New Roman" w:hAnsi="Times New Roman" w:cs="Times New Roman"/>
        </w:rPr>
        <w:t>Determine convective loss from the surface area of the walls.</w:t>
      </w:r>
    </w:p>
    <w:p w14:paraId="06E03119" w14:textId="77777777" w:rsidR="004E399E" w:rsidRPr="00547BA2" w:rsidRDefault="00EE1D30" w:rsidP="004E399E">
      <w:pPr>
        <w:ind w:left="720"/>
        <w:rPr>
          <w:rFonts w:eastAsiaTheme="majorEastAsia"/>
        </w:rPr>
      </w:pPr>
      <w:r>
        <w:rPr>
          <w:rFonts w:eastAsiaTheme="majorEastAsia"/>
        </w:rPr>
        <w:t xml:space="preserve"> </w:t>
      </w:r>
      <m:oMath>
        <m:r>
          <w:rPr>
            <w:rFonts w:ascii="Cambria Math" w:eastAsiaTheme="majorEastAsia" w:hAnsi="Cambria Math"/>
          </w:rPr>
          <m:t>H</m:t>
        </m:r>
        <m:sSub>
          <m:sSubPr>
            <m:ctrlPr>
              <w:rPr>
                <w:rFonts w:ascii="Cambria Math" w:eastAsiaTheme="majorEastAsia" w:hAnsi="Cambria Math"/>
                <w:i/>
              </w:rPr>
            </m:ctrlPr>
          </m:sSubPr>
          <m:e>
            <m:r>
              <w:rPr>
                <w:rFonts w:ascii="Cambria Math" w:eastAsiaTheme="majorEastAsia" w:hAnsi="Cambria Math"/>
              </w:rPr>
              <m:t>L</m:t>
            </m:r>
          </m:e>
          <m:sub>
            <m:r>
              <w:rPr>
                <w:rFonts w:ascii="Cambria Math" w:eastAsiaTheme="majorEastAsia" w:hAnsi="Cambria Math"/>
              </w:rPr>
              <m:t>CONV</m:t>
            </m:r>
          </m:sub>
        </m:sSub>
        <m:r>
          <w:rPr>
            <w:rFonts w:ascii="Cambria Math" w:eastAsiaTheme="majorEastAsia" w:hAnsi="Cambria Math"/>
          </w:rPr>
          <m:t>=</m:t>
        </m:r>
        <m:d>
          <m:dPr>
            <m:begChr m:val="{"/>
            <m:endChr m:val="}"/>
            <m:ctrlPr>
              <w:rPr>
                <w:rFonts w:ascii="Cambria Math" w:eastAsiaTheme="majorEastAsia" w:hAnsi="Cambria Math"/>
                <w:i/>
                <w:sz w:val="20"/>
              </w:rPr>
            </m:ctrlPr>
          </m:dPr>
          <m:e>
            <m:r>
              <w:rPr>
                <w:rFonts w:ascii="Cambria Math" w:eastAsiaTheme="majorEastAsia" w:hAnsi="Cambria Math"/>
                <w:sz w:val="20"/>
              </w:rPr>
              <m:t>C×</m:t>
            </m:r>
            <m:sSup>
              <m:sSupPr>
                <m:ctrlPr>
                  <w:rPr>
                    <w:rFonts w:ascii="Cambria Math" w:eastAsiaTheme="majorEastAsia" w:hAnsi="Cambria Math"/>
                    <w:i/>
                    <w:sz w:val="20"/>
                  </w:rPr>
                </m:ctrlPr>
              </m:sSupPr>
              <m:e>
                <m:d>
                  <m:dPr>
                    <m:ctrlPr>
                      <w:rPr>
                        <w:rFonts w:ascii="Cambria Math" w:eastAsiaTheme="majorEastAsia" w:hAnsi="Cambria Math"/>
                        <w:i/>
                        <w:sz w:val="20"/>
                      </w:rPr>
                    </m:ctrlPr>
                  </m:dPr>
                  <m:e>
                    <m:f>
                      <m:fPr>
                        <m:ctrlPr>
                          <w:rPr>
                            <w:rFonts w:ascii="Cambria Math" w:eastAsiaTheme="majorEastAsia" w:hAnsi="Cambria Math"/>
                            <w:i/>
                            <w:sz w:val="20"/>
                          </w:rPr>
                        </m:ctrlPr>
                      </m:fPr>
                      <m:num>
                        <m:r>
                          <w:rPr>
                            <w:rFonts w:ascii="Cambria Math" w:eastAsiaTheme="majorEastAsia" w:hAnsi="Cambria Math"/>
                            <w:sz w:val="20"/>
                          </w:rPr>
                          <m:t>1</m:t>
                        </m:r>
                      </m:num>
                      <m:den>
                        <m:r>
                          <w:rPr>
                            <w:rFonts w:ascii="Cambria Math" w:eastAsiaTheme="majorEastAsia" w:hAnsi="Cambria Math"/>
                            <w:sz w:val="20"/>
                          </w:rPr>
                          <m:t>d</m:t>
                        </m:r>
                      </m:den>
                    </m:f>
                  </m:e>
                </m:d>
              </m:e>
              <m:sup>
                <m:r>
                  <w:rPr>
                    <w:rFonts w:ascii="Cambria Math" w:eastAsiaTheme="majorEastAsia" w:hAnsi="Cambria Math"/>
                    <w:sz w:val="20"/>
                  </w:rPr>
                  <m:t>0.2</m:t>
                </m:r>
              </m:sup>
            </m:sSup>
            <m:r>
              <m:rPr>
                <m:nor/>
              </m:rPr>
              <w:rPr>
                <w:rFonts w:eastAsiaTheme="majorEastAsia"/>
                <w:sz w:val="20"/>
              </w:rPr>
              <m:t>×</m:t>
            </m:r>
            <m:sSup>
              <m:sSupPr>
                <m:ctrlPr>
                  <w:rPr>
                    <w:rFonts w:ascii="Cambria Math" w:eastAsiaTheme="majorEastAsia" w:hAnsi="Cambria Math"/>
                    <w:i/>
                    <w:sz w:val="20"/>
                  </w:rPr>
                </m:ctrlPr>
              </m:sSupPr>
              <m:e>
                <m:d>
                  <m:dPr>
                    <m:ctrlPr>
                      <w:rPr>
                        <w:rFonts w:ascii="Cambria Math" w:eastAsiaTheme="majorEastAsia" w:hAnsi="Cambria Math"/>
                        <w:i/>
                        <w:sz w:val="20"/>
                      </w:rPr>
                    </m:ctrlPr>
                  </m:dPr>
                  <m:e>
                    <m:f>
                      <m:fPr>
                        <m:ctrlPr>
                          <w:rPr>
                            <w:rFonts w:ascii="Cambria Math" w:eastAsiaTheme="majorEastAsia" w:hAnsi="Cambria Math"/>
                            <w:i/>
                            <w:sz w:val="20"/>
                          </w:rPr>
                        </m:ctrlPr>
                      </m:fPr>
                      <m:num>
                        <m:r>
                          <w:rPr>
                            <w:rFonts w:ascii="Cambria Math" w:eastAsiaTheme="majorEastAsia" w:hAnsi="Cambria Math"/>
                            <w:sz w:val="20"/>
                          </w:rPr>
                          <m:t>1</m:t>
                        </m:r>
                      </m:num>
                      <m:den>
                        <m:d>
                          <m:dPr>
                            <m:ctrlPr>
                              <w:rPr>
                                <w:rFonts w:ascii="Cambria Math" w:eastAsiaTheme="majorEastAsia" w:hAnsi="Cambria Math"/>
                                <w:i/>
                                <w:sz w:val="20"/>
                              </w:rPr>
                            </m:ctrlPr>
                          </m:dPr>
                          <m:e>
                            <m:sSub>
                              <m:sSubPr>
                                <m:ctrlPr>
                                  <w:rPr>
                                    <w:rFonts w:ascii="Cambria Math" w:eastAsiaTheme="majorEastAsia" w:hAnsi="Cambria Math"/>
                                    <w:i/>
                                    <w:sz w:val="20"/>
                                  </w:rPr>
                                </m:ctrlPr>
                              </m:sSubPr>
                              <m:e>
                                <m:r>
                                  <w:rPr>
                                    <w:rFonts w:ascii="Cambria Math" w:eastAsiaTheme="majorEastAsia" w:hAnsi="Cambria Math"/>
                                    <w:sz w:val="20"/>
                                  </w:rPr>
                                  <m:t>T</m:t>
                                </m:r>
                              </m:e>
                              <m:sub>
                                <m:r>
                                  <w:rPr>
                                    <w:rFonts w:ascii="Cambria Math" w:eastAsiaTheme="majorEastAsia" w:hAnsi="Cambria Math"/>
                                    <w:sz w:val="20"/>
                                  </w:rPr>
                                  <m:t>a</m:t>
                                </m:r>
                              </m:sub>
                            </m:sSub>
                            <m:r>
                              <w:rPr>
                                <w:rFonts w:ascii="Cambria Math" w:eastAsiaTheme="majorEastAsia" w:hAnsi="Cambria Math"/>
                                <w:sz w:val="20"/>
                              </w:rPr>
                              <m:t>+</m:t>
                            </m:r>
                            <m:sSub>
                              <m:sSubPr>
                                <m:ctrlPr>
                                  <w:rPr>
                                    <w:rFonts w:ascii="Cambria Math" w:eastAsiaTheme="majorEastAsia" w:hAnsi="Cambria Math"/>
                                    <w:i/>
                                    <w:sz w:val="20"/>
                                  </w:rPr>
                                </m:ctrlPr>
                              </m:sSubPr>
                              <m:e>
                                <m:r>
                                  <w:rPr>
                                    <w:rFonts w:ascii="Cambria Math" w:eastAsiaTheme="majorEastAsia" w:hAnsi="Cambria Math"/>
                                    <w:sz w:val="20"/>
                                  </w:rPr>
                                  <m:t>ET</m:t>
                                </m:r>
                              </m:e>
                              <m:sub>
                                <m:r>
                                  <w:rPr>
                                    <w:rFonts w:ascii="Cambria Math" w:eastAsiaTheme="majorEastAsia" w:hAnsi="Cambria Math"/>
                                    <w:sz w:val="20"/>
                                  </w:rPr>
                                  <m:t>s</m:t>
                                </m:r>
                              </m:sub>
                            </m:sSub>
                          </m:e>
                        </m:d>
                        <m:r>
                          <w:rPr>
                            <w:rFonts w:ascii="Cambria Math" w:eastAsiaTheme="majorEastAsia" w:hAnsi="Cambria Math"/>
                            <w:sz w:val="20"/>
                          </w:rPr>
                          <m:t>/2</m:t>
                        </m:r>
                      </m:den>
                    </m:f>
                  </m:e>
                </m:d>
              </m:e>
              <m:sup>
                <m:r>
                  <w:rPr>
                    <w:rFonts w:ascii="Cambria Math" w:eastAsiaTheme="majorEastAsia" w:hAnsi="Cambria Math"/>
                    <w:sz w:val="20"/>
                  </w:rPr>
                  <m:t>0.181</m:t>
                </m:r>
              </m:sup>
            </m:sSup>
            <m:r>
              <m:rPr>
                <m:nor/>
              </m:rPr>
              <w:rPr>
                <w:rFonts w:eastAsiaTheme="majorEastAsia"/>
                <w:sz w:val="20"/>
              </w:rPr>
              <m:t>×</m:t>
            </m:r>
            <m:sSup>
              <m:sSupPr>
                <m:ctrlPr>
                  <w:rPr>
                    <w:rFonts w:ascii="Cambria Math" w:eastAsiaTheme="majorEastAsia" w:hAnsi="Cambria Math"/>
                    <w:i/>
                    <w:sz w:val="20"/>
                  </w:rPr>
                </m:ctrlPr>
              </m:sSupPr>
              <m:e>
                <m:d>
                  <m:dPr>
                    <m:ctrlPr>
                      <w:rPr>
                        <w:rFonts w:ascii="Cambria Math" w:eastAsiaTheme="majorEastAsia" w:hAnsi="Cambria Math"/>
                        <w:i/>
                        <w:sz w:val="20"/>
                      </w:rPr>
                    </m:ctrlPr>
                  </m:dPr>
                  <m:e>
                    <m:sSub>
                      <m:sSubPr>
                        <m:ctrlPr>
                          <w:rPr>
                            <w:rFonts w:ascii="Cambria Math" w:eastAsiaTheme="majorEastAsia" w:hAnsi="Cambria Math"/>
                            <w:i/>
                            <w:sz w:val="20"/>
                          </w:rPr>
                        </m:ctrlPr>
                      </m:sSubPr>
                      <m:e>
                        <m:r>
                          <w:rPr>
                            <w:rFonts w:ascii="Cambria Math" w:eastAsiaTheme="majorEastAsia" w:hAnsi="Cambria Math"/>
                            <w:sz w:val="20"/>
                          </w:rPr>
                          <m:t>ET</m:t>
                        </m:r>
                      </m:e>
                      <m:sub>
                        <m:r>
                          <w:rPr>
                            <w:rFonts w:ascii="Cambria Math" w:eastAsiaTheme="majorEastAsia" w:hAnsi="Cambria Math"/>
                            <w:sz w:val="20"/>
                          </w:rPr>
                          <m:t>s</m:t>
                        </m:r>
                      </m:sub>
                    </m:sSub>
                    <m:r>
                      <w:rPr>
                        <w:rFonts w:ascii="Cambria Math" w:eastAsiaTheme="majorEastAsia" w:hAnsi="Cambria Math"/>
                        <w:sz w:val="20"/>
                      </w:rPr>
                      <m:t>-</m:t>
                    </m:r>
                    <m:sSub>
                      <m:sSubPr>
                        <m:ctrlPr>
                          <w:rPr>
                            <w:rFonts w:ascii="Cambria Math" w:eastAsiaTheme="majorEastAsia" w:hAnsi="Cambria Math"/>
                            <w:i/>
                            <w:sz w:val="20"/>
                          </w:rPr>
                        </m:ctrlPr>
                      </m:sSubPr>
                      <m:e>
                        <m:r>
                          <w:rPr>
                            <w:rFonts w:ascii="Cambria Math" w:eastAsiaTheme="majorEastAsia" w:hAnsi="Cambria Math"/>
                            <w:sz w:val="20"/>
                          </w:rPr>
                          <m:t>T</m:t>
                        </m:r>
                      </m:e>
                      <m:sub>
                        <m:r>
                          <w:rPr>
                            <w:rFonts w:ascii="Cambria Math" w:eastAsiaTheme="majorEastAsia" w:hAnsi="Cambria Math"/>
                            <w:sz w:val="20"/>
                          </w:rPr>
                          <m:t>a</m:t>
                        </m:r>
                      </m:sub>
                    </m:sSub>
                  </m:e>
                </m:d>
              </m:e>
              <m:sup>
                <m:r>
                  <w:rPr>
                    <w:rFonts w:ascii="Cambria Math" w:eastAsiaTheme="majorEastAsia" w:hAnsi="Cambria Math"/>
                    <w:sz w:val="20"/>
                  </w:rPr>
                  <m:t>0.266</m:t>
                </m:r>
              </m:sup>
            </m:sSup>
            <m:r>
              <m:rPr>
                <m:nor/>
              </m:rPr>
              <w:rPr>
                <w:rFonts w:eastAsiaTheme="majorEastAsia"/>
                <w:sz w:val="20"/>
              </w:rPr>
              <m:t xml:space="preserve"> ×</m:t>
            </m:r>
            <m:rad>
              <m:radPr>
                <m:degHide m:val="1"/>
                <m:ctrlPr>
                  <w:rPr>
                    <w:rFonts w:ascii="Cambria Math" w:eastAsiaTheme="majorEastAsia" w:hAnsi="Cambria Math"/>
                    <w:i/>
                    <w:sz w:val="20"/>
                  </w:rPr>
                </m:ctrlPr>
              </m:radPr>
              <m:deg/>
              <m:e>
                <m:r>
                  <w:rPr>
                    <w:rFonts w:ascii="Cambria Math" w:eastAsiaTheme="majorEastAsia" w:hAnsi="Cambria Math"/>
                    <w:sz w:val="20"/>
                  </w:rPr>
                  <m:t>1+1.227×WV</m:t>
                </m:r>
              </m:e>
            </m:rad>
          </m:e>
        </m:d>
        <m:r>
          <m:rPr>
            <m:nor/>
          </m:rPr>
          <w:rPr>
            <w:rFonts w:eastAsiaTheme="majorEastAsia"/>
            <w:sz w:val="20"/>
          </w:rPr>
          <m:t>×SA×</m:t>
        </m:r>
        <m:d>
          <m:dPr>
            <m:ctrlPr>
              <w:rPr>
                <w:rFonts w:ascii="Cambria Math" w:eastAsiaTheme="majorEastAsia" w:hAnsi="Cambria Math"/>
                <w:i/>
                <w:sz w:val="20"/>
              </w:rPr>
            </m:ctrlPr>
          </m:dPr>
          <m:e>
            <m:sSub>
              <m:sSubPr>
                <m:ctrlPr>
                  <w:rPr>
                    <w:rFonts w:ascii="Cambria Math" w:eastAsiaTheme="majorEastAsia" w:hAnsi="Cambria Math"/>
                    <w:i/>
                    <w:sz w:val="20"/>
                  </w:rPr>
                </m:ctrlPr>
              </m:sSubPr>
              <m:e>
                <m:r>
                  <w:rPr>
                    <w:rFonts w:ascii="Cambria Math" w:eastAsiaTheme="majorEastAsia" w:hAnsi="Cambria Math"/>
                    <w:sz w:val="20"/>
                  </w:rPr>
                  <m:t>ET</m:t>
                </m:r>
              </m:e>
              <m:sub>
                <m:r>
                  <w:rPr>
                    <w:rFonts w:ascii="Cambria Math" w:eastAsiaTheme="majorEastAsia" w:hAnsi="Cambria Math"/>
                    <w:sz w:val="20"/>
                  </w:rPr>
                  <m:t>s</m:t>
                </m:r>
              </m:sub>
            </m:sSub>
            <m:r>
              <w:rPr>
                <w:rFonts w:ascii="Cambria Math" w:eastAsiaTheme="majorEastAsia" w:hAnsi="Cambria Math"/>
                <w:sz w:val="20"/>
              </w:rPr>
              <m:t>-</m:t>
            </m:r>
            <m:sSub>
              <m:sSubPr>
                <m:ctrlPr>
                  <w:rPr>
                    <w:rFonts w:ascii="Cambria Math" w:eastAsiaTheme="majorEastAsia" w:hAnsi="Cambria Math"/>
                    <w:i/>
                    <w:sz w:val="20"/>
                  </w:rPr>
                </m:ctrlPr>
              </m:sSubPr>
              <m:e>
                <m:r>
                  <w:rPr>
                    <w:rFonts w:ascii="Cambria Math" w:eastAsiaTheme="majorEastAsia" w:hAnsi="Cambria Math"/>
                    <w:sz w:val="20"/>
                  </w:rPr>
                  <m:t>T</m:t>
                </m:r>
              </m:e>
              <m:sub>
                <m:r>
                  <w:rPr>
                    <w:rFonts w:ascii="Cambria Math" w:eastAsiaTheme="majorEastAsia" w:hAnsi="Cambria Math"/>
                    <w:sz w:val="20"/>
                  </w:rPr>
                  <m:t>a</m:t>
                </m:r>
              </m:sub>
            </m:sSub>
          </m:e>
        </m:d>
      </m:oMath>
    </w:p>
    <w:p w14:paraId="61C83FB5" w14:textId="77777777" w:rsidR="004E399E" w:rsidRPr="00547BA2" w:rsidRDefault="004E399E" w:rsidP="004E399E">
      <w:pPr>
        <w:ind w:left="720"/>
        <w:rPr>
          <w:rFonts w:eastAsiaTheme="majorEastAsia"/>
        </w:rPr>
      </w:pPr>
    </w:p>
    <w:p w14:paraId="5A40E25C" w14:textId="77777777" w:rsidR="004E399E" w:rsidRPr="00547BA2" w:rsidRDefault="004E399E" w:rsidP="004E399E">
      <w:pPr>
        <w:ind w:left="720"/>
        <w:rPr>
          <w:rFonts w:eastAsiaTheme="majorEastAsia"/>
        </w:rPr>
      </w:pPr>
      <w:r w:rsidRPr="00547BA2">
        <w:rPr>
          <w:rFonts w:eastAsiaTheme="majorEastAsia"/>
        </w:rPr>
        <w:t>Where,</w:t>
      </w:r>
    </w:p>
    <w:p w14:paraId="0638DAF0" w14:textId="77777777" w:rsidR="004E399E" w:rsidRPr="00547BA2" w:rsidRDefault="004E399E" w:rsidP="004E399E">
      <w:pPr>
        <w:ind w:left="720"/>
        <w:rPr>
          <w:rFonts w:eastAsiaTheme="majorEastAsia"/>
        </w:rPr>
      </w:pPr>
      <w:r w:rsidRPr="00547BA2">
        <w:rPr>
          <w:rFonts w:eastAsiaTheme="majorEastAsia"/>
        </w:rPr>
        <w:t>C</w:t>
      </w:r>
      <w:r w:rsidRPr="00547BA2">
        <w:rPr>
          <w:rFonts w:eastAsiaTheme="majorEastAsia"/>
        </w:rPr>
        <w:tab/>
        <w:t>= Shape and heat flow condition factor, no units (From Table 2.3.2.1)</w:t>
      </w:r>
    </w:p>
    <w:p w14:paraId="4E33D1CC" w14:textId="3498309D" w:rsidR="004E399E" w:rsidRPr="00547BA2" w:rsidRDefault="004E399E" w:rsidP="004E399E">
      <w:pPr>
        <w:ind w:left="720"/>
        <w:rPr>
          <w:rFonts w:eastAsiaTheme="majorEastAsia"/>
        </w:rPr>
      </w:pPr>
      <w:r w:rsidRPr="00547BA2">
        <w:rPr>
          <w:rFonts w:eastAsiaTheme="majorEastAsia"/>
        </w:rPr>
        <w:t>d</w:t>
      </w:r>
      <w:r w:rsidRPr="00547BA2">
        <w:rPr>
          <w:rFonts w:eastAsiaTheme="majorEastAsia"/>
        </w:rPr>
        <w:tab/>
        <w:t>= Diameter of pipe, inches</w:t>
      </w:r>
    </w:p>
    <w:p w14:paraId="35046A2F" w14:textId="5926E064" w:rsidR="004E399E" w:rsidRPr="00547BA2" w:rsidRDefault="004E399E" w:rsidP="004E399E">
      <w:pPr>
        <w:ind w:left="720"/>
        <w:rPr>
          <w:rFonts w:eastAsiaTheme="majorEastAsia"/>
        </w:rPr>
      </w:pPr>
      <w:r w:rsidRPr="00547BA2">
        <w:rPr>
          <w:rFonts w:eastAsiaTheme="majorEastAsia"/>
        </w:rPr>
        <w:tab/>
        <w:t xml:space="preserve">    For flat surfaces and large cylinder of d&gt;24, use d</w:t>
      </w:r>
      <w:r w:rsidR="005165A4">
        <w:rPr>
          <w:rFonts w:eastAsiaTheme="majorEastAsia"/>
        </w:rPr>
        <w:t> </w:t>
      </w:r>
      <w:r w:rsidRPr="00547BA2">
        <w:rPr>
          <w:rFonts w:eastAsiaTheme="majorEastAsia"/>
        </w:rPr>
        <w:t>=</w:t>
      </w:r>
      <w:r w:rsidR="005165A4">
        <w:rPr>
          <w:rFonts w:eastAsiaTheme="majorEastAsia"/>
        </w:rPr>
        <w:t> </w:t>
      </w:r>
      <w:r w:rsidRPr="00547BA2">
        <w:rPr>
          <w:rFonts w:eastAsiaTheme="majorEastAsia"/>
        </w:rPr>
        <w:t>24</w:t>
      </w:r>
    </w:p>
    <w:p w14:paraId="056A5635" w14:textId="6D38E11F" w:rsidR="004E399E" w:rsidRPr="00547BA2" w:rsidRDefault="004E399E" w:rsidP="004E399E">
      <w:pPr>
        <w:ind w:left="720"/>
        <w:rPr>
          <w:rFonts w:eastAsiaTheme="majorEastAsia"/>
        </w:rPr>
      </w:pPr>
      <w:r w:rsidRPr="00547BA2">
        <w:rPr>
          <w:rFonts w:eastAsiaTheme="majorEastAsia"/>
        </w:rPr>
        <w:t xml:space="preserve">ETs </w:t>
      </w:r>
      <w:r w:rsidRPr="00547BA2">
        <w:rPr>
          <w:rFonts w:eastAsiaTheme="majorEastAsia"/>
        </w:rPr>
        <w:tab/>
        <w:t xml:space="preserve">= existing surface temperature, </w:t>
      </w:r>
      <w:r w:rsidR="00464740">
        <w:rPr>
          <w:rFonts w:eastAsiaTheme="majorEastAsia"/>
        </w:rPr>
        <w:t>°</w:t>
      </w:r>
      <w:r w:rsidRPr="00464740">
        <w:rPr>
          <w:rFonts w:eastAsiaTheme="majorEastAsia"/>
        </w:rPr>
        <w:t>F</w:t>
      </w:r>
    </w:p>
    <w:p w14:paraId="5B79ED85" w14:textId="3A215414" w:rsidR="004E399E" w:rsidRPr="00547BA2" w:rsidRDefault="004E399E" w:rsidP="004E399E">
      <w:pPr>
        <w:ind w:left="720"/>
        <w:rPr>
          <w:rFonts w:eastAsiaTheme="majorEastAsia"/>
        </w:rPr>
      </w:pPr>
      <w:r w:rsidRPr="00547BA2">
        <w:rPr>
          <w:rFonts w:eastAsiaTheme="majorEastAsia"/>
        </w:rPr>
        <w:t>Ta</w:t>
      </w:r>
      <w:r w:rsidRPr="00547BA2">
        <w:rPr>
          <w:rFonts w:eastAsiaTheme="majorEastAsia"/>
        </w:rPr>
        <w:tab/>
        <w:t xml:space="preserve">= ambient air temperature, </w:t>
      </w:r>
      <w:r w:rsidR="00464740">
        <w:rPr>
          <w:rFonts w:eastAsiaTheme="majorEastAsia"/>
        </w:rPr>
        <w:t>°</w:t>
      </w:r>
      <w:r w:rsidRPr="00464740">
        <w:rPr>
          <w:rFonts w:eastAsiaTheme="majorEastAsia"/>
        </w:rPr>
        <w:t>F</w:t>
      </w:r>
    </w:p>
    <w:p w14:paraId="6F99DEFB" w14:textId="77777777" w:rsidR="004E399E" w:rsidRPr="00547BA2" w:rsidRDefault="004E399E" w:rsidP="004E399E">
      <w:pPr>
        <w:ind w:left="720"/>
        <w:rPr>
          <w:rFonts w:eastAsiaTheme="majorEastAsia"/>
        </w:rPr>
      </w:pPr>
      <w:r w:rsidRPr="00547BA2">
        <w:rPr>
          <w:rFonts w:eastAsiaTheme="majorEastAsia"/>
        </w:rPr>
        <w:t>WV</w:t>
      </w:r>
      <w:r w:rsidRPr="00547BA2">
        <w:rPr>
          <w:rFonts w:eastAsiaTheme="majorEastAsia"/>
        </w:rPr>
        <w:tab/>
        <w:t>= wind velocity, m/s</w:t>
      </w:r>
    </w:p>
    <w:p w14:paraId="7D0C30F3" w14:textId="77777777" w:rsidR="004E399E" w:rsidRPr="00547BA2" w:rsidRDefault="004E399E" w:rsidP="004E399E">
      <w:pPr>
        <w:ind w:left="720"/>
        <w:rPr>
          <w:rFonts w:eastAsiaTheme="majorEastAsia"/>
        </w:rPr>
      </w:pPr>
      <w:r w:rsidRPr="00547BA2">
        <w:rPr>
          <w:rFonts w:eastAsiaTheme="majorEastAsia"/>
        </w:rPr>
        <w:t xml:space="preserve">SA </w:t>
      </w:r>
      <w:r w:rsidRPr="00547BA2">
        <w:rPr>
          <w:rFonts w:eastAsiaTheme="majorEastAsia"/>
        </w:rPr>
        <w:tab/>
        <w:t>= surface area, m</w:t>
      </w:r>
      <w:r w:rsidRPr="00547BA2">
        <w:rPr>
          <w:rFonts w:eastAsiaTheme="majorEastAsia"/>
          <w:vertAlign w:val="superscript"/>
        </w:rPr>
        <w:t>2</w:t>
      </w:r>
    </w:p>
    <w:p w14:paraId="57BEDE86" w14:textId="77777777" w:rsidR="004E399E" w:rsidRPr="00547BA2" w:rsidRDefault="004E399E" w:rsidP="004E399E">
      <w:pPr>
        <w:ind w:left="720"/>
        <w:rPr>
          <w:rFonts w:eastAsiaTheme="majorEastAsia"/>
        </w:rPr>
      </w:pPr>
      <w:r w:rsidRPr="00547BA2">
        <w:rPr>
          <w:rFonts w:eastAsiaTheme="majorEastAsia"/>
        </w:rPr>
        <w:t>HL</w:t>
      </w:r>
      <w:r w:rsidRPr="00547BA2">
        <w:rPr>
          <w:rFonts w:eastAsiaTheme="majorEastAsia"/>
          <w:vertAlign w:val="subscript"/>
        </w:rPr>
        <w:t>CONV</w:t>
      </w:r>
      <w:r w:rsidRPr="00547BA2">
        <w:rPr>
          <w:rFonts w:eastAsiaTheme="majorEastAsia"/>
        </w:rPr>
        <w:t xml:space="preserve"> = convective heat lost, W</w:t>
      </w:r>
    </w:p>
    <w:p w14:paraId="69867F72" w14:textId="77777777" w:rsidR="00C849C6" w:rsidRDefault="00C849C6">
      <w:pPr>
        <w:rPr>
          <w:rFonts w:eastAsiaTheme="majorEastAsia"/>
        </w:rPr>
      </w:pPr>
    </w:p>
    <w:p w14:paraId="1F57ECD8" w14:textId="77777777" w:rsidR="00AB4AF3" w:rsidRDefault="00293627" w:rsidP="00C849C6">
      <w:pPr>
        <w:pStyle w:val="TableCaption"/>
      </w:pPr>
      <w:bookmarkStart w:id="86" w:name="_Toc458587236"/>
      <w:bookmarkStart w:id="87" w:name="_Toc464200517"/>
      <w:r w:rsidRPr="00293627">
        <w:t xml:space="preserve">Table </w:t>
      </w:r>
      <w:r w:rsidR="00DF67FE">
        <w:fldChar w:fldCharType="begin"/>
      </w:r>
      <w:r w:rsidR="00DF67FE">
        <w:instrText xml:space="preserve"> SEQ Table \* ARABIC </w:instrText>
      </w:r>
      <w:r w:rsidR="00DF67FE">
        <w:fldChar w:fldCharType="separate"/>
      </w:r>
      <w:r w:rsidRPr="00293627">
        <w:rPr>
          <w:noProof/>
        </w:rPr>
        <w:t>18</w:t>
      </w:r>
      <w:r w:rsidR="00DF67FE">
        <w:rPr>
          <w:noProof/>
        </w:rPr>
        <w:fldChar w:fldCharType="end"/>
      </w:r>
      <w:r w:rsidRPr="00293627">
        <w:t xml:space="preserve">. Shape </w:t>
      </w:r>
      <w:r>
        <w:t>F</w:t>
      </w:r>
      <w:r w:rsidRPr="00293627">
        <w:t xml:space="preserve">actors for </w:t>
      </w:r>
      <w:r>
        <w:t>C</w:t>
      </w:r>
      <w:r w:rsidRPr="00293627">
        <w:t>onvection</w:t>
      </w:r>
      <w:bookmarkEnd w:id="86"/>
      <w:bookmarkEnd w:id="87"/>
    </w:p>
    <w:tbl>
      <w:tblPr>
        <w:tblW w:w="7218" w:type="dxa"/>
        <w:jc w:val="center"/>
        <w:tblBorders>
          <w:top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5319"/>
        <w:gridCol w:w="1899"/>
      </w:tblGrid>
      <w:tr w:rsidR="00C849C6" w:rsidRPr="00C849C6" w14:paraId="32E74880" w14:textId="77777777" w:rsidTr="00C849C6">
        <w:trPr>
          <w:cantSplit/>
          <w:jc w:val="center"/>
        </w:trPr>
        <w:tc>
          <w:tcPr>
            <w:tcW w:w="5319" w:type="dxa"/>
            <w:tcBorders>
              <w:top w:val="single" w:sz="4" w:space="0" w:color="auto"/>
              <w:bottom w:val="single" w:sz="4" w:space="0" w:color="auto"/>
            </w:tcBorders>
            <w:shd w:val="clear" w:color="auto" w:fill="auto"/>
            <w:noWrap/>
            <w:vAlign w:val="center"/>
            <w:hideMark/>
          </w:tcPr>
          <w:p w14:paraId="484B8131" w14:textId="77777777" w:rsidR="00AB4AF3" w:rsidRPr="00C849C6" w:rsidRDefault="00AB4AF3" w:rsidP="001D1294">
            <w:pPr>
              <w:jc w:val="center"/>
              <w:rPr>
                <w:b/>
                <w:sz w:val="20"/>
              </w:rPr>
            </w:pPr>
            <w:r w:rsidRPr="00C849C6">
              <w:rPr>
                <w:b/>
                <w:sz w:val="20"/>
              </w:rPr>
              <w:t>Shape and Condition</w:t>
            </w:r>
          </w:p>
        </w:tc>
        <w:tc>
          <w:tcPr>
            <w:tcW w:w="1899" w:type="dxa"/>
            <w:tcBorders>
              <w:top w:val="single" w:sz="4" w:space="0" w:color="auto"/>
              <w:bottom w:val="single" w:sz="4" w:space="0" w:color="auto"/>
            </w:tcBorders>
            <w:shd w:val="clear" w:color="auto" w:fill="auto"/>
            <w:noWrap/>
            <w:hideMark/>
          </w:tcPr>
          <w:p w14:paraId="13A81982" w14:textId="77777777" w:rsidR="00AB4AF3" w:rsidRPr="00C849C6" w:rsidRDefault="00AB4AF3" w:rsidP="001D1294">
            <w:pPr>
              <w:jc w:val="center"/>
              <w:rPr>
                <w:b/>
                <w:sz w:val="20"/>
              </w:rPr>
            </w:pPr>
            <w:r w:rsidRPr="00C849C6">
              <w:rPr>
                <w:b/>
                <w:sz w:val="20"/>
              </w:rPr>
              <w:t>Value of C</w:t>
            </w:r>
          </w:p>
        </w:tc>
      </w:tr>
      <w:tr w:rsidR="00AB4AF3" w:rsidRPr="00C849C6" w14:paraId="12063B2C" w14:textId="77777777" w:rsidTr="00C849C6">
        <w:trPr>
          <w:cantSplit/>
          <w:jc w:val="center"/>
        </w:trPr>
        <w:tc>
          <w:tcPr>
            <w:tcW w:w="5319" w:type="dxa"/>
            <w:tcBorders>
              <w:top w:val="single" w:sz="4" w:space="0" w:color="auto"/>
            </w:tcBorders>
            <w:shd w:val="clear" w:color="auto" w:fill="auto"/>
            <w:noWrap/>
            <w:hideMark/>
          </w:tcPr>
          <w:p w14:paraId="6DD519C8" w14:textId="77777777" w:rsidR="00AB4AF3" w:rsidRPr="00C849C6" w:rsidRDefault="00AB4AF3" w:rsidP="00B04882">
            <w:pPr>
              <w:rPr>
                <w:color w:val="000000"/>
                <w:sz w:val="20"/>
              </w:rPr>
            </w:pPr>
            <w:r w:rsidRPr="00C849C6">
              <w:rPr>
                <w:color w:val="000000"/>
                <w:sz w:val="20"/>
              </w:rPr>
              <w:t>Horizontal cylinders</w:t>
            </w:r>
          </w:p>
        </w:tc>
        <w:tc>
          <w:tcPr>
            <w:tcW w:w="1899" w:type="dxa"/>
            <w:tcBorders>
              <w:top w:val="single" w:sz="4" w:space="0" w:color="auto"/>
            </w:tcBorders>
            <w:shd w:val="clear" w:color="auto" w:fill="auto"/>
            <w:noWrap/>
            <w:hideMark/>
          </w:tcPr>
          <w:p w14:paraId="234B1235" w14:textId="77777777" w:rsidR="00AB4AF3" w:rsidRPr="00C849C6" w:rsidRDefault="00AB4AF3" w:rsidP="001D1294">
            <w:pPr>
              <w:jc w:val="center"/>
              <w:rPr>
                <w:color w:val="000000"/>
                <w:sz w:val="20"/>
              </w:rPr>
            </w:pPr>
            <w:r w:rsidRPr="00C849C6">
              <w:rPr>
                <w:color w:val="000000"/>
                <w:sz w:val="20"/>
              </w:rPr>
              <w:t>1.016</w:t>
            </w:r>
          </w:p>
        </w:tc>
      </w:tr>
      <w:tr w:rsidR="00AB4AF3" w:rsidRPr="00C849C6" w14:paraId="706B3EE9" w14:textId="77777777" w:rsidTr="00C849C6">
        <w:trPr>
          <w:cantSplit/>
          <w:jc w:val="center"/>
        </w:trPr>
        <w:tc>
          <w:tcPr>
            <w:tcW w:w="5319" w:type="dxa"/>
            <w:shd w:val="clear" w:color="auto" w:fill="auto"/>
            <w:noWrap/>
            <w:hideMark/>
          </w:tcPr>
          <w:p w14:paraId="1418B824" w14:textId="77777777" w:rsidR="00AB4AF3" w:rsidRPr="00C849C6" w:rsidRDefault="00AB4AF3" w:rsidP="00B04882">
            <w:pPr>
              <w:rPr>
                <w:color w:val="000000"/>
                <w:sz w:val="20"/>
              </w:rPr>
            </w:pPr>
            <w:r w:rsidRPr="00C849C6">
              <w:rPr>
                <w:color w:val="000000"/>
                <w:sz w:val="20"/>
              </w:rPr>
              <w:t>Longer vertical cylinders</w:t>
            </w:r>
          </w:p>
        </w:tc>
        <w:tc>
          <w:tcPr>
            <w:tcW w:w="1899" w:type="dxa"/>
            <w:shd w:val="clear" w:color="auto" w:fill="auto"/>
            <w:noWrap/>
            <w:hideMark/>
          </w:tcPr>
          <w:p w14:paraId="135CF68D" w14:textId="77777777" w:rsidR="00AB4AF3" w:rsidRPr="00C849C6" w:rsidRDefault="00AB4AF3" w:rsidP="001D1294">
            <w:pPr>
              <w:jc w:val="center"/>
              <w:rPr>
                <w:color w:val="000000"/>
                <w:sz w:val="20"/>
              </w:rPr>
            </w:pPr>
            <w:r w:rsidRPr="00C849C6">
              <w:rPr>
                <w:color w:val="000000"/>
                <w:sz w:val="20"/>
              </w:rPr>
              <w:t>1.235</w:t>
            </w:r>
          </w:p>
        </w:tc>
      </w:tr>
      <w:tr w:rsidR="00AB4AF3" w:rsidRPr="00C849C6" w14:paraId="0F040205" w14:textId="77777777" w:rsidTr="00C849C6">
        <w:trPr>
          <w:cantSplit/>
          <w:jc w:val="center"/>
        </w:trPr>
        <w:tc>
          <w:tcPr>
            <w:tcW w:w="5319" w:type="dxa"/>
            <w:shd w:val="clear" w:color="auto" w:fill="auto"/>
            <w:noWrap/>
            <w:hideMark/>
          </w:tcPr>
          <w:p w14:paraId="5D59599E" w14:textId="77777777" w:rsidR="00AB4AF3" w:rsidRPr="00C849C6" w:rsidRDefault="00AB4AF3" w:rsidP="00B04882">
            <w:pPr>
              <w:rPr>
                <w:color w:val="000000"/>
                <w:sz w:val="20"/>
              </w:rPr>
            </w:pPr>
            <w:r w:rsidRPr="00C849C6">
              <w:rPr>
                <w:color w:val="000000"/>
                <w:sz w:val="20"/>
              </w:rPr>
              <w:t>Vertical Plates</w:t>
            </w:r>
          </w:p>
        </w:tc>
        <w:tc>
          <w:tcPr>
            <w:tcW w:w="1899" w:type="dxa"/>
            <w:shd w:val="clear" w:color="auto" w:fill="auto"/>
            <w:noWrap/>
            <w:hideMark/>
          </w:tcPr>
          <w:p w14:paraId="47CFEEAB" w14:textId="77777777" w:rsidR="00AB4AF3" w:rsidRPr="00C849C6" w:rsidRDefault="00AB4AF3" w:rsidP="001D1294">
            <w:pPr>
              <w:jc w:val="center"/>
              <w:rPr>
                <w:color w:val="000000"/>
                <w:sz w:val="20"/>
              </w:rPr>
            </w:pPr>
            <w:r w:rsidRPr="00C849C6">
              <w:rPr>
                <w:color w:val="000000"/>
                <w:sz w:val="20"/>
              </w:rPr>
              <w:t>1.394</w:t>
            </w:r>
          </w:p>
        </w:tc>
      </w:tr>
      <w:tr w:rsidR="00AB4AF3" w:rsidRPr="00C849C6" w14:paraId="1F529C46" w14:textId="77777777" w:rsidTr="00C849C6">
        <w:trPr>
          <w:cantSplit/>
          <w:jc w:val="center"/>
        </w:trPr>
        <w:tc>
          <w:tcPr>
            <w:tcW w:w="5319" w:type="dxa"/>
            <w:shd w:val="clear" w:color="auto" w:fill="auto"/>
            <w:noWrap/>
            <w:hideMark/>
          </w:tcPr>
          <w:p w14:paraId="27CE42E0" w14:textId="77777777" w:rsidR="00AB4AF3" w:rsidRPr="00C849C6" w:rsidRDefault="00AB4AF3" w:rsidP="00B04882">
            <w:pPr>
              <w:rPr>
                <w:color w:val="000000"/>
                <w:sz w:val="20"/>
              </w:rPr>
            </w:pPr>
            <w:r w:rsidRPr="00C849C6">
              <w:rPr>
                <w:color w:val="000000"/>
                <w:sz w:val="20"/>
              </w:rPr>
              <w:t>Horizontal plates, warmer than air, facing upward</w:t>
            </w:r>
          </w:p>
        </w:tc>
        <w:tc>
          <w:tcPr>
            <w:tcW w:w="1899" w:type="dxa"/>
            <w:shd w:val="clear" w:color="auto" w:fill="auto"/>
            <w:noWrap/>
            <w:hideMark/>
          </w:tcPr>
          <w:p w14:paraId="2EE842AC" w14:textId="77777777" w:rsidR="00AB4AF3" w:rsidRPr="00C849C6" w:rsidRDefault="00AB4AF3" w:rsidP="001D1294">
            <w:pPr>
              <w:jc w:val="center"/>
              <w:rPr>
                <w:color w:val="000000"/>
                <w:sz w:val="20"/>
              </w:rPr>
            </w:pPr>
            <w:r w:rsidRPr="00C849C6">
              <w:rPr>
                <w:color w:val="000000"/>
                <w:sz w:val="20"/>
              </w:rPr>
              <w:t>1.79</w:t>
            </w:r>
          </w:p>
        </w:tc>
      </w:tr>
      <w:tr w:rsidR="00AB4AF3" w:rsidRPr="00C849C6" w14:paraId="67843C7E" w14:textId="77777777" w:rsidTr="00C849C6">
        <w:trPr>
          <w:cantSplit/>
          <w:jc w:val="center"/>
        </w:trPr>
        <w:tc>
          <w:tcPr>
            <w:tcW w:w="5319" w:type="dxa"/>
            <w:shd w:val="clear" w:color="auto" w:fill="auto"/>
            <w:noWrap/>
            <w:hideMark/>
          </w:tcPr>
          <w:p w14:paraId="3F41F076" w14:textId="77777777" w:rsidR="00AB4AF3" w:rsidRPr="00C849C6" w:rsidRDefault="00AB4AF3" w:rsidP="00B04882">
            <w:pPr>
              <w:rPr>
                <w:color w:val="000000"/>
                <w:sz w:val="20"/>
              </w:rPr>
            </w:pPr>
            <w:r w:rsidRPr="00C849C6">
              <w:rPr>
                <w:color w:val="000000"/>
                <w:sz w:val="20"/>
              </w:rPr>
              <w:t>Horizontal plates, warmer than air, facing downward</w:t>
            </w:r>
          </w:p>
        </w:tc>
        <w:tc>
          <w:tcPr>
            <w:tcW w:w="1899" w:type="dxa"/>
            <w:shd w:val="clear" w:color="auto" w:fill="auto"/>
            <w:noWrap/>
            <w:hideMark/>
          </w:tcPr>
          <w:p w14:paraId="5FB2C033" w14:textId="77777777" w:rsidR="00AB4AF3" w:rsidRPr="00C849C6" w:rsidRDefault="00AB4AF3" w:rsidP="001D1294">
            <w:pPr>
              <w:jc w:val="center"/>
              <w:rPr>
                <w:color w:val="000000"/>
                <w:sz w:val="20"/>
              </w:rPr>
            </w:pPr>
            <w:r w:rsidRPr="00C849C6">
              <w:rPr>
                <w:color w:val="000000"/>
                <w:sz w:val="20"/>
              </w:rPr>
              <w:t>0.89</w:t>
            </w:r>
          </w:p>
        </w:tc>
      </w:tr>
      <w:tr w:rsidR="00AB4AF3" w:rsidRPr="00C849C6" w14:paraId="29820E5E" w14:textId="77777777" w:rsidTr="00C849C6">
        <w:trPr>
          <w:cantSplit/>
          <w:jc w:val="center"/>
        </w:trPr>
        <w:tc>
          <w:tcPr>
            <w:tcW w:w="5319" w:type="dxa"/>
            <w:tcBorders>
              <w:bottom w:val="nil"/>
            </w:tcBorders>
            <w:shd w:val="clear" w:color="auto" w:fill="auto"/>
            <w:noWrap/>
            <w:hideMark/>
          </w:tcPr>
          <w:p w14:paraId="5711910D" w14:textId="77777777" w:rsidR="00AB4AF3" w:rsidRPr="00C849C6" w:rsidRDefault="00AB4AF3" w:rsidP="00B04882">
            <w:pPr>
              <w:rPr>
                <w:color w:val="000000"/>
                <w:sz w:val="20"/>
              </w:rPr>
            </w:pPr>
            <w:r w:rsidRPr="00C849C6">
              <w:rPr>
                <w:color w:val="000000"/>
                <w:sz w:val="20"/>
              </w:rPr>
              <w:t>Horizontal plates, cooler than air, facing upward</w:t>
            </w:r>
          </w:p>
        </w:tc>
        <w:tc>
          <w:tcPr>
            <w:tcW w:w="1899" w:type="dxa"/>
            <w:tcBorders>
              <w:bottom w:val="nil"/>
            </w:tcBorders>
            <w:shd w:val="clear" w:color="auto" w:fill="auto"/>
            <w:noWrap/>
            <w:hideMark/>
          </w:tcPr>
          <w:p w14:paraId="57F69369" w14:textId="77777777" w:rsidR="00AB4AF3" w:rsidRPr="00C849C6" w:rsidRDefault="00AB4AF3" w:rsidP="001D1294">
            <w:pPr>
              <w:jc w:val="center"/>
              <w:rPr>
                <w:color w:val="000000"/>
                <w:sz w:val="20"/>
              </w:rPr>
            </w:pPr>
            <w:r w:rsidRPr="00C849C6">
              <w:rPr>
                <w:color w:val="000000"/>
                <w:sz w:val="20"/>
              </w:rPr>
              <w:t>0.89</w:t>
            </w:r>
          </w:p>
        </w:tc>
      </w:tr>
      <w:tr w:rsidR="00AB4AF3" w:rsidRPr="00C849C6" w14:paraId="0438BBA5" w14:textId="77777777" w:rsidTr="00C849C6">
        <w:trPr>
          <w:cantSplit/>
          <w:jc w:val="center"/>
        </w:trPr>
        <w:tc>
          <w:tcPr>
            <w:tcW w:w="5319" w:type="dxa"/>
            <w:tcBorders>
              <w:top w:val="nil"/>
              <w:bottom w:val="single" w:sz="4" w:space="0" w:color="auto"/>
            </w:tcBorders>
            <w:shd w:val="clear" w:color="auto" w:fill="auto"/>
            <w:noWrap/>
            <w:hideMark/>
          </w:tcPr>
          <w:p w14:paraId="7D6E0336" w14:textId="77777777" w:rsidR="00AB4AF3" w:rsidRPr="00C849C6" w:rsidRDefault="00AB4AF3" w:rsidP="00B04882">
            <w:pPr>
              <w:rPr>
                <w:color w:val="000000"/>
                <w:sz w:val="20"/>
              </w:rPr>
            </w:pPr>
            <w:r w:rsidRPr="00C849C6">
              <w:rPr>
                <w:color w:val="000000"/>
                <w:sz w:val="20"/>
              </w:rPr>
              <w:t>Horizontal plates, cooler than air, facing downward</w:t>
            </w:r>
          </w:p>
        </w:tc>
        <w:tc>
          <w:tcPr>
            <w:tcW w:w="1899" w:type="dxa"/>
            <w:tcBorders>
              <w:top w:val="nil"/>
              <w:bottom w:val="single" w:sz="4" w:space="0" w:color="auto"/>
            </w:tcBorders>
            <w:shd w:val="clear" w:color="auto" w:fill="auto"/>
            <w:noWrap/>
            <w:hideMark/>
          </w:tcPr>
          <w:p w14:paraId="007E315F" w14:textId="77777777" w:rsidR="00AB4AF3" w:rsidRPr="00C849C6" w:rsidRDefault="00AB4AF3" w:rsidP="001D1294">
            <w:pPr>
              <w:jc w:val="center"/>
              <w:rPr>
                <w:color w:val="000000"/>
                <w:sz w:val="20"/>
              </w:rPr>
            </w:pPr>
            <w:r w:rsidRPr="00C849C6">
              <w:rPr>
                <w:color w:val="000000"/>
                <w:sz w:val="20"/>
              </w:rPr>
              <w:t>1.79</w:t>
            </w:r>
          </w:p>
        </w:tc>
      </w:tr>
      <w:tr w:rsidR="00C849C6" w:rsidRPr="0077762D" w14:paraId="228F52F3" w14:textId="77777777" w:rsidTr="00C849C6">
        <w:trPr>
          <w:cantSplit/>
          <w:jc w:val="center"/>
        </w:trPr>
        <w:tc>
          <w:tcPr>
            <w:tcW w:w="7218" w:type="dxa"/>
            <w:gridSpan w:val="2"/>
            <w:tcBorders>
              <w:top w:val="single" w:sz="4" w:space="0" w:color="auto"/>
            </w:tcBorders>
            <w:shd w:val="clear" w:color="auto" w:fill="auto"/>
            <w:noWrap/>
          </w:tcPr>
          <w:p w14:paraId="557FCAAE" w14:textId="7D835590" w:rsidR="00C849C6" w:rsidRPr="0077762D" w:rsidRDefault="00C849C6" w:rsidP="00C849C6">
            <w:pPr>
              <w:spacing w:before="120"/>
              <w:rPr>
                <w:color w:val="000000"/>
                <w:sz w:val="18"/>
              </w:rPr>
            </w:pPr>
            <w:r w:rsidRPr="0077762D">
              <w:rPr>
                <w:rFonts w:eastAsiaTheme="majorEastAsia"/>
                <w:sz w:val="18"/>
              </w:rPr>
              <w:t>Source: ASTM C-680-89</w:t>
            </w:r>
            <w:r w:rsidR="0077762D">
              <w:rPr>
                <w:rFonts w:eastAsiaTheme="majorEastAsia"/>
                <w:sz w:val="18"/>
              </w:rPr>
              <w:t xml:space="preserve">,Table </w:t>
            </w:r>
            <w:r w:rsidRPr="0077762D">
              <w:rPr>
                <w:rFonts w:eastAsiaTheme="majorEastAsia"/>
                <w:sz w:val="18"/>
              </w:rPr>
              <w:t>1</w:t>
            </w:r>
            <w:r w:rsidR="0077762D">
              <w:rPr>
                <w:rFonts w:eastAsiaTheme="majorEastAsia"/>
                <w:sz w:val="18"/>
              </w:rPr>
              <w:t>.</w:t>
            </w:r>
          </w:p>
        </w:tc>
      </w:tr>
    </w:tbl>
    <w:p w14:paraId="3AB751FC" w14:textId="77777777" w:rsidR="007B6FB9" w:rsidRPr="007B6FB9" w:rsidRDefault="007B6FB9" w:rsidP="00C849C6">
      <w:pPr>
        <w:pStyle w:val="BlockText"/>
        <w:rPr>
          <w:rFonts w:eastAsiaTheme="majorEastAsia"/>
        </w:rPr>
      </w:pPr>
    </w:p>
    <w:p w14:paraId="25D0FF0E" w14:textId="77777777" w:rsidR="004E399E" w:rsidRPr="00547BA2" w:rsidRDefault="004E399E" w:rsidP="00C849C6">
      <w:pPr>
        <w:pStyle w:val="ListParagraph"/>
        <w:numPr>
          <w:ilvl w:val="0"/>
          <w:numId w:val="22"/>
        </w:numPr>
        <w:spacing w:after="240" w:line="240" w:lineRule="auto"/>
        <w:contextualSpacing w:val="0"/>
        <w:rPr>
          <w:rFonts w:ascii="Times New Roman" w:hAnsi="Times New Roman" w:cs="Times New Roman"/>
        </w:rPr>
      </w:pPr>
      <w:r w:rsidRPr="00547BA2">
        <w:rPr>
          <w:rFonts w:ascii="Times New Roman" w:hAnsi="Times New Roman" w:cs="Times New Roman"/>
        </w:rPr>
        <w:t>Determine radiation loss from the surface area of the walls.</w:t>
      </w:r>
    </w:p>
    <w:p w14:paraId="6364739B" w14:textId="77777777" w:rsidR="007B6FB9" w:rsidRPr="007B6FB9" w:rsidRDefault="007B6FB9" w:rsidP="004E399E">
      <w:pPr>
        <w:ind w:left="1080"/>
        <w:rPr>
          <w:rFonts w:eastAsiaTheme="majorEastAsia"/>
          <w:szCs w:val="22"/>
        </w:rPr>
      </w:pPr>
      <m:oMath>
        <m:r>
          <w:rPr>
            <w:rFonts w:ascii="Cambria Math" w:eastAsiaTheme="majorEastAsia" w:hAnsi="Cambria Math"/>
            <w:szCs w:val="22"/>
          </w:rPr>
          <m:t>H</m:t>
        </m:r>
        <m:sSub>
          <m:sSubPr>
            <m:ctrlPr>
              <w:rPr>
                <w:rFonts w:ascii="Cambria Math" w:eastAsiaTheme="majorEastAsia" w:hAnsi="Cambria Math"/>
                <w:i/>
                <w:szCs w:val="22"/>
              </w:rPr>
            </m:ctrlPr>
          </m:sSubPr>
          <m:e>
            <m:r>
              <w:rPr>
                <w:rFonts w:ascii="Cambria Math" w:eastAsiaTheme="majorEastAsia" w:hAnsi="Cambria Math"/>
                <w:szCs w:val="22"/>
              </w:rPr>
              <m:t>L</m:t>
            </m:r>
          </m:e>
          <m:sub>
            <m:r>
              <w:rPr>
                <w:rFonts w:ascii="Cambria Math" w:eastAsiaTheme="majorEastAsia" w:hAnsi="Cambria Math"/>
                <w:szCs w:val="22"/>
              </w:rPr>
              <m:t>rad</m:t>
            </m:r>
          </m:sub>
        </m:sSub>
        <m:r>
          <w:rPr>
            <w:rFonts w:ascii="Cambria Math" w:eastAsiaTheme="majorEastAsia" w:hAnsi="Cambria Math"/>
            <w:szCs w:val="22"/>
          </w:rPr>
          <m:t xml:space="preserve"> </m:t>
        </m:r>
      </m:oMath>
      <w:r w:rsidR="004E399E" w:rsidRPr="00547BA2">
        <w:rPr>
          <w:rFonts w:eastAsiaTheme="majorEastAsia"/>
          <w:szCs w:val="22"/>
        </w:rPr>
        <w:tab/>
        <w:t>=</w:t>
      </w:r>
      <w:r w:rsidR="004E399E" w:rsidRPr="00547BA2">
        <w:rPr>
          <w:rFonts w:eastAsiaTheme="majorEastAsia"/>
          <w:szCs w:val="22"/>
        </w:rPr>
        <w:tab/>
      </w:r>
      <m:oMath>
        <m:r>
          <m:rPr>
            <m:sty m:val="p"/>
          </m:rPr>
          <w:rPr>
            <w:rFonts w:ascii="Cambria Math" w:eastAsiaTheme="majorEastAsia" w:hAnsi="Cambria Math"/>
            <w:szCs w:val="22"/>
          </w:rPr>
          <m:t>ε×σ×</m:t>
        </m:r>
        <m:d>
          <m:dPr>
            <m:ctrlPr>
              <w:rPr>
                <w:rFonts w:ascii="Cambria Math" w:eastAsiaTheme="majorEastAsia" w:hAnsi="Cambria Math"/>
                <w:szCs w:val="22"/>
              </w:rPr>
            </m:ctrlPr>
          </m:dPr>
          <m:e>
            <m:sSup>
              <m:sSupPr>
                <m:ctrlPr>
                  <w:rPr>
                    <w:rFonts w:ascii="Cambria Math" w:eastAsiaTheme="majorEastAsia" w:hAnsi="Cambria Math"/>
                    <w:szCs w:val="22"/>
                  </w:rPr>
                </m:ctrlPr>
              </m:sSupPr>
              <m:e>
                <m:d>
                  <m:dPr>
                    <m:ctrlPr>
                      <w:rPr>
                        <w:rFonts w:ascii="Cambria Math" w:eastAsiaTheme="majorEastAsia" w:hAnsi="Cambria Math"/>
                        <w:szCs w:val="22"/>
                      </w:rPr>
                    </m:ctrlPr>
                  </m:dPr>
                  <m:e>
                    <m:sSub>
                      <m:sSubPr>
                        <m:ctrlPr>
                          <w:rPr>
                            <w:rFonts w:ascii="Cambria Math" w:eastAsiaTheme="majorEastAsia" w:hAnsi="Cambria Math"/>
                            <w:szCs w:val="22"/>
                          </w:rPr>
                        </m:ctrlPr>
                      </m:sSubPr>
                      <m:e>
                        <m:r>
                          <m:rPr>
                            <m:sty m:val="p"/>
                          </m:rPr>
                          <w:rPr>
                            <w:rFonts w:ascii="Cambria Math" w:eastAsiaTheme="majorEastAsia" w:hAnsi="Cambria Math"/>
                            <w:szCs w:val="22"/>
                          </w:rPr>
                          <m:t>ET</m:t>
                        </m:r>
                      </m:e>
                      <m:sub>
                        <m:r>
                          <m:rPr>
                            <m:sty m:val="p"/>
                          </m:rPr>
                          <w:rPr>
                            <w:rFonts w:ascii="Cambria Math" w:eastAsiaTheme="majorEastAsia" w:hAnsi="Cambria Math"/>
                            <w:szCs w:val="22"/>
                          </w:rPr>
                          <m:t>s</m:t>
                        </m:r>
                      </m:sub>
                    </m:sSub>
                    <m:r>
                      <m:rPr>
                        <m:sty m:val="p"/>
                      </m:rPr>
                      <w:rPr>
                        <w:rFonts w:ascii="Cambria Math" w:eastAsiaTheme="majorEastAsia" w:hAnsi="Cambria Math"/>
                        <w:szCs w:val="22"/>
                      </w:rPr>
                      <m:t>+460</m:t>
                    </m:r>
                  </m:e>
                </m:d>
              </m:e>
              <m:sup>
                <m:r>
                  <m:rPr>
                    <m:sty m:val="p"/>
                  </m:rPr>
                  <w:rPr>
                    <w:rFonts w:ascii="Cambria Math" w:eastAsiaTheme="majorEastAsia" w:hAnsi="Cambria Math"/>
                    <w:szCs w:val="22"/>
                  </w:rPr>
                  <m:t>4</m:t>
                </m:r>
              </m:sup>
            </m:sSup>
            <m:r>
              <m:rPr>
                <m:sty m:val="p"/>
              </m:rPr>
              <w:rPr>
                <w:rFonts w:ascii="Cambria Math" w:eastAsiaTheme="majorEastAsia" w:hAnsi="Cambria Math"/>
                <w:szCs w:val="22"/>
              </w:rPr>
              <m:t>-</m:t>
            </m:r>
            <m:sSup>
              <m:sSupPr>
                <m:ctrlPr>
                  <w:rPr>
                    <w:rFonts w:ascii="Cambria Math" w:eastAsiaTheme="majorEastAsia" w:hAnsi="Cambria Math"/>
                    <w:szCs w:val="22"/>
                  </w:rPr>
                </m:ctrlPr>
              </m:sSupPr>
              <m:e>
                <m:d>
                  <m:dPr>
                    <m:ctrlPr>
                      <w:rPr>
                        <w:rFonts w:ascii="Cambria Math" w:eastAsiaTheme="majorEastAsia" w:hAnsi="Cambria Math"/>
                        <w:szCs w:val="22"/>
                      </w:rPr>
                    </m:ctrlPr>
                  </m:dPr>
                  <m:e>
                    <m:sSub>
                      <m:sSubPr>
                        <m:ctrlPr>
                          <w:rPr>
                            <w:rFonts w:ascii="Cambria Math" w:eastAsiaTheme="majorEastAsia" w:hAnsi="Cambria Math"/>
                            <w:szCs w:val="22"/>
                          </w:rPr>
                        </m:ctrlPr>
                      </m:sSubPr>
                      <m:e>
                        <m:r>
                          <m:rPr>
                            <m:sty m:val="p"/>
                          </m:rPr>
                          <w:rPr>
                            <w:rFonts w:ascii="Cambria Math" w:eastAsiaTheme="majorEastAsia" w:hAnsi="Cambria Math"/>
                            <w:szCs w:val="22"/>
                          </w:rPr>
                          <m:t>T</m:t>
                        </m:r>
                      </m:e>
                      <m:sub>
                        <m:r>
                          <m:rPr>
                            <m:sty m:val="p"/>
                          </m:rPr>
                          <w:rPr>
                            <w:rFonts w:ascii="Cambria Math" w:eastAsiaTheme="majorEastAsia" w:hAnsi="Cambria Math"/>
                            <w:szCs w:val="22"/>
                          </w:rPr>
                          <m:t>a</m:t>
                        </m:r>
                      </m:sub>
                    </m:sSub>
                    <m:r>
                      <m:rPr>
                        <m:sty m:val="p"/>
                      </m:rPr>
                      <w:rPr>
                        <w:rFonts w:ascii="Cambria Math" w:eastAsiaTheme="majorEastAsia" w:hAnsi="Cambria Math"/>
                        <w:szCs w:val="22"/>
                      </w:rPr>
                      <m:t>+460</m:t>
                    </m:r>
                  </m:e>
                </m:d>
              </m:e>
              <m:sup>
                <m:r>
                  <m:rPr>
                    <m:sty m:val="p"/>
                  </m:rPr>
                  <w:rPr>
                    <w:rFonts w:ascii="Cambria Math" w:eastAsiaTheme="majorEastAsia" w:hAnsi="Cambria Math"/>
                    <w:szCs w:val="22"/>
                  </w:rPr>
                  <m:t>4</m:t>
                </m:r>
              </m:sup>
            </m:sSup>
          </m:e>
        </m:d>
      </m:oMath>
    </w:p>
    <w:p w14:paraId="1FB3FF57" w14:textId="77777777" w:rsidR="007B6FB9" w:rsidRDefault="007B6FB9" w:rsidP="004E399E">
      <w:pPr>
        <w:ind w:left="1080"/>
        <w:rPr>
          <w:rFonts w:eastAsiaTheme="majorEastAsia"/>
          <w:szCs w:val="22"/>
        </w:rPr>
      </w:pPr>
      <m:oMathPara>
        <m:oMath>
          <m:r>
            <m:rPr>
              <m:sty m:val="p"/>
            </m:rPr>
            <w:rPr>
              <w:rFonts w:ascii="Cambria Math" w:eastAsiaTheme="majorEastAsia" w:hAnsi="Cambria Math"/>
              <w:szCs w:val="22"/>
            </w:rPr>
            <m:t xml:space="preserve"> </m:t>
          </m:r>
        </m:oMath>
      </m:oMathPara>
    </w:p>
    <w:p w14:paraId="57577403" w14:textId="77777777" w:rsidR="004E399E" w:rsidRPr="00547BA2" w:rsidRDefault="004E399E" w:rsidP="004E399E">
      <w:pPr>
        <w:ind w:left="1080"/>
        <w:rPr>
          <w:rFonts w:eastAsiaTheme="majorEastAsia"/>
          <w:szCs w:val="22"/>
        </w:rPr>
      </w:pPr>
      <w:r w:rsidRPr="00547BA2">
        <w:rPr>
          <w:rFonts w:eastAsiaTheme="majorEastAsia"/>
          <w:szCs w:val="22"/>
        </w:rPr>
        <w:t>Where,</w:t>
      </w:r>
    </w:p>
    <w:p w14:paraId="510A74E6" w14:textId="77777777" w:rsidR="004E399E" w:rsidRPr="00547BA2" w:rsidRDefault="004E399E" w:rsidP="004E399E">
      <w:pPr>
        <w:ind w:left="1080"/>
        <w:rPr>
          <w:rFonts w:eastAsiaTheme="majorEastAsia"/>
          <w:szCs w:val="22"/>
        </w:rPr>
      </w:pPr>
      <m:oMath>
        <m:r>
          <m:rPr>
            <m:sty m:val="p"/>
          </m:rPr>
          <w:rPr>
            <w:rFonts w:ascii="Cambria Math" w:eastAsiaTheme="majorEastAsia" w:hAnsi="Cambria Math"/>
            <w:szCs w:val="22"/>
          </w:rPr>
          <m:t>ε</m:t>
        </m:r>
      </m:oMath>
      <w:r w:rsidRPr="00547BA2">
        <w:rPr>
          <w:rFonts w:eastAsiaTheme="majorEastAsia"/>
          <w:szCs w:val="22"/>
        </w:rPr>
        <w:tab/>
        <w:t>= emissivity of the surface, 0.9, no units (Table 2.3.2.2 in Appendix)</w:t>
      </w:r>
      <w:r w:rsidRPr="00547BA2">
        <w:rPr>
          <w:rStyle w:val="FootnoteReference"/>
          <w:rFonts w:eastAsiaTheme="majorEastAsia"/>
          <w:szCs w:val="22"/>
        </w:rPr>
        <w:footnoteReference w:id="3"/>
      </w:r>
    </w:p>
    <w:p w14:paraId="19338548" w14:textId="34B92C2C" w:rsidR="004E399E" w:rsidRPr="00547BA2" w:rsidRDefault="004E399E" w:rsidP="004E399E">
      <w:pPr>
        <w:ind w:left="1080"/>
        <w:rPr>
          <w:rFonts w:eastAsiaTheme="majorEastAsia"/>
          <w:szCs w:val="22"/>
        </w:rPr>
      </w:pPr>
      <m:oMath>
        <m:r>
          <m:rPr>
            <m:sty m:val="p"/>
          </m:rPr>
          <w:rPr>
            <w:rFonts w:ascii="Cambria Math" w:eastAsiaTheme="majorEastAsia" w:hAnsi="Cambria Math"/>
            <w:szCs w:val="22"/>
          </w:rPr>
          <m:t>σ</m:t>
        </m:r>
      </m:oMath>
      <w:r w:rsidRPr="00547BA2">
        <w:rPr>
          <w:rFonts w:eastAsiaTheme="majorEastAsia"/>
          <w:szCs w:val="22"/>
        </w:rPr>
        <w:tab/>
        <w:t>= Stephen-Boltzman’s constant, 0.1713</w:t>
      </w:r>
      <w:r w:rsidRPr="00547BA2">
        <w:rPr>
          <w:szCs w:val="22"/>
        </w:rPr>
        <w:t xml:space="preserve"> </w:t>
      </w:r>
      <w:r w:rsidR="00326CD4">
        <w:rPr>
          <w:szCs w:val="22"/>
        </w:rPr>
        <w:t>×</w:t>
      </w:r>
      <w:r w:rsidRPr="00547BA2">
        <w:rPr>
          <w:szCs w:val="22"/>
        </w:rPr>
        <w:t xml:space="preserve"> 10</w:t>
      </w:r>
      <w:r w:rsidR="00326CD4">
        <w:rPr>
          <w:szCs w:val="22"/>
          <w:vertAlign w:val="superscript"/>
        </w:rPr>
        <w:sym w:font="Symbol" w:char="F02D"/>
      </w:r>
      <w:r w:rsidRPr="00547BA2">
        <w:rPr>
          <w:szCs w:val="22"/>
          <w:vertAlign w:val="superscript"/>
        </w:rPr>
        <w:t>8</w:t>
      </w:r>
      <w:r w:rsidRPr="00547BA2">
        <w:rPr>
          <w:szCs w:val="22"/>
        </w:rPr>
        <w:t xml:space="preserve"> </w:t>
      </w:r>
      <w:r w:rsidR="001B6E15" w:rsidRPr="00326CD4">
        <w:rPr>
          <w:rFonts w:eastAsiaTheme="minorHAnsi"/>
          <w:position w:val="-30"/>
          <w:szCs w:val="22"/>
        </w:rPr>
        <w:object w:dxaOrig="840" w:dyaOrig="680" w14:anchorId="446C7206">
          <v:shape id="_x0000_i1028" type="#_x0000_t75" style="width:40.5pt;height:32.25pt" o:ole="">
            <v:imagedata r:id="rId43" o:title=""/>
          </v:shape>
          <o:OLEObject Type="Embed" ProgID="Equation.3" ShapeID="_x0000_i1028" DrawAspect="Content" ObjectID="_1540626654" r:id="rId44"/>
        </w:object>
      </w:r>
    </w:p>
    <w:p w14:paraId="688CD9F2" w14:textId="3EE062E2" w:rsidR="004E399E" w:rsidRPr="00547BA2" w:rsidRDefault="004E399E" w:rsidP="004E399E">
      <w:pPr>
        <w:ind w:left="1080"/>
        <w:rPr>
          <w:rFonts w:eastAsiaTheme="majorEastAsia"/>
          <w:szCs w:val="22"/>
        </w:rPr>
      </w:pPr>
      <w:r w:rsidRPr="00547BA2">
        <w:rPr>
          <w:rFonts w:eastAsiaTheme="majorEastAsia"/>
          <w:szCs w:val="22"/>
        </w:rPr>
        <w:t xml:space="preserve">ETs = existing surface temperature, </w:t>
      </w:r>
      <w:r w:rsidR="00326CD4">
        <w:rPr>
          <w:rFonts w:eastAsiaTheme="majorEastAsia"/>
          <w:szCs w:val="22"/>
        </w:rPr>
        <w:t>°</w:t>
      </w:r>
      <w:r w:rsidRPr="00326CD4">
        <w:rPr>
          <w:rFonts w:eastAsiaTheme="majorEastAsia"/>
          <w:szCs w:val="22"/>
        </w:rPr>
        <w:t>F</w:t>
      </w:r>
    </w:p>
    <w:p w14:paraId="7E91FAFE" w14:textId="413E5C35" w:rsidR="004E399E" w:rsidRPr="00547BA2" w:rsidRDefault="004E399E" w:rsidP="004E399E">
      <w:pPr>
        <w:ind w:left="1080"/>
        <w:rPr>
          <w:rFonts w:eastAsiaTheme="majorEastAsia"/>
          <w:szCs w:val="22"/>
        </w:rPr>
      </w:pPr>
      <w:r w:rsidRPr="00547BA2">
        <w:rPr>
          <w:rFonts w:eastAsiaTheme="majorEastAsia"/>
          <w:szCs w:val="22"/>
        </w:rPr>
        <w:t>Ta</w:t>
      </w:r>
      <w:r w:rsidRPr="00547BA2">
        <w:rPr>
          <w:rFonts w:eastAsiaTheme="majorEastAsia"/>
          <w:szCs w:val="22"/>
        </w:rPr>
        <w:tab/>
        <w:t xml:space="preserve">= ambient air temperature, </w:t>
      </w:r>
      <w:r w:rsidR="00326CD4">
        <w:rPr>
          <w:rFonts w:eastAsiaTheme="majorEastAsia"/>
          <w:szCs w:val="22"/>
        </w:rPr>
        <w:t>°</w:t>
      </w:r>
      <w:r w:rsidRPr="00326CD4">
        <w:rPr>
          <w:rFonts w:eastAsiaTheme="majorEastAsia"/>
          <w:szCs w:val="22"/>
        </w:rPr>
        <w:t>F</w:t>
      </w:r>
    </w:p>
    <w:p w14:paraId="4156D98F" w14:textId="77777777" w:rsidR="004E399E" w:rsidRPr="00547BA2" w:rsidRDefault="004E399E" w:rsidP="004E399E">
      <w:pPr>
        <w:ind w:left="1080"/>
        <w:rPr>
          <w:rFonts w:eastAsiaTheme="majorEastAsia"/>
          <w:szCs w:val="22"/>
        </w:rPr>
      </w:pPr>
      <w:r w:rsidRPr="00547BA2">
        <w:rPr>
          <w:rFonts w:eastAsiaTheme="majorEastAsia"/>
          <w:szCs w:val="22"/>
        </w:rPr>
        <w:t xml:space="preserve">SA </w:t>
      </w:r>
      <w:r w:rsidRPr="00547BA2">
        <w:rPr>
          <w:rFonts w:eastAsiaTheme="majorEastAsia"/>
          <w:szCs w:val="22"/>
        </w:rPr>
        <w:tab/>
        <w:t>= surface area, ft</w:t>
      </w:r>
      <w:r w:rsidRPr="00547BA2">
        <w:rPr>
          <w:rFonts w:eastAsiaTheme="majorEastAsia"/>
          <w:szCs w:val="22"/>
          <w:vertAlign w:val="superscript"/>
        </w:rPr>
        <w:t>2</w:t>
      </w:r>
      <w:r w:rsidRPr="00547BA2">
        <w:rPr>
          <w:rFonts w:eastAsiaTheme="majorEastAsia"/>
          <w:szCs w:val="22"/>
        </w:rPr>
        <w:t xml:space="preserve"> </w:t>
      </w:r>
    </w:p>
    <w:p w14:paraId="3BE52362" w14:textId="10642A82" w:rsidR="004E399E" w:rsidRPr="00547BA2" w:rsidRDefault="004E399E" w:rsidP="004E399E">
      <w:pPr>
        <w:ind w:left="1080"/>
        <w:rPr>
          <w:rFonts w:eastAsiaTheme="majorEastAsia"/>
          <w:szCs w:val="22"/>
        </w:rPr>
      </w:pPr>
      <w:r w:rsidRPr="00547BA2">
        <w:rPr>
          <w:rFonts w:eastAsiaTheme="majorEastAsia"/>
          <w:szCs w:val="22"/>
        </w:rPr>
        <w:t>HL</w:t>
      </w:r>
      <w:r w:rsidRPr="00547BA2">
        <w:rPr>
          <w:rFonts w:eastAsiaTheme="majorEastAsia"/>
          <w:szCs w:val="22"/>
          <w:vertAlign w:val="subscript"/>
        </w:rPr>
        <w:t>RAD</w:t>
      </w:r>
      <w:r w:rsidRPr="00547BA2">
        <w:rPr>
          <w:rFonts w:eastAsiaTheme="majorEastAsia"/>
          <w:szCs w:val="22"/>
        </w:rPr>
        <w:t xml:space="preserve"> = Radiation heat loss, Btu/h</w:t>
      </w:r>
    </w:p>
    <w:p w14:paraId="608B37AC" w14:textId="77777777" w:rsidR="004E399E" w:rsidRPr="00547BA2" w:rsidRDefault="004E399E" w:rsidP="004E399E">
      <w:pPr>
        <w:ind w:left="720"/>
        <w:rPr>
          <w:rFonts w:eastAsiaTheme="majorEastAsia"/>
          <w:szCs w:val="22"/>
        </w:rPr>
      </w:pPr>
    </w:p>
    <w:p w14:paraId="57E3AFDA" w14:textId="77777777" w:rsidR="004E399E" w:rsidRPr="00547BA2" w:rsidRDefault="004E399E" w:rsidP="00C849C6">
      <w:pPr>
        <w:pStyle w:val="ListParagraph"/>
        <w:numPr>
          <w:ilvl w:val="0"/>
          <w:numId w:val="22"/>
        </w:numPr>
        <w:spacing w:after="240" w:line="240" w:lineRule="auto"/>
        <w:contextualSpacing w:val="0"/>
        <w:rPr>
          <w:rFonts w:ascii="Times New Roman" w:hAnsi="Times New Roman" w:cs="Times New Roman"/>
        </w:rPr>
      </w:pPr>
      <w:r w:rsidRPr="00547BA2">
        <w:rPr>
          <w:rFonts w:ascii="Times New Roman" w:hAnsi="Times New Roman" w:cs="Times New Roman"/>
        </w:rPr>
        <w:t>Sum up the convective and radiation losses from the surface area of the walls to get the value of wall losses and convert for appropriate units.</w:t>
      </w:r>
    </w:p>
    <w:p w14:paraId="6A801E15" w14:textId="6DBF7B1D" w:rsidR="004E399E" w:rsidRPr="00547BA2" w:rsidRDefault="00DF67FE" w:rsidP="004E399E">
      <w:pPr>
        <w:ind w:left="1080"/>
        <w:rPr>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Wall Losses</m:t>
              </m:r>
            </m:e>
            <m:sub>
              <m:r>
                <m:rPr>
                  <m:sty m:val="p"/>
                </m:rPr>
                <w:rPr>
                  <w:rFonts w:ascii="Cambria Math" w:hAnsi="Cambria Math"/>
                  <w:szCs w:val="22"/>
                  <w:vertAlign w:val="subscript"/>
                </w:rPr>
                <m:t>Current</m:t>
              </m:r>
              <m:r>
                <m:rPr>
                  <m:sty m:val="p"/>
                </m:rPr>
                <w:rPr>
                  <w:rFonts w:ascii="Cambria Math" w:hAnsi="Cambria Math"/>
                  <w:szCs w:val="22"/>
                </w:rPr>
                <m:t xml:space="preserve"> </m:t>
              </m:r>
            </m:sub>
          </m:sSub>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h</m:t>
                  </m:r>
                </m:den>
              </m:f>
            </m:e>
          </m:d>
          <m:r>
            <m:rPr>
              <m:sty m:val="p"/>
            </m:rPr>
            <w:rPr>
              <w:rFonts w:ascii="Cambria Math" w:hAnsi="Cambria Math"/>
              <w:szCs w:val="22"/>
            </w:rPr>
            <m:t xml:space="preserve"> =</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HL</m:t>
                  </m:r>
                </m:e>
                <m:sub>
                  <m:r>
                    <m:rPr>
                      <m:sty m:val="p"/>
                    </m:rPr>
                    <w:rPr>
                      <w:rFonts w:ascii="Cambria Math" w:hAnsi="Cambria Math"/>
                      <w:szCs w:val="22"/>
                    </w:rPr>
                    <m:t>CONV</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HL</m:t>
                  </m:r>
                </m:e>
                <m:sub>
                  <m:r>
                    <m:rPr>
                      <m:sty m:val="p"/>
                    </m:rPr>
                    <w:rPr>
                      <w:rFonts w:ascii="Cambria Math" w:hAnsi="Cambria Math"/>
                      <w:szCs w:val="22"/>
                    </w:rPr>
                    <m:t>RAD</m:t>
                  </m:r>
                </m:sub>
              </m:sSub>
            </m:e>
          </m:d>
        </m:oMath>
      </m:oMathPara>
    </w:p>
    <w:p w14:paraId="500EF3C7" w14:textId="37B9E743" w:rsidR="004E399E" w:rsidRPr="00547BA2" w:rsidRDefault="004E399E" w:rsidP="004E399E">
      <w:pPr>
        <w:rPr>
          <w:szCs w:val="22"/>
        </w:rPr>
      </w:pPr>
    </w:p>
    <w:p w14:paraId="68AB0590" w14:textId="65E30916" w:rsidR="004E399E" w:rsidRPr="00547BA2" w:rsidRDefault="004E399E" w:rsidP="004E399E">
      <w:pPr>
        <w:ind w:firstLine="360"/>
        <w:rPr>
          <w:szCs w:val="22"/>
        </w:rPr>
      </w:pPr>
      <w:r w:rsidRPr="00547BA2">
        <w:rPr>
          <w:szCs w:val="22"/>
        </w:rPr>
        <w:t>The unit of wall losses thus calculated is Btu/h.</w:t>
      </w:r>
    </w:p>
    <w:p w14:paraId="04015137" w14:textId="77777777" w:rsidR="004E399E" w:rsidRPr="00547BA2" w:rsidRDefault="004E399E" w:rsidP="004E399E">
      <w:pPr>
        <w:rPr>
          <w:szCs w:val="22"/>
        </w:rPr>
      </w:pPr>
    </w:p>
    <w:p w14:paraId="41954DAC" w14:textId="77777777" w:rsidR="004E399E" w:rsidRDefault="004E399E" w:rsidP="003C04F4">
      <w:pPr>
        <w:pStyle w:val="ListParagraph"/>
        <w:numPr>
          <w:ilvl w:val="0"/>
          <w:numId w:val="22"/>
        </w:numPr>
        <w:spacing w:after="0" w:line="240" w:lineRule="auto"/>
        <w:rPr>
          <w:rFonts w:ascii="Times New Roman" w:hAnsi="Times New Roman" w:cs="Times New Roman"/>
        </w:rPr>
      </w:pPr>
      <w:r w:rsidRPr="00547BA2">
        <w:rPr>
          <w:rFonts w:ascii="Times New Roman" w:hAnsi="Times New Roman" w:cs="Times New Roman"/>
        </w:rPr>
        <w:t>Calculate proposed wall losses (</w:t>
      </w:r>
      <m:oMath>
        <m:sSub>
          <m:sSubPr>
            <m:ctrlPr>
              <w:rPr>
                <w:rFonts w:ascii="Cambria Math" w:hAnsi="Cambria Math" w:cs="Times New Roman"/>
              </w:rPr>
            </m:ctrlPr>
          </m:sSubPr>
          <m:e>
            <m:r>
              <m:rPr>
                <m:sty m:val="p"/>
              </m:rPr>
              <w:rPr>
                <w:rFonts w:ascii="Cambria Math" w:hAnsi="Cambria Math" w:cs="Times New Roman"/>
              </w:rPr>
              <m:t>Wall Losses</m:t>
            </m:r>
          </m:e>
          <m:sub>
            <m:r>
              <m:rPr>
                <m:sty m:val="p"/>
              </m:rPr>
              <w:rPr>
                <w:rFonts w:ascii="Cambria Math" w:hAnsi="Cambria Math" w:cs="Times New Roman"/>
                <w:vertAlign w:val="subscript"/>
              </w:rPr>
              <m:t>Proposed</m:t>
            </m:r>
          </m:sub>
        </m:sSub>
        <m:r>
          <m:rPr>
            <m:sty m:val="p"/>
          </m:rPr>
          <w:rPr>
            <w:rFonts w:ascii="Cambria Math" w:hAnsi="Cambria Math" w:cs="Times New Roman"/>
          </w:rPr>
          <m:t>)</m:t>
        </m:r>
      </m:oMath>
      <w:r w:rsidRPr="00547BA2">
        <w:rPr>
          <w:rFonts w:ascii="Times New Roman" w:hAnsi="Times New Roman" w:cs="Times New Roman"/>
        </w:rPr>
        <w:t xml:space="preserve"> by following above steps 1 through 3 by substituting proposed surface temperature (PTs) instead of existing surface temperature (ETs). The energy savings are calculated  as: </w:t>
      </w:r>
    </w:p>
    <w:p w14:paraId="32E72D5D" w14:textId="77777777" w:rsidR="00C70838" w:rsidRPr="00547BA2" w:rsidRDefault="00C70838" w:rsidP="00C849C6">
      <w:pPr>
        <w:pStyle w:val="ListParagraph"/>
        <w:spacing w:after="0" w:line="240" w:lineRule="auto"/>
        <w:ind w:left="360"/>
        <w:rPr>
          <w:rFonts w:ascii="Times New Roman" w:hAnsi="Times New Roman" w:cs="Times New Roman"/>
        </w:rPr>
      </w:pPr>
    </w:p>
    <w:p w14:paraId="17D19D26" w14:textId="77777777" w:rsidR="004E399E" w:rsidRPr="00547BA2" w:rsidRDefault="004E399E" w:rsidP="004E399E">
      <w:pPr>
        <w:pStyle w:val="ListParagraph"/>
        <w:tabs>
          <w:tab w:val="left" w:pos="1080"/>
        </w:tabs>
        <w:spacing w:after="0" w:line="240" w:lineRule="auto"/>
        <w:rPr>
          <w:rFonts w:ascii="Times New Roman" w:hAnsi="Times New Roman" w:cs="Times New Roman"/>
        </w:rPr>
      </w:pPr>
      <m:oMathPara>
        <m:oMath>
          <m:r>
            <m:rPr>
              <m:sty m:val="p"/>
            </m:rPr>
            <w:rPr>
              <w:rFonts w:ascii="Cambria Math" w:hAnsi="Cambria Math" w:cs="Times New Roman"/>
            </w:rPr>
            <m:t xml:space="preserve">Reduction in Losses = </m:t>
          </m:r>
          <m:sSub>
            <m:sSubPr>
              <m:ctrlPr>
                <w:rPr>
                  <w:rFonts w:ascii="Cambria Math" w:hAnsi="Cambria Math" w:cs="Times New Roman"/>
                </w:rPr>
              </m:ctrlPr>
            </m:sSubPr>
            <m:e>
              <m:r>
                <m:rPr>
                  <m:sty m:val="p"/>
                </m:rPr>
                <w:rPr>
                  <w:rFonts w:ascii="Cambria Math" w:hAnsi="Cambria Math" w:cs="Times New Roman"/>
                </w:rPr>
                <m:t>Wall Losses</m:t>
              </m:r>
            </m:e>
            <m:sub>
              <m:r>
                <m:rPr>
                  <m:sty m:val="p"/>
                </m:rPr>
                <w:rPr>
                  <w:rFonts w:ascii="Cambria Math" w:hAnsi="Cambria Math" w:cs="Times New Roman"/>
                  <w:vertAlign w:val="subscript"/>
                </w:rPr>
                <m:t>Current</m:t>
              </m:r>
              <m:r>
                <m:rPr>
                  <m:sty m:val="p"/>
                </m:rPr>
                <w:rPr>
                  <w:rFonts w:ascii="Cambria Math" w:hAnsi="Cambria Math" w:cs="Times New Roman"/>
                </w:rPr>
                <m:t xml:space="preserve"> </m:t>
              </m:r>
            </m:sub>
          </m:sSub>
          <m:r>
            <m:rPr>
              <m:sty m:val="p"/>
            </m:rPr>
            <w:rPr>
              <w:rFonts w:ascii="Cambria Math" w:hAnsi="Cambria Math" w:cs="Times New Roman"/>
            </w:rPr>
            <m:t xml:space="preserve"> – </m:t>
          </m:r>
          <m:sSub>
            <m:sSubPr>
              <m:ctrlPr>
                <w:rPr>
                  <w:rFonts w:ascii="Cambria Math" w:hAnsi="Cambria Math" w:cs="Times New Roman"/>
                </w:rPr>
              </m:ctrlPr>
            </m:sSubPr>
            <m:e>
              <m:r>
                <m:rPr>
                  <m:sty m:val="p"/>
                </m:rPr>
                <w:rPr>
                  <w:rFonts w:ascii="Cambria Math" w:hAnsi="Cambria Math" w:cs="Times New Roman"/>
                </w:rPr>
                <m:t>Wall Losses</m:t>
              </m:r>
            </m:e>
            <m:sub>
              <m:r>
                <m:rPr>
                  <m:sty m:val="p"/>
                </m:rPr>
                <w:rPr>
                  <w:rFonts w:ascii="Cambria Math" w:hAnsi="Cambria Math" w:cs="Times New Roman"/>
                  <w:vertAlign w:val="subscript"/>
                </w:rPr>
                <m:t>Proposed</m:t>
              </m:r>
            </m:sub>
          </m:sSub>
          <m:r>
            <m:rPr>
              <m:sty m:val="p"/>
            </m:rPr>
            <w:rPr>
              <w:rFonts w:ascii="Cambria Math" w:hAnsi="Cambria Math" w:cs="Times New Roman"/>
            </w:rPr>
            <m:t xml:space="preserve"> </m:t>
          </m:r>
        </m:oMath>
      </m:oMathPara>
    </w:p>
    <w:p w14:paraId="5F86703A" w14:textId="77777777" w:rsidR="004E399E" w:rsidRPr="00547BA2" w:rsidRDefault="004E399E" w:rsidP="004E399E">
      <w:pPr>
        <w:pStyle w:val="ListParagraph"/>
        <w:tabs>
          <w:tab w:val="left" w:pos="1080"/>
        </w:tabs>
        <w:spacing w:after="0" w:line="240" w:lineRule="auto"/>
        <w:rPr>
          <w:rFonts w:ascii="Times New Roman" w:hAnsi="Times New Roman" w:cs="Times New Roman"/>
        </w:rPr>
      </w:pPr>
    </w:p>
    <w:p w14:paraId="438C4E77" w14:textId="77777777" w:rsidR="004E399E" w:rsidRDefault="004E399E" w:rsidP="003C04F4">
      <w:pPr>
        <w:pStyle w:val="ListParagraph"/>
        <w:numPr>
          <w:ilvl w:val="0"/>
          <w:numId w:val="22"/>
        </w:numPr>
        <w:spacing w:after="0" w:line="240" w:lineRule="auto"/>
        <w:rPr>
          <w:rFonts w:ascii="Times New Roman" w:hAnsi="Times New Roman" w:cs="Times New Roman"/>
        </w:rPr>
      </w:pPr>
      <w:r w:rsidRPr="00547BA2">
        <w:rPr>
          <w:rFonts w:ascii="Times New Roman" w:hAnsi="Times New Roman" w:cs="Times New Roman"/>
        </w:rPr>
        <w:t>The energy savings (reduction in input) are calculated as:</w:t>
      </w:r>
    </w:p>
    <w:p w14:paraId="11751BEF" w14:textId="77777777" w:rsidR="00C70838" w:rsidRPr="00547BA2" w:rsidRDefault="00C70838" w:rsidP="00C849C6">
      <w:pPr>
        <w:pStyle w:val="ListParagraph"/>
        <w:spacing w:after="0" w:line="240" w:lineRule="auto"/>
        <w:ind w:left="360"/>
        <w:rPr>
          <w:rFonts w:ascii="Times New Roman" w:hAnsi="Times New Roman" w:cs="Times New Roman"/>
        </w:rPr>
      </w:pPr>
    </w:p>
    <w:p w14:paraId="78AB0C8F" w14:textId="77777777" w:rsidR="00AB4AF3" w:rsidRPr="00547BA2" w:rsidRDefault="004E399E" w:rsidP="004E399E">
      <w:pPr>
        <w:rPr>
          <w:szCs w:val="22"/>
        </w:rPr>
      </w:pPr>
      <m:oMathPara>
        <m:oMath>
          <m:r>
            <m:rPr>
              <m:sty m:val="p"/>
            </m:rPr>
            <w:rPr>
              <w:rFonts w:ascii="Cambria Math" w:hAnsi="Cambria Math"/>
              <w:szCs w:val="22"/>
            </w:rPr>
            <m:t>Energy Savings=</m:t>
          </m:r>
          <m:f>
            <m:fPr>
              <m:ctrlPr>
                <w:rPr>
                  <w:rFonts w:ascii="Cambria Math" w:hAnsi="Cambria Math"/>
                  <w:szCs w:val="22"/>
                </w:rPr>
              </m:ctrlPr>
            </m:fPr>
            <m:num>
              <m:r>
                <m:rPr>
                  <m:sty m:val="p"/>
                </m:rPr>
                <w:rPr>
                  <w:rFonts w:ascii="Cambria Math" w:hAnsi="Cambria Math"/>
                  <w:szCs w:val="22"/>
                </w:rPr>
                <m:t>Reduction in Losses</m:t>
              </m:r>
            </m:num>
            <m:den>
              <m:r>
                <m:rPr>
                  <m:sty m:val="p"/>
                </m:rPr>
                <w:rPr>
                  <w:rFonts w:ascii="Cambria Math" w:hAnsi="Cambria Math"/>
                  <w:szCs w:val="22"/>
                </w:rPr>
                <m:t>Available Heat</m:t>
              </m:r>
            </m:den>
          </m:f>
        </m:oMath>
      </m:oMathPara>
    </w:p>
    <w:p w14:paraId="550DC847" w14:textId="77777777" w:rsidR="00CB322A" w:rsidRPr="00547BA2" w:rsidRDefault="00CB322A" w:rsidP="00CB322A">
      <w:pPr>
        <w:rPr>
          <w:szCs w:val="22"/>
        </w:rPr>
      </w:pPr>
    </w:p>
    <w:p w14:paraId="1D2578F9" w14:textId="77777777" w:rsidR="001D51D7" w:rsidRPr="00547BA2" w:rsidRDefault="004E399E" w:rsidP="00C849C6">
      <w:pPr>
        <w:pStyle w:val="Heading6"/>
      </w:pPr>
      <w:r w:rsidRPr="00547BA2">
        <w:t>Examples and Calculations</w:t>
      </w:r>
    </w:p>
    <w:p w14:paraId="419EA513" w14:textId="77777777" w:rsidR="004E399E" w:rsidRDefault="004E399E" w:rsidP="00C849C6">
      <w:pPr>
        <w:pStyle w:val="Heading6"/>
      </w:pPr>
      <w:r w:rsidRPr="00547BA2">
        <w:t>Input</w:t>
      </w:r>
    </w:p>
    <w:p w14:paraId="045BE531" w14:textId="77777777" w:rsidR="00E165E4" w:rsidRDefault="00E165E4" w:rsidP="00C849C6">
      <w:pPr>
        <w:pStyle w:val="TableCaption"/>
      </w:pPr>
      <w:bookmarkStart w:id="88" w:name="_Toc458587237"/>
      <w:bookmarkStart w:id="89" w:name="_Toc464200518"/>
      <w:r w:rsidRPr="00E165E4">
        <w:t xml:space="preserve">Table </w:t>
      </w:r>
      <w:r w:rsidR="00DF67FE">
        <w:fldChar w:fldCharType="begin"/>
      </w:r>
      <w:r w:rsidR="00DF67FE">
        <w:instrText xml:space="preserve"> SEQ Table \* ARABIC </w:instrText>
      </w:r>
      <w:r w:rsidR="00DF67FE">
        <w:fldChar w:fldCharType="separate"/>
      </w:r>
      <w:r w:rsidR="00293627">
        <w:rPr>
          <w:noProof/>
        </w:rPr>
        <w:t>19</w:t>
      </w:r>
      <w:r w:rsidR="00DF67FE">
        <w:rPr>
          <w:noProof/>
        </w:rPr>
        <w:fldChar w:fldCharType="end"/>
      </w:r>
      <w:r w:rsidRPr="00E165E4">
        <w:t xml:space="preserve">. Examples </w:t>
      </w:r>
      <w:r>
        <w:t>–</w:t>
      </w:r>
      <w:r w:rsidRPr="00E165E4">
        <w:t xml:space="preserve"> Inputs</w:t>
      </w:r>
      <w:bookmarkEnd w:id="88"/>
      <w:bookmarkEnd w:id="89"/>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898"/>
        <w:gridCol w:w="1170"/>
        <w:gridCol w:w="1980"/>
        <w:gridCol w:w="1440"/>
      </w:tblGrid>
      <w:tr w:rsidR="00C849C6" w:rsidRPr="00C849C6" w14:paraId="547F9287" w14:textId="77777777" w:rsidTr="00C849C6">
        <w:trPr>
          <w:jc w:val="center"/>
        </w:trPr>
        <w:tc>
          <w:tcPr>
            <w:tcW w:w="2898" w:type="dxa"/>
            <w:tcBorders>
              <w:top w:val="single" w:sz="4" w:space="0" w:color="auto"/>
              <w:bottom w:val="single" w:sz="4" w:space="0" w:color="auto"/>
            </w:tcBorders>
            <w:shd w:val="clear" w:color="auto" w:fill="auto"/>
            <w:vAlign w:val="center"/>
          </w:tcPr>
          <w:p w14:paraId="322A21BE" w14:textId="77777777" w:rsidR="00EF508B" w:rsidRPr="00C849C6" w:rsidRDefault="00EF508B">
            <w:pPr>
              <w:jc w:val="center"/>
              <w:rPr>
                <w:b/>
                <w:bCs/>
                <w:sz w:val="20"/>
              </w:rPr>
            </w:pPr>
            <w:r w:rsidRPr="00C849C6">
              <w:rPr>
                <w:b/>
                <w:bCs/>
                <w:sz w:val="20"/>
              </w:rPr>
              <w:t>Input</w:t>
            </w:r>
          </w:p>
        </w:tc>
        <w:tc>
          <w:tcPr>
            <w:tcW w:w="1170" w:type="dxa"/>
            <w:tcBorders>
              <w:top w:val="single" w:sz="4" w:space="0" w:color="auto"/>
              <w:bottom w:val="single" w:sz="4" w:space="0" w:color="auto"/>
            </w:tcBorders>
            <w:shd w:val="clear" w:color="auto" w:fill="auto"/>
            <w:vAlign w:val="center"/>
          </w:tcPr>
          <w:p w14:paraId="155D55A3" w14:textId="77777777" w:rsidR="00EF508B" w:rsidRPr="00C849C6" w:rsidRDefault="00EF508B">
            <w:pPr>
              <w:jc w:val="center"/>
              <w:rPr>
                <w:b/>
                <w:bCs/>
                <w:sz w:val="20"/>
              </w:rPr>
            </w:pPr>
            <w:r w:rsidRPr="00C849C6">
              <w:rPr>
                <w:b/>
                <w:bCs/>
                <w:sz w:val="20"/>
              </w:rPr>
              <w:t>Symbol</w:t>
            </w:r>
          </w:p>
        </w:tc>
        <w:tc>
          <w:tcPr>
            <w:tcW w:w="1980" w:type="dxa"/>
            <w:tcBorders>
              <w:top w:val="single" w:sz="4" w:space="0" w:color="auto"/>
              <w:bottom w:val="single" w:sz="4" w:space="0" w:color="auto"/>
            </w:tcBorders>
            <w:shd w:val="clear" w:color="auto" w:fill="auto"/>
            <w:vAlign w:val="center"/>
          </w:tcPr>
          <w:p w14:paraId="38AAF900" w14:textId="77777777" w:rsidR="00EF508B" w:rsidRPr="00C849C6" w:rsidRDefault="00EF508B">
            <w:pPr>
              <w:jc w:val="center"/>
              <w:rPr>
                <w:b/>
                <w:bCs/>
                <w:sz w:val="20"/>
              </w:rPr>
            </w:pPr>
            <w:r w:rsidRPr="00C849C6">
              <w:rPr>
                <w:b/>
                <w:bCs/>
                <w:sz w:val="20"/>
              </w:rPr>
              <w:t>Unit</w:t>
            </w:r>
          </w:p>
        </w:tc>
        <w:tc>
          <w:tcPr>
            <w:tcW w:w="1440" w:type="dxa"/>
            <w:tcBorders>
              <w:top w:val="single" w:sz="4" w:space="0" w:color="auto"/>
              <w:bottom w:val="single" w:sz="4" w:space="0" w:color="auto"/>
            </w:tcBorders>
            <w:shd w:val="clear" w:color="auto" w:fill="auto"/>
            <w:vAlign w:val="center"/>
          </w:tcPr>
          <w:p w14:paraId="121F43FA" w14:textId="77777777" w:rsidR="00EF508B" w:rsidRPr="00C849C6" w:rsidRDefault="00EF508B">
            <w:pPr>
              <w:jc w:val="center"/>
              <w:rPr>
                <w:b/>
                <w:bCs/>
                <w:sz w:val="20"/>
              </w:rPr>
            </w:pPr>
            <w:r w:rsidRPr="00C849C6">
              <w:rPr>
                <w:b/>
                <w:bCs/>
                <w:sz w:val="20"/>
              </w:rPr>
              <w:t>Values</w:t>
            </w:r>
          </w:p>
        </w:tc>
      </w:tr>
      <w:tr w:rsidR="00EF508B" w14:paraId="73E294D8" w14:textId="77777777" w:rsidTr="00C849C6">
        <w:trPr>
          <w:jc w:val="center"/>
        </w:trPr>
        <w:tc>
          <w:tcPr>
            <w:tcW w:w="2898" w:type="dxa"/>
            <w:tcBorders>
              <w:top w:val="single" w:sz="4" w:space="0" w:color="auto"/>
            </w:tcBorders>
            <w:shd w:val="clear" w:color="auto" w:fill="auto"/>
            <w:vAlign w:val="center"/>
          </w:tcPr>
          <w:p w14:paraId="3D253489" w14:textId="77777777" w:rsidR="00EF508B" w:rsidRPr="001D1294" w:rsidRDefault="00EF508B" w:rsidP="00EF508B">
            <w:pPr>
              <w:rPr>
                <w:color w:val="000000"/>
                <w:sz w:val="20"/>
              </w:rPr>
            </w:pPr>
            <w:r w:rsidRPr="001D1294">
              <w:rPr>
                <w:color w:val="000000"/>
                <w:sz w:val="20"/>
              </w:rPr>
              <w:t>Surface area</w:t>
            </w:r>
          </w:p>
        </w:tc>
        <w:tc>
          <w:tcPr>
            <w:tcW w:w="1170" w:type="dxa"/>
            <w:tcBorders>
              <w:top w:val="single" w:sz="4" w:space="0" w:color="auto"/>
            </w:tcBorders>
            <w:shd w:val="clear" w:color="auto" w:fill="auto"/>
            <w:vAlign w:val="center"/>
          </w:tcPr>
          <w:p w14:paraId="575D5066" w14:textId="77777777" w:rsidR="00EF508B" w:rsidRPr="001D1294" w:rsidRDefault="00EF508B">
            <w:pPr>
              <w:jc w:val="center"/>
              <w:rPr>
                <w:color w:val="000000"/>
                <w:sz w:val="20"/>
              </w:rPr>
            </w:pPr>
            <w:r w:rsidRPr="001D1294">
              <w:rPr>
                <w:color w:val="000000"/>
                <w:sz w:val="20"/>
              </w:rPr>
              <w:t>SA</w:t>
            </w:r>
          </w:p>
        </w:tc>
        <w:tc>
          <w:tcPr>
            <w:tcW w:w="1980" w:type="dxa"/>
            <w:tcBorders>
              <w:top w:val="single" w:sz="4" w:space="0" w:color="auto"/>
            </w:tcBorders>
            <w:shd w:val="clear" w:color="auto" w:fill="auto"/>
            <w:vAlign w:val="center"/>
          </w:tcPr>
          <w:p w14:paraId="31E230B9" w14:textId="77777777" w:rsidR="00EF508B" w:rsidRPr="001D1294" w:rsidRDefault="00EF508B">
            <w:pPr>
              <w:jc w:val="center"/>
              <w:rPr>
                <w:color w:val="000000"/>
                <w:sz w:val="20"/>
              </w:rPr>
            </w:pPr>
            <w:r w:rsidRPr="001D1294">
              <w:rPr>
                <w:color w:val="000000"/>
                <w:sz w:val="20"/>
              </w:rPr>
              <w:t>ft</w:t>
            </w:r>
            <w:r w:rsidRPr="001D1294">
              <w:rPr>
                <w:color w:val="000000"/>
                <w:sz w:val="20"/>
                <w:vertAlign w:val="superscript"/>
              </w:rPr>
              <w:t>2</w:t>
            </w:r>
          </w:p>
        </w:tc>
        <w:tc>
          <w:tcPr>
            <w:tcW w:w="1440" w:type="dxa"/>
            <w:tcBorders>
              <w:top w:val="single" w:sz="4" w:space="0" w:color="auto"/>
            </w:tcBorders>
            <w:shd w:val="clear" w:color="auto" w:fill="auto"/>
            <w:vAlign w:val="center"/>
          </w:tcPr>
          <w:p w14:paraId="4D73F09D" w14:textId="77777777" w:rsidR="00EF508B" w:rsidRPr="001D1294" w:rsidRDefault="00EF508B" w:rsidP="001D1294">
            <w:pPr>
              <w:jc w:val="center"/>
              <w:rPr>
                <w:color w:val="000000"/>
                <w:sz w:val="20"/>
              </w:rPr>
            </w:pPr>
            <w:r w:rsidRPr="001D1294">
              <w:rPr>
                <w:color w:val="000000"/>
                <w:sz w:val="20"/>
              </w:rPr>
              <w:t>500</w:t>
            </w:r>
          </w:p>
        </w:tc>
      </w:tr>
      <w:tr w:rsidR="00EF508B" w14:paraId="6138BE9F" w14:textId="77777777" w:rsidTr="00C849C6">
        <w:trPr>
          <w:jc w:val="center"/>
        </w:trPr>
        <w:tc>
          <w:tcPr>
            <w:tcW w:w="2898" w:type="dxa"/>
            <w:shd w:val="clear" w:color="auto" w:fill="auto"/>
            <w:vAlign w:val="center"/>
          </w:tcPr>
          <w:p w14:paraId="56750C31" w14:textId="77777777" w:rsidR="00EF508B" w:rsidRPr="001D1294" w:rsidRDefault="00EF508B" w:rsidP="00EF508B">
            <w:pPr>
              <w:rPr>
                <w:color w:val="000000"/>
                <w:sz w:val="20"/>
              </w:rPr>
            </w:pPr>
            <w:r w:rsidRPr="001D1294">
              <w:rPr>
                <w:color w:val="000000"/>
                <w:sz w:val="20"/>
              </w:rPr>
              <w:t>Ambient air temperature</w:t>
            </w:r>
          </w:p>
        </w:tc>
        <w:tc>
          <w:tcPr>
            <w:tcW w:w="1170" w:type="dxa"/>
            <w:shd w:val="clear" w:color="auto" w:fill="auto"/>
            <w:vAlign w:val="center"/>
          </w:tcPr>
          <w:p w14:paraId="63619907" w14:textId="77777777" w:rsidR="00EF508B" w:rsidRPr="001D1294" w:rsidRDefault="00EF508B">
            <w:pPr>
              <w:jc w:val="center"/>
              <w:rPr>
                <w:color w:val="000000"/>
                <w:sz w:val="20"/>
              </w:rPr>
            </w:pPr>
            <w:r w:rsidRPr="001D1294">
              <w:rPr>
                <w:color w:val="000000"/>
                <w:sz w:val="20"/>
              </w:rPr>
              <w:t>T</w:t>
            </w:r>
            <w:r w:rsidRPr="001D1294">
              <w:rPr>
                <w:color w:val="000000"/>
                <w:sz w:val="20"/>
                <w:vertAlign w:val="subscript"/>
              </w:rPr>
              <w:t>a</w:t>
            </w:r>
          </w:p>
        </w:tc>
        <w:tc>
          <w:tcPr>
            <w:tcW w:w="1980" w:type="dxa"/>
            <w:shd w:val="clear" w:color="auto" w:fill="auto"/>
            <w:vAlign w:val="center"/>
          </w:tcPr>
          <w:p w14:paraId="32388A98" w14:textId="51E06D14" w:rsidR="00EF508B" w:rsidRPr="001D1294" w:rsidRDefault="005F7BAB">
            <w:pPr>
              <w:jc w:val="center"/>
              <w:rPr>
                <w:color w:val="000000"/>
                <w:sz w:val="20"/>
              </w:rPr>
            </w:pPr>
            <w:r>
              <w:rPr>
                <w:color w:val="000000"/>
                <w:sz w:val="20"/>
              </w:rPr>
              <w:t>°</w:t>
            </w:r>
            <w:r w:rsidR="00EF508B" w:rsidRPr="000E16D1">
              <w:rPr>
                <w:color w:val="000000"/>
                <w:sz w:val="20"/>
              </w:rPr>
              <w:t>F</w:t>
            </w:r>
          </w:p>
        </w:tc>
        <w:tc>
          <w:tcPr>
            <w:tcW w:w="1440" w:type="dxa"/>
            <w:shd w:val="clear" w:color="auto" w:fill="auto"/>
            <w:vAlign w:val="center"/>
          </w:tcPr>
          <w:p w14:paraId="3E29B605" w14:textId="77777777" w:rsidR="00EF508B" w:rsidRPr="001D1294" w:rsidRDefault="00EF508B" w:rsidP="001D1294">
            <w:pPr>
              <w:jc w:val="center"/>
              <w:rPr>
                <w:color w:val="000000"/>
                <w:sz w:val="20"/>
              </w:rPr>
            </w:pPr>
            <w:r w:rsidRPr="001D1294">
              <w:rPr>
                <w:color w:val="000000"/>
                <w:sz w:val="20"/>
              </w:rPr>
              <w:t>80</w:t>
            </w:r>
          </w:p>
        </w:tc>
      </w:tr>
      <w:tr w:rsidR="00EF508B" w14:paraId="4F13A9D6" w14:textId="77777777" w:rsidTr="00C849C6">
        <w:trPr>
          <w:jc w:val="center"/>
        </w:trPr>
        <w:tc>
          <w:tcPr>
            <w:tcW w:w="2898" w:type="dxa"/>
            <w:shd w:val="clear" w:color="auto" w:fill="auto"/>
            <w:vAlign w:val="center"/>
          </w:tcPr>
          <w:p w14:paraId="58F5CDAD" w14:textId="77777777" w:rsidR="00EF508B" w:rsidRPr="001D1294" w:rsidRDefault="00EF508B" w:rsidP="00EF508B">
            <w:pPr>
              <w:rPr>
                <w:color w:val="000000"/>
                <w:sz w:val="20"/>
              </w:rPr>
            </w:pPr>
            <w:r w:rsidRPr="001D1294">
              <w:rPr>
                <w:color w:val="000000"/>
                <w:sz w:val="20"/>
              </w:rPr>
              <w:t>Existing Surface temperature</w:t>
            </w:r>
          </w:p>
        </w:tc>
        <w:tc>
          <w:tcPr>
            <w:tcW w:w="1170" w:type="dxa"/>
            <w:shd w:val="clear" w:color="auto" w:fill="auto"/>
            <w:vAlign w:val="center"/>
          </w:tcPr>
          <w:p w14:paraId="68E03F9C" w14:textId="77777777" w:rsidR="00EF508B" w:rsidRPr="001D1294" w:rsidRDefault="00EF508B">
            <w:pPr>
              <w:jc w:val="center"/>
              <w:rPr>
                <w:color w:val="000000"/>
                <w:sz w:val="20"/>
              </w:rPr>
            </w:pPr>
            <w:r w:rsidRPr="001D1294">
              <w:rPr>
                <w:color w:val="000000"/>
                <w:sz w:val="20"/>
              </w:rPr>
              <w:t>ET</w:t>
            </w:r>
            <w:r w:rsidRPr="001D1294">
              <w:rPr>
                <w:color w:val="000000"/>
                <w:sz w:val="20"/>
                <w:vertAlign w:val="subscript"/>
              </w:rPr>
              <w:t>s</w:t>
            </w:r>
          </w:p>
        </w:tc>
        <w:tc>
          <w:tcPr>
            <w:tcW w:w="1980" w:type="dxa"/>
            <w:shd w:val="clear" w:color="auto" w:fill="auto"/>
            <w:vAlign w:val="center"/>
          </w:tcPr>
          <w:p w14:paraId="7DF534BC" w14:textId="29C57B2C" w:rsidR="00EF508B" w:rsidRPr="001D1294" w:rsidRDefault="005F7BAB">
            <w:pPr>
              <w:jc w:val="center"/>
              <w:rPr>
                <w:sz w:val="20"/>
              </w:rPr>
            </w:pPr>
            <w:r>
              <w:rPr>
                <w:sz w:val="20"/>
              </w:rPr>
              <w:t>°</w:t>
            </w:r>
            <w:r w:rsidR="00EF508B" w:rsidRPr="000E16D1">
              <w:rPr>
                <w:sz w:val="20"/>
              </w:rPr>
              <w:t>F</w:t>
            </w:r>
          </w:p>
        </w:tc>
        <w:tc>
          <w:tcPr>
            <w:tcW w:w="1440" w:type="dxa"/>
            <w:shd w:val="clear" w:color="auto" w:fill="auto"/>
            <w:vAlign w:val="center"/>
          </w:tcPr>
          <w:p w14:paraId="42F5142C" w14:textId="77777777" w:rsidR="00EF508B" w:rsidRPr="001D1294" w:rsidRDefault="001D1294" w:rsidP="001D1294">
            <w:pPr>
              <w:jc w:val="center"/>
              <w:rPr>
                <w:sz w:val="20"/>
              </w:rPr>
            </w:pPr>
            <w:r w:rsidRPr="001D1294">
              <w:rPr>
                <w:sz w:val="20"/>
              </w:rPr>
              <w:t>225</w:t>
            </w:r>
          </w:p>
        </w:tc>
      </w:tr>
      <w:tr w:rsidR="00EF508B" w14:paraId="74A26C63" w14:textId="77777777" w:rsidTr="00C849C6">
        <w:trPr>
          <w:jc w:val="center"/>
        </w:trPr>
        <w:tc>
          <w:tcPr>
            <w:tcW w:w="2898" w:type="dxa"/>
            <w:shd w:val="clear" w:color="auto" w:fill="auto"/>
            <w:vAlign w:val="center"/>
          </w:tcPr>
          <w:p w14:paraId="40674604" w14:textId="77777777" w:rsidR="00EF508B" w:rsidRPr="001D1294" w:rsidRDefault="00EF508B" w:rsidP="00EF508B">
            <w:pPr>
              <w:rPr>
                <w:color w:val="000000"/>
                <w:sz w:val="20"/>
              </w:rPr>
            </w:pPr>
            <w:r w:rsidRPr="001D1294">
              <w:rPr>
                <w:color w:val="000000"/>
                <w:sz w:val="20"/>
              </w:rPr>
              <w:t>Wind Velocity</w:t>
            </w:r>
          </w:p>
        </w:tc>
        <w:tc>
          <w:tcPr>
            <w:tcW w:w="1170" w:type="dxa"/>
            <w:shd w:val="clear" w:color="auto" w:fill="auto"/>
            <w:vAlign w:val="center"/>
          </w:tcPr>
          <w:p w14:paraId="54F5E809" w14:textId="77777777" w:rsidR="00EF508B" w:rsidRPr="001D1294" w:rsidRDefault="00EF508B">
            <w:pPr>
              <w:jc w:val="center"/>
              <w:rPr>
                <w:color w:val="000000"/>
                <w:sz w:val="20"/>
              </w:rPr>
            </w:pPr>
            <w:r w:rsidRPr="001D1294">
              <w:rPr>
                <w:color w:val="000000"/>
                <w:sz w:val="20"/>
              </w:rPr>
              <w:t>WV</w:t>
            </w:r>
          </w:p>
        </w:tc>
        <w:tc>
          <w:tcPr>
            <w:tcW w:w="1980" w:type="dxa"/>
            <w:shd w:val="clear" w:color="auto" w:fill="auto"/>
            <w:vAlign w:val="center"/>
          </w:tcPr>
          <w:p w14:paraId="78D38047" w14:textId="77777777" w:rsidR="00EF508B" w:rsidRPr="001D1294" w:rsidRDefault="00EF508B">
            <w:pPr>
              <w:jc w:val="center"/>
              <w:rPr>
                <w:color w:val="000000"/>
                <w:sz w:val="20"/>
              </w:rPr>
            </w:pPr>
            <w:r w:rsidRPr="001D1294">
              <w:rPr>
                <w:color w:val="000000"/>
                <w:sz w:val="20"/>
              </w:rPr>
              <w:t>Miles per hour</w:t>
            </w:r>
          </w:p>
        </w:tc>
        <w:tc>
          <w:tcPr>
            <w:tcW w:w="1440" w:type="dxa"/>
            <w:shd w:val="clear" w:color="auto" w:fill="auto"/>
            <w:vAlign w:val="center"/>
          </w:tcPr>
          <w:p w14:paraId="64ED09EB" w14:textId="77777777" w:rsidR="00EF508B" w:rsidRPr="001D1294" w:rsidRDefault="00EF508B" w:rsidP="001D1294">
            <w:pPr>
              <w:jc w:val="center"/>
              <w:rPr>
                <w:color w:val="000000"/>
                <w:sz w:val="20"/>
              </w:rPr>
            </w:pPr>
            <w:r w:rsidRPr="001D1294">
              <w:rPr>
                <w:color w:val="000000"/>
                <w:sz w:val="20"/>
              </w:rPr>
              <w:t>10.00</w:t>
            </w:r>
          </w:p>
        </w:tc>
      </w:tr>
      <w:tr w:rsidR="00EF508B" w14:paraId="1A7F69B6" w14:textId="77777777" w:rsidTr="00C849C6">
        <w:trPr>
          <w:jc w:val="center"/>
        </w:trPr>
        <w:tc>
          <w:tcPr>
            <w:tcW w:w="2898" w:type="dxa"/>
            <w:shd w:val="clear" w:color="auto" w:fill="auto"/>
            <w:vAlign w:val="center"/>
          </w:tcPr>
          <w:p w14:paraId="16250103" w14:textId="77777777" w:rsidR="00EF508B" w:rsidRPr="001D1294" w:rsidRDefault="00EF508B" w:rsidP="00EF508B">
            <w:pPr>
              <w:rPr>
                <w:color w:val="000000"/>
                <w:sz w:val="20"/>
              </w:rPr>
            </w:pPr>
            <w:r w:rsidRPr="001D1294">
              <w:rPr>
                <w:color w:val="000000"/>
                <w:sz w:val="20"/>
              </w:rPr>
              <w:t>Emissivity of the wall outside surface</w:t>
            </w:r>
          </w:p>
        </w:tc>
        <w:tc>
          <w:tcPr>
            <w:tcW w:w="1170" w:type="dxa"/>
            <w:shd w:val="clear" w:color="auto" w:fill="auto"/>
            <w:vAlign w:val="center"/>
          </w:tcPr>
          <w:p w14:paraId="24A48B0F" w14:textId="77777777" w:rsidR="00EF508B" w:rsidRPr="001D1294" w:rsidRDefault="00EF508B">
            <w:pPr>
              <w:jc w:val="center"/>
              <w:rPr>
                <w:color w:val="000000"/>
                <w:sz w:val="20"/>
              </w:rPr>
            </w:pPr>
            <w:r w:rsidRPr="001D1294">
              <w:rPr>
                <w:color w:val="000000"/>
                <w:sz w:val="20"/>
              </w:rPr>
              <w:t>Ɛw</w:t>
            </w:r>
          </w:p>
        </w:tc>
        <w:tc>
          <w:tcPr>
            <w:tcW w:w="1980" w:type="dxa"/>
            <w:shd w:val="clear" w:color="auto" w:fill="auto"/>
            <w:vAlign w:val="center"/>
          </w:tcPr>
          <w:p w14:paraId="5777966A" w14:textId="77777777" w:rsidR="00EF508B" w:rsidRPr="001D1294" w:rsidRDefault="00EF508B">
            <w:pPr>
              <w:jc w:val="center"/>
              <w:rPr>
                <w:color w:val="000000"/>
                <w:sz w:val="20"/>
              </w:rPr>
            </w:pPr>
            <w:r w:rsidRPr="001D1294">
              <w:rPr>
                <w:color w:val="000000"/>
                <w:sz w:val="20"/>
              </w:rPr>
              <w:t>No Units</w:t>
            </w:r>
          </w:p>
        </w:tc>
        <w:tc>
          <w:tcPr>
            <w:tcW w:w="1440" w:type="dxa"/>
            <w:shd w:val="clear" w:color="auto" w:fill="auto"/>
            <w:vAlign w:val="center"/>
          </w:tcPr>
          <w:p w14:paraId="21D243CA" w14:textId="77777777" w:rsidR="00EF508B" w:rsidRPr="001D1294" w:rsidRDefault="00EF508B" w:rsidP="001D1294">
            <w:pPr>
              <w:jc w:val="center"/>
              <w:rPr>
                <w:color w:val="000000"/>
                <w:sz w:val="20"/>
              </w:rPr>
            </w:pPr>
            <w:r w:rsidRPr="001D1294">
              <w:rPr>
                <w:color w:val="000000"/>
                <w:sz w:val="20"/>
              </w:rPr>
              <w:t>0.90</w:t>
            </w:r>
          </w:p>
        </w:tc>
      </w:tr>
      <w:tr w:rsidR="00EF508B" w14:paraId="19369E67" w14:textId="77777777" w:rsidTr="00C849C6">
        <w:trPr>
          <w:jc w:val="center"/>
        </w:trPr>
        <w:tc>
          <w:tcPr>
            <w:tcW w:w="2898" w:type="dxa"/>
            <w:shd w:val="clear" w:color="auto" w:fill="auto"/>
            <w:vAlign w:val="center"/>
          </w:tcPr>
          <w:p w14:paraId="25072FFA" w14:textId="77777777" w:rsidR="00EF508B" w:rsidRPr="001D1294" w:rsidRDefault="00EF508B" w:rsidP="00EF508B">
            <w:pPr>
              <w:rPr>
                <w:color w:val="000000"/>
                <w:sz w:val="20"/>
              </w:rPr>
            </w:pPr>
            <w:r w:rsidRPr="001D1294">
              <w:rPr>
                <w:color w:val="000000"/>
                <w:sz w:val="20"/>
              </w:rPr>
              <w:t>Shape and Heat Flow Condition Factor</w:t>
            </w:r>
          </w:p>
        </w:tc>
        <w:tc>
          <w:tcPr>
            <w:tcW w:w="1170" w:type="dxa"/>
            <w:shd w:val="clear" w:color="auto" w:fill="auto"/>
            <w:vAlign w:val="center"/>
          </w:tcPr>
          <w:p w14:paraId="1FC860E4" w14:textId="77777777" w:rsidR="00EF508B" w:rsidRPr="001D1294" w:rsidRDefault="00EF508B">
            <w:pPr>
              <w:jc w:val="center"/>
              <w:rPr>
                <w:color w:val="000000"/>
                <w:sz w:val="20"/>
              </w:rPr>
            </w:pPr>
            <w:r w:rsidRPr="001D1294">
              <w:rPr>
                <w:color w:val="000000"/>
                <w:sz w:val="20"/>
              </w:rPr>
              <w:t>C</w:t>
            </w:r>
          </w:p>
        </w:tc>
        <w:tc>
          <w:tcPr>
            <w:tcW w:w="1980" w:type="dxa"/>
            <w:shd w:val="clear" w:color="auto" w:fill="auto"/>
            <w:vAlign w:val="center"/>
          </w:tcPr>
          <w:p w14:paraId="6539C0D9" w14:textId="77777777" w:rsidR="00EF508B" w:rsidRPr="001D1294" w:rsidRDefault="00EF508B">
            <w:pPr>
              <w:jc w:val="center"/>
              <w:rPr>
                <w:color w:val="000000"/>
                <w:sz w:val="20"/>
              </w:rPr>
            </w:pPr>
            <w:r w:rsidRPr="001D1294">
              <w:rPr>
                <w:color w:val="000000"/>
                <w:sz w:val="20"/>
              </w:rPr>
              <w:t>No Units</w:t>
            </w:r>
          </w:p>
        </w:tc>
        <w:tc>
          <w:tcPr>
            <w:tcW w:w="1440" w:type="dxa"/>
            <w:shd w:val="clear" w:color="auto" w:fill="auto"/>
            <w:vAlign w:val="center"/>
          </w:tcPr>
          <w:p w14:paraId="73A8439C" w14:textId="77777777" w:rsidR="00EF508B" w:rsidRPr="001D1294" w:rsidRDefault="00EF508B" w:rsidP="001D1294">
            <w:pPr>
              <w:jc w:val="center"/>
              <w:rPr>
                <w:color w:val="000000"/>
                <w:sz w:val="20"/>
              </w:rPr>
            </w:pPr>
            <w:r w:rsidRPr="001D1294">
              <w:rPr>
                <w:color w:val="000000"/>
                <w:sz w:val="20"/>
              </w:rPr>
              <w:t>1.394</w:t>
            </w:r>
          </w:p>
        </w:tc>
      </w:tr>
      <w:tr w:rsidR="00EF508B" w14:paraId="1D1CAA90" w14:textId="77777777" w:rsidTr="00C849C6">
        <w:trPr>
          <w:jc w:val="center"/>
        </w:trPr>
        <w:tc>
          <w:tcPr>
            <w:tcW w:w="2898" w:type="dxa"/>
            <w:shd w:val="clear" w:color="auto" w:fill="auto"/>
            <w:vAlign w:val="center"/>
          </w:tcPr>
          <w:p w14:paraId="5F678A17" w14:textId="77777777" w:rsidR="00EF508B" w:rsidRPr="001D1294" w:rsidRDefault="00EF508B" w:rsidP="00EF508B">
            <w:pPr>
              <w:rPr>
                <w:color w:val="000000"/>
                <w:sz w:val="20"/>
              </w:rPr>
            </w:pPr>
            <w:r w:rsidRPr="001D1294">
              <w:rPr>
                <w:color w:val="000000"/>
                <w:sz w:val="20"/>
              </w:rPr>
              <w:t xml:space="preserve">Correction factor </w:t>
            </w:r>
          </w:p>
        </w:tc>
        <w:tc>
          <w:tcPr>
            <w:tcW w:w="1170" w:type="dxa"/>
            <w:shd w:val="clear" w:color="auto" w:fill="auto"/>
            <w:vAlign w:val="center"/>
          </w:tcPr>
          <w:p w14:paraId="222988CC" w14:textId="77777777" w:rsidR="00EF508B" w:rsidRPr="001D1294" w:rsidRDefault="00EF508B">
            <w:pPr>
              <w:jc w:val="center"/>
              <w:rPr>
                <w:color w:val="000000"/>
                <w:sz w:val="20"/>
              </w:rPr>
            </w:pPr>
            <w:r w:rsidRPr="001D1294">
              <w:rPr>
                <w:color w:val="000000"/>
                <w:sz w:val="20"/>
              </w:rPr>
              <w:t>Fcorr</w:t>
            </w:r>
          </w:p>
        </w:tc>
        <w:tc>
          <w:tcPr>
            <w:tcW w:w="1980" w:type="dxa"/>
            <w:shd w:val="clear" w:color="auto" w:fill="auto"/>
            <w:vAlign w:val="center"/>
          </w:tcPr>
          <w:p w14:paraId="2E71B7ED" w14:textId="77777777" w:rsidR="00EF508B" w:rsidRPr="001D1294" w:rsidRDefault="00EF508B">
            <w:pPr>
              <w:jc w:val="center"/>
              <w:rPr>
                <w:color w:val="000000"/>
                <w:sz w:val="20"/>
              </w:rPr>
            </w:pPr>
            <w:r w:rsidRPr="001D1294">
              <w:rPr>
                <w:color w:val="000000"/>
                <w:sz w:val="20"/>
              </w:rPr>
              <w:t>No Units</w:t>
            </w:r>
          </w:p>
        </w:tc>
        <w:tc>
          <w:tcPr>
            <w:tcW w:w="1440" w:type="dxa"/>
            <w:shd w:val="clear" w:color="auto" w:fill="auto"/>
            <w:vAlign w:val="center"/>
          </w:tcPr>
          <w:p w14:paraId="5BA9D351" w14:textId="77777777" w:rsidR="00EF508B" w:rsidRPr="001D1294" w:rsidRDefault="00EF508B" w:rsidP="001D1294">
            <w:pPr>
              <w:jc w:val="center"/>
              <w:rPr>
                <w:color w:val="000000"/>
                <w:sz w:val="20"/>
              </w:rPr>
            </w:pPr>
            <w:r w:rsidRPr="001D1294">
              <w:rPr>
                <w:color w:val="000000"/>
                <w:sz w:val="20"/>
              </w:rPr>
              <w:t>1.00</w:t>
            </w:r>
          </w:p>
        </w:tc>
      </w:tr>
    </w:tbl>
    <w:p w14:paraId="6FC80B82" w14:textId="77777777" w:rsidR="00EF508B" w:rsidRDefault="00EF508B" w:rsidP="00C849C6">
      <w:pPr>
        <w:pStyle w:val="BlockText"/>
      </w:pPr>
    </w:p>
    <w:p w14:paraId="7127E208" w14:textId="77777777" w:rsidR="004E399E" w:rsidRPr="00547BA2" w:rsidRDefault="004E399E" w:rsidP="00C849C6">
      <w:pPr>
        <w:pStyle w:val="Heading6"/>
      </w:pPr>
      <w:r w:rsidRPr="00547BA2">
        <w:t>Calculations</w:t>
      </w:r>
    </w:p>
    <w:p w14:paraId="22175115" w14:textId="1CF31FC4" w:rsidR="004E399E" w:rsidRPr="00547BA2" w:rsidRDefault="004E399E" w:rsidP="00C849C6">
      <w:pPr>
        <w:pStyle w:val="BlockText"/>
        <w:rPr>
          <w:rFonts w:eastAsiaTheme="majorEastAsia"/>
        </w:rPr>
      </w:pPr>
      <w:r w:rsidRPr="00547BA2">
        <w:t xml:space="preserve">These calculations are for a vertical surface representing a vertical wall of a furnace. For this type of vertical surface </w:t>
      </w:r>
      <w:r w:rsidRPr="00547BA2">
        <w:rPr>
          <w:rFonts w:eastAsiaTheme="majorEastAsia"/>
        </w:rPr>
        <w:t>use d</w:t>
      </w:r>
      <w:r w:rsidR="00056B7F">
        <w:rPr>
          <w:rFonts w:eastAsiaTheme="majorEastAsia"/>
        </w:rPr>
        <w:t> </w:t>
      </w:r>
      <w:r w:rsidRPr="00547BA2">
        <w:rPr>
          <w:rFonts w:eastAsiaTheme="majorEastAsia"/>
        </w:rPr>
        <w:t>=</w:t>
      </w:r>
      <w:r w:rsidR="00056B7F">
        <w:rPr>
          <w:rFonts w:eastAsiaTheme="majorEastAsia"/>
        </w:rPr>
        <w:t> </w:t>
      </w:r>
      <w:r w:rsidRPr="00547BA2">
        <w:rPr>
          <w:rFonts w:eastAsiaTheme="majorEastAsia"/>
        </w:rPr>
        <w:t xml:space="preserve">24 as given in equation section </w:t>
      </w:r>
      <w:r w:rsidRPr="002535C7">
        <w:rPr>
          <w:rFonts w:eastAsiaTheme="majorEastAsia"/>
          <w:highlight w:val="yellow"/>
        </w:rPr>
        <w:t>above</w:t>
      </w:r>
      <w:r w:rsidRPr="00547BA2">
        <w:rPr>
          <w:rFonts w:eastAsiaTheme="majorEastAsia"/>
        </w:rPr>
        <w:t>.</w:t>
      </w:r>
    </w:p>
    <w:p w14:paraId="3685B010" w14:textId="77777777" w:rsidR="004E399E" w:rsidRPr="00547BA2" w:rsidRDefault="004E399E" w:rsidP="004E399E">
      <w:pPr>
        <w:rPr>
          <w:rFonts w:eastAsiaTheme="majorEastAsia"/>
          <w:szCs w:val="22"/>
        </w:rPr>
      </w:pPr>
      <w:r w:rsidRPr="00547BA2">
        <w:rPr>
          <w:rFonts w:eastAsiaTheme="majorEastAsia"/>
          <w:szCs w:val="22"/>
        </w:rPr>
        <w:t>HL</w:t>
      </w:r>
      <w:r w:rsidRPr="00547BA2">
        <w:rPr>
          <w:rFonts w:eastAsiaTheme="majorEastAsia"/>
          <w:szCs w:val="22"/>
          <w:vertAlign w:val="subscript"/>
        </w:rPr>
        <w:t>CONV</w:t>
      </w:r>
      <w:r w:rsidRPr="00547BA2">
        <w:rPr>
          <w:rFonts w:eastAsiaTheme="majorEastAsia"/>
          <w:szCs w:val="22"/>
        </w:rPr>
        <w:tab/>
        <w:t>=</w:t>
      </w:r>
      <m:oMath>
        <m:d>
          <m:dPr>
            <m:begChr m:val="{"/>
            <m:endChr m:val="}"/>
            <m:ctrlPr>
              <w:rPr>
                <w:rFonts w:ascii="Cambria Math" w:eastAsiaTheme="majorEastAsia" w:hAnsi="Cambria Math"/>
                <w:i/>
                <w:szCs w:val="22"/>
              </w:rPr>
            </m:ctrlPr>
          </m:dPr>
          <m:e>
            <m:r>
              <w:rPr>
                <w:rFonts w:ascii="Cambria Math" w:eastAsiaTheme="majorEastAsia" w:hAnsi="Cambria Math"/>
                <w:szCs w:val="22"/>
              </w:rPr>
              <m:t>C×</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f>
                      <m:fPr>
                        <m:ctrlPr>
                          <w:rPr>
                            <w:rFonts w:ascii="Cambria Math" w:eastAsiaTheme="majorEastAsia" w:hAnsi="Cambria Math"/>
                            <w:i/>
                            <w:szCs w:val="22"/>
                          </w:rPr>
                        </m:ctrlPr>
                      </m:fPr>
                      <m:num>
                        <m:r>
                          <w:rPr>
                            <w:rFonts w:ascii="Cambria Math" w:eastAsiaTheme="majorEastAsia" w:hAnsi="Cambria Math"/>
                            <w:szCs w:val="22"/>
                          </w:rPr>
                          <m:t>1</m:t>
                        </m:r>
                      </m:num>
                      <m:den>
                        <m:r>
                          <w:rPr>
                            <w:rFonts w:ascii="Cambria Math" w:eastAsiaTheme="majorEastAsia" w:hAnsi="Cambria Math"/>
                            <w:szCs w:val="22"/>
                          </w:rPr>
                          <m:t>d</m:t>
                        </m:r>
                      </m:den>
                    </m:f>
                  </m:e>
                </m:d>
              </m:e>
              <m:sup>
                <m:r>
                  <w:rPr>
                    <w:rFonts w:ascii="Cambria Math" w:eastAsiaTheme="majorEastAsia" w:hAnsi="Cambria Math"/>
                    <w:szCs w:val="22"/>
                  </w:rPr>
                  <m:t>0.2</m:t>
                </m:r>
              </m:sup>
            </m:sSup>
            <m:r>
              <m:rPr>
                <m:nor/>
              </m:rPr>
              <w:rPr>
                <w:rFonts w:eastAsiaTheme="majorEastAsia"/>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f>
                      <m:fPr>
                        <m:ctrlPr>
                          <w:rPr>
                            <w:rFonts w:ascii="Cambria Math" w:eastAsiaTheme="majorEastAsia" w:hAnsi="Cambria Math"/>
                            <w:i/>
                            <w:szCs w:val="22"/>
                          </w:rPr>
                        </m:ctrlPr>
                      </m:fPr>
                      <m:num>
                        <m:r>
                          <w:rPr>
                            <w:rFonts w:ascii="Cambria Math" w:eastAsiaTheme="majorEastAsia" w:hAnsi="Cambria Math"/>
                            <w:szCs w:val="22"/>
                          </w:rPr>
                          <m:t>1</m:t>
                        </m:r>
                      </m:num>
                      <m:den>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r>
                              <w:rPr>
                                <w:rFonts w:ascii="Cambria Math" w:eastAsiaTheme="majorEastAsia" w:hAnsi="Cambria Math"/>
                                <w:szCs w:val="22"/>
                              </w:rPr>
                              <m:t>+</m:t>
                            </m:r>
                            <m:sSub>
                              <m:sSubPr>
                                <m:ctrlPr>
                                  <w:rPr>
                                    <w:rFonts w:ascii="Cambria Math" w:eastAsiaTheme="majorEastAsia" w:hAnsi="Cambria Math"/>
                                    <w:i/>
                                    <w:szCs w:val="22"/>
                                  </w:rPr>
                                </m:ctrlPr>
                              </m:sSubPr>
                              <m:e>
                                <m:r>
                                  <w:rPr>
                                    <w:rFonts w:ascii="Cambria Math" w:eastAsiaTheme="majorEastAsia" w:hAnsi="Cambria Math"/>
                                    <w:szCs w:val="22"/>
                                  </w:rPr>
                                  <m:t>ET</m:t>
                                </m:r>
                              </m:e>
                              <m:sub>
                                <m:r>
                                  <w:rPr>
                                    <w:rFonts w:ascii="Cambria Math" w:eastAsiaTheme="majorEastAsia" w:hAnsi="Cambria Math"/>
                                    <w:szCs w:val="22"/>
                                  </w:rPr>
                                  <m:t>s</m:t>
                                </m:r>
                              </m:sub>
                            </m:sSub>
                          </m:e>
                        </m:d>
                        <m:r>
                          <w:rPr>
                            <w:rFonts w:ascii="Cambria Math" w:eastAsiaTheme="majorEastAsia" w:hAnsi="Cambria Math"/>
                            <w:szCs w:val="22"/>
                          </w:rPr>
                          <m:t>/2</m:t>
                        </m:r>
                      </m:den>
                    </m:f>
                  </m:e>
                </m:d>
              </m:e>
              <m:sup>
                <m:r>
                  <w:rPr>
                    <w:rFonts w:ascii="Cambria Math" w:eastAsiaTheme="majorEastAsia" w:hAnsi="Cambria Math"/>
                    <w:szCs w:val="22"/>
                  </w:rPr>
                  <m:t>0.181</m:t>
                </m:r>
              </m:sup>
            </m:sSup>
            <m:r>
              <m:rPr>
                <m:nor/>
              </m:rPr>
              <w:rPr>
                <w:rFonts w:eastAsiaTheme="majorEastAsia"/>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ET</m:t>
                        </m:r>
                      </m:e>
                      <m:sub>
                        <m:r>
                          <w:rPr>
                            <w:rFonts w:ascii="Cambria Math" w:eastAsiaTheme="majorEastAsia" w:hAnsi="Cambria Math"/>
                            <w:szCs w:val="22"/>
                          </w:rPr>
                          <m:t>s</m:t>
                        </m:r>
                      </m:sub>
                    </m:sSub>
                    <m:r>
                      <w:rPr>
                        <w:rFonts w:ascii="Cambria Math" w:eastAsiaTheme="majorEastAsia" w:hAnsi="Cambria Math"/>
                        <w:szCs w:val="22"/>
                      </w:rPr>
                      <m:t>-</m:t>
                    </m:r>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e>
                </m:d>
              </m:e>
              <m:sup>
                <m:r>
                  <w:rPr>
                    <w:rFonts w:ascii="Cambria Math" w:eastAsiaTheme="majorEastAsia" w:hAnsi="Cambria Math"/>
                    <w:szCs w:val="22"/>
                  </w:rPr>
                  <m:t>0.266</m:t>
                </m:r>
              </m:sup>
            </m:sSup>
            <m:r>
              <m:rPr>
                <m:nor/>
              </m:rPr>
              <w:rPr>
                <w:rFonts w:eastAsiaTheme="majorEastAsia"/>
                <w:szCs w:val="22"/>
              </w:rPr>
              <m:t xml:space="preserve"> ×</m:t>
            </m:r>
            <m:rad>
              <m:radPr>
                <m:degHide m:val="1"/>
                <m:ctrlPr>
                  <w:rPr>
                    <w:rFonts w:ascii="Cambria Math" w:eastAsiaTheme="majorEastAsia" w:hAnsi="Cambria Math"/>
                    <w:i/>
                    <w:szCs w:val="22"/>
                  </w:rPr>
                </m:ctrlPr>
              </m:radPr>
              <m:deg/>
              <m:e>
                <m:r>
                  <w:rPr>
                    <w:rFonts w:ascii="Cambria Math" w:eastAsiaTheme="majorEastAsia" w:hAnsi="Cambria Math"/>
                    <w:szCs w:val="22"/>
                  </w:rPr>
                  <m:t>1+1.227×WV</m:t>
                </m:r>
              </m:e>
            </m:rad>
          </m:e>
        </m:d>
        <m:r>
          <m:rPr>
            <m:nor/>
          </m:rPr>
          <w:rPr>
            <w:rFonts w:eastAsiaTheme="majorEastAsia"/>
            <w:szCs w:val="22"/>
          </w:rPr>
          <m:t>×SA×</m:t>
        </m:r>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ET</m:t>
                </m:r>
              </m:e>
              <m:sub>
                <m:r>
                  <w:rPr>
                    <w:rFonts w:ascii="Cambria Math" w:eastAsiaTheme="majorEastAsia" w:hAnsi="Cambria Math"/>
                    <w:szCs w:val="22"/>
                  </w:rPr>
                  <m:t>s</m:t>
                </m:r>
              </m:sub>
            </m:sSub>
            <m:r>
              <w:rPr>
                <w:rFonts w:ascii="Cambria Math" w:eastAsiaTheme="majorEastAsia" w:hAnsi="Cambria Math"/>
                <w:szCs w:val="22"/>
              </w:rPr>
              <m:t>-</m:t>
            </m:r>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e>
        </m:d>
      </m:oMath>
    </w:p>
    <w:p w14:paraId="41C0380B" w14:textId="77777777" w:rsidR="004E399E" w:rsidRPr="00547BA2" w:rsidRDefault="004E399E" w:rsidP="004E399E">
      <w:pPr>
        <w:pStyle w:val="Style4"/>
        <w:spacing w:line="240" w:lineRule="auto"/>
        <w:rPr>
          <w:rFonts w:ascii="Times New Roman" w:hAnsi="Times New Roman"/>
          <w:i w:val="0"/>
          <w:sz w:val="22"/>
          <w:szCs w:val="22"/>
        </w:rPr>
      </w:pPr>
    </w:p>
    <w:p w14:paraId="0632DCDC" w14:textId="77777777" w:rsidR="004E399E" w:rsidRPr="00547BA2" w:rsidRDefault="004E399E" w:rsidP="004E399E">
      <w:pPr>
        <w:rPr>
          <w:rFonts w:eastAsiaTheme="majorEastAsia"/>
          <w:szCs w:val="22"/>
        </w:rPr>
      </w:pPr>
      <w:r w:rsidRPr="00547BA2">
        <w:rPr>
          <w:rFonts w:eastAsiaTheme="majorEastAsia"/>
          <w:szCs w:val="22"/>
        </w:rPr>
        <w:t>HL</w:t>
      </w:r>
      <w:r w:rsidRPr="00547BA2">
        <w:rPr>
          <w:rFonts w:eastAsiaTheme="majorEastAsia"/>
          <w:szCs w:val="22"/>
          <w:vertAlign w:val="subscript"/>
        </w:rPr>
        <w:t>CONV</w:t>
      </w:r>
      <w:r w:rsidRPr="00547BA2">
        <w:rPr>
          <w:rFonts w:eastAsiaTheme="majorEastAsia"/>
          <w:szCs w:val="22"/>
        </w:rPr>
        <w:tab/>
        <w:t>=</w:t>
      </w:r>
      <m:oMath>
        <m:d>
          <m:dPr>
            <m:begChr m:val="{"/>
            <m:endChr m:val="}"/>
            <m:ctrlPr>
              <w:rPr>
                <w:rFonts w:ascii="Cambria Math" w:eastAsiaTheme="majorEastAsia" w:hAnsi="Cambria Math"/>
                <w:i/>
                <w:szCs w:val="22"/>
              </w:rPr>
            </m:ctrlPr>
          </m:dPr>
          <m:e>
            <m:r>
              <w:rPr>
                <w:rFonts w:ascii="Cambria Math" w:eastAsiaTheme="majorEastAsia" w:hAnsi="Cambria Math"/>
                <w:szCs w:val="22"/>
              </w:rPr>
              <m:t>1.394×</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f>
                      <m:fPr>
                        <m:ctrlPr>
                          <w:rPr>
                            <w:rFonts w:ascii="Cambria Math" w:eastAsiaTheme="majorEastAsia" w:hAnsi="Cambria Math"/>
                            <w:i/>
                            <w:szCs w:val="22"/>
                          </w:rPr>
                        </m:ctrlPr>
                      </m:fPr>
                      <m:num>
                        <m:r>
                          <w:rPr>
                            <w:rFonts w:ascii="Cambria Math" w:eastAsiaTheme="majorEastAsia" w:hAnsi="Cambria Math"/>
                            <w:szCs w:val="22"/>
                          </w:rPr>
                          <m:t>1</m:t>
                        </m:r>
                      </m:num>
                      <m:den>
                        <m:r>
                          <w:rPr>
                            <w:rFonts w:ascii="Cambria Math" w:eastAsiaTheme="majorEastAsia" w:hAnsi="Cambria Math"/>
                            <w:szCs w:val="22"/>
                          </w:rPr>
                          <m:t>24</m:t>
                        </m:r>
                      </m:den>
                    </m:f>
                  </m:e>
                </m:d>
              </m:e>
              <m:sup>
                <m:r>
                  <w:rPr>
                    <w:rFonts w:ascii="Cambria Math" w:eastAsiaTheme="majorEastAsia" w:hAnsi="Cambria Math"/>
                    <w:szCs w:val="22"/>
                  </w:rPr>
                  <m:t>0.2</m:t>
                </m:r>
              </m:sup>
            </m:sSup>
            <m:r>
              <m:rPr>
                <m:nor/>
              </m:rPr>
              <w:rPr>
                <w:rFonts w:eastAsiaTheme="majorEastAsia"/>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f>
                      <m:fPr>
                        <m:ctrlPr>
                          <w:rPr>
                            <w:rFonts w:ascii="Cambria Math" w:eastAsiaTheme="majorEastAsia" w:hAnsi="Cambria Math"/>
                            <w:i/>
                            <w:szCs w:val="22"/>
                          </w:rPr>
                        </m:ctrlPr>
                      </m:fPr>
                      <m:num>
                        <m:r>
                          <w:rPr>
                            <w:rFonts w:ascii="Cambria Math" w:eastAsiaTheme="majorEastAsia" w:hAnsi="Cambria Math"/>
                            <w:szCs w:val="22"/>
                          </w:rPr>
                          <m:t>1</m:t>
                        </m:r>
                      </m:num>
                      <m:den>
                        <m:d>
                          <m:dPr>
                            <m:ctrlPr>
                              <w:rPr>
                                <w:rFonts w:ascii="Cambria Math" w:eastAsiaTheme="majorEastAsia" w:hAnsi="Cambria Math"/>
                                <w:i/>
                                <w:szCs w:val="22"/>
                              </w:rPr>
                            </m:ctrlPr>
                          </m:dPr>
                          <m:e>
                            <m:r>
                              <w:rPr>
                                <w:rFonts w:ascii="Cambria Math" w:eastAsiaTheme="majorEastAsia" w:hAnsi="Cambria Math"/>
                                <w:szCs w:val="22"/>
                              </w:rPr>
                              <m:t>80+225</m:t>
                            </m:r>
                          </m:e>
                        </m:d>
                        <m:r>
                          <w:rPr>
                            <w:rFonts w:ascii="Cambria Math" w:eastAsiaTheme="majorEastAsia" w:hAnsi="Cambria Math"/>
                            <w:szCs w:val="22"/>
                          </w:rPr>
                          <m:t>/2</m:t>
                        </m:r>
                      </m:den>
                    </m:f>
                  </m:e>
                </m:d>
              </m:e>
              <m:sup>
                <m:r>
                  <w:rPr>
                    <w:rFonts w:ascii="Cambria Math" w:eastAsiaTheme="majorEastAsia" w:hAnsi="Cambria Math"/>
                    <w:szCs w:val="22"/>
                  </w:rPr>
                  <m:t>0.181</m:t>
                </m:r>
              </m:sup>
            </m:sSup>
            <m:r>
              <m:rPr>
                <m:nor/>
              </m:rPr>
              <w:rPr>
                <w:rFonts w:eastAsiaTheme="majorEastAsia"/>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r>
                      <w:rPr>
                        <w:rFonts w:ascii="Cambria Math" w:eastAsiaTheme="majorEastAsia" w:hAnsi="Cambria Math"/>
                        <w:szCs w:val="22"/>
                      </w:rPr>
                      <m:t>225-80</m:t>
                    </m:r>
                  </m:e>
                </m:d>
              </m:e>
              <m:sup>
                <m:r>
                  <w:rPr>
                    <w:rFonts w:ascii="Cambria Math" w:eastAsiaTheme="majorEastAsia" w:hAnsi="Cambria Math"/>
                    <w:szCs w:val="22"/>
                  </w:rPr>
                  <m:t>0.266</m:t>
                </m:r>
              </m:sup>
            </m:sSup>
            <m:r>
              <m:rPr>
                <m:nor/>
              </m:rPr>
              <w:rPr>
                <w:rFonts w:eastAsiaTheme="majorEastAsia"/>
                <w:szCs w:val="22"/>
              </w:rPr>
              <m:t xml:space="preserve"> ×</m:t>
            </m:r>
            <m:rad>
              <m:radPr>
                <m:degHide m:val="1"/>
                <m:ctrlPr>
                  <w:rPr>
                    <w:rFonts w:ascii="Cambria Math" w:eastAsiaTheme="majorEastAsia" w:hAnsi="Cambria Math"/>
                    <w:i/>
                    <w:szCs w:val="22"/>
                  </w:rPr>
                </m:ctrlPr>
              </m:radPr>
              <m:deg/>
              <m:e>
                <m:r>
                  <w:rPr>
                    <w:rFonts w:ascii="Cambria Math" w:eastAsiaTheme="majorEastAsia" w:hAnsi="Cambria Math"/>
                    <w:szCs w:val="22"/>
                  </w:rPr>
                  <m:t>1+1.227×10</m:t>
                </m:r>
              </m:e>
            </m:rad>
          </m:e>
        </m:d>
        <m:r>
          <m:rPr>
            <m:nor/>
          </m:rPr>
          <w:rPr>
            <w:rFonts w:eastAsiaTheme="majorEastAsia"/>
            <w:szCs w:val="22"/>
          </w:rPr>
          <m:t>×500×</m:t>
        </m:r>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225</m:t>
                </m:r>
              </m:e>
              <m:sub/>
            </m:sSub>
            <m:r>
              <w:rPr>
                <w:rFonts w:ascii="Cambria Math" w:eastAsiaTheme="majorEastAsia" w:hAnsi="Cambria Math"/>
                <w:szCs w:val="22"/>
              </w:rPr>
              <m:t>-80</m:t>
            </m:r>
          </m:e>
        </m:d>
      </m:oMath>
    </w:p>
    <w:p w14:paraId="684F95BF" w14:textId="77777777" w:rsidR="004E399E" w:rsidRPr="00547BA2" w:rsidRDefault="004E399E" w:rsidP="004E399E">
      <w:pPr>
        <w:pStyle w:val="Style4"/>
        <w:spacing w:line="240" w:lineRule="auto"/>
        <w:rPr>
          <w:rFonts w:ascii="Times New Roman" w:hAnsi="Times New Roman"/>
          <w:sz w:val="22"/>
          <w:szCs w:val="22"/>
        </w:rPr>
      </w:pPr>
    </w:p>
    <w:p w14:paraId="5030B892" w14:textId="53D76F8A" w:rsidR="004E399E" w:rsidRPr="00547BA2" w:rsidRDefault="004E399E" w:rsidP="004E399E">
      <w:pPr>
        <w:pStyle w:val="Style4"/>
        <w:spacing w:line="240" w:lineRule="auto"/>
        <w:rPr>
          <w:rFonts w:ascii="Times New Roman" w:eastAsiaTheme="majorEastAsia" w:hAnsi="Times New Roman"/>
          <w:b w:val="0"/>
          <w:i w:val="0"/>
          <w:sz w:val="22"/>
          <w:szCs w:val="22"/>
        </w:rPr>
      </w:pPr>
      <w:r w:rsidRPr="00547BA2">
        <w:rPr>
          <w:rFonts w:ascii="Times New Roman" w:eastAsiaTheme="majorEastAsia" w:hAnsi="Times New Roman"/>
          <w:b w:val="0"/>
          <w:i w:val="0"/>
          <w:sz w:val="22"/>
          <w:szCs w:val="22"/>
        </w:rPr>
        <w:t>HL</w:t>
      </w:r>
      <w:r w:rsidRPr="00547BA2">
        <w:rPr>
          <w:rFonts w:ascii="Times New Roman" w:eastAsiaTheme="majorEastAsia" w:hAnsi="Times New Roman"/>
          <w:b w:val="0"/>
          <w:i w:val="0"/>
          <w:sz w:val="22"/>
          <w:szCs w:val="22"/>
          <w:vertAlign w:val="subscript"/>
        </w:rPr>
        <w:t>CONV</w:t>
      </w:r>
      <w:r w:rsidRPr="00547BA2">
        <w:rPr>
          <w:rFonts w:ascii="Times New Roman" w:eastAsiaTheme="majorEastAsia" w:hAnsi="Times New Roman"/>
          <w:b w:val="0"/>
          <w:i w:val="0"/>
          <w:sz w:val="22"/>
          <w:szCs w:val="22"/>
        </w:rPr>
        <w:tab/>
        <w:t xml:space="preserve"> = 300,453Btu/h</w:t>
      </w:r>
    </w:p>
    <w:p w14:paraId="7825A05D" w14:textId="77777777" w:rsidR="004E399E" w:rsidRPr="00547BA2" w:rsidRDefault="004E399E" w:rsidP="004E399E">
      <w:pPr>
        <w:pStyle w:val="Style4"/>
        <w:spacing w:line="240" w:lineRule="auto"/>
        <w:ind w:left="720"/>
        <w:rPr>
          <w:rFonts w:ascii="Times New Roman" w:eastAsiaTheme="majorEastAsia" w:hAnsi="Times New Roman"/>
          <w:sz w:val="22"/>
          <w:szCs w:val="22"/>
        </w:rPr>
      </w:pPr>
    </w:p>
    <w:p w14:paraId="5685FC21" w14:textId="77777777" w:rsidR="004E399E" w:rsidRPr="00547BA2" w:rsidRDefault="004E399E" w:rsidP="004E399E">
      <w:pPr>
        <w:ind w:left="720"/>
        <w:rPr>
          <w:rFonts w:eastAsiaTheme="majorEastAsia"/>
          <w:szCs w:val="22"/>
        </w:rPr>
      </w:pPr>
      <w:r w:rsidRPr="00547BA2">
        <w:rPr>
          <w:rFonts w:eastAsiaTheme="majorEastAsia"/>
          <w:szCs w:val="22"/>
        </w:rPr>
        <w:t>HL</w:t>
      </w:r>
      <w:r w:rsidRPr="00547BA2">
        <w:rPr>
          <w:rFonts w:eastAsiaTheme="majorEastAsia"/>
          <w:szCs w:val="22"/>
          <w:vertAlign w:val="subscript"/>
        </w:rPr>
        <w:t>RAD</w:t>
      </w:r>
      <w:r w:rsidRPr="00547BA2">
        <w:rPr>
          <w:rFonts w:eastAsiaTheme="majorEastAsia"/>
          <w:szCs w:val="22"/>
        </w:rPr>
        <w:tab/>
        <w:t>=</w:t>
      </w:r>
      <w:r w:rsidRPr="00547BA2">
        <w:rPr>
          <w:rFonts w:eastAsiaTheme="majorEastAsia"/>
          <w:szCs w:val="22"/>
        </w:rPr>
        <w:tab/>
      </w:r>
      <m:oMath>
        <m:r>
          <w:rPr>
            <w:rFonts w:ascii="Cambria Math" w:eastAsiaTheme="majorEastAsia" w:hAnsi="Cambria Math"/>
            <w:szCs w:val="22"/>
          </w:rPr>
          <m:t>ε×σ×</m:t>
        </m:r>
        <m:d>
          <m:dPr>
            <m:ctrlPr>
              <w:rPr>
                <w:rFonts w:ascii="Cambria Math" w:eastAsiaTheme="majorEastAsia" w:hAnsi="Cambria Math"/>
                <w:i/>
                <w:szCs w:val="22"/>
              </w:rPr>
            </m:ctrlPr>
          </m:dPr>
          <m:e>
            <m:sSup>
              <m:sSupPr>
                <m:ctrlPr>
                  <w:rPr>
                    <w:rFonts w:ascii="Cambria Math" w:eastAsiaTheme="majorEastAsia" w:hAnsi="Cambria Math"/>
                    <w:i/>
                    <w:szCs w:val="22"/>
                  </w:rPr>
                </m:ctrlPr>
              </m:sSupPr>
              <m:e>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ET</m:t>
                        </m:r>
                      </m:e>
                      <m:sub>
                        <m:r>
                          <w:rPr>
                            <w:rFonts w:ascii="Cambria Math" w:eastAsiaTheme="majorEastAsia" w:hAnsi="Cambria Math"/>
                            <w:szCs w:val="22"/>
                          </w:rPr>
                          <m:t>s</m:t>
                        </m:r>
                      </m:sub>
                    </m:sSub>
                    <m:r>
                      <w:rPr>
                        <w:rFonts w:ascii="Cambria Math" w:eastAsiaTheme="majorEastAsia" w:hAnsi="Cambria Math"/>
                        <w:szCs w:val="22"/>
                      </w:rPr>
                      <m:t>+460</m:t>
                    </m:r>
                  </m:e>
                </m:d>
              </m:e>
              <m:sup>
                <m:r>
                  <w:rPr>
                    <w:rFonts w:ascii="Cambria Math" w:eastAsiaTheme="majorEastAsia" w:hAnsi="Cambria Math"/>
                    <w:szCs w:val="22"/>
                  </w:rPr>
                  <m:t>4</m:t>
                </m:r>
              </m:sup>
            </m:sSup>
            <m:r>
              <w:rPr>
                <w:rFonts w:ascii="Cambria Math" w:eastAsiaTheme="majorEastAsia" w:hAnsi="Cambria Math"/>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r>
                      <w:rPr>
                        <w:rFonts w:ascii="Cambria Math" w:eastAsiaTheme="majorEastAsia" w:hAnsi="Cambria Math"/>
                        <w:szCs w:val="22"/>
                      </w:rPr>
                      <m:t>+460</m:t>
                    </m:r>
                  </m:e>
                </m:d>
              </m:e>
              <m:sup>
                <m:r>
                  <w:rPr>
                    <w:rFonts w:ascii="Cambria Math" w:eastAsiaTheme="majorEastAsia" w:hAnsi="Cambria Math"/>
                    <w:szCs w:val="22"/>
                  </w:rPr>
                  <m:t>4</m:t>
                </m:r>
              </m:sup>
            </m:sSup>
          </m:e>
        </m:d>
        <m:r>
          <w:rPr>
            <w:rFonts w:ascii="Cambria Math" w:eastAsiaTheme="majorEastAsia" w:hAnsi="Cambria Math"/>
            <w:szCs w:val="22"/>
          </w:rPr>
          <m:t>×SA</m:t>
        </m:r>
      </m:oMath>
    </w:p>
    <w:p w14:paraId="6D267100" w14:textId="77777777" w:rsidR="004E399E" w:rsidRPr="00547BA2" w:rsidRDefault="004E399E" w:rsidP="004E399E">
      <w:pPr>
        <w:ind w:left="720"/>
        <w:rPr>
          <w:rFonts w:eastAsiaTheme="majorEastAsia"/>
          <w:szCs w:val="22"/>
        </w:rPr>
      </w:pPr>
      <w:r w:rsidRPr="00547BA2">
        <w:rPr>
          <w:rFonts w:eastAsiaTheme="majorEastAsia"/>
          <w:szCs w:val="22"/>
        </w:rPr>
        <w:t>HL</w:t>
      </w:r>
      <w:r w:rsidRPr="00547BA2">
        <w:rPr>
          <w:rFonts w:eastAsiaTheme="majorEastAsia"/>
          <w:szCs w:val="22"/>
          <w:vertAlign w:val="subscript"/>
        </w:rPr>
        <w:t>RAD</w:t>
      </w:r>
      <w:r w:rsidRPr="00547BA2">
        <w:rPr>
          <w:rFonts w:eastAsiaTheme="majorEastAsia"/>
          <w:szCs w:val="22"/>
        </w:rPr>
        <w:tab/>
        <w:t>=</w:t>
      </w:r>
      <w:r w:rsidRPr="00547BA2">
        <w:rPr>
          <w:rFonts w:eastAsiaTheme="majorEastAsia"/>
          <w:szCs w:val="22"/>
        </w:rPr>
        <w:tab/>
      </w:r>
      <m:oMath>
        <m:r>
          <w:rPr>
            <w:rFonts w:ascii="Cambria Math" w:eastAsiaTheme="majorEastAsia" w:hAnsi="Cambria Math"/>
            <w:szCs w:val="22"/>
          </w:rPr>
          <m:t>0.95×0.1713 x 10^-8×</m:t>
        </m:r>
        <m:d>
          <m:dPr>
            <m:ctrlPr>
              <w:rPr>
                <w:rFonts w:ascii="Cambria Math" w:eastAsiaTheme="majorEastAsia" w:hAnsi="Cambria Math"/>
                <w:i/>
                <w:szCs w:val="22"/>
              </w:rPr>
            </m:ctrlPr>
          </m:dPr>
          <m:e>
            <m:sSup>
              <m:sSupPr>
                <m:ctrlPr>
                  <w:rPr>
                    <w:rFonts w:ascii="Cambria Math" w:eastAsiaTheme="majorEastAsia" w:hAnsi="Cambria Math"/>
                    <w:i/>
                    <w:szCs w:val="22"/>
                  </w:rPr>
                </m:ctrlPr>
              </m:sSupPr>
              <m:e>
                <m:d>
                  <m:dPr>
                    <m:ctrlPr>
                      <w:rPr>
                        <w:rFonts w:ascii="Cambria Math" w:eastAsiaTheme="majorEastAsia" w:hAnsi="Cambria Math"/>
                        <w:i/>
                        <w:szCs w:val="22"/>
                      </w:rPr>
                    </m:ctrlPr>
                  </m:dPr>
                  <m:e>
                    <m:r>
                      <w:rPr>
                        <w:rFonts w:ascii="Cambria Math" w:eastAsiaTheme="majorEastAsia" w:hAnsi="Cambria Math"/>
                        <w:szCs w:val="22"/>
                      </w:rPr>
                      <m:t>225+460</m:t>
                    </m:r>
                  </m:e>
                </m:d>
              </m:e>
              <m:sup>
                <m:r>
                  <w:rPr>
                    <w:rFonts w:ascii="Cambria Math" w:eastAsiaTheme="majorEastAsia" w:hAnsi="Cambria Math"/>
                    <w:szCs w:val="22"/>
                  </w:rPr>
                  <m:t>4</m:t>
                </m:r>
              </m:sup>
            </m:sSup>
            <m:r>
              <w:rPr>
                <w:rFonts w:ascii="Cambria Math" w:eastAsiaTheme="majorEastAsia" w:hAnsi="Cambria Math"/>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r>
                      <w:rPr>
                        <w:rFonts w:ascii="Cambria Math" w:eastAsiaTheme="majorEastAsia" w:hAnsi="Cambria Math"/>
                        <w:szCs w:val="22"/>
                      </w:rPr>
                      <m:t>80+460</m:t>
                    </m:r>
                  </m:e>
                </m:d>
              </m:e>
              <m:sup>
                <m:r>
                  <w:rPr>
                    <w:rFonts w:ascii="Cambria Math" w:eastAsiaTheme="majorEastAsia" w:hAnsi="Cambria Math"/>
                    <w:szCs w:val="22"/>
                  </w:rPr>
                  <m:t>4</m:t>
                </m:r>
              </m:sup>
            </m:sSup>
          </m:e>
        </m:d>
        <m:r>
          <w:rPr>
            <w:rFonts w:ascii="Cambria Math" w:eastAsiaTheme="majorEastAsia" w:hAnsi="Cambria Math"/>
            <w:szCs w:val="22"/>
          </w:rPr>
          <m:t>×500</m:t>
        </m:r>
      </m:oMath>
    </w:p>
    <w:p w14:paraId="76CA063B" w14:textId="77777777" w:rsidR="004E399E" w:rsidRPr="00547BA2" w:rsidRDefault="004E399E" w:rsidP="004E399E">
      <w:pPr>
        <w:pStyle w:val="Style4"/>
        <w:spacing w:line="240" w:lineRule="auto"/>
        <w:ind w:left="720"/>
        <w:rPr>
          <w:rFonts w:ascii="Times New Roman" w:eastAsiaTheme="majorEastAsia" w:hAnsi="Times New Roman"/>
          <w:i w:val="0"/>
          <w:sz w:val="22"/>
          <w:szCs w:val="22"/>
        </w:rPr>
      </w:pPr>
    </w:p>
    <w:p w14:paraId="3F5E01BD" w14:textId="65482292" w:rsidR="004E399E" w:rsidRPr="00547BA2" w:rsidRDefault="004E399E" w:rsidP="004E399E">
      <w:pPr>
        <w:ind w:left="720"/>
        <w:rPr>
          <w:rFonts w:eastAsiaTheme="majorEastAsia"/>
          <w:szCs w:val="22"/>
        </w:rPr>
      </w:pPr>
      <w:r w:rsidRPr="00547BA2">
        <w:rPr>
          <w:rFonts w:eastAsiaTheme="majorEastAsia"/>
          <w:szCs w:val="22"/>
        </w:rPr>
        <w:lastRenderedPageBreak/>
        <w:t>HL</w:t>
      </w:r>
      <w:r w:rsidRPr="00547BA2">
        <w:rPr>
          <w:rFonts w:eastAsiaTheme="majorEastAsia"/>
          <w:szCs w:val="22"/>
          <w:vertAlign w:val="subscript"/>
        </w:rPr>
        <w:t>RAD</w:t>
      </w:r>
      <w:r w:rsidRPr="00547BA2">
        <w:rPr>
          <w:rFonts w:eastAsiaTheme="majorEastAsia"/>
          <w:szCs w:val="22"/>
        </w:rPr>
        <w:tab/>
        <w:t>=</w:t>
      </w:r>
      <w:r w:rsidRPr="00547BA2">
        <w:rPr>
          <w:rFonts w:eastAsiaTheme="majorEastAsia"/>
          <w:szCs w:val="22"/>
        </w:rPr>
        <w:tab/>
        <w:t>109,961 Btu/h</w:t>
      </w:r>
    </w:p>
    <w:p w14:paraId="147596B1" w14:textId="77777777" w:rsidR="004E399E" w:rsidRPr="00547BA2" w:rsidRDefault="004E399E" w:rsidP="004E399E">
      <w:pPr>
        <w:pStyle w:val="Style4"/>
        <w:spacing w:line="240" w:lineRule="auto"/>
        <w:ind w:left="720"/>
        <w:rPr>
          <w:rFonts w:ascii="Times New Roman" w:hAnsi="Times New Roman"/>
          <w:i w:val="0"/>
          <w:sz w:val="22"/>
          <w:szCs w:val="22"/>
        </w:rPr>
      </w:pPr>
    </w:p>
    <w:p w14:paraId="7E22AE68" w14:textId="1A9B9CEB" w:rsidR="004E399E" w:rsidRPr="00547BA2" w:rsidRDefault="00DF67FE" w:rsidP="004E399E">
      <w:pPr>
        <w:ind w:left="720"/>
        <w:rPr>
          <w:szCs w:val="22"/>
        </w:rPr>
      </w:pPr>
      <m:oMath>
        <m:sSub>
          <m:sSubPr>
            <m:ctrlPr>
              <w:rPr>
                <w:rFonts w:ascii="Cambria Math" w:hAnsi="Cambria Math"/>
                <w:szCs w:val="22"/>
              </w:rPr>
            </m:ctrlPr>
          </m:sSubPr>
          <m:e>
            <m:r>
              <m:rPr>
                <m:sty m:val="p"/>
              </m:rPr>
              <w:rPr>
                <w:rFonts w:ascii="Cambria Math" w:hAnsi="Cambria Math"/>
                <w:szCs w:val="22"/>
              </w:rPr>
              <m:t>Wall Losses</m:t>
            </m:r>
          </m:e>
          <m:sub>
            <m:r>
              <m:rPr>
                <m:sty m:val="p"/>
              </m:rPr>
              <w:rPr>
                <w:rFonts w:ascii="Cambria Math" w:hAnsi="Cambria Math"/>
                <w:szCs w:val="22"/>
                <w:vertAlign w:val="subscript"/>
              </w:rPr>
              <m:t>Current</m:t>
            </m:r>
            <m:r>
              <m:rPr>
                <m:sty m:val="p"/>
              </m:rPr>
              <w:rPr>
                <w:rFonts w:ascii="Cambria Math" w:hAnsi="Cambria Math"/>
                <w:szCs w:val="22"/>
              </w:rPr>
              <m:t xml:space="preserve"> </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Btu</m:t>
                </m:r>
              </m:num>
              <m:den>
                <m:r>
                  <w:rPr>
                    <w:rFonts w:ascii="Cambria Math" w:hAnsi="Cambria Math"/>
                    <w:szCs w:val="22"/>
                  </w:rPr>
                  <m:t>h</m:t>
                </m:r>
              </m:den>
            </m:f>
          </m:e>
        </m:d>
        <m:r>
          <w:rPr>
            <w:rFonts w:ascii="Cambria Math" w:hAnsi="Cambria Math"/>
            <w:szCs w:val="22"/>
          </w:rPr>
          <m:t xml:space="preserve"> =</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300,453</m:t>
                </m:r>
              </m:e>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109,961 </m:t>
                </m:r>
              </m:e>
              <m:sub/>
            </m:sSub>
          </m:e>
        </m:d>
      </m:oMath>
      <w:r w:rsidR="004E399E" w:rsidRPr="00547BA2">
        <w:rPr>
          <w:szCs w:val="22"/>
        </w:rPr>
        <w:t xml:space="preserve"> = 410,414 Btu/h</w:t>
      </w:r>
    </w:p>
    <w:p w14:paraId="1389CF22" w14:textId="77777777" w:rsidR="004E399E" w:rsidRPr="00547BA2" w:rsidRDefault="004E399E" w:rsidP="004E399E">
      <w:pPr>
        <w:pStyle w:val="Style4"/>
        <w:spacing w:line="240" w:lineRule="auto"/>
        <w:rPr>
          <w:rFonts w:ascii="Times New Roman" w:hAnsi="Times New Roman"/>
          <w:sz w:val="22"/>
          <w:szCs w:val="22"/>
        </w:rPr>
      </w:pPr>
    </w:p>
    <w:p w14:paraId="28DC0EDD" w14:textId="77777777" w:rsidR="004E399E" w:rsidRPr="00547BA2" w:rsidRDefault="004E399E" w:rsidP="00C849C6">
      <w:pPr>
        <w:pStyle w:val="Heading6"/>
      </w:pPr>
      <w:bookmarkStart w:id="90" w:name="_Toc347859625"/>
      <w:bookmarkStart w:id="91" w:name="_Toc350883894"/>
      <w:r w:rsidRPr="00547BA2">
        <w:t>Assumptions</w:t>
      </w:r>
      <w:bookmarkEnd w:id="90"/>
      <w:bookmarkEnd w:id="91"/>
    </w:p>
    <w:p w14:paraId="1D330104" w14:textId="7269DE6A" w:rsidR="004E399E" w:rsidRPr="00547BA2" w:rsidRDefault="004E399E" w:rsidP="00C849C6">
      <w:pPr>
        <w:pStyle w:val="LISTBullet"/>
      </w:pPr>
      <w:r w:rsidRPr="00547BA2">
        <w:t>Surface emissivity is uniform for the entire surface area</w:t>
      </w:r>
      <w:r w:rsidR="00056B7F">
        <w:t>.</w:t>
      </w:r>
    </w:p>
    <w:p w14:paraId="48BAA9EE" w14:textId="77777777" w:rsidR="004E399E" w:rsidRPr="00547BA2" w:rsidRDefault="004E399E" w:rsidP="00C849C6">
      <w:pPr>
        <w:pStyle w:val="LISTBulletlastitem"/>
      </w:pPr>
      <w:r w:rsidRPr="00547BA2">
        <w:t>Wind velocity is uniform over the entire surface area.</w:t>
      </w:r>
    </w:p>
    <w:p w14:paraId="2E6AAEBE" w14:textId="77777777" w:rsidR="00B04882" w:rsidRPr="00547BA2" w:rsidRDefault="00B04882" w:rsidP="00C849C6">
      <w:pPr>
        <w:pStyle w:val="Heading6"/>
      </w:pPr>
      <w:r w:rsidRPr="00547BA2">
        <w:t>Possible Modifications – Energy Saving Measures</w:t>
      </w:r>
    </w:p>
    <w:p w14:paraId="4DBE7D40" w14:textId="77777777" w:rsidR="00B04882" w:rsidRPr="00547BA2" w:rsidRDefault="00B04882" w:rsidP="00C849C6">
      <w:pPr>
        <w:pStyle w:val="BlockText"/>
      </w:pPr>
      <w:r w:rsidRPr="00547BA2">
        <w:t>The following list includes commonly used and possibly applicable energy saving measures and modifications for the heating system to reduce energy use or loss. Not all measures are applicable under all conditions. The user selects the applicable energy saving measures and corresponding operating parameters under “modified” conditions to analyze effect of the measure and calculate potential energy savings. One or more measure can be applied simultaneously to see the effect of all applicable measures.</w:t>
      </w:r>
    </w:p>
    <w:p w14:paraId="34BA0E57" w14:textId="77777777" w:rsidR="00B04882" w:rsidRPr="00547BA2" w:rsidRDefault="00B04882" w:rsidP="00C849C6">
      <w:pPr>
        <w:pStyle w:val="BlockText"/>
      </w:pPr>
      <w:r w:rsidRPr="00547BA2">
        <w:t>Improve the current insulation by either:</w:t>
      </w:r>
    </w:p>
    <w:p w14:paraId="60C5007C" w14:textId="77777777" w:rsidR="00B04882" w:rsidRPr="00547BA2" w:rsidRDefault="00B04882" w:rsidP="00C849C6">
      <w:pPr>
        <w:pStyle w:val="LISTBulletlastitem"/>
      </w:pPr>
      <w:r w:rsidRPr="00547BA2">
        <w:t>Increasing the insulation thickness.</w:t>
      </w:r>
    </w:p>
    <w:p w14:paraId="00B08FEF" w14:textId="77777777" w:rsidR="00B04882" w:rsidRPr="00547BA2" w:rsidRDefault="00B04882" w:rsidP="00C849C6">
      <w:pPr>
        <w:pStyle w:val="LISTBulletlastitem"/>
      </w:pPr>
      <w:r w:rsidRPr="00547BA2">
        <w:t>Changing the insulation material.</w:t>
      </w:r>
    </w:p>
    <w:p w14:paraId="108E731B" w14:textId="77777777" w:rsidR="00B04882" w:rsidRPr="00547BA2" w:rsidRDefault="00B04882" w:rsidP="00C849C6">
      <w:pPr>
        <w:pStyle w:val="LISTBulletlastitem"/>
      </w:pPr>
      <w:r w:rsidRPr="00547BA2">
        <w:t>Changing the furnace wall material using a combination of materials of different insulating properties.</w:t>
      </w:r>
    </w:p>
    <w:p w14:paraId="43E29DE3" w14:textId="77777777" w:rsidR="00B04882" w:rsidRPr="00547BA2" w:rsidRDefault="00B04882" w:rsidP="00C849C6">
      <w:pPr>
        <w:pStyle w:val="LISTBulletlastitem"/>
      </w:pPr>
      <w:r w:rsidRPr="00547BA2">
        <w:t>Insulating the bare surfaces.</w:t>
      </w:r>
    </w:p>
    <w:p w14:paraId="2FA868F0" w14:textId="77777777" w:rsidR="001D51D7" w:rsidRPr="00547BA2" w:rsidRDefault="00B04882" w:rsidP="00C849C6">
      <w:pPr>
        <w:pStyle w:val="Heading6"/>
      </w:pPr>
      <w:r w:rsidRPr="00547BA2">
        <w:t>Warnings</w:t>
      </w:r>
    </w:p>
    <w:p w14:paraId="6ACE810C" w14:textId="181317D6" w:rsidR="00B04882" w:rsidRPr="00547BA2" w:rsidRDefault="00B04882" w:rsidP="00C849C6">
      <w:pPr>
        <w:pStyle w:val="LISTBulletlastitem"/>
      </w:pPr>
      <w:r w:rsidRPr="00547BA2">
        <w:t xml:space="preserve">The furnaces with surface materials having low emittance such as stainless steel or aluminum will have very different heat loss from </w:t>
      </w:r>
      <w:r w:rsidR="00056B7F">
        <w:t>the vertical surface calcultations</w:t>
      </w:r>
      <w:r w:rsidRPr="00547BA2">
        <w:t xml:space="preserve"> above.</w:t>
      </w:r>
    </w:p>
    <w:p w14:paraId="0F399C9A" w14:textId="77777777" w:rsidR="00B04882" w:rsidRPr="00547BA2" w:rsidRDefault="00B04882" w:rsidP="00C849C6">
      <w:pPr>
        <w:pStyle w:val="Heading6"/>
      </w:pPr>
      <w:r w:rsidRPr="00547BA2">
        <w:t>References</w:t>
      </w:r>
    </w:p>
    <w:p w14:paraId="30398182" w14:textId="4A6BF1D5" w:rsidR="00B04882" w:rsidRPr="00547BA2" w:rsidRDefault="00B04882" w:rsidP="00C849C6">
      <w:pPr>
        <w:pStyle w:val="LISTBulletlastitem"/>
      </w:pPr>
      <w:r w:rsidRPr="00547BA2">
        <w:t xml:space="preserve">ASTM C-680 – 89, </w:t>
      </w:r>
      <w:r w:rsidRPr="00560081">
        <w:rPr>
          <w:i/>
        </w:rPr>
        <w:t>Standard Practice for Determination of Heat Gain or Heat Loss and Surface Temperature of Insulated Pipe and Equipment Systems by the Use of a Computer Program</w:t>
      </w:r>
      <w:r w:rsidRPr="00547BA2">
        <w:t>, April</w:t>
      </w:r>
      <w:r w:rsidR="00056B7F">
        <w:t> </w:t>
      </w:r>
      <w:r w:rsidRPr="00547BA2">
        <w:t>1995.</w:t>
      </w:r>
    </w:p>
    <w:p w14:paraId="292A2F98" w14:textId="10BC6391" w:rsidR="00B04882" w:rsidRPr="00547BA2" w:rsidRDefault="00B04882" w:rsidP="00C849C6">
      <w:pPr>
        <w:pStyle w:val="LISTBulletlastitem"/>
      </w:pPr>
      <w:r w:rsidRPr="00547BA2">
        <w:t xml:space="preserve">Capehart, B., Turner, W., Kennedy, W., </w:t>
      </w:r>
      <w:r w:rsidRPr="00560081">
        <w:rPr>
          <w:i/>
        </w:rPr>
        <w:t>Guide to Energy Management</w:t>
      </w:r>
      <w:r w:rsidRPr="00547BA2">
        <w:t>, 5</w:t>
      </w:r>
      <w:r w:rsidRPr="00547BA2">
        <w:rPr>
          <w:vertAlign w:val="superscript"/>
        </w:rPr>
        <w:t>th</w:t>
      </w:r>
      <w:r w:rsidRPr="00547BA2">
        <w:t xml:space="preserve"> Edition, The Fairmont Press, 2005</w:t>
      </w:r>
      <w:r w:rsidR="00056B7F">
        <w:t>.</w:t>
      </w:r>
    </w:p>
    <w:p w14:paraId="4787C2D4" w14:textId="77777777" w:rsidR="00B04882" w:rsidRPr="00547BA2" w:rsidRDefault="00B04882" w:rsidP="00C849C6">
      <w:pPr>
        <w:pStyle w:val="Heading6"/>
      </w:pPr>
      <w:r w:rsidRPr="00547BA2">
        <w:t>Versions</w:t>
      </w:r>
    </w:p>
    <w:p w14:paraId="3E4A273E" w14:textId="65CD5C6B" w:rsidR="00B04882" w:rsidRPr="00547BA2" w:rsidRDefault="00B04882" w:rsidP="00C849C6">
      <w:pPr>
        <w:pStyle w:val="BlockText"/>
      </w:pPr>
      <w:r w:rsidRPr="00547BA2">
        <w:t>Initial version, 03/01/2013 by Arvind Thekdi</w:t>
      </w:r>
      <w:r w:rsidR="00056B7F">
        <w:t>.</w:t>
      </w:r>
    </w:p>
    <w:p w14:paraId="79902AD4" w14:textId="1F71D5E6" w:rsidR="00B04882" w:rsidRPr="00547BA2" w:rsidRDefault="00E018B8" w:rsidP="00396FF1">
      <w:pPr>
        <w:pStyle w:val="Heading2"/>
        <w:spacing w:before="0"/>
      </w:pPr>
      <w:bookmarkStart w:id="92" w:name="_Toc460247105"/>
      <w:bookmarkStart w:id="93" w:name="_Toc464200482"/>
      <w:r w:rsidRPr="00547BA2">
        <w:rPr>
          <w:caps w:val="0"/>
        </w:rPr>
        <w:lastRenderedPageBreak/>
        <w:t>OPENING LOSSES</w:t>
      </w:r>
      <w:bookmarkEnd w:id="92"/>
      <w:bookmarkEnd w:id="93"/>
    </w:p>
    <w:p w14:paraId="54543D56" w14:textId="77777777" w:rsidR="00B04882" w:rsidRPr="00547BA2" w:rsidRDefault="00B04882" w:rsidP="00C849C6">
      <w:pPr>
        <w:pStyle w:val="Heading6"/>
      </w:pPr>
      <w:r w:rsidRPr="00547BA2">
        <w:t>Description</w:t>
      </w:r>
    </w:p>
    <w:p w14:paraId="3EC1F9CA" w14:textId="264472CA" w:rsidR="00711431" w:rsidRPr="00547BA2" w:rsidRDefault="00B04882" w:rsidP="00C849C6">
      <w:pPr>
        <w:pStyle w:val="BlockText"/>
      </w:pPr>
      <w:r w:rsidRPr="00547BA2">
        <w:t xml:space="preserve">The losses that occur due to heat transfer through radiation and convection from the openings on process heating equipment walls to the surrounding are called </w:t>
      </w:r>
      <w:r w:rsidRPr="00560081">
        <w:rPr>
          <w:i/>
        </w:rPr>
        <w:t>opening losses</w:t>
      </w:r>
      <w:r w:rsidRPr="00547BA2">
        <w:t>. The losses can be divided into two parts: (i)</w:t>
      </w:r>
      <w:r w:rsidR="00BA7ED1">
        <w:t> </w:t>
      </w:r>
      <w:r w:rsidRPr="00547BA2">
        <w:t>thermal radiation loss due to exposure of hot f</w:t>
      </w:r>
      <w:r w:rsidR="00711431" w:rsidRPr="00547BA2">
        <w:t>urnace interior to the ambient; (ii)</w:t>
      </w:r>
      <w:r w:rsidR="00BA7ED1">
        <w:t> </w:t>
      </w:r>
      <w:r w:rsidRPr="00547BA2">
        <w:t>and convection or heat loss that results</w:t>
      </w:r>
      <w:r w:rsidR="00711431" w:rsidRPr="00547BA2">
        <w:t xml:space="preserve"> from air infiltration into the furnace due to negative pressure in the furnace or flue gas exfiltration (leakage) from openings due to positive pressure in the furnace. This section deals with heat loss due to thermal radiation from furnace to the ambient</w:t>
      </w:r>
      <w:r w:rsidR="00BA7ED1">
        <w:t xml:space="preserve"> background</w:t>
      </w:r>
      <w:r w:rsidR="00711431" w:rsidRPr="00547BA2">
        <w:t>. The “convection” loss is accounted for in two different ways. Air infiltration effect is reflected in increased excess air or O</w:t>
      </w:r>
      <w:r w:rsidR="00711431" w:rsidRPr="00547BA2">
        <w:rPr>
          <w:vertAlign w:val="subscript"/>
        </w:rPr>
        <w:t>2</w:t>
      </w:r>
      <w:r w:rsidR="00711431" w:rsidRPr="00547BA2">
        <w:t xml:space="preserve"> content in flue gases and higher flue gas heat loss. When the furnace pressure is positive (with respect to the surrounding area) hot flue gases leak out of the furnace resulting in heat loss in the form of heat in exfiltrated flue gases. These losses are accounted for and calculated in a separate section as other losses. This section only deals with thermal radiation losses.</w:t>
      </w:r>
    </w:p>
    <w:p w14:paraId="1FF17D9C" w14:textId="77777777" w:rsidR="00447077" w:rsidRDefault="00447077" w:rsidP="00C849C6">
      <w:pPr>
        <w:pStyle w:val="Heading6"/>
      </w:pPr>
      <w:r w:rsidRPr="00547BA2">
        <w:t>Inputs</w:t>
      </w:r>
    </w:p>
    <w:p w14:paraId="0E6C8757" w14:textId="77777777" w:rsidR="00E165E4" w:rsidRDefault="00E165E4" w:rsidP="00C849C6">
      <w:pPr>
        <w:pStyle w:val="TableCaption"/>
      </w:pPr>
      <w:bookmarkStart w:id="94" w:name="_Toc458587238"/>
      <w:bookmarkStart w:id="95" w:name="_Toc464200519"/>
      <w:r w:rsidRPr="00E165E4">
        <w:t xml:space="preserve">Table </w:t>
      </w:r>
      <w:r w:rsidR="00DF67FE">
        <w:fldChar w:fldCharType="begin"/>
      </w:r>
      <w:r w:rsidR="00DF67FE">
        <w:instrText xml:space="preserve"> SEQ Table \* ARABIC </w:instrText>
      </w:r>
      <w:r w:rsidR="00DF67FE">
        <w:fldChar w:fldCharType="separate"/>
      </w:r>
      <w:r w:rsidR="00293627">
        <w:rPr>
          <w:noProof/>
        </w:rPr>
        <w:t>20</w:t>
      </w:r>
      <w:r w:rsidR="00DF67FE">
        <w:rPr>
          <w:noProof/>
        </w:rPr>
        <w:fldChar w:fldCharType="end"/>
      </w:r>
      <w:r w:rsidRPr="00E165E4">
        <w:t xml:space="preserve">. Opening Losses </w:t>
      </w:r>
      <w:r>
        <w:t>–</w:t>
      </w:r>
      <w:r w:rsidRPr="00E165E4">
        <w:t xml:space="preserve"> Inputs</w:t>
      </w:r>
      <w:bookmarkEnd w:id="94"/>
      <w:bookmarkEnd w:id="95"/>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394"/>
        <w:gridCol w:w="1584"/>
        <w:gridCol w:w="2520"/>
        <w:gridCol w:w="1890"/>
      </w:tblGrid>
      <w:tr w:rsidR="00787E35" w14:paraId="5B70F00E" w14:textId="77777777" w:rsidTr="00C849C6">
        <w:trPr>
          <w:jc w:val="center"/>
        </w:trPr>
        <w:tc>
          <w:tcPr>
            <w:tcW w:w="2394" w:type="dxa"/>
            <w:tcBorders>
              <w:top w:val="single" w:sz="4" w:space="0" w:color="auto"/>
              <w:bottom w:val="single" w:sz="4" w:space="0" w:color="auto"/>
            </w:tcBorders>
            <w:shd w:val="clear" w:color="auto" w:fill="auto"/>
            <w:vAlign w:val="center"/>
          </w:tcPr>
          <w:p w14:paraId="742A1ED6" w14:textId="77777777" w:rsidR="00787E35" w:rsidRPr="00787E35" w:rsidRDefault="00787E35" w:rsidP="00C849C6">
            <w:pPr>
              <w:pStyle w:val="BlockText"/>
              <w:spacing w:after="0"/>
              <w:jc w:val="center"/>
              <w:rPr>
                <w:b/>
                <w:noProof/>
                <w:snapToGrid/>
                <w:sz w:val="20"/>
              </w:rPr>
            </w:pPr>
            <w:r w:rsidRPr="00787E35">
              <w:rPr>
                <w:b/>
                <w:noProof/>
                <w:snapToGrid/>
                <w:sz w:val="20"/>
              </w:rPr>
              <w:t>Input</w:t>
            </w:r>
          </w:p>
        </w:tc>
        <w:tc>
          <w:tcPr>
            <w:tcW w:w="1584" w:type="dxa"/>
            <w:tcBorders>
              <w:top w:val="single" w:sz="4" w:space="0" w:color="auto"/>
              <w:bottom w:val="single" w:sz="4" w:space="0" w:color="auto"/>
            </w:tcBorders>
            <w:shd w:val="clear" w:color="auto" w:fill="auto"/>
            <w:vAlign w:val="center"/>
          </w:tcPr>
          <w:p w14:paraId="0EEDF8FF" w14:textId="77777777" w:rsidR="00787E35" w:rsidRPr="00787E35" w:rsidRDefault="00787E35" w:rsidP="00C849C6">
            <w:pPr>
              <w:pStyle w:val="BlockText"/>
              <w:spacing w:after="0"/>
              <w:jc w:val="center"/>
              <w:rPr>
                <w:b/>
                <w:noProof/>
                <w:snapToGrid/>
                <w:sz w:val="20"/>
              </w:rPr>
            </w:pPr>
            <w:r w:rsidRPr="00787E35">
              <w:rPr>
                <w:b/>
                <w:noProof/>
                <w:snapToGrid/>
                <w:sz w:val="20"/>
              </w:rPr>
              <w:t>Symbol</w:t>
            </w:r>
          </w:p>
        </w:tc>
        <w:tc>
          <w:tcPr>
            <w:tcW w:w="2520" w:type="dxa"/>
            <w:tcBorders>
              <w:top w:val="single" w:sz="4" w:space="0" w:color="auto"/>
              <w:bottom w:val="single" w:sz="4" w:space="0" w:color="auto"/>
            </w:tcBorders>
            <w:shd w:val="clear" w:color="auto" w:fill="auto"/>
            <w:vAlign w:val="center"/>
          </w:tcPr>
          <w:p w14:paraId="5A760ED9" w14:textId="77777777" w:rsidR="00787E35" w:rsidRPr="00787E35" w:rsidRDefault="00787E35" w:rsidP="00C849C6">
            <w:pPr>
              <w:pStyle w:val="BlockText"/>
              <w:spacing w:after="0"/>
              <w:jc w:val="center"/>
              <w:rPr>
                <w:b/>
                <w:noProof/>
                <w:snapToGrid/>
                <w:sz w:val="20"/>
              </w:rPr>
            </w:pPr>
            <w:r w:rsidRPr="00787E35">
              <w:rPr>
                <w:b/>
                <w:noProof/>
                <w:snapToGrid/>
                <w:sz w:val="20"/>
              </w:rPr>
              <w:t>Unit System</w:t>
            </w:r>
          </w:p>
        </w:tc>
        <w:tc>
          <w:tcPr>
            <w:tcW w:w="1890" w:type="dxa"/>
            <w:tcBorders>
              <w:top w:val="single" w:sz="4" w:space="0" w:color="auto"/>
              <w:bottom w:val="single" w:sz="4" w:space="0" w:color="auto"/>
            </w:tcBorders>
            <w:shd w:val="clear" w:color="auto" w:fill="auto"/>
            <w:vAlign w:val="center"/>
          </w:tcPr>
          <w:p w14:paraId="7E248E38" w14:textId="77777777" w:rsidR="00787E35" w:rsidRPr="00787E35" w:rsidRDefault="00787E35" w:rsidP="00C849C6">
            <w:pPr>
              <w:pStyle w:val="BlockText"/>
              <w:spacing w:after="0"/>
              <w:jc w:val="center"/>
              <w:rPr>
                <w:b/>
                <w:noProof/>
                <w:snapToGrid/>
                <w:sz w:val="20"/>
              </w:rPr>
            </w:pPr>
            <w:r w:rsidRPr="00787E35">
              <w:rPr>
                <w:b/>
                <w:noProof/>
                <w:snapToGrid/>
                <w:sz w:val="20"/>
              </w:rPr>
              <w:t>Unit</w:t>
            </w:r>
          </w:p>
        </w:tc>
      </w:tr>
      <w:tr w:rsidR="00787E35" w14:paraId="42CEF915" w14:textId="77777777" w:rsidTr="00C849C6">
        <w:trPr>
          <w:jc w:val="center"/>
        </w:trPr>
        <w:tc>
          <w:tcPr>
            <w:tcW w:w="2394" w:type="dxa"/>
            <w:tcBorders>
              <w:top w:val="single" w:sz="4" w:space="0" w:color="auto"/>
            </w:tcBorders>
            <w:shd w:val="clear" w:color="auto" w:fill="auto"/>
            <w:vAlign w:val="center"/>
          </w:tcPr>
          <w:p w14:paraId="16B630B7" w14:textId="77777777" w:rsidR="00787E35" w:rsidRPr="00787E35" w:rsidRDefault="00787E35" w:rsidP="00C849C6">
            <w:pPr>
              <w:pStyle w:val="BlockText"/>
              <w:spacing w:after="0"/>
              <w:rPr>
                <w:noProof/>
                <w:snapToGrid/>
                <w:sz w:val="20"/>
              </w:rPr>
            </w:pPr>
            <w:r w:rsidRPr="00787E35">
              <w:rPr>
                <w:noProof/>
                <w:snapToGrid/>
                <w:sz w:val="20"/>
              </w:rPr>
              <w:t>Opening Shape</w:t>
            </w:r>
          </w:p>
        </w:tc>
        <w:tc>
          <w:tcPr>
            <w:tcW w:w="1584" w:type="dxa"/>
            <w:tcBorders>
              <w:top w:val="single" w:sz="4" w:space="0" w:color="auto"/>
            </w:tcBorders>
            <w:shd w:val="clear" w:color="auto" w:fill="auto"/>
            <w:vAlign w:val="center"/>
          </w:tcPr>
          <w:p w14:paraId="667797F9" w14:textId="77777777" w:rsidR="00787E35" w:rsidRPr="00787E35" w:rsidRDefault="00787E35" w:rsidP="00C849C6">
            <w:pPr>
              <w:pStyle w:val="BlockText"/>
              <w:spacing w:after="0"/>
              <w:jc w:val="center"/>
              <w:rPr>
                <w:noProof/>
                <w:snapToGrid/>
                <w:sz w:val="20"/>
              </w:rPr>
            </w:pPr>
            <w:r w:rsidRPr="00787E35">
              <w:rPr>
                <w:noProof/>
                <w:snapToGrid/>
                <w:sz w:val="20"/>
              </w:rPr>
              <w:t>C</w:t>
            </w:r>
          </w:p>
        </w:tc>
        <w:tc>
          <w:tcPr>
            <w:tcW w:w="2520" w:type="dxa"/>
            <w:tcBorders>
              <w:top w:val="single" w:sz="4" w:space="0" w:color="auto"/>
            </w:tcBorders>
            <w:shd w:val="clear" w:color="auto" w:fill="auto"/>
            <w:vAlign w:val="center"/>
          </w:tcPr>
          <w:p w14:paraId="150E0DD7" w14:textId="77777777" w:rsidR="00787E35" w:rsidRPr="00787E35" w:rsidRDefault="00787E35" w:rsidP="00C849C6">
            <w:pPr>
              <w:pStyle w:val="BlockText"/>
              <w:spacing w:after="0"/>
              <w:jc w:val="center"/>
              <w:rPr>
                <w:noProof/>
                <w:snapToGrid/>
                <w:sz w:val="20"/>
              </w:rPr>
            </w:pPr>
          </w:p>
        </w:tc>
        <w:tc>
          <w:tcPr>
            <w:tcW w:w="1890" w:type="dxa"/>
            <w:tcBorders>
              <w:top w:val="single" w:sz="4" w:space="0" w:color="auto"/>
            </w:tcBorders>
            <w:shd w:val="clear" w:color="auto" w:fill="auto"/>
            <w:vAlign w:val="center"/>
          </w:tcPr>
          <w:p w14:paraId="5735B789" w14:textId="77777777" w:rsidR="00787E35" w:rsidRPr="00787E35" w:rsidRDefault="00787E35" w:rsidP="00C849C6">
            <w:pPr>
              <w:pStyle w:val="BlockText"/>
              <w:spacing w:after="0"/>
              <w:jc w:val="center"/>
              <w:rPr>
                <w:noProof/>
                <w:snapToGrid/>
                <w:sz w:val="20"/>
              </w:rPr>
            </w:pPr>
            <w:r w:rsidRPr="00787E35">
              <w:rPr>
                <w:noProof/>
                <w:snapToGrid/>
                <w:sz w:val="20"/>
              </w:rPr>
              <w:t>No Units</w:t>
            </w:r>
          </w:p>
        </w:tc>
      </w:tr>
      <w:tr w:rsidR="00787E35" w14:paraId="26B411E0" w14:textId="77777777" w:rsidTr="00C849C6">
        <w:trPr>
          <w:jc w:val="center"/>
        </w:trPr>
        <w:tc>
          <w:tcPr>
            <w:tcW w:w="2394" w:type="dxa"/>
            <w:shd w:val="clear" w:color="auto" w:fill="auto"/>
            <w:vAlign w:val="center"/>
          </w:tcPr>
          <w:p w14:paraId="19366D34" w14:textId="77777777" w:rsidR="00787E35" w:rsidRPr="00787E35" w:rsidRDefault="00787E35" w:rsidP="00C849C6">
            <w:pPr>
              <w:pStyle w:val="BlockText"/>
              <w:spacing w:after="0"/>
              <w:rPr>
                <w:noProof/>
                <w:snapToGrid/>
                <w:sz w:val="20"/>
              </w:rPr>
            </w:pPr>
            <w:r w:rsidRPr="00787E35">
              <w:rPr>
                <w:noProof/>
                <w:snapToGrid/>
                <w:sz w:val="20"/>
              </w:rPr>
              <w:t>Diameter or length</w:t>
            </w:r>
          </w:p>
        </w:tc>
        <w:tc>
          <w:tcPr>
            <w:tcW w:w="1584" w:type="dxa"/>
            <w:shd w:val="clear" w:color="auto" w:fill="auto"/>
            <w:vAlign w:val="center"/>
          </w:tcPr>
          <w:p w14:paraId="58081DCF" w14:textId="77777777" w:rsidR="00787E35" w:rsidRPr="00787E35" w:rsidRDefault="00787E35" w:rsidP="00C849C6">
            <w:pPr>
              <w:pStyle w:val="BlockText"/>
              <w:spacing w:after="0"/>
              <w:jc w:val="center"/>
              <w:rPr>
                <w:noProof/>
                <w:snapToGrid/>
                <w:sz w:val="20"/>
              </w:rPr>
            </w:pPr>
            <w:r w:rsidRPr="00787E35">
              <w:rPr>
                <w:noProof/>
                <w:snapToGrid/>
                <w:sz w:val="20"/>
              </w:rPr>
              <w:t>D</w:t>
            </w:r>
          </w:p>
        </w:tc>
        <w:tc>
          <w:tcPr>
            <w:tcW w:w="2520" w:type="dxa"/>
            <w:shd w:val="clear" w:color="auto" w:fill="auto"/>
            <w:vAlign w:val="center"/>
          </w:tcPr>
          <w:p w14:paraId="4A6C77B3" w14:textId="77777777" w:rsidR="00787E35" w:rsidRPr="00787E35" w:rsidRDefault="00787E35"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3E38DE47" w14:textId="77777777" w:rsidR="00787E35" w:rsidRPr="00787E35" w:rsidRDefault="00787E35" w:rsidP="00C849C6">
            <w:pPr>
              <w:pStyle w:val="BlockText"/>
              <w:spacing w:after="0"/>
              <w:jc w:val="center"/>
              <w:rPr>
                <w:noProof/>
                <w:snapToGrid/>
                <w:sz w:val="20"/>
              </w:rPr>
            </w:pPr>
            <w:r w:rsidRPr="00787E35">
              <w:rPr>
                <w:noProof/>
                <w:snapToGrid/>
                <w:sz w:val="20"/>
              </w:rPr>
              <w:t>inch</w:t>
            </w:r>
          </w:p>
        </w:tc>
      </w:tr>
      <w:tr w:rsidR="00A061C1" w14:paraId="4FBBF927" w14:textId="77777777" w:rsidTr="00C849C6">
        <w:trPr>
          <w:jc w:val="center"/>
        </w:trPr>
        <w:tc>
          <w:tcPr>
            <w:tcW w:w="2394" w:type="dxa"/>
            <w:shd w:val="clear" w:color="auto" w:fill="auto"/>
            <w:vAlign w:val="center"/>
          </w:tcPr>
          <w:p w14:paraId="651E8E2C" w14:textId="77777777" w:rsidR="00A061C1" w:rsidRPr="00787E35" w:rsidRDefault="00A061C1" w:rsidP="00C849C6">
            <w:pPr>
              <w:pStyle w:val="BlockText"/>
              <w:spacing w:after="0"/>
              <w:rPr>
                <w:noProof/>
                <w:snapToGrid/>
                <w:sz w:val="20"/>
              </w:rPr>
            </w:pPr>
            <w:r w:rsidRPr="00787E35">
              <w:rPr>
                <w:noProof/>
                <w:snapToGrid/>
                <w:sz w:val="20"/>
              </w:rPr>
              <w:t>Width or height</w:t>
            </w:r>
          </w:p>
        </w:tc>
        <w:tc>
          <w:tcPr>
            <w:tcW w:w="1584" w:type="dxa"/>
            <w:shd w:val="clear" w:color="auto" w:fill="auto"/>
            <w:vAlign w:val="center"/>
          </w:tcPr>
          <w:p w14:paraId="604118FB" w14:textId="65B05EDB" w:rsidR="00A061C1" w:rsidRPr="00787E35" w:rsidRDefault="00EC4B34" w:rsidP="00C849C6">
            <w:pPr>
              <w:pStyle w:val="BlockText"/>
              <w:spacing w:after="0"/>
              <w:jc w:val="center"/>
              <w:rPr>
                <w:noProof/>
                <w:snapToGrid/>
                <w:sz w:val="20"/>
              </w:rPr>
            </w:pPr>
            <w:r>
              <w:rPr>
                <w:noProof/>
                <w:snapToGrid/>
                <w:sz w:val="20"/>
              </w:rPr>
              <w:t>W</w:t>
            </w:r>
          </w:p>
        </w:tc>
        <w:tc>
          <w:tcPr>
            <w:tcW w:w="2520" w:type="dxa"/>
            <w:shd w:val="clear" w:color="auto" w:fill="auto"/>
            <w:vAlign w:val="center"/>
          </w:tcPr>
          <w:p w14:paraId="3C683DB6"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06143182" w14:textId="77777777" w:rsidR="00A061C1" w:rsidRPr="00787E35" w:rsidRDefault="00A061C1" w:rsidP="00C849C6">
            <w:pPr>
              <w:pStyle w:val="BlockText"/>
              <w:spacing w:after="0"/>
              <w:jc w:val="center"/>
              <w:rPr>
                <w:noProof/>
                <w:snapToGrid/>
                <w:sz w:val="20"/>
              </w:rPr>
            </w:pPr>
            <w:r w:rsidRPr="00787E35">
              <w:rPr>
                <w:noProof/>
                <w:snapToGrid/>
                <w:sz w:val="20"/>
              </w:rPr>
              <w:t>inch</w:t>
            </w:r>
          </w:p>
        </w:tc>
      </w:tr>
      <w:tr w:rsidR="00A061C1" w14:paraId="5445B1B7" w14:textId="77777777" w:rsidTr="00C849C6">
        <w:trPr>
          <w:jc w:val="center"/>
        </w:trPr>
        <w:tc>
          <w:tcPr>
            <w:tcW w:w="2394" w:type="dxa"/>
            <w:shd w:val="clear" w:color="auto" w:fill="auto"/>
            <w:vAlign w:val="center"/>
          </w:tcPr>
          <w:p w14:paraId="79523E75" w14:textId="015E0B9A" w:rsidR="00A061C1" w:rsidRPr="00787E35" w:rsidRDefault="00A061C1" w:rsidP="00722980">
            <w:pPr>
              <w:pStyle w:val="BlockText"/>
              <w:spacing w:after="0"/>
              <w:rPr>
                <w:noProof/>
                <w:snapToGrid/>
                <w:sz w:val="20"/>
              </w:rPr>
            </w:pPr>
            <w:r w:rsidRPr="00787E35">
              <w:rPr>
                <w:noProof/>
                <w:snapToGrid/>
                <w:sz w:val="20"/>
              </w:rPr>
              <w:t xml:space="preserve">Furnace </w:t>
            </w:r>
            <w:r w:rsidR="00927CCF">
              <w:rPr>
                <w:noProof/>
                <w:snapToGrid/>
                <w:sz w:val="20"/>
              </w:rPr>
              <w:t>w</w:t>
            </w:r>
            <w:r w:rsidRPr="00787E35">
              <w:rPr>
                <w:noProof/>
                <w:snapToGrid/>
                <w:sz w:val="20"/>
              </w:rPr>
              <w:t xml:space="preserve">all </w:t>
            </w:r>
            <w:r w:rsidR="00927CCF">
              <w:rPr>
                <w:noProof/>
                <w:snapToGrid/>
                <w:sz w:val="20"/>
              </w:rPr>
              <w:t>t</w:t>
            </w:r>
            <w:r w:rsidRPr="00787E35">
              <w:rPr>
                <w:noProof/>
                <w:snapToGrid/>
                <w:sz w:val="20"/>
              </w:rPr>
              <w:t>hickness</w:t>
            </w:r>
          </w:p>
        </w:tc>
        <w:tc>
          <w:tcPr>
            <w:tcW w:w="1584" w:type="dxa"/>
            <w:shd w:val="clear" w:color="auto" w:fill="auto"/>
            <w:vAlign w:val="center"/>
          </w:tcPr>
          <w:p w14:paraId="633300EB" w14:textId="77777777" w:rsidR="00A061C1" w:rsidRPr="00787E35" w:rsidRDefault="00DF67FE" w:rsidP="00C849C6">
            <w:pPr>
              <w:pStyle w:val="BlockText"/>
              <w:spacing w:after="0"/>
              <w:jc w:val="center"/>
              <w:rPr>
                <w:noProof/>
                <w:snapToGrid/>
                <w:sz w:val="20"/>
              </w:rPr>
            </w:pPr>
            <m:oMathPara>
              <m:oMath>
                <m:sSub>
                  <m:sSubPr>
                    <m:ctrlPr>
                      <w:rPr>
                        <w:rFonts w:ascii="Cambria Math" w:hAnsi="Cambria Math"/>
                        <w:i/>
                        <w:noProof/>
                        <w:snapToGrid/>
                        <w:sz w:val="20"/>
                      </w:rPr>
                    </m:ctrlPr>
                  </m:sSubPr>
                  <m:e>
                    <m:r>
                      <w:rPr>
                        <w:rFonts w:ascii="Cambria Math" w:hAnsi="Cambria Math"/>
                        <w:noProof/>
                        <w:snapToGrid/>
                        <w:sz w:val="20"/>
                      </w:rPr>
                      <m:t>W</m:t>
                    </m:r>
                  </m:e>
                  <m:sub>
                    <m:r>
                      <w:rPr>
                        <w:rFonts w:ascii="Cambria Math" w:hAnsi="Cambria Math"/>
                        <w:noProof/>
                        <w:snapToGrid/>
                        <w:sz w:val="20"/>
                      </w:rPr>
                      <m:t>THICK</m:t>
                    </m:r>
                  </m:sub>
                </m:sSub>
              </m:oMath>
            </m:oMathPara>
          </w:p>
        </w:tc>
        <w:tc>
          <w:tcPr>
            <w:tcW w:w="2520" w:type="dxa"/>
            <w:shd w:val="clear" w:color="auto" w:fill="auto"/>
            <w:vAlign w:val="center"/>
          </w:tcPr>
          <w:p w14:paraId="36B71F4C"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2A387DFA" w14:textId="77777777" w:rsidR="00A061C1" w:rsidRPr="00787E35" w:rsidRDefault="00A061C1" w:rsidP="00C849C6">
            <w:pPr>
              <w:pStyle w:val="BlockText"/>
              <w:spacing w:after="0"/>
              <w:jc w:val="center"/>
              <w:rPr>
                <w:noProof/>
                <w:snapToGrid/>
                <w:sz w:val="20"/>
              </w:rPr>
            </w:pPr>
            <w:r w:rsidRPr="00787E35">
              <w:rPr>
                <w:noProof/>
                <w:snapToGrid/>
                <w:sz w:val="20"/>
              </w:rPr>
              <w:t>inch</w:t>
            </w:r>
          </w:p>
        </w:tc>
      </w:tr>
      <w:tr w:rsidR="00A061C1" w14:paraId="35C73E61" w14:textId="77777777" w:rsidTr="00C849C6">
        <w:trPr>
          <w:jc w:val="center"/>
        </w:trPr>
        <w:tc>
          <w:tcPr>
            <w:tcW w:w="2394" w:type="dxa"/>
            <w:shd w:val="clear" w:color="auto" w:fill="auto"/>
            <w:vAlign w:val="center"/>
          </w:tcPr>
          <w:p w14:paraId="10BFA7C7" w14:textId="77777777" w:rsidR="00A061C1" w:rsidRPr="00787E35" w:rsidRDefault="00A061C1" w:rsidP="00C849C6">
            <w:pPr>
              <w:pStyle w:val="BlockText"/>
              <w:spacing w:after="0"/>
              <w:rPr>
                <w:noProof/>
                <w:snapToGrid/>
                <w:sz w:val="20"/>
              </w:rPr>
            </w:pPr>
            <w:r w:rsidRPr="00787E35">
              <w:rPr>
                <w:noProof/>
                <w:snapToGrid/>
                <w:sz w:val="20"/>
              </w:rPr>
              <w:t>Ratio*</w:t>
            </w:r>
          </w:p>
        </w:tc>
        <w:tc>
          <w:tcPr>
            <w:tcW w:w="1584" w:type="dxa"/>
            <w:shd w:val="clear" w:color="auto" w:fill="auto"/>
            <w:vAlign w:val="center"/>
          </w:tcPr>
          <w:p w14:paraId="23943F28" w14:textId="77777777" w:rsidR="00A061C1" w:rsidRPr="00787E35" w:rsidRDefault="00A061C1" w:rsidP="00C849C6">
            <w:pPr>
              <w:pStyle w:val="BlockText"/>
              <w:spacing w:after="0"/>
              <w:jc w:val="center"/>
              <w:rPr>
                <w:noProof/>
                <w:snapToGrid/>
                <w:sz w:val="20"/>
              </w:rPr>
            </w:pPr>
            <w:r w:rsidRPr="00787E35">
              <w:rPr>
                <w:noProof/>
                <w:snapToGrid/>
                <w:sz w:val="20"/>
              </w:rPr>
              <w:t>X</w:t>
            </w:r>
          </w:p>
        </w:tc>
        <w:tc>
          <w:tcPr>
            <w:tcW w:w="2520" w:type="dxa"/>
            <w:shd w:val="clear" w:color="auto" w:fill="auto"/>
            <w:vAlign w:val="center"/>
          </w:tcPr>
          <w:p w14:paraId="0947AE69" w14:textId="77777777" w:rsidR="00A061C1" w:rsidRPr="00787E35" w:rsidRDefault="00A061C1" w:rsidP="00C849C6">
            <w:pPr>
              <w:pStyle w:val="BlockText"/>
              <w:spacing w:after="0"/>
              <w:jc w:val="center"/>
              <w:rPr>
                <w:noProof/>
                <w:snapToGrid/>
                <w:sz w:val="20"/>
              </w:rPr>
            </w:pPr>
          </w:p>
        </w:tc>
        <w:tc>
          <w:tcPr>
            <w:tcW w:w="1890" w:type="dxa"/>
            <w:shd w:val="clear" w:color="auto" w:fill="auto"/>
            <w:vAlign w:val="center"/>
          </w:tcPr>
          <w:p w14:paraId="1DFAB38F" w14:textId="77777777" w:rsidR="00A061C1" w:rsidRPr="00787E35" w:rsidRDefault="00A061C1" w:rsidP="00C849C6">
            <w:pPr>
              <w:pStyle w:val="BlockText"/>
              <w:spacing w:after="0"/>
              <w:jc w:val="center"/>
              <w:rPr>
                <w:noProof/>
                <w:snapToGrid/>
                <w:sz w:val="20"/>
              </w:rPr>
            </w:pPr>
          </w:p>
        </w:tc>
      </w:tr>
      <w:tr w:rsidR="00A061C1" w14:paraId="6C8D0180" w14:textId="77777777" w:rsidTr="00C849C6">
        <w:trPr>
          <w:jc w:val="center"/>
        </w:trPr>
        <w:tc>
          <w:tcPr>
            <w:tcW w:w="2394" w:type="dxa"/>
            <w:shd w:val="clear" w:color="auto" w:fill="auto"/>
            <w:vAlign w:val="center"/>
          </w:tcPr>
          <w:p w14:paraId="37B0E961" w14:textId="77777777" w:rsidR="00A061C1" w:rsidRPr="00787E35" w:rsidRDefault="00A061C1" w:rsidP="00C849C6">
            <w:pPr>
              <w:pStyle w:val="BlockText"/>
              <w:spacing w:after="0"/>
              <w:rPr>
                <w:noProof/>
                <w:snapToGrid/>
                <w:sz w:val="20"/>
              </w:rPr>
            </w:pPr>
            <w:r w:rsidRPr="00787E35">
              <w:rPr>
                <w:noProof/>
                <w:snapToGrid/>
                <w:sz w:val="20"/>
              </w:rPr>
              <w:t>Ambient air temperature</w:t>
            </w:r>
          </w:p>
        </w:tc>
        <w:tc>
          <w:tcPr>
            <w:tcW w:w="1584" w:type="dxa"/>
            <w:shd w:val="clear" w:color="auto" w:fill="auto"/>
            <w:vAlign w:val="center"/>
          </w:tcPr>
          <w:p w14:paraId="18F5F56C" w14:textId="77777777" w:rsidR="00A061C1" w:rsidRPr="00787E35" w:rsidRDefault="00DF67FE" w:rsidP="00C849C6">
            <w:pPr>
              <w:pStyle w:val="BlockText"/>
              <w:spacing w:after="0"/>
              <w:jc w:val="center"/>
              <w:rPr>
                <w:noProof/>
                <w:snapToGrid/>
                <w:sz w:val="20"/>
              </w:rPr>
            </w:pPr>
            <m:oMathPara>
              <m:oMath>
                <m:sSub>
                  <m:sSubPr>
                    <m:ctrlPr>
                      <w:rPr>
                        <w:rFonts w:ascii="Cambria Math" w:hAnsi="Cambria Math"/>
                        <w:i/>
                        <w:noProof/>
                        <w:snapToGrid/>
                        <w:sz w:val="20"/>
                      </w:rPr>
                    </m:ctrlPr>
                  </m:sSubPr>
                  <m:e>
                    <m:r>
                      <w:rPr>
                        <w:rFonts w:ascii="Cambria Math" w:hAnsi="Cambria Math"/>
                        <w:noProof/>
                        <w:snapToGrid/>
                        <w:sz w:val="20"/>
                      </w:rPr>
                      <m:t>T</m:t>
                    </m:r>
                  </m:e>
                  <m:sub>
                    <m:r>
                      <w:rPr>
                        <w:rFonts w:ascii="Cambria Math" w:hAnsi="Cambria Math"/>
                        <w:noProof/>
                        <w:snapToGrid/>
                        <w:sz w:val="20"/>
                      </w:rPr>
                      <m:t>a</m:t>
                    </m:r>
                  </m:sub>
                </m:sSub>
              </m:oMath>
            </m:oMathPara>
          </w:p>
        </w:tc>
        <w:tc>
          <w:tcPr>
            <w:tcW w:w="2520" w:type="dxa"/>
            <w:shd w:val="clear" w:color="auto" w:fill="auto"/>
            <w:vAlign w:val="center"/>
          </w:tcPr>
          <w:p w14:paraId="2ED4F924"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3B66A9CD" w14:textId="0FEFB245" w:rsidR="00A061C1" w:rsidRPr="00787E35" w:rsidRDefault="00927CCF" w:rsidP="00722980">
            <w:pPr>
              <w:pStyle w:val="BlockText"/>
              <w:spacing w:after="0"/>
              <w:jc w:val="center"/>
              <w:rPr>
                <w:noProof/>
                <w:snapToGrid/>
                <w:sz w:val="20"/>
              </w:rPr>
            </w:pPr>
            <w:r>
              <w:rPr>
                <w:noProof/>
                <w:snapToGrid/>
                <w:sz w:val="20"/>
              </w:rPr>
              <w:t>°</w:t>
            </w:r>
            <w:r w:rsidR="00A061C1" w:rsidRPr="00787E35">
              <w:rPr>
                <w:noProof/>
                <w:snapToGrid/>
                <w:sz w:val="20"/>
              </w:rPr>
              <w:t>F</w:t>
            </w:r>
          </w:p>
        </w:tc>
      </w:tr>
      <w:tr w:rsidR="00A061C1" w14:paraId="350E3FCA" w14:textId="77777777" w:rsidTr="00C849C6">
        <w:trPr>
          <w:jc w:val="center"/>
        </w:trPr>
        <w:tc>
          <w:tcPr>
            <w:tcW w:w="2394" w:type="dxa"/>
            <w:shd w:val="clear" w:color="auto" w:fill="auto"/>
            <w:vAlign w:val="center"/>
          </w:tcPr>
          <w:p w14:paraId="787F7825" w14:textId="77777777" w:rsidR="00A061C1" w:rsidRPr="00787E35" w:rsidRDefault="00A061C1" w:rsidP="00C849C6">
            <w:pPr>
              <w:pStyle w:val="BlockText"/>
              <w:spacing w:after="0"/>
              <w:rPr>
                <w:noProof/>
                <w:snapToGrid/>
                <w:sz w:val="20"/>
              </w:rPr>
            </w:pPr>
            <w:r w:rsidRPr="00787E35">
              <w:rPr>
                <w:noProof/>
                <w:snapToGrid/>
                <w:sz w:val="20"/>
              </w:rPr>
              <w:t>Inside Temperature</w:t>
            </w:r>
          </w:p>
        </w:tc>
        <w:tc>
          <w:tcPr>
            <w:tcW w:w="1584" w:type="dxa"/>
            <w:shd w:val="clear" w:color="auto" w:fill="auto"/>
            <w:vAlign w:val="center"/>
          </w:tcPr>
          <w:p w14:paraId="4D310BF7" w14:textId="77777777" w:rsidR="00A061C1" w:rsidRPr="00787E35" w:rsidRDefault="00DF67FE" w:rsidP="00C849C6">
            <w:pPr>
              <w:pStyle w:val="BlockText"/>
              <w:spacing w:after="0"/>
              <w:jc w:val="center"/>
              <w:rPr>
                <w:noProof/>
                <w:snapToGrid/>
                <w:sz w:val="20"/>
              </w:rPr>
            </w:pPr>
            <m:oMathPara>
              <m:oMath>
                <m:sSub>
                  <m:sSubPr>
                    <m:ctrlPr>
                      <w:rPr>
                        <w:rFonts w:ascii="Cambria Math" w:hAnsi="Cambria Math"/>
                        <w:i/>
                        <w:noProof/>
                        <w:snapToGrid/>
                        <w:sz w:val="20"/>
                      </w:rPr>
                    </m:ctrlPr>
                  </m:sSubPr>
                  <m:e>
                    <m:r>
                      <w:rPr>
                        <w:rFonts w:ascii="Cambria Math" w:hAnsi="Cambria Math"/>
                        <w:noProof/>
                        <w:snapToGrid/>
                        <w:sz w:val="20"/>
                      </w:rPr>
                      <m:t>T</m:t>
                    </m:r>
                  </m:e>
                  <m:sub>
                    <m:r>
                      <w:rPr>
                        <w:rFonts w:ascii="Cambria Math" w:hAnsi="Cambria Math"/>
                        <w:noProof/>
                        <w:snapToGrid/>
                        <w:sz w:val="20"/>
                      </w:rPr>
                      <m:t>i</m:t>
                    </m:r>
                  </m:sub>
                </m:sSub>
              </m:oMath>
            </m:oMathPara>
          </w:p>
        </w:tc>
        <w:tc>
          <w:tcPr>
            <w:tcW w:w="2520" w:type="dxa"/>
            <w:shd w:val="clear" w:color="auto" w:fill="auto"/>
            <w:vAlign w:val="center"/>
          </w:tcPr>
          <w:p w14:paraId="6DA4EB8D"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6AED84D8" w14:textId="7996B1B1" w:rsidR="00A061C1" w:rsidRPr="00787E35" w:rsidRDefault="00927CCF" w:rsidP="00722980">
            <w:pPr>
              <w:pStyle w:val="BlockText"/>
              <w:spacing w:after="0"/>
              <w:jc w:val="center"/>
              <w:rPr>
                <w:noProof/>
                <w:snapToGrid/>
                <w:sz w:val="20"/>
              </w:rPr>
            </w:pPr>
            <w:r>
              <w:rPr>
                <w:noProof/>
                <w:snapToGrid/>
                <w:sz w:val="20"/>
              </w:rPr>
              <w:t>°</w:t>
            </w:r>
            <w:r w:rsidR="00A061C1" w:rsidRPr="00787E35">
              <w:rPr>
                <w:noProof/>
                <w:snapToGrid/>
                <w:sz w:val="20"/>
              </w:rPr>
              <w:t>F</w:t>
            </w:r>
          </w:p>
        </w:tc>
      </w:tr>
      <w:tr w:rsidR="00A061C1" w14:paraId="7BC09D1D" w14:textId="77777777" w:rsidTr="00C849C6">
        <w:trPr>
          <w:jc w:val="center"/>
        </w:trPr>
        <w:tc>
          <w:tcPr>
            <w:tcW w:w="2394" w:type="dxa"/>
            <w:shd w:val="clear" w:color="auto" w:fill="auto"/>
            <w:vAlign w:val="center"/>
          </w:tcPr>
          <w:p w14:paraId="7EB202D1" w14:textId="77777777" w:rsidR="00A061C1" w:rsidRPr="00787E35" w:rsidRDefault="00A061C1" w:rsidP="00C849C6">
            <w:pPr>
              <w:pStyle w:val="BlockText"/>
              <w:spacing w:after="0"/>
              <w:rPr>
                <w:noProof/>
                <w:snapToGrid/>
                <w:sz w:val="20"/>
              </w:rPr>
            </w:pPr>
            <w:r w:rsidRPr="00787E35">
              <w:rPr>
                <w:noProof/>
                <w:snapToGrid/>
                <w:sz w:val="20"/>
              </w:rPr>
              <w:t>%Time Open</w:t>
            </w:r>
          </w:p>
        </w:tc>
        <w:tc>
          <w:tcPr>
            <w:tcW w:w="1584" w:type="dxa"/>
            <w:shd w:val="clear" w:color="auto" w:fill="auto"/>
            <w:vAlign w:val="center"/>
          </w:tcPr>
          <w:p w14:paraId="0E231559" w14:textId="77777777" w:rsidR="00A061C1" w:rsidRPr="00787E35" w:rsidRDefault="00A061C1" w:rsidP="00C849C6">
            <w:pPr>
              <w:pStyle w:val="BlockText"/>
              <w:spacing w:after="0"/>
              <w:jc w:val="center"/>
              <w:rPr>
                <w:noProof/>
                <w:snapToGrid/>
                <w:sz w:val="20"/>
              </w:rPr>
            </w:pPr>
            <w:r w:rsidRPr="00787E35">
              <w:rPr>
                <w:noProof/>
                <w:snapToGrid/>
                <w:sz w:val="20"/>
              </w:rPr>
              <w:t>OF</w:t>
            </w:r>
          </w:p>
        </w:tc>
        <w:tc>
          <w:tcPr>
            <w:tcW w:w="2520" w:type="dxa"/>
            <w:shd w:val="clear" w:color="auto" w:fill="auto"/>
            <w:vAlign w:val="center"/>
          </w:tcPr>
          <w:p w14:paraId="72F6AFE6"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shd w:val="clear" w:color="auto" w:fill="auto"/>
            <w:vAlign w:val="center"/>
          </w:tcPr>
          <w:p w14:paraId="7CC71013" w14:textId="77777777" w:rsidR="00A061C1" w:rsidRPr="00787E35" w:rsidRDefault="00A061C1" w:rsidP="00C849C6">
            <w:pPr>
              <w:pStyle w:val="BlockText"/>
              <w:spacing w:after="0"/>
              <w:jc w:val="center"/>
              <w:rPr>
                <w:noProof/>
                <w:snapToGrid/>
                <w:sz w:val="20"/>
              </w:rPr>
            </w:pPr>
            <w:r w:rsidRPr="00787E35">
              <w:rPr>
                <w:noProof/>
                <w:snapToGrid/>
                <w:sz w:val="20"/>
              </w:rPr>
              <w:t>%</w:t>
            </w:r>
          </w:p>
        </w:tc>
      </w:tr>
      <w:tr w:rsidR="00A061C1" w14:paraId="0045C48D" w14:textId="77777777" w:rsidTr="00C849C6">
        <w:trPr>
          <w:jc w:val="center"/>
        </w:trPr>
        <w:tc>
          <w:tcPr>
            <w:tcW w:w="2394" w:type="dxa"/>
            <w:tcBorders>
              <w:bottom w:val="nil"/>
            </w:tcBorders>
            <w:shd w:val="clear" w:color="auto" w:fill="auto"/>
            <w:vAlign w:val="center"/>
          </w:tcPr>
          <w:p w14:paraId="27585740" w14:textId="77777777" w:rsidR="00A061C1" w:rsidRPr="00787E35" w:rsidRDefault="00A061C1" w:rsidP="00C849C6">
            <w:pPr>
              <w:pStyle w:val="BlockText"/>
              <w:spacing w:after="0"/>
              <w:rPr>
                <w:noProof/>
                <w:snapToGrid/>
                <w:sz w:val="20"/>
              </w:rPr>
            </w:pPr>
            <w:r w:rsidRPr="00787E35">
              <w:rPr>
                <w:noProof/>
                <w:snapToGrid/>
                <w:sz w:val="20"/>
              </w:rPr>
              <w:t>View Factor**</w:t>
            </w:r>
          </w:p>
        </w:tc>
        <w:tc>
          <w:tcPr>
            <w:tcW w:w="1584" w:type="dxa"/>
            <w:tcBorders>
              <w:bottom w:val="nil"/>
            </w:tcBorders>
            <w:shd w:val="clear" w:color="auto" w:fill="auto"/>
            <w:vAlign w:val="center"/>
          </w:tcPr>
          <w:p w14:paraId="0317F384" w14:textId="77777777" w:rsidR="00A061C1" w:rsidRPr="00787E35" w:rsidRDefault="00A061C1" w:rsidP="00C849C6">
            <w:pPr>
              <w:pStyle w:val="BlockText"/>
              <w:spacing w:after="0"/>
              <w:jc w:val="center"/>
              <w:rPr>
                <w:noProof/>
                <w:snapToGrid/>
                <w:sz w:val="20"/>
              </w:rPr>
            </w:pPr>
            <w:r w:rsidRPr="00787E35">
              <w:rPr>
                <w:noProof/>
                <w:snapToGrid/>
                <w:sz w:val="20"/>
              </w:rPr>
              <w:t>VF</w:t>
            </w:r>
          </w:p>
        </w:tc>
        <w:tc>
          <w:tcPr>
            <w:tcW w:w="2520" w:type="dxa"/>
            <w:tcBorders>
              <w:bottom w:val="nil"/>
            </w:tcBorders>
            <w:shd w:val="clear" w:color="auto" w:fill="auto"/>
            <w:vAlign w:val="center"/>
          </w:tcPr>
          <w:p w14:paraId="48E5CA72"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tcBorders>
              <w:bottom w:val="nil"/>
            </w:tcBorders>
            <w:shd w:val="clear" w:color="auto" w:fill="auto"/>
            <w:vAlign w:val="center"/>
          </w:tcPr>
          <w:p w14:paraId="329459CC" w14:textId="77777777" w:rsidR="00A061C1" w:rsidRPr="00787E35" w:rsidRDefault="00A061C1" w:rsidP="00C849C6">
            <w:pPr>
              <w:pStyle w:val="BlockText"/>
              <w:spacing w:after="0"/>
              <w:jc w:val="center"/>
              <w:rPr>
                <w:noProof/>
                <w:snapToGrid/>
                <w:sz w:val="20"/>
              </w:rPr>
            </w:pPr>
            <w:r w:rsidRPr="00787E35">
              <w:rPr>
                <w:noProof/>
                <w:snapToGrid/>
                <w:sz w:val="20"/>
              </w:rPr>
              <w:t>No Units</w:t>
            </w:r>
          </w:p>
        </w:tc>
      </w:tr>
      <w:tr w:rsidR="00A061C1" w14:paraId="5C39FDDA" w14:textId="77777777" w:rsidTr="00C849C6">
        <w:trPr>
          <w:jc w:val="center"/>
        </w:trPr>
        <w:tc>
          <w:tcPr>
            <w:tcW w:w="2394" w:type="dxa"/>
            <w:tcBorders>
              <w:top w:val="nil"/>
              <w:bottom w:val="single" w:sz="4" w:space="0" w:color="auto"/>
            </w:tcBorders>
            <w:shd w:val="clear" w:color="auto" w:fill="auto"/>
            <w:vAlign w:val="center"/>
          </w:tcPr>
          <w:p w14:paraId="0F91F5BF" w14:textId="77777777" w:rsidR="00A061C1" w:rsidRPr="00787E35" w:rsidRDefault="00A061C1" w:rsidP="00C849C6">
            <w:pPr>
              <w:pStyle w:val="BlockText"/>
              <w:spacing w:after="0"/>
              <w:rPr>
                <w:noProof/>
                <w:snapToGrid/>
                <w:sz w:val="20"/>
              </w:rPr>
            </w:pPr>
            <w:r w:rsidRPr="00787E35">
              <w:rPr>
                <w:noProof/>
                <w:snapToGrid/>
                <w:sz w:val="20"/>
              </w:rPr>
              <w:t>Emissivity</w:t>
            </w:r>
          </w:p>
        </w:tc>
        <w:tc>
          <w:tcPr>
            <w:tcW w:w="1584" w:type="dxa"/>
            <w:tcBorders>
              <w:top w:val="nil"/>
              <w:bottom w:val="single" w:sz="4" w:space="0" w:color="auto"/>
            </w:tcBorders>
            <w:shd w:val="clear" w:color="auto" w:fill="auto"/>
            <w:vAlign w:val="center"/>
          </w:tcPr>
          <w:p w14:paraId="6D8D4D6B" w14:textId="77777777" w:rsidR="00A061C1" w:rsidRPr="00787E35" w:rsidRDefault="00A061C1" w:rsidP="00C849C6">
            <w:pPr>
              <w:pStyle w:val="BlockText"/>
              <w:spacing w:after="0"/>
              <w:jc w:val="center"/>
              <w:rPr>
                <w:noProof/>
                <w:snapToGrid/>
                <w:sz w:val="20"/>
              </w:rPr>
            </w:pPr>
            <w:r w:rsidRPr="00787E35">
              <w:rPr>
                <w:noProof/>
                <w:snapToGrid/>
                <w:sz w:val="20"/>
              </w:rPr>
              <w:t>ε</w:t>
            </w:r>
          </w:p>
        </w:tc>
        <w:tc>
          <w:tcPr>
            <w:tcW w:w="2520" w:type="dxa"/>
            <w:tcBorders>
              <w:top w:val="nil"/>
              <w:bottom w:val="single" w:sz="4" w:space="0" w:color="auto"/>
            </w:tcBorders>
            <w:shd w:val="clear" w:color="auto" w:fill="auto"/>
            <w:vAlign w:val="center"/>
          </w:tcPr>
          <w:p w14:paraId="60DFF072" w14:textId="77777777" w:rsidR="00A061C1" w:rsidRPr="00787E35" w:rsidRDefault="00A061C1" w:rsidP="00C849C6">
            <w:pPr>
              <w:pStyle w:val="BlockText"/>
              <w:spacing w:after="0"/>
              <w:jc w:val="center"/>
              <w:rPr>
                <w:noProof/>
                <w:snapToGrid/>
                <w:sz w:val="20"/>
              </w:rPr>
            </w:pPr>
            <w:r w:rsidRPr="00787E35">
              <w:rPr>
                <w:noProof/>
                <w:snapToGrid/>
                <w:sz w:val="20"/>
              </w:rPr>
              <w:t>Imperial</w:t>
            </w:r>
          </w:p>
        </w:tc>
        <w:tc>
          <w:tcPr>
            <w:tcW w:w="1890" w:type="dxa"/>
            <w:tcBorders>
              <w:top w:val="nil"/>
              <w:bottom w:val="single" w:sz="4" w:space="0" w:color="auto"/>
            </w:tcBorders>
            <w:shd w:val="clear" w:color="auto" w:fill="auto"/>
            <w:vAlign w:val="center"/>
          </w:tcPr>
          <w:p w14:paraId="0A182B18" w14:textId="77777777" w:rsidR="00A061C1" w:rsidRPr="00787E35" w:rsidRDefault="00A061C1" w:rsidP="00C849C6">
            <w:pPr>
              <w:pStyle w:val="BlockText"/>
              <w:spacing w:after="0"/>
              <w:jc w:val="center"/>
              <w:rPr>
                <w:noProof/>
                <w:snapToGrid/>
                <w:sz w:val="20"/>
              </w:rPr>
            </w:pPr>
            <w:r w:rsidRPr="00787E35">
              <w:rPr>
                <w:noProof/>
                <w:snapToGrid/>
                <w:sz w:val="20"/>
              </w:rPr>
              <w:t>No Units</w:t>
            </w:r>
          </w:p>
        </w:tc>
      </w:tr>
      <w:tr w:rsidR="00C849C6" w:rsidRPr="00C849C6" w14:paraId="38210DE8" w14:textId="77777777" w:rsidTr="00C849C6">
        <w:trPr>
          <w:jc w:val="center"/>
        </w:trPr>
        <w:tc>
          <w:tcPr>
            <w:tcW w:w="8388" w:type="dxa"/>
            <w:gridSpan w:val="4"/>
            <w:tcBorders>
              <w:top w:val="single" w:sz="4" w:space="0" w:color="auto"/>
            </w:tcBorders>
            <w:shd w:val="clear" w:color="auto" w:fill="auto"/>
            <w:vAlign w:val="center"/>
          </w:tcPr>
          <w:p w14:paraId="24AB617D" w14:textId="3DF4F85D" w:rsidR="00C849C6" w:rsidRPr="00C849C6" w:rsidRDefault="00C849C6" w:rsidP="00C849C6">
            <w:pPr>
              <w:pStyle w:val="BlockText"/>
              <w:spacing w:before="120" w:after="0"/>
              <w:rPr>
                <w:color w:val="000000"/>
                <w:sz w:val="18"/>
              </w:rPr>
            </w:pPr>
            <w:r w:rsidRPr="00C849C6">
              <w:rPr>
                <w:color w:val="000000"/>
                <w:sz w:val="18"/>
              </w:rPr>
              <w:t xml:space="preserve">* For </w:t>
            </w:r>
            <w:r w:rsidR="008C67DF">
              <w:rPr>
                <w:color w:val="000000"/>
                <w:sz w:val="18"/>
              </w:rPr>
              <w:t xml:space="preserve">a </w:t>
            </w:r>
            <w:r w:rsidRPr="00C849C6">
              <w:rPr>
                <w:color w:val="000000"/>
                <w:sz w:val="18"/>
              </w:rPr>
              <w:t>round opening</w:t>
            </w:r>
            <w:r w:rsidR="008C67DF">
              <w:rPr>
                <w:color w:val="000000"/>
                <w:sz w:val="18"/>
              </w:rPr>
              <w:t>,</w:t>
            </w:r>
            <w:r w:rsidRPr="00C849C6">
              <w:rPr>
                <w:color w:val="000000"/>
                <w:sz w:val="18"/>
              </w:rPr>
              <w:t xml:space="preserve"> this is ratio of the opening diameter/furnace wall thickness</w:t>
            </w:r>
            <w:r w:rsidR="008C67DF">
              <w:rPr>
                <w:color w:val="000000"/>
                <w:sz w:val="18"/>
              </w:rPr>
              <w:t>.</w:t>
            </w:r>
          </w:p>
          <w:p w14:paraId="55E450DB" w14:textId="5B66F53A" w:rsidR="00C849C6" w:rsidRPr="00C849C6" w:rsidRDefault="00C849C6" w:rsidP="00C849C6">
            <w:pPr>
              <w:pStyle w:val="BlockText"/>
              <w:spacing w:after="0"/>
              <w:rPr>
                <w:color w:val="000000"/>
                <w:sz w:val="18"/>
              </w:rPr>
            </w:pPr>
            <w:r w:rsidRPr="00C849C6">
              <w:rPr>
                <w:color w:val="000000"/>
                <w:sz w:val="18"/>
              </w:rPr>
              <w:t>* For rectangular and square opening</w:t>
            </w:r>
            <w:r w:rsidR="008C67DF">
              <w:rPr>
                <w:color w:val="000000"/>
                <w:sz w:val="18"/>
              </w:rPr>
              <w:t>s,</w:t>
            </w:r>
            <w:r w:rsidRPr="00C849C6">
              <w:rPr>
                <w:color w:val="000000"/>
                <w:sz w:val="18"/>
              </w:rPr>
              <w:t xml:space="preserve"> this is </w:t>
            </w:r>
            <w:r w:rsidR="008C67DF">
              <w:rPr>
                <w:color w:val="000000"/>
                <w:sz w:val="18"/>
              </w:rPr>
              <w:t xml:space="preserve">the </w:t>
            </w:r>
            <w:r w:rsidRPr="00C849C6">
              <w:rPr>
                <w:color w:val="000000"/>
                <w:sz w:val="18"/>
              </w:rPr>
              <w:t xml:space="preserve">ratio of the smaller dimension </w:t>
            </w:r>
            <w:r w:rsidR="008C67DF">
              <w:rPr>
                <w:color w:val="000000"/>
                <w:sz w:val="18"/>
              </w:rPr>
              <w:t>[</w:t>
            </w:r>
            <w:r w:rsidRPr="00C849C6">
              <w:rPr>
                <w:color w:val="000000"/>
                <w:sz w:val="18"/>
              </w:rPr>
              <w:t xml:space="preserve">length or height </w:t>
            </w:r>
            <w:r w:rsidR="008C67DF">
              <w:rPr>
                <w:color w:val="000000"/>
                <w:sz w:val="18"/>
              </w:rPr>
              <w:t>(</w:t>
            </w:r>
            <w:r w:rsidRPr="00C849C6">
              <w:rPr>
                <w:color w:val="000000"/>
                <w:sz w:val="18"/>
              </w:rPr>
              <w:t>or width</w:t>
            </w:r>
            <w:r w:rsidR="008C67DF">
              <w:rPr>
                <w:color w:val="000000"/>
                <w:sz w:val="18"/>
              </w:rPr>
              <w:t>)</w:t>
            </w:r>
            <w:r w:rsidRPr="00C849C6">
              <w:rPr>
                <w:color w:val="000000"/>
                <w:sz w:val="18"/>
              </w:rPr>
              <w:t>] of the opening/furnace wall thickness</w:t>
            </w:r>
            <w:r w:rsidR="008C67DF">
              <w:rPr>
                <w:color w:val="000000"/>
                <w:sz w:val="18"/>
              </w:rPr>
              <w:t>.</w:t>
            </w:r>
          </w:p>
          <w:p w14:paraId="44CE445A" w14:textId="77F353F9" w:rsidR="00C849C6" w:rsidRPr="00C849C6" w:rsidRDefault="00C849C6" w:rsidP="00C849C6">
            <w:pPr>
              <w:pStyle w:val="BlockText"/>
              <w:spacing w:after="0"/>
              <w:rPr>
                <w:noProof/>
                <w:snapToGrid/>
                <w:sz w:val="18"/>
              </w:rPr>
            </w:pPr>
            <w:r w:rsidRPr="00C849C6">
              <w:rPr>
                <w:color w:val="000000"/>
                <w:sz w:val="18"/>
              </w:rPr>
              <w:t>** From calculations and graph as described in the following section</w:t>
            </w:r>
            <w:r w:rsidR="008C67DF">
              <w:rPr>
                <w:color w:val="000000"/>
                <w:sz w:val="18"/>
              </w:rPr>
              <w:t>.</w:t>
            </w:r>
          </w:p>
        </w:tc>
      </w:tr>
    </w:tbl>
    <w:p w14:paraId="37CC6EA2" w14:textId="77777777" w:rsidR="00447077" w:rsidRPr="00C849C6" w:rsidRDefault="00447077" w:rsidP="00C849C6">
      <w:pPr>
        <w:pStyle w:val="BlockText"/>
      </w:pPr>
    </w:p>
    <w:p w14:paraId="1D8D34C4" w14:textId="77777777" w:rsidR="00447077" w:rsidRPr="00547BA2" w:rsidRDefault="00447077" w:rsidP="00C849C6">
      <w:pPr>
        <w:pStyle w:val="Heading6"/>
      </w:pPr>
      <w:r w:rsidRPr="00547BA2">
        <w:t>Constants</w:t>
      </w:r>
    </w:p>
    <w:p w14:paraId="4D2E0FC8" w14:textId="77777777" w:rsidR="00447077" w:rsidRDefault="00E165E4" w:rsidP="00C849C6">
      <w:pPr>
        <w:pStyle w:val="TableCaption"/>
      </w:pPr>
      <w:bookmarkStart w:id="96" w:name="_Toc458587239"/>
      <w:bookmarkStart w:id="97" w:name="_Toc464200520"/>
      <w:r w:rsidRPr="00E165E4">
        <w:t xml:space="preserve">Table </w:t>
      </w:r>
      <w:r w:rsidR="00DF67FE">
        <w:fldChar w:fldCharType="begin"/>
      </w:r>
      <w:r w:rsidR="00DF67FE">
        <w:instrText xml:space="preserve"> SEQ Table \* ARABIC </w:instrText>
      </w:r>
      <w:r w:rsidR="00DF67FE">
        <w:fldChar w:fldCharType="separate"/>
      </w:r>
      <w:r w:rsidR="00293627">
        <w:rPr>
          <w:noProof/>
        </w:rPr>
        <w:t>21</w:t>
      </w:r>
      <w:r w:rsidR="00DF67FE">
        <w:rPr>
          <w:noProof/>
        </w:rPr>
        <w:fldChar w:fldCharType="end"/>
      </w:r>
      <w:r w:rsidRPr="00E165E4">
        <w:t xml:space="preserve">. Opening </w:t>
      </w:r>
      <w:r>
        <w:t>Losses –</w:t>
      </w:r>
      <w:r w:rsidRPr="00E165E4">
        <w:t xml:space="preserve"> Constants</w:t>
      </w:r>
      <w:bookmarkEnd w:id="96"/>
      <w:bookmarkEnd w:id="97"/>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1188"/>
        <w:gridCol w:w="1260"/>
        <w:gridCol w:w="1350"/>
        <w:gridCol w:w="1800"/>
        <w:gridCol w:w="1710"/>
        <w:gridCol w:w="2268"/>
      </w:tblGrid>
      <w:tr w:rsidR="00384CA4" w14:paraId="76246E33" w14:textId="77777777" w:rsidTr="00C849C6">
        <w:trPr>
          <w:cantSplit/>
          <w:jc w:val="center"/>
        </w:trPr>
        <w:tc>
          <w:tcPr>
            <w:tcW w:w="1188" w:type="dxa"/>
            <w:tcBorders>
              <w:top w:val="single" w:sz="4" w:space="0" w:color="auto"/>
              <w:bottom w:val="single" w:sz="4" w:space="0" w:color="auto"/>
            </w:tcBorders>
            <w:shd w:val="clear" w:color="auto" w:fill="auto"/>
            <w:vAlign w:val="center"/>
          </w:tcPr>
          <w:p w14:paraId="1E0042DE" w14:textId="77777777" w:rsidR="00384CA4" w:rsidRPr="00384CA4" w:rsidRDefault="00384CA4" w:rsidP="00C0292D">
            <w:pPr>
              <w:keepNext/>
              <w:keepLines/>
              <w:jc w:val="center"/>
              <w:rPr>
                <w:b/>
                <w:sz w:val="20"/>
              </w:rPr>
            </w:pPr>
            <w:r w:rsidRPr="00384CA4">
              <w:rPr>
                <w:b/>
                <w:sz w:val="20"/>
              </w:rPr>
              <w:t>Symbol</w:t>
            </w:r>
          </w:p>
        </w:tc>
        <w:tc>
          <w:tcPr>
            <w:tcW w:w="1260" w:type="dxa"/>
            <w:tcBorders>
              <w:top w:val="single" w:sz="4" w:space="0" w:color="auto"/>
              <w:bottom w:val="single" w:sz="4" w:space="0" w:color="auto"/>
            </w:tcBorders>
            <w:shd w:val="clear" w:color="auto" w:fill="auto"/>
            <w:vAlign w:val="center"/>
          </w:tcPr>
          <w:p w14:paraId="0B11F0EE" w14:textId="77777777" w:rsidR="00384CA4" w:rsidRPr="00384CA4" w:rsidRDefault="00384CA4" w:rsidP="00C0292D">
            <w:pPr>
              <w:keepNext/>
              <w:keepLines/>
              <w:jc w:val="center"/>
              <w:rPr>
                <w:b/>
                <w:sz w:val="20"/>
              </w:rPr>
            </w:pPr>
            <w:r w:rsidRPr="00384CA4">
              <w:rPr>
                <w:b/>
                <w:sz w:val="20"/>
              </w:rPr>
              <w:t>Definition</w:t>
            </w:r>
          </w:p>
        </w:tc>
        <w:tc>
          <w:tcPr>
            <w:tcW w:w="1350" w:type="dxa"/>
            <w:tcBorders>
              <w:top w:val="single" w:sz="4" w:space="0" w:color="auto"/>
              <w:bottom w:val="single" w:sz="4" w:space="0" w:color="auto"/>
            </w:tcBorders>
            <w:shd w:val="clear" w:color="auto" w:fill="auto"/>
            <w:vAlign w:val="center"/>
          </w:tcPr>
          <w:p w14:paraId="4A54895E" w14:textId="77777777" w:rsidR="00384CA4" w:rsidRPr="00384CA4" w:rsidRDefault="00384CA4" w:rsidP="00C0292D">
            <w:pPr>
              <w:keepNext/>
              <w:keepLines/>
              <w:jc w:val="center"/>
              <w:rPr>
                <w:b/>
                <w:sz w:val="20"/>
              </w:rPr>
            </w:pPr>
            <w:r w:rsidRPr="00384CA4">
              <w:rPr>
                <w:b/>
                <w:sz w:val="20"/>
              </w:rPr>
              <w:t>Unit system</w:t>
            </w:r>
          </w:p>
        </w:tc>
        <w:tc>
          <w:tcPr>
            <w:tcW w:w="1800" w:type="dxa"/>
            <w:tcBorders>
              <w:top w:val="single" w:sz="4" w:space="0" w:color="auto"/>
              <w:bottom w:val="single" w:sz="4" w:space="0" w:color="auto"/>
            </w:tcBorders>
            <w:shd w:val="clear" w:color="auto" w:fill="auto"/>
            <w:vAlign w:val="center"/>
          </w:tcPr>
          <w:p w14:paraId="2826A9C0" w14:textId="77777777" w:rsidR="00384CA4" w:rsidRPr="00384CA4" w:rsidRDefault="00384CA4" w:rsidP="00C0292D">
            <w:pPr>
              <w:keepNext/>
              <w:keepLines/>
              <w:jc w:val="center"/>
              <w:rPr>
                <w:b/>
                <w:sz w:val="20"/>
              </w:rPr>
            </w:pPr>
            <w:r w:rsidRPr="00384CA4">
              <w:rPr>
                <w:b/>
                <w:sz w:val="20"/>
              </w:rPr>
              <w:t>Constant</w:t>
            </w:r>
            <w:r w:rsidRPr="00384CA4">
              <w:rPr>
                <w:b/>
                <w:sz w:val="20"/>
                <w:vertAlign w:val="superscript"/>
              </w:rPr>
              <w:t>1</w:t>
            </w:r>
          </w:p>
        </w:tc>
        <w:tc>
          <w:tcPr>
            <w:tcW w:w="1710" w:type="dxa"/>
            <w:tcBorders>
              <w:top w:val="single" w:sz="4" w:space="0" w:color="auto"/>
              <w:bottom w:val="single" w:sz="4" w:space="0" w:color="auto"/>
            </w:tcBorders>
            <w:shd w:val="clear" w:color="auto" w:fill="auto"/>
            <w:vAlign w:val="center"/>
          </w:tcPr>
          <w:p w14:paraId="6E4AF2FA" w14:textId="77777777" w:rsidR="00384CA4" w:rsidRPr="00384CA4" w:rsidRDefault="00384CA4" w:rsidP="00C0292D">
            <w:pPr>
              <w:keepNext/>
              <w:keepLines/>
              <w:jc w:val="center"/>
              <w:rPr>
                <w:b/>
                <w:sz w:val="20"/>
              </w:rPr>
            </w:pPr>
            <w:r w:rsidRPr="00384CA4">
              <w:rPr>
                <w:b/>
                <w:sz w:val="20"/>
              </w:rPr>
              <w:t>Unit</w:t>
            </w:r>
          </w:p>
        </w:tc>
        <w:tc>
          <w:tcPr>
            <w:tcW w:w="2268" w:type="dxa"/>
            <w:tcBorders>
              <w:top w:val="single" w:sz="4" w:space="0" w:color="auto"/>
              <w:bottom w:val="single" w:sz="4" w:space="0" w:color="auto"/>
            </w:tcBorders>
            <w:shd w:val="clear" w:color="auto" w:fill="auto"/>
            <w:vAlign w:val="center"/>
          </w:tcPr>
          <w:p w14:paraId="4C5864EB" w14:textId="77777777" w:rsidR="00384CA4" w:rsidRPr="00384CA4" w:rsidRDefault="00384CA4" w:rsidP="00C0292D">
            <w:pPr>
              <w:keepNext/>
              <w:keepLines/>
              <w:jc w:val="center"/>
              <w:rPr>
                <w:b/>
                <w:sz w:val="20"/>
              </w:rPr>
            </w:pPr>
            <w:r w:rsidRPr="00384CA4">
              <w:rPr>
                <w:b/>
                <w:sz w:val="20"/>
              </w:rPr>
              <w:t>Source</w:t>
            </w:r>
          </w:p>
        </w:tc>
      </w:tr>
      <w:tr w:rsidR="00384CA4" w14:paraId="57A7EEA3" w14:textId="77777777" w:rsidTr="00C849C6">
        <w:trPr>
          <w:cantSplit/>
          <w:jc w:val="center"/>
        </w:trPr>
        <w:tc>
          <w:tcPr>
            <w:tcW w:w="1188" w:type="dxa"/>
            <w:vMerge w:val="restart"/>
            <w:tcBorders>
              <w:top w:val="single" w:sz="4" w:space="0" w:color="auto"/>
            </w:tcBorders>
            <w:shd w:val="clear" w:color="auto" w:fill="auto"/>
            <w:vAlign w:val="center"/>
          </w:tcPr>
          <w:p w14:paraId="6EA48AC4" w14:textId="77777777" w:rsidR="00384CA4" w:rsidRPr="00384CA4" w:rsidRDefault="00384CA4" w:rsidP="00384CA4">
            <w:pPr>
              <w:jc w:val="center"/>
              <w:rPr>
                <w:sz w:val="20"/>
              </w:rPr>
            </w:pPr>
            <w:r w:rsidRPr="00384CA4">
              <w:rPr>
                <w:rFonts w:eastAsia="Calibri"/>
                <w:sz w:val="20"/>
              </w:rPr>
              <w:t>σ</w:t>
            </w:r>
          </w:p>
        </w:tc>
        <w:tc>
          <w:tcPr>
            <w:tcW w:w="1260" w:type="dxa"/>
            <w:vMerge w:val="restart"/>
            <w:tcBorders>
              <w:top w:val="single" w:sz="4" w:space="0" w:color="auto"/>
            </w:tcBorders>
            <w:shd w:val="clear" w:color="auto" w:fill="auto"/>
            <w:vAlign w:val="center"/>
          </w:tcPr>
          <w:p w14:paraId="396C854D" w14:textId="77777777" w:rsidR="00384CA4" w:rsidRPr="00384CA4" w:rsidRDefault="00384CA4" w:rsidP="000D19B0">
            <w:pPr>
              <w:rPr>
                <w:sz w:val="20"/>
              </w:rPr>
            </w:pPr>
            <w:r w:rsidRPr="00384CA4">
              <w:rPr>
                <w:sz w:val="20"/>
              </w:rPr>
              <w:t>Stephen-Boltzman’s Constant</w:t>
            </w:r>
          </w:p>
        </w:tc>
        <w:tc>
          <w:tcPr>
            <w:tcW w:w="1350" w:type="dxa"/>
            <w:tcBorders>
              <w:top w:val="single" w:sz="4" w:space="0" w:color="auto"/>
            </w:tcBorders>
            <w:shd w:val="clear" w:color="auto" w:fill="auto"/>
            <w:vAlign w:val="center"/>
          </w:tcPr>
          <w:p w14:paraId="1342BDCE" w14:textId="77777777" w:rsidR="00384CA4" w:rsidRPr="00384CA4" w:rsidRDefault="00384CA4" w:rsidP="00384CA4">
            <w:pPr>
              <w:jc w:val="center"/>
              <w:rPr>
                <w:sz w:val="20"/>
              </w:rPr>
            </w:pPr>
            <w:r w:rsidRPr="00384CA4">
              <w:rPr>
                <w:sz w:val="20"/>
              </w:rPr>
              <w:t>SI</w:t>
            </w:r>
          </w:p>
        </w:tc>
        <w:tc>
          <w:tcPr>
            <w:tcW w:w="1800" w:type="dxa"/>
            <w:tcBorders>
              <w:top w:val="single" w:sz="4" w:space="0" w:color="auto"/>
            </w:tcBorders>
            <w:shd w:val="clear" w:color="auto" w:fill="auto"/>
            <w:vAlign w:val="center"/>
          </w:tcPr>
          <w:p w14:paraId="027851B8" w14:textId="35FF9DC6" w:rsidR="00384CA4" w:rsidRPr="00384CA4" w:rsidRDefault="00384CA4" w:rsidP="00722980">
            <w:pPr>
              <w:jc w:val="center"/>
              <w:rPr>
                <w:sz w:val="20"/>
              </w:rPr>
            </w:pPr>
            <w:r w:rsidRPr="00384CA4">
              <w:rPr>
                <w:sz w:val="20"/>
              </w:rPr>
              <w:t xml:space="preserve">5.6703 </w:t>
            </w:r>
            <w:r w:rsidR="00C33269">
              <w:rPr>
                <w:sz w:val="20"/>
              </w:rPr>
              <w:t>×</w:t>
            </w:r>
            <w:r w:rsidRPr="00384CA4">
              <w:rPr>
                <w:sz w:val="20"/>
              </w:rPr>
              <w:t xml:space="preserve"> 10</w:t>
            </w:r>
            <w:r w:rsidR="00C33269">
              <w:rPr>
                <w:sz w:val="20"/>
                <w:vertAlign w:val="superscript"/>
              </w:rPr>
              <w:sym w:font="Symbol" w:char="F02D"/>
            </w:r>
            <w:r w:rsidRPr="00384CA4">
              <w:rPr>
                <w:sz w:val="20"/>
                <w:vertAlign w:val="superscript"/>
              </w:rPr>
              <w:t>8</w:t>
            </w:r>
          </w:p>
        </w:tc>
        <w:tc>
          <w:tcPr>
            <w:tcW w:w="1710" w:type="dxa"/>
            <w:tcBorders>
              <w:top w:val="single" w:sz="4" w:space="0" w:color="auto"/>
            </w:tcBorders>
            <w:shd w:val="clear" w:color="auto" w:fill="auto"/>
            <w:vAlign w:val="center"/>
          </w:tcPr>
          <w:p w14:paraId="5CE3B711" w14:textId="77777777" w:rsidR="00384CA4" w:rsidRPr="00384CA4" w:rsidRDefault="00384CA4" w:rsidP="00384CA4">
            <w:pPr>
              <w:jc w:val="center"/>
              <w:rPr>
                <w:position w:val="-24"/>
                <w:sz w:val="20"/>
              </w:rPr>
            </w:pPr>
            <w:r w:rsidRPr="00384CA4">
              <w:rPr>
                <w:rFonts w:eastAsiaTheme="minorHAnsi"/>
                <w:position w:val="-24"/>
                <w:sz w:val="20"/>
              </w:rPr>
              <w:object w:dxaOrig="888" w:dyaOrig="612" w14:anchorId="0F5F20CE">
                <v:shape id="_x0000_i1029" type="#_x0000_t75" style="width:45pt;height:31.5pt" o:ole="">
                  <v:imagedata r:id="rId39" o:title=""/>
                </v:shape>
                <o:OLEObject Type="Embed" ProgID="Equation.3" ShapeID="_x0000_i1029" DrawAspect="Content" ObjectID="_1540626655" r:id="rId45"/>
              </w:object>
            </w:r>
          </w:p>
        </w:tc>
        <w:tc>
          <w:tcPr>
            <w:tcW w:w="2268" w:type="dxa"/>
            <w:vMerge w:val="restart"/>
            <w:tcBorders>
              <w:top w:val="single" w:sz="4" w:space="0" w:color="auto"/>
            </w:tcBorders>
            <w:shd w:val="clear" w:color="auto" w:fill="auto"/>
            <w:vAlign w:val="center"/>
          </w:tcPr>
          <w:p w14:paraId="26F2DC00" w14:textId="72A3A2C0" w:rsidR="00384CA4" w:rsidRPr="00384CA4" w:rsidRDefault="00A549C8" w:rsidP="00560081">
            <w:pPr>
              <w:rPr>
                <w:sz w:val="20"/>
                <w:szCs w:val="24"/>
              </w:rPr>
            </w:pPr>
            <w:r>
              <w:rPr>
                <w:sz w:val="20"/>
                <w:szCs w:val="24"/>
              </w:rPr>
              <w:t>(</w:t>
            </w:r>
            <w:r w:rsidR="00384CA4" w:rsidRPr="00384CA4">
              <w:rPr>
                <w:sz w:val="20"/>
                <w:szCs w:val="24"/>
              </w:rPr>
              <w:t>1) ASTM C-680-8</w:t>
            </w:r>
            <w:r w:rsidR="00587804">
              <w:rPr>
                <w:sz w:val="20"/>
                <w:szCs w:val="24"/>
              </w:rPr>
              <w:t>;</w:t>
            </w:r>
          </w:p>
          <w:p w14:paraId="4DEEA7CB" w14:textId="09210B4D" w:rsidR="00384CA4" w:rsidRPr="00384CA4" w:rsidRDefault="00A549C8" w:rsidP="00560081">
            <w:pPr>
              <w:rPr>
                <w:sz w:val="20"/>
              </w:rPr>
            </w:pPr>
            <w:r>
              <w:rPr>
                <w:sz w:val="20"/>
                <w:szCs w:val="24"/>
              </w:rPr>
              <w:t>(</w:t>
            </w:r>
            <w:r w:rsidR="00384CA4" w:rsidRPr="00384CA4">
              <w:rPr>
                <w:sz w:val="20"/>
                <w:szCs w:val="24"/>
              </w:rPr>
              <w:t xml:space="preserve">2) Capehart, B., Turner, W., Kennedy, W., </w:t>
            </w:r>
            <w:r w:rsidR="00384CA4" w:rsidRPr="00560081">
              <w:rPr>
                <w:i/>
                <w:sz w:val="20"/>
                <w:szCs w:val="24"/>
              </w:rPr>
              <w:t>Guide to Energy Management</w:t>
            </w:r>
            <w:r w:rsidR="00384CA4" w:rsidRPr="00384CA4">
              <w:rPr>
                <w:sz w:val="20"/>
                <w:szCs w:val="24"/>
              </w:rPr>
              <w:t>, 5</w:t>
            </w:r>
            <w:r w:rsidR="00384CA4" w:rsidRPr="00384CA4">
              <w:rPr>
                <w:sz w:val="20"/>
                <w:szCs w:val="24"/>
                <w:vertAlign w:val="superscript"/>
              </w:rPr>
              <w:t>th</w:t>
            </w:r>
            <w:r w:rsidR="00384CA4" w:rsidRPr="00384CA4">
              <w:rPr>
                <w:sz w:val="20"/>
                <w:szCs w:val="24"/>
              </w:rPr>
              <w:t xml:space="preserve"> Edition, The Fairmont Press, 2005</w:t>
            </w:r>
            <w:r w:rsidR="00587804">
              <w:rPr>
                <w:sz w:val="20"/>
                <w:szCs w:val="24"/>
              </w:rPr>
              <w:t>.</w:t>
            </w:r>
          </w:p>
        </w:tc>
      </w:tr>
      <w:tr w:rsidR="00384CA4" w14:paraId="0F5DA3B7" w14:textId="77777777" w:rsidTr="00C849C6">
        <w:trPr>
          <w:cantSplit/>
          <w:jc w:val="center"/>
        </w:trPr>
        <w:tc>
          <w:tcPr>
            <w:tcW w:w="1188" w:type="dxa"/>
            <w:vMerge/>
            <w:shd w:val="clear" w:color="auto" w:fill="auto"/>
          </w:tcPr>
          <w:p w14:paraId="607ABF86" w14:textId="77777777" w:rsidR="00384CA4" w:rsidRDefault="00384CA4" w:rsidP="00384CA4"/>
        </w:tc>
        <w:tc>
          <w:tcPr>
            <w:tcW w:w="1260" w:type="dxa"/>
            <w:vMerge/>
            <w:shd w:val="clear" w:color="auto" w:fill="auto"/>
          </w:tcPr>
          <w:p w14:paraId="60126F7D" w14:textId="77777777" w:rsidR="00384CA4" w:rsidRDefault="00384CA4" w:rsidP="00384CA4"/>
        </w:tc>
        <w:tc>
          <w:tcPr>
            <w:tcW w:w="1350" w:type="dxa"/>
            <w:shd w:val="clear" w:color="auto" w:fill="auto"/>
            <w:vAlign w:val="center"/>
          </w:tcPr>
          <w:p w14:paraId="3E4BF942" w14:textId="77777777" w:rsidR="00384CA4" w:rsidRPr="00384CA4" w:rsidRDefault="00384CA4" w:rsidP="00C0292D">
            <w:pPr>
              <w:jc w:val="center"/>
              <w:rPr>
                <w:sz w:val="20"/>
              </w:rPr>
            </w:pPr>
            <w:r w:rsidRPr="00384CA4">
              <w:rPr>
                <w:sz w:val="20"/>
              </w:rPr>
              <w:t>US</w:t>
            </w:r>
          </w:p>
        </w:tc>
        <w:tc>
          <w:tcPr>
            <w:tcW w:w="1800" w:type="dxa"/>
            <w:shd w:val="clear" w:color="auto" w:fill="auto"/>
            <w:vAlign w:val="center"/>
          </w:tcPr>
          <w:p w14:paraId="03A63392" w14:textId="5335A07D" w:rsidR="00384CA4" w:rsidRPr="00384CA4" w:rsidRDefault="00384CA4" w:rsidP="00722980">
            <w:pPr>
              <w:jc w:val="center"/>
              <w:rPr>
                <w:sz w:val="20"/>
              </w:rPr>
            </w:pPr>
            <w:r w:rsidRPr="00384CA4">
              <w:rPr>
                <w:sz w:val="20"/>
              </w:rPr>
              <w:t xml:space="preserve">0.1713 </w:t>
            </w:r>
            <w:r w:rsidR="00C33269">
              <w:rPr>
                <w:sz w:val="20"/>
              </w:rPr>
              <w:t>×</w:t>
            </w:r>
            <w:r w:rsidRPr="00384CA4">
              <w:rPr>
                <w:sz w:val="20"/>
              </w:rPr>
              <w:t xml:space="preserve"> 10</w:t>
            </w:r>
            <w:r w:rsidR="00C33269">
              <w:rPr>
                <w:sz w:val="20"/>
                <w:vertAlign w:val="superscript"/>
              </w:rPr>
              <w:sym w:font="Symbol" w:char="F02D"/>
            </w:r>
            <w:r w:rsidRPr="00384CA4">
              <w:rPr>
                <w:sz w:val="20"/>
                <w:vertAlign w:val="superscript"/>
              </w:rPr>
              <w:t>8</w:t>
            </w:r>
          </w:p>
        </w:tc>
        <w:tc>
          <w:tcPr>
            <w:tcW w:w="1710" w:type="dxa"/>
            <w:shd w:val="clear" w:color="auto" w:fill="auto"/>
            <w:vAlign w:val="center"/>
          </w:tcPr>
          <w:p w14:paraId="1A150C4F" w14:textId="77777777" w:rsidR="00384CA4" w:rsidRPr="00384CA4" w:rsidRDefault="00587804" w:rsidP="00C0292D">
            <w:pPr>
              <w:jc w:val="center"/>
              <w:rPr>
                <w:position w:val="-24"/>
                <w:sz w:val="20"/>
              </w:rPr>
            </w:pPr>
            <w:r w:rsidRPr="0016760D">
              <w:rPr>
                <w:rFonts w:eastAsiaTheme="minorHAnsi"/>
                <w:position w:val="-30"/>
                <w:sz w:val="20"/>
              </w:rPr>
              <w:object w:dxaOrig="840" w:dyaOrig="680" w14:anchorId="4F7A4365">
                <v:shape id="_x0000_i1030" type="#_x0000_t75" style="width:42.75pt;height:33.75pt" o:ole="">
                  <v:imagedata r:id="rId46" o:title=""/>
                </v:shape>
                <o:OLEObject Type="Embed" ProgID="Equation.3" ShapeID="_x0000_i1030" DrawAspect="Content" ObjectID="_1540626656" r:id="rId47"/>
              </w:object>
            </w:r>
          </w:p>
        </w:tc>
        <w:tc>
          <w:tcPr>
            <w:tcW w:w="2268" w:type="dxa"/>
            <w:vMerge/>
            <w:shd w:val="clear" w:color="auto" w:fill="auto"/>
          </w:tcPr>
          <w:p w14:paraId="3485E2E1" w14:textId="77777777" w:rsidR="00384CA4" w:rsidRDefault="00384CA4" w:rsidP="00384CA4"/>
        </w:tc>
      </w:tr>
    </w:tbl>
    <w:p w14:paraId="165E4C05" w14:textId="77777777" w:rsidR="00384CA4" w:rsidRPr="00384CA4" w:rsidRDefault="00384CA4" w:rsidP="00C849C6">
      <w:pPr>
        <w:pStyle w:val="BlockText"/>
      </w:pPr>
    </w:p>
    <w:p w14:paraId="405D98C8" w14:textId="77777777" w:rsidR="00447077" w:rsidRPr="00547BA2" w:rsidRDefault="00447077" w:rsidP="00C849C6">
      <w:pPr>
        <w:pStyle w:val="Heading6"/>
      </w:pPr>
      <w:r w:rsidRPr="00547BA2">
        <w:lastRenderedPageBreak/>
        <w:t>Equations</w:t>
      </w:r>
    </w:p>
    <w:p w14:paraId="61BB0BD8" w14:textId="3651DC85" w:rsidR="00447077" w:rsidRPr="00547BA2" w:rsidRDefault="00447077" w:rsidP="003C04F4">
      <w:pPr>
        <w:pStyle w:val="ListParagraph"/>
        <w:numPr>
          <w:ilvl w:val="0"/>
          <w:numId w:val="27"/>
        </w:numPr>
        <w:spacing w:after="0" w:line="240" w:lineRule="auto"/>
        <w:rPr>
          <w:rFonts w:ascii="Times New Roman" w:hAnsi="Times New Roman" w:cs="Times New Roman"/>
        </w:rPr>
      </w:pPr>
      <w:r w:rsidRPr="00547BA2">
        <w:rPr>
          <w:rFonts w:ascii="Times New Roman" w:hAnsi="Times New Roman" w:cs="Times New Roman"/>
        </w:rPr>
        <w:t>Determine the shape of the opening by input from user</w:t>
      </w:r>
      <w:r w:rsidR="00B36E77">
        <w:rPr>
          <w:rFonts w:ascii="Times New Roman" w:hAnsi="Times New Roman" w:cs="Times New Roman"/>
        </w:rPr>
        <w:t>:</w:t>
      </w:r>
      <w:r w:rsidRPr="00547BA2">
        <w:rPr>
          <w:rFonts w:ascii="Times New Roman" w:hAnsi="Times New Roman" w:cs="Times New Roman"/>
        </w:rPr>
        <w:t xml:space="preserve"> </w:t>
      </w:r>
    </w:p>
    <w:p w14:paraId="5FC2397B" w14:textId="11D5134B" w:rsidR="00447077" w:rsidRPr="00547BA2" w:rsidRDefault="00447077" w:rsidP="003C04F4">
      <w:pPr>
        <w:pStyle w:val="ListParagraph"/>
        <w:numPr>
          <w:ilvl w:val="1"/>
          <w:numId w:val="27"/>
        </w:numPr>
        <w:spacing w:after="0" w:line="240" w:lineRule="auto"/>
        <w:rPr>
          <w:rFonts w:ascii="Times New Roman" w:hAnsi="Times New Roman" w:cs="Times New Roman"/>
        </w:rPr>
      </w:pPr>
      <w:r w:rsidRPr="00547BA2">
        <w:rPr>
          <w:rFonts w:ascii="Times New Roman" w:hAnsi="Times New Roman" w:cs="Times New Roman"/>
        </w:rPr>
        <w:t>Circular – Determine diameter</w:t>
      </w:r>
      <w:r w:rsidR="00B36E77">
        <w:rPr>
          <w:rFonts w:ascii="Times New Roman" w:hAnsi="Times New Roman" w:cs="Times New Roman"/>
        </w:rPr>
        <w:t>.</w:t>
      </w:r>
    </w:p>
    <w:p w14:paraId="3923FF9F" w14:textId="77777777" w:rsidR="00447077" w:rsidRPr="00547BA2" w:rsidRDefault="00447077" w:rsidP="003C04F4">
      <w:pPr>
        <w:pStyle w:val="ListParagraph"/>
        <w:numPr>
          <w:ilvl w:val="1"/>
          <w:numId w:val="27"/>
        </w:numPr>
        <w:spacing w:after="0" w:line="240" w:lineRule="auto"/>
        <w:rPr>
          <w:rFonts w:ascii="Times New Roman" w:hAnsi="Times New Roman" w:cs="Times New Roman"/>
        </w:rPr>
      </w:pPr>
      <w:r w:rsidRPr="00547BA2">
        <w:rPr>
          <w:rFonts w:ascii="Times New Roman" w:hAnsi="Times New Roman" w:cs="Times New Roman"/>
        </w:rPr>
        <w:t xml:space="preserve">Rectangular – Determine height and width. </w:t>
      </w:r>
    </w:p>
    <w:p w14:paraId="35124BBB" w14:textId="77777777" w:rsidR="00447077" w:rsidRPr="00547BA2" w:rsidRDefault="00447077" w:rsidP="00447077">
      <w:pPr>
        <w:ind w:left="720"/>
        <w:rPr>
          <w:szCs w:val="22"/>
        </w:rPr>
      </w:pPr>
      <w:r w:rsidRPr="00547BA2">
        <w:rPr>
          <w:szCs w:val="22"/>
        </w:rPr>
        <w:t>Find out ratio using following equation:</w:t>
      </w:r>
    </w:p>
    <w:p w14:paraId="19F01E07" w14:textId="77777777" w:rsidR="00447077" w:rsidRPr="00547BA2" w:rsidRDefault="00447077" w:rsidP="00447077">
      <w:pPr>
        <w:ind w:left="720"/>
        <w:rPr>
          <w:szCs w:val="22"/>
        </w:rPr>
      </w:pPr>
    </w:p>
    <w:p w14:paraId="2BBCA4E5" w14:textId="77777777" w:rsidR="00447077" w:rsidRPr="00547BA2" w:rsidRDefault="00447077" w:rsidP="00447077">
      <w:pPr>
        <w:ind w:left="720"/>
        <w:rPr>
          <w:szCs w:val="22"/>
        </w:rPr>
      </w:pPr>
      <w:r w:rsidRPr="00547BA2">
        <w:rPr>
          <w:szCs w:val="22"/>
        </w:rPr>
        <w:tab/>
      </w:r>
      <m:oMath>
        <m:r>
          <w:rPr>
            <w:rFonts w:ascii="Cambria Math" w:hAnsi="Cambria Math"/>
            <w:szCs w:val="22"/>
          </w:rPr>
          <m:t>Ratio (X)=</m:t>
        </m:r>
        <m:f>
          <m:fPr>
            <m:ctrlPr>
              <w:rPr>
                <w:rFonts w:ascii="Cambria Math" w:hAnsi="Cambria Math"/>
                <w:i/>
                <w:szCs w:val="22"/>
              </w:rPr>
            </m:ctrlPr>
          </m:fPr>
          <m:num>
            <m:r>
              <w:rPr>
                <w:rFonts w:ascii="Cambria Math" w:hAnsi="Cambria Math"/>
                <w:szCs w:val="22"/>
              </w:rPr>
              <m:t>Diameter or Minimum of (Height and Width)</m:t>
            </m:r>
          </m:num>
          <m:den>
            <m:sSub>
              <m:sSubPr>
                <m:ctrlPr>
                  <w:rPr>
                    <w:rFonts w:ascii="Cambria Math" w:hAnsi="Cambria Math"/>
                    <w:i/>
                    <w:szCs w:val="22"/>
                  </w:rPr>
                </m:ctrlPr>
              </m:sSubPr>
              <m:e>
                <m:r>
                  <w:rPr>
                    <w:rFonts w:ascii="Cambria Math" w:hAnsi="Cambria Math"/>
                    <w:szCs w:val="22"/>
                  </w:rPr>
                  <m:t>W</m:t>
                </m:r>
              </m:e>
              <m:sub>
                <m:r>
                  <w:rPr>
                    <w:rFonts w:ascii="Cambria Math" w:hAnsi="Cambria Math"/>
                    <w:szCs w:val="22"/>
                  </w:rPr>
                  <m:t>THICK</m:t>
                </m:r>
              </m:sub>
            </m:sSub>
          </m:den>
        </m:f>
      </m:oMath>
    </w:p>
    <w:p w14:paraId="7F0EC16D" w14:textId="77777777" w:rsidR="00447077" w:rsidRPr="00547BA2" w:rsidRDefault="00447077" w:rsidP="00447077"/>
    <w:p w14:paraId="741F6370" w14:textId="32AEE2EB" w:rsidR="00447077" w:rsidRPr="00547BA2" w:rsidRDefault="00447077" w:rsidP="003C04F4">
      <w:pPr>
        <w:pStyle w:val="ListParagraph"/>
        <w:numPr>
          <w:ilvl w:val="0"/>
          <w:numId w:val="27"/>
        </w:numPr>
        <w:rPr>
          <w:rFonts w:ascii="Times New Roman" w:hAnsi="Times New Roman" w:cs="Times New Roman"/>
        </w:rPr>
      </w:pPr>
      <w:r w:rsidRPr="00547BA2">
        <w:rPr>
          <w:rFonts w:ascii="Times New Roman" w:hAnsi="Times New Roman" w:cs="Times New Roman"/>
        </w:rPr>
        <w:t xml:space="preserve">Determine view factor for the opening using attached graph available as link. The view factor or shape factor value is between 0 to 1.0. For very large openings such as large furnace doors the value is close to 1.0 as shown in </w:t>
      </w:r>
      <w:r w:rsidR="00AF05F2">
        <w:rPr>
          <w:rFonts w:ascii="Times New Roman" w:hAnsi="Times New Roman" w:cs="Times New Roman"/>
        </w:rPr>
        <w:t>F</w:t>
      </w:r>
      <w:r w:rsidRPr="00547BA2">
        <w:rPr>
          <w:rFonts w:ascii="Times New Roman" w:hAnsi="Times New Roman" w:cs="Times New Roman"/>
        </w:rPr>
        <w:t>igure</w:t>
      </w:r>
      <w:r w:rsidR="00E90C06">
        <w:rPr>
          <w:rFonts w:ascii="Times New Roman" w:hAnsi="Times New Roman" w:cs="Times New Roman"/>
        </w:rPr>
        <w:t> </w:t>
      </w:r>
      <w:r w:rsidR="00AF05F2">
        <w:rPr>
          <w:rFonts w:ascii="Times New Roman" w:hAnsi="Times New Roman" w:cs="Times New Roman"/>
        </w:rPr>
        <w:t>5</w:t>
      </w:r>
      <w:r w:rsidRPr="00547BA2">
        <w:rPr>
          <w:rFonts w:ascii="Times New Roman" w:hAnsi="Times New Roman" w:cs="Times New Roman"/>
        </w:rPr>
        <w:t>.</w:t>
      </w:r>
    </w:p>
    <w:p w14:paraId="7336AECE" w14:textId="77777777" w:rsidR="00447077" w:rsidRPr="00547BA2" w:rsidRDefault="00447077" w:rsidP="00C849C6">
      <w:pPr>
        <w:pStyle w:val="FIGUREposition"/>
      </w:pPr>
      <w:r w:rsidRPr="00547BA2">
        <w:rPr>
          <w:noProof/>
        </w:rPr>
        <w:drawing>
          <wp:inline distT="0" distB="0" distL="0" distR="0" wp14:anchorId="20785B40" wp14:editId="44516CC2">
            <wp:extent cx="4541520" cy="358902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E51BC4" w14:textId="778E443E" w:rsidR="00447077" w:rsidRPr="003202B7" w:rsidRDefault="003202B7" w:rsidP="00C849C6">
      <w:pPr>
        <w:pStyle w:val="FIGCAP1line"/>
        <w:rPr>
          <w:sz w:val="22"/>
        </w:rPr>
      </w:pPr>
      <w:bookmarkStart w:id="98" w:name="_Toc458587132"/>
      <w:bookmarkStart w:id="99" w:name="_Toc464200491"/>
      <w:r>
        <w:t>Fig</w:t>
      </w:r>
      <w:r w:rsidR="00C849C6">
        <w:t>ure</w:t>
      </w:r>
      <w:r w:rsidRPr="003202B7">
        <w:t xml:space="preserve"> </w:t>
      </w:r>
      <w:r w:rsidR="00DF67FE">
        <w:fldChar w:fldCharType="begin"/>
      </w:r>
      <w:r w:rsidR="00DF67FE">
        <w:instrText xml:space="preserve"> SEQ Figure \* ARABIC </w:instrText>
      </w:r>
      <w:r w:rsidR="00DF67FE">
        <w:fldChar w:fldCharType="separate"/>
      </w:r>
      <w:r w:rsidR="0091539A">
        <w:rPr>
          <w:noProof/>
        </w:rPr>
        <w:t>5</w:t>
      </w:r>
      <w:r w:rsidR="00DF67FE">
        <w:rPr>
          <w:noProof/>
        </w:rPr>
        <w:fldChar w:fldCharType="end"/>
      </w:r>
      <w:r w:rsidRPr="003202B7">
        <w:t>. View factor for determination of effective opening losses (Source: PHAST 30).</w:t>
      </w:r>
      <w:bookmarkEnd w:id="98"/>
      <w:bookmarkEnd w:id="99"/>
    </w:p>
    <w:p w14:paraId="100E9DCE" w14:textId="77777777" w:rsidR="00447077" w:rsidRPr="00547BA2" w:rsidRDefault="00447077" w:rsidP="003C04F4">
      <w:pPr>
        <w:pStyle w:val="ListParagraph"/>
        <w:numPr>
          <w:ilvl w:val="0"/>
          <w:numId w:val="27"/>
        </w:numPr>
        <w:spacing w:after="0" w:line="240" w:lineRule="auto"/>
        <w:rPr>
          <w:rFonts w:ascii="Times New Roman" w:hAnsi="Times New Roman" w:cs="Times New Roman"/>
        </w:rPr>
      </w:pPr>
      <w:r w:rsidRPr="00547BA2">
        <w:rPr>
          <w:rFonts w:ascii="Times New Roman" w:hAnsi="Times New Roman" w:cs="Times New Roman"/>
        </w:rPr>
        <w:t>Determine opening losses from the opening area of the walls.</w:t>
      </w:r>
    </w:p>
    <w:p w14:paraId="1BC89BFD" w14:textId="77777777" w:rsidR="00447077" w:rsidRPr="00547BA2" w:rsidRDefault="00447077" w:rsidP="00AF05F2">
      <w:pPr>
        <w:ind w:left="720"/>
        <w:rPr>
          <w:rFonts w:eastAsiaTheme="majorEastAsia"/>
          <w:szCs w:val="22"/>
        </w:rPr>
      </w:pPr>
    </w:p>
    <w:p w14:paraId="7A14FC91" w14:textId="77777777" w:rsidR="00447077" w:rsidRPr="00547BA2" w:rsidRDefault="00447077" w:rsidP="00AF05F2">
      <w:pPr>
        <w:ind w:left="1440"/>
        <w:rPr>
          <w:rFonts w:eastAsiaTheme="majorEastAsia"/>
          <w:szCs w:val="22"/>
        </w:rPr>
      </w:pPr>
      <w:r w:rsidRPr="00547BA2">
        <w:rPr>
          <w:rFonts w:eastAsiaTheme="majorEastAsia"/>
          <w:szCs w:val="22"/>
        </w:rPr>
        <w:t>HL</w:t>
      </w:r>
      <w:r w:rsidRPr="00547BA2">
        <w:rPr>
          <w:rFonts w:eastAsiaTheme="majorEastAsia"/>
          <w:szCs w:val="22"/>
          <w:vertAlign w:val="subscript"/>
        </w:rPr>
        <w:t>RAD</w:t>
      </w:r>
      <w:r w:rsidRPr="00547BA2">
        <w:rPr>
          <w:rFonts w:eastAsiaTheme="majorEastAsia"/>
          <w:szCs w:val="22"/>
        </w:rPr>
        <w:tab/>
        <w:t>=</w:t>
      </w:r>
      <w:r w:rsidRPr="00547BA2">
        <w:rPr>
          <w:rFonts w:eastAsiaTheme="majorEastAsia"/>
          <w:szCs w:val="22"/>
        </w:rPr>
        <w:tab/>
      </w:r>
      <m:oMath>
        <m:r>
          <w:rPr>
            <w:rFonts w:ascii="Cambria Math" w:eastAsiaTheme="majorEastAsia" w:hAnsi="Cambria Math"/>
            <w:szCs w:val="22"/>
          </w:rPr>
          <m:t>ε×σ×</m:t>
        </m:r>
        <m:d>
          <m:dPr>
            <m:ctrlPr>
              <w:rPr>
                <w:rFonts w:ascii="Cambria Math" w:eastAsiaTheme="majorEastAsia" w:hAnsi="Cambria Math"/>
                <w:i/>
                <w:szCs w:val="22"/>
              </w:rPr>
            </m:ctrlPr>
          </m:dPr>
          <m:e>
            <m:sSup>
              <m:sSupPr>
                <m:ctrlPr>
                  <w:rPr>
                    <w:rFonts w:ascii="Cambria Math" w:eastAsiaTheme="majorEastAsia" w:hAnsi="Cambria Math"/>
                    <w:i/>
                    <w:szCs w:val="22"/>
                  </w:rPr>
                </m:ctrlPr>
              </m:sSupPr>
              <m:e>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i</m:t>
                        </m:r>
                      </m:sub>
                    </m:sSub>
                    <m:r>
                      <w:rPr>
                        <w:rFonts w:ascii="Cambria Math" w:eastAsiaTheme="majorEastAsia" w:hAnsi="Cambria Math"/>
                        <w:szCs w:val="22"/>
                      </w:rPr>
                      <m:t>+460</m:t>
                    </m:r>
                  </m:e>
                </m:d>
              </m:e>
              <m:sup>
                <m:r>
                  <w:rPr>
                    <w:rFonts w:ascii="Cambria Math" w:eastAsiaTheme="majorEastAsia" w:hAnsi="Cambria Math"/>
                    <w:szCs w:val="22"/>
                  </w:rPr>
                  <m:t>4</m:t>
                </m:r>
              </m:sup>
            </m:sSup>
            <m:r>
              <w:rPr>
                <w:rFonts w:ascii="Cambria Math" w:eastAsiaTheme="majorEastAsia" w:hAnsi="Cambria Math"/>
                <w:szCs w:val="22"/>
              </w:rPr>
              <m:t>-</m:t>
            </m:r>
            <m:sSup>
              <m:sSupPr>
                <m:ctrlPr>
                  <w:rPr>
                    <w:rFonts w:ascii="Cambria Math" w:eastAsiaTheme="majorEastAsia" w:hAnsi="Cambria Math"/>
                    <w:i/>
                    <w:szCs w:val="22"/>
                  </w:rPr>
                </m:ctrlPr>
              </m:sSupPr>
              <m:e>
                <m:d>
                  <m:dPr>
                    <m:ctrlPr>
                      <w:rPr>
                        <w:rFonts w:ascii="Cambria Math" w:eastAsiaTheme="majorEastAsia" w:hAnsi="Cambria Math"/>
                        <w:i/>
                        <w:szCs w:val="22"/>
                      </w:rPr>
                    </m:ctrlPr>
                  </m:dPr>
                  <m:e>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r>
                      <w:rPr>
                        <w:rFonts w:ascii="Cambria Math" w:eastAsiaTheme="majorEastAsia" w:hAnsi="Cambria Math"/>
                        <w:szCs w:val="22"/>
                      </w:rPr>
                      <m:t>+460</m:t>
                    </m:r>
                  </m:e>
                </m:d>
              </m:e>
              <m:sup>
                <m:r>
                  <w:rPr>
                    <w:rFonts w:ascii="Cambria Math" w:eastAsiaTheme="majorEastAsia" w:hAnsi="Cambria Math"/>
                    <w:szCs w:val="22"/>
                  </w:rPr>
                  <m:t>4</m:t>
                </m:r>
              </m:sup>
            </m:sSup>
          </m:e>
        </m:d>
        <m:r>
          <w:rPr>
            <w:rFonts w:ascii="Cambria Math" w:eastAsiaTheme="majorEastAsia" w:hAnsi="Cambria Math"/>
            <w:szCs w:val="22"/>
          </w:rPr>
          <m:t xml:space="preserve">×A </m:t>
        </m:r>
      </m:oMath>
    </w:p>
    <w:p w14:paraId="122A47B5" w14:textId="77777777" w:rsidR="00447077" w:rsidRPr="00547BA2" w:rsidRDefault="00447077" w:rsidP="00AF05F2">
      <w:pPr>
        <w:ind w:left="1440"/>
        <w:rPr>
          <w:rFonts w:eastAsiaTheme="majorEastAsia"/>
          <w:szCs w:val="22"/>
        </w:rPr>
      </w:pPr>
    </w:p>
    <w:p w14:paraId="7B0D9622" w14:textId="77777777" w:rsidR="00447077" w:rsidRPr="00547BA2" w:rsidRDefault="00447077" w:rsidP="00AF05F2">
      <w:pPr>
        <w:ind w:left="1440"/>
        <w:rPr>
          <w:rFonts w:eastAsiaTheme="majorEastAsia"/>
          <w:szCs w:val="22"/>
        </w:rPr>
      </w:pPr>
      <w:r w:rsidRPr="00547BA2">
        <w:rPr>
          <w:rFonts w:eastAsiaTheme="majorEastAsia"/>
          <w:szCs w:val="22"/>
        </w:rPr>
        <w:t>Where,</w:t>
      </w:r>
    </w:p>
    <w:p w14:paraId="53459D12" w14:textId="77777777" w:rsidR="00447077" w:rsidRPr="00547BA2" w:rsidRDefault="00447077" w:rsidP="00AF05F2">
      <w:pPr>
        <w:ind w:left="1440"/>
        <w:rPr>
          <w:rFonts w:eastAsiaTheme="majorEastAsia"/>
          <w:szCs w:val="22"/>
        </w:rPr>
      </w:pPr>
      <m:oMath>
        <m:r>
          <w:rPr>
            <w:rFonts w:ascii="Cambria Math" w:eastAsiaTheme="majorEastAsia" w:hAnsi="Cambria Math"/>
            <w:szCs w:val="22"/>
          </w:rPr>
          <m:t>ε</m:t>
        </m:r>
      </m:oMath>
      <w:r w:rsidRPr="00547BA2">
        <w:rPr>
          <w:rFonts w:eastAsiaTheme="majorEastAsia"/>
          <w:szCs w:val="22"/>
        </w:rPr>
        <w:t xml:space="preserve"> </w:t>
      </w:r>
      <w:r w:rsidRPr="00547BA2">
        <w:rPr>
          <w:rFonts w:eastAsiaTheme="majorEastAsia"/>
          <w:szCs w:val="22"/>
        </w:rPr>
        <w:tab/>
        <w:t>= emissivity, no units</w:t>
      </w:r>
    </w:p>
    <w:p w14:paraId="30A7AC28" w14:textId="60A54BCD" w:rsidR="00447077" w:rsidRPr="00547BA2" w:rsidRDefault="00447077" w:rsidP="00AF05F2">
      <w:pPr>
        <w:ind w:left="1440"/>
        <w:rPr>
          <w:rFonts w:eastAsiaTheme="majorEastAsia"/>
          <w:szCs w:val="22"/>
        </w:rPr>
      </w:pPr>
      <m:oMath>
        <m:r>
          <w:rPr>
            <w:rFonts w:ascii="Cambria Math" w:eastAsiaTheme="majorEastAsia" w:hAnsi="Cambria Math"/>
            <w:szCs w:val="22"/>
          </w:rPr>
          <m:t>σ</m:t>
        </m:r>
      </m:oMath>
      <w:r w:rsidRPr="00547BA2">
        <w:rPr>
          <w:rFonts w:eastAsiaTheme="majorEastAsia"/>
          <w:szCs w:val="22"/>
        </w:rPr>
        <w:tab/>
        <w:t>= Stephen-Boltzman’s constant, 0.1713</w:t>
      </w:r>
      <w:r w:rsidRPr="00547BA2">
        <w:rPr>
          <w:szCs w:val="22"/>
        </w:rPr>
        <w:t xml:space="preserve"> </w:t>
      </w:r>
      <w:r w:rsidR="00E90C06">
        <w:rPr>
          <w:szCs w:val="22"/>
        </w:rPr>
        <w:t>×</w:t>
      </w:r>
      <w:r w:rsidRPr="00547BA2">
        <w:rPr>
          <w:szCs w:val="22"/>
        </w:rPr>
        <w:t xml:space="preserve"> 10</w:t>
      </w:r>
      <w:r w:rsidR="00E90C06">
        <w:rPr>
          <w:szCs w:val="22"/>
          <w:vertAlign w:val="superscript"/>
        </w:rPr>
        <w:sym w:font="Symbol" w:char="F02D"/>
      </w:r>
      <w:r w:rsidRPr="00547BA2">
        <w:rPr>
          <w:szCs w:val="22"/>
          <w:vertAlign w:val="superscript"/>
        </w:rPr>
        <w:t>8</w:t>
      </w:r>
      <m:oMath>
        <m:f>
          <m:fPr>
            <m:ctrlPr>
              <w:rPr>
                <w:rFonts w:ascii="Cambria Math" w:hAnsi="Cambria Math"/>
                <w:szCs w:val="22"/>
                <w:vertAlign w:val="superscript"/>
              </w:rPr>
            </m:ctrlPr>
          </m:fPr>
          <m:num>
            <m:d>
              <m:dPr>
                <m:ctrlPr>
                  <w:rPr>
                    <w:rFonts w:ascii="Cambria Math" w:hAnsi="Cambria Math"/>
                    <w:szCs w:val="22"/>
                    <w:vertAlign w:val="superscript"/>
                  </w:rPr>
                </m:ctrlPr>
              </m:dPr>
              <m:e>
                <m:f>
                  <m:fPr>
                    <m:ctrlPr>
                      <w:rPr>
                        <w:rFonts w:ascii="Cambria Math" w:hAnsi="Cambria Math"/>
                        <w:szCs w:val="22"/>
                        <w:vertAlign w:val="superscript"/>
                      </w:rPr>
                    </m:ctrlPr>
                  </m:fPr>
                  <m:num>
                    <m:r>
                      <m:rPr>
                        <m:sty m:val="p"/>
                      </m:rPr>
                      <w:rPr>
                        <w:rFonts w:ascii="Cambria Math" w:hAnsi="Cambria Math"/>
                        <w:szCs w:val="22"/>
                        <w:vertAlign w:val="superscript"/>
                      </w:rPr>
                      <m:t>Btu</m:t>
                    </m:r>
                  </m:num>
                  <m:den>
                    <m:r>
                      <m:rPr>
                        <m:sty m:val="p"/>
                      </m:rPr>
                      <w:rPr>
                        <w:rFonts w:ascii="Cambria Math" w:hAnsi="Cambria Math"/>
                        <w:szCs w:val="22"/>
                        <w:vertAlign w:val="superscript"/>
                      </w:rPr>
                      <m:t>h</m:t>
                    </m:r>
                  </m:den>
                </m:f>
              </m:e>
            </m:d>
          </m:num>
          <m:den>
            <m:r>
              <w:rPr>
                <w:rFonts w:ascii="Cambria Math" w:hAnsi="Cambria Math"/>
                <w:szCs w:val="22"/>
                <w:vertAlign w:val="superscript"/>
              </w:rPr>
              <m:t xml:space="preserve">    </m:t>
            </m:r>
            <m:sSup>
              <m:sSupPr>
                <m:ctrlPr>
                  <w:rPr>
                    <w:rFonts w:ascii="Cambria Math" w:hAnsi="Cambria Math"/>
                    <w:szCs w:val="22"/>
                    <w:vertAlign w:val="superscript"/>
                  </w:rPr>
                </m:ctrlPr>
              </m:sSupPr>
              <m:e>
                <m:r>
                  <m:rPr>
                    <m:sty m:val="p"/>
                  </m:rPr>
                  <w:rPr>
                    <w:rFonts w:ascii="Cambria Math" w:hAnsi="Cambria Math"/>
                    <w:szCs w:val="22"/>
                    <w:vertAlign w:val="superscript"/>
                  </w:rPr>
                  <m:t>ft</m:t>
                </m:r>
              </m:e>
              <m:sup>
                <m:r>
                  <m:rPr>
                    <m:sty m:val="p"/>
                  </m:rPr>
                  <w:rPr>
                    <w:rFonts w:ascii="Cambria Math" w:hAnsi="Cambria Math"/>
                    <w:szCs w:val="22"/>
                    <w:vertAlign w:val="superscript"/>
                  </w:rPr>
                  <m:t>2</m:t>
                </m:r>
              </m:sup>
            </m:sSup>
            <m:r>
              <w:rPr>
                <w:rFonts w:ascii="Cambria Math" w:hAnsi="Cambria Math"/>
                <w:szCs w:val="22"/>
                <w:vertAlign w:val="superscript"/>
              </w:rPr>
              <m:t>- Deg. R</m:t>
            </m:r>
          </m:den>
        </m:f>
      </m:oMath>
    </w:p>
    <w:p w14:paraId="2B845499" w14:textId="4059D06A" w:rsidR="00447077" w:rsidRPr="00547BA2" w:rsidRDefault="00DF67FE" w:rsidP="00AF05F2">
      <w:pPr>
        <w:ind w:left="1440"/>
        <w:rPr>
          <w:rFonts w:eastAsiaTheme="majorEastAsia"/>
          <w:szCs w:val="22"/>
        </w:rPr>
      </w:pPr>
      <m:oMath>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i</m:t>
            </m:r>
          </m:sub>
        </m:sSub>
      </m:oMath>
      <w:r w:rsidR="00447077" w:rsidRPr="00547BA2">
        <w:rPr>
          <w:rFonts w:eastAsiaTheme="majorEastAsia"/>
          <w:szCs w:val="22"/>
        </w:rPr>
        <w:t xml:space="preserve"> </w:t>
      </w:r>
      <w:r w:rsidR="00447077" w:rsidRPr="00547BA2">
        <w:rPr>
          <w:rFonts w:eastAsiaTheme="majorEastAsia"/>
          <w:szCs w:val="22"/>
        </w:rPr>
        <w:tab/>
        <w:t xml:space="preserve">= inside temperature, </w:t>
      </w:r>
      <w:r w:rsidR="00E90C06" w:rsidRPr="00F9639D">
        <w:rPr>
          <w:rFonts w:eastAsiaTheme="majorEastAsia"/>
          <w:szCs w:val="22"/>
        </w:rPr>
        <w:t>°</w:t>
      </w:r>
      <w:r w:rsidR="00447077" w:rsidRPr="00547BA2">
        <w:rPr>
          <w:rFonts w:eastAsiaTheme="majorEastAsia"/>
          <w:szCs w:val="22"/>
        </w:rPr>
        <w:t>F</w:t>
      </w:r>
    </w:p>
    <w:p w14:paraId="0EAE31CD" w14:textId="509D3D49" w:rsidR="00447077" w:rsidRPr="00547BA2" w:rsidRDefault="00DF67FE" w:rsidP="00AF05F2">
      <w:pPr>
        <w:ind w:left="1440"/>
        <w:rPr>
          <w:rFonts w:eastAsiaTheme="majorEastAsia"/>
          <w:szCs w:val="22"/>
        </w:rPr>
      </w:pPr>
      <m:oMath>
        <m:sSub>
          <m:sSubPr>
            <m:ctrlPr>
              <w:rPr>
                <w:rFonts w:ascii="Cambria Math" w:eastAsiaTheme="majorEastAsia" w:hAnsi="Cambria Math"/>
                <w:i/>
                <w:szCs w:val="22"/>
              </w:rPr>
            </m:ctrlPr>
          </m:sSubPr>
          <m:e>
            <m:r>
              <w:rPr>
                <w:rFonts w:ascii="Cambria Math" w:eastAsiaTheme="majorEastAsia" w:hAnsi="Cambria Math"/>
                <w:szCs w:val="22"/>
              </w:rPr>
              <m:t>T</m:t>
            </m:r>
          </m:e>
          <m:sub>
            <m:r>
              <w:rPr>
                <w:rFonts w:ascii="Cambria Math" w:eastAsiaTheme="majorEastAsia" w:hAnsi="Cambria Math"/>
                <w:szCs w:val="22"/>
              </w:rPr>
              <m:t>a</m:t>
            </m:r>
          </m:sub>
        </m:sSub>
      </m:oMath>
      <w:r w:rsidR="00447077" w:rsidRPr="00547BA2">
        <w:rPr>
          <w:rFonts w:eastAsiaTheme="majorEastAsia"/>
          <w:szCs w:val="22"/>
        </w:rPr>
        <w:tab/>
        <w:t xml:space="preserve">= ambient air temperature, </w:t>
      </w:r>
      <w:r w:rsidR="00E90C06">
        <w:rPr>
          <w:rFonts w:eastAsiaTheme="majorEastAsia"/>
          <w:szCs w:val="22"/>
        </w:rPr>
        <w:t>°</w:t>
      </w:r>
      <w:r w:rsidR="00447077" w:rsidRPr="00547BA2">
        <w:rPr>
          <w:rFonts w:eastAsiaTheme="majorEastAsia"/>
          <w:szCs w:val="22"/>
        </w:rPr>
        <w:t>F</w:t>
      </w:r>
    </w:p>
    <w:p w14:paraId="4BB92C23" w14:textId="77777777" w:rsidR="00447077" w:rsidRPr="00547BA2" w:rsidRDefault="00447077" w:rsidP="00AF05F2">
      <w:pPr>
        <w:ind w:left="1440"/>
        <w:rPr>
          <w:rFonts w:eastAsiaTheme="majorEastAsia"/>
          <w:szCs w:val="22"/>
        </w:rPr>
      </w:pPr>
      <w:r w:rsidRPr="00547BA2">
        <w:rPr>
          <w:rFonts w:eastAsiaTheme="majorEastAsia"/>
          <w:szCs w:val="22"/>
        </w:rPr>
        <w:t xml:space="preserve">A </w:t>
      </w:r>
      <w:r w:rsidRPr="00547BA2">
        <w:rPr>
          <w:rFonts w:eastAsiaTheme="majorEastAsia"/>
          <w:szCs w:val="22"/>
        </w:rPr>
        <w:tab/>
        <w:t>= opening area, ft</w:t>
      </w:r>
      <w:r w:rsidRPr="00547BA2">
        <w:rPr>
          <w:rFonts w:eastAsiaTheme="majorEastAsia"/>
          <w:szCs w:val="22"/>
          <w:vertAlign w:val="superscript"/>
        </w:rPr>
        <w:t>2</w:t>
      </w:r>
      <w:r w:rsidRPr="00547BA2">
        <w:rPr>
          <w:rFonts w:eastAsiaTheme="majorEastAsia"/>
          <w:szCs w:val="22"/>
        </w:rPr>
        <w:t xml:space="preserve"> </w:t>
      </w:r>
    </w:p>
    <w:p w14:paraId="19DF0A11" w14:textId="3B44FE00" w:rsidR="00447077" w:rsidRPr="00547BA2" w:rsidRDefault="00017F35" w:rsidP="00AF05F2">
      <w:pPr>
        <w:ind w:left="1440"/>
        <w:rPr>
          <w:rFonts w:eastAsiaTheme="majorEastAsia"/>
          <w:szCs w:val="22"/>
        </w:rPr>
      </w:pPr>
      <m:oMath>
        <m:r>
          <w:rPr>
            <w:rFonts w:ascii="Cambria Math" w:eastAsiaTheme="majorEastAsia" w:hAnsi="Cambria Math"/>
            <w:szCs w:val="22"/>
          </w:rPr>
          <m:t>H</m:t>
        </m:r>
        <m:sSub>
          <m:sSubPr>
            <m:ctrlPr>
              <w:rPr>
                <w:rFonts w:ascii="Cambria Math" w:eastAsiaTheme="majorEastAsia" w:hAnsi="Cambria Math"/>
                <w:i/>
                <w:szCs w:val="22"/>
              </w:rPr>
            </m:ctrlPr>
          </m:sSubPr>
          <m:e>
            <m:r>
              <w:rPr>
                <w:rFonts w:ascii="Cambria Math" w:eastAsiaTheme="majorEastAsia" w:hAnsi="Cambria Math"/>
                <w:szCs w:val="22"/>
              </w:rPr>
              <m:t>L</m:t>
            </m:r>
          </m:e>
          <m:sub>
            <m:r>
              <w:rPr>
                <w:rFonts w:ascii="Cambria Math" w:eastAsiaTheme="majorEastAsia" w:hAnsi="Cambria Math"/>
                <w:szCs w:val="22"/>
              </w:rPr>
              <m:t>RAD</m:t>
            </m:r>
          </m:sub>
        </m:sSub>
      </m:oMath>
      <w:r w:rsidR="00447077" w:rsidRPr="00547BA2">
        <w:rPr>
          <w:rFonts w:eastAsiaTheme="majorEastAsia"/>
          <w:szCs w:val="22"/>
        </w:rPr>
        <w:tab/>
        <w:t>= radiation heat loss, Btu/h</w:t>
      </w:r>
    </w:p>
    <w:p w14:paraId="1C91EF5E" w14:textId="77777777" w:rsidR="00447077" w:rsidRPr="00547BA2" w:rsidRDefault="00447077" w:rsidP="00AF05F2">
      <w:pPr>
        <w:ind w:left="1440"/>
        <w:rPr>
          <w:rFonts w:eastAsiaTheme="majorEastAsia"/>
          <w:szCs w:val="22"/>
        </w:rPr>
      </w:pPr>
      <w:r w:rsidRPr="00547BA2">
        <w:rPr>
          <w:rFonts w:eastAsiaTheme="majorEastAsia"/>
          <w:szCs w:val="22"/>
        </w:rPr>
        <w:lastRenderedPageBreak/>
        <w:t xml:space="preserve">OF </w:t>
      </w:r>
      <w:r w:rsidRPr="00547BA2">
        <w:rPr>
          <w:rFonts w:eastAsiaTheme="majorEastAsia"/>
          <w:szCs w:val="22"/>
        </w:rPr>
        <w:tab/>
        <w:t>= percent open time (time open/cycle time)</w:t>
      </w:r>
    </w:p>
    <w:p w14:paraId="25989DAD" w14:textId="77777777" w:rsidR="00447077" w:rsidRPr="00547BA2" w:rsidRDefault="00447077" w:rsidP="00AF05F2">
      <w:pPr>
        <w:ind w:left="720"/>
        <w:rPr>
          <w:rFonts w:eastAsiaTheme="majorEastAsia"/>
          <w:szCs w:val="22"/>
        </w:rPr>
      </w:pPr>
    </w:p>
    <w:p w14:paraId="6AE5B5FC" w14:textId="77777777" w:rsidR="00447077" w:rsidRPr="00547BA2" w:rsidRDefault="00447077" w:rsidP="003C04F4">
      <w:pPr>
        <w:pStyle w:val="ListParagraph"/>
        <w:numPr>
          <w:ilvl w:val="0"/>
          <w:numId w:val="27"/>
        </w:numPr>
        <w:spacing w:after="0" w:line="240" w:lineRule="auto"/>
        <w:rPr>
          <w:rFonts w:ascii="Times New Roman" w:hAnsi="Times New Roman" w:cs="Times New Roman"/>
        </w:rPr>
      </w:pPr>
      <w:r w:rsidRPr="00547BA2">
        <w:rPr>
          <w:rFonts w:ascii="Times New Roman" w:hAnsi="Times New Roman" w:cs="Times New Roman"/>
        </w:rPr>
        <w:t xml:space="preserve">Calculate the opening loss by multiplying the radiation loss, % time open, and view factor. </w:t>
      </w:r>
    </w:p>
    <w:p w14:paraId="098370F9" w14:textId="77777777" w:rsidR="00447077" w:rsidRPr="00547BA2" w:rsidRDefault="00447077" w:rsidP="00AF05F2">
      <w:pPr>
        <w:ind w:left="1440"/>
        <w:rPr>
          <w:rFonts w:eastAsiaTheme="majorEastAsia"/>
          <w:szCs w:val="22"/>
        </w:rPr>
      </w:pPr>
    </w:p>
    <w:p w14:paraId="1291ADA4" w14:textId="60D10FBA" w:rsidR="00447077" w:rsidRPr="00547BA2" w:rsidRDefault="00DF67FE" w:rsidP="00AF05F2">
      <w:pPr>
        <w:ind w:left="1440" w:firstLine="720"/>
        <w:rPr>
          <w:rFonts w:eastAsiaTheme="minorEastAsia"/>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Opening  Losses</m:t>
              </m:r>
            </m:e>
            <m:sub/>
          </m:sSub>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h</m:t>
                  </m:r>
                </m:den>
              </m:f>
            </m:e>
          </m:d>
          <m:r>
            <m:rPr>
              <m:sty m:val="p"/>
            </m:rPr>
            <w:rPr>
              <w:rFonts w:ascii="Cambria Math" w:hAnsi="Cambria Math"/>
              <w:szCs w:val="22"/>
            </w:rPr>
            <m:t xml:space="preserve"> </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HL</m:t>
              </m:r>
            </m:e>
            <m:sub>
              <m:r>
                <w:rPr>
                  <w:rFonts w:ascii="Cambria Math" w:hAnsi="Cambria Math"/>
                  <w:szCs w:val="22"/>
                </w:rPr>
                <m:t>RAD</m:t>
              </m:r>
            </m:sub>
          </m:sSub>
          <m:r>
            <w:rPr>
              <w:rFonts w:ascii="Cambria Math" w:hAnsi="Cambria Math"/>
              <w:szCs w:val="22"/>
            </w:rPr>
            <m:t>×VF×OF</m:t>
          </m:r>
        </m:oMath>
      </m:oMathPara>
    </w:p>
    <w:p w14:paraId="79BF345B" w14:textId="4F554895" w:rsidR="00447077" w:rsidRPr="00547BA2" w:rsidRDefault="00447077" w:rsidP="00AF05F2">
      <w:pPr>
        <w:pStyle w:val="ListParagraph"/>
        <w:spacing w:line="240" w:lineRule="auto"/>
        <w:rPr>
          <w:rFonts w:ascii="Times New Roman" w:hAnsi="Times New Roman" w:cs="Times New Roman"/>
        </w:rPr>
      </w:pPr>
      <w:r w:rsidRPr="00547BA2">
        <w:rPr>
          <w:rFonts w:ascii="Times New Roman" w:hAnsi="Times New Roman" w:cs="Times New Roman"/>
        </w:rPr>
        <w:t>The unit of opening losses thus calculated is Btu/h.</w:t>
      </w:r>
    </w:p>
    <w:p w14:paraId="374887B6" w14:textId="77777777" w:rsidR="00447077" w:rsidRPr="00547BA2" w:rsidRDefault="00447077" w:rsidP="00AF05F2">
      <w:pPr>
        <w:pStyle w:val="ListParagraph"/>
        <w:spacing w:line="240" w:lineRule="auto"/>
        <w:rPr>
          <w:rFonts w:ascii="Times New Roman" w:hAnsi="Times New Roman" w:cs="Times New Roman"/>
        </w:rPr>
      </w:pPr>
    </w:p>
    <w:p w14:paraId="748B264F" w14:textId="5BE5BFB3" w:rsidR="00447077" w:rsidRPr="00547BA2" w:rsidRDefault="00447077" w:rsidP="003C04F4">
      <w:pPr>
        <w:pStyle w:val="ListParagraph"/>
        <w:numPr>
          <w:ilvl w:val="0"/>
          <w:numId w:val="27"/>
        </w:numPr>
        <w:spacing w:line="240" w:lineRule="auto"/>
        <w:rPr>
          <w:rFonts w:ascii="Times New Roman" w:hAnsi="Times New Roman" w:cs="Times New Roman"/>
        </w:rPr>
      </w:pPr>
      <w:r w:rsidRPr="00547BA2">
        <w:rPr>
          <w:rFonts w:ascii="Times New Roman" w:hAnsi="Times New Roman" w:cs="Times New Roman"/>
        </w:rPr>
        <w:t>Calculate the proposed opening losses (</w:t>
      </w:r>
      <m:oMath>
        <m:r>
          <w:rPr>
            <w:rFonts w:ascii="Cambria Math" w:hAnsi="Cambria Math" w:cs="Times New Roman"/>
          </w:rPr>
          <m:t>Opening Losse</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Proposed</m:t>
            </m:r>
          </m:sub>
        </m:sSub>
      </m:oMath>
      <w:r w:rsidR="00017F35">
        <w:rPr>
          <w:rFonts w:ascii="Times New Roman" w:hAnsi="Times New Roman" w:cs="Times New Roman"/>
        </w:rPr>
        <w:t>)</w:t>
      </w:r>
      <w:r w:rsidRPr="00547BA2">
        <w:rPr>
          <w:rFonts w:ascii="Times New Roman" w:hAnsi="Times New Roman" w:cs="Times New Roman"/>
        </w:rPr>
        <w:t xml:space="preserve"> by using change A, VF, OF, of values. The reduction in opening losses is then obtained as:</w:t>
      </w:r>
    </w:p>
    <w:p w14:paraId="194992B2" w14:textId="77777777" w:rsidR="00CE3F6B" w:rsidRDefault="00CE3F6B" w:rsidP="00AF05F2">
      <w:pPr>
        <w:pStyle w:val="ListParagraph"/>
        <w:spacing w:line="240" w:lineRule="auto"/>
        <w:ind w:left="1440"/>
        <w:rPr>
          <w:rFonts w:ascii="Times New Roman" w:hAnsi="Times New Roman" w:cs="Times New Roman"/>
        </w:rPr>
      </w:pPr>
    </w:p>
    <w:p w14:paraId="368D8304" w14:textId="77777777" w:rsidR="00CE3F6B" w:rsidRPr="00CE3F6B" w:rsidRDefault="00CE3F6B" w:rsidP="00CE3F6B">
      <w:pPr>
        <w:pStyle w:val="ListParagraph"/>
        <w:spacing w:line="240" w:lineRule="auto"/>
        <w:ind w:left="1440"/>
        <w:rPr>
          <w:rFonts w:ascii="Times New Roman" w:hAnsi="Times New Roman" w:cs="Times New Roman"/>
        </w:rPr>
      </w:pPr>
      <m:oMathPara>
        <m:oMathParaPr>
          <m:jc m:val="left"/>
        </m:oMathParaPr>
        <m:oMath>
          <m:r>
            <w:rPr>
              <w:rFonts w:ascii="Cambria Math" w:hAnsi="Cambria Math" w:cs="Times New Roman"/>
            </w:rPr>
            <m:t>Reduction in Losses=Opening Losse</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Current</m:t>
              </m:r>
            </m:sub>
          </m:sSub>
          <m:r>
            <w:rPr>
              <w:rFonts w:ascii="Cambria Math" w:hAnsi="Cambria Math" w:cs="Times New Roman"/>
            </w:rPr>
            <m:t>-Opening Losse</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Proposed</m:t>
              </m:r>
            </m:sub>
          </m:sSub>
        </m:oMath>
      </m:oMathPara>
    </w:p>
    <w:p w14:paraId="6DE80DD0" w14:textId="77777777" w:rsidR="00CE3F6B" w:rsidRDefault="00CE3F6B" w:rsidP="00CE3F6B">
      <w:pPr>
        <w:pStyle w:val="ListParagraph"/>
        <w:spacing w:line="240" w:lineRule="auto"/>
        <w:ind w:left="1440"/>
      </w:pPr>
    </w:p>
    <w:p w14:paraId="7A66CAD6" w14:textId="77777777" w:rsidR="0029305B" w:rsidRPr="00547BA2" w:rsidRDefault="0029305B" w:rsidP="00210678">
      <w:pPr>
        <w:pStyle w:val="ListParagraph"/>
        <w:numPr>
          <w:ilvl w:val="0"/>
          <w:numId w:val="27"/>
        </w:numPr>
        <w:spacing w:after="120" w:line="240" w:lineRule="auto"/>
        <w:contextualSpacing w:val="0"/>
        <w:rPr>
          <w:rFonts w:ascii="Times New Roman" w:hAnsi="Times New Roman" w:cs="Times New Roman"/>
        </w:rPr>
      </w:pPr>
      <w:r w:rsidRPr="00547BA2">
        <w:rPr>
          <w:rFonts w:ascii="Times New Roman" w:hAnsi="Times New Roman" w:cs="Times New Roman"/>
        </w:rPr>
        <w:t>The energy savings (reduction in input) are calculated as:</w:t>
      </w:r>
    </w:p>
    <w:p w14:paraId="548071B2" w14:textId="77777777" w:rsidR="00447077" w:rsidRPr="00547BA2" w:rsidRDefault="00547BA2" w:rsidP="00447077">
      <w:pPr>
        <w:pStyle w:val="ListParagraph"/>
        <w:rPr>
          <w:rFonts w:ascii="Times New Roman" w:hAnsi="Times New Roman" w:cs="Times New Roman"/>
        </w:rPr>
      </w:pPr>
      <m:oMathPara>
        <m:oMath>
          <m:r>
            <m:rPr>
              <m:sty m:val="p"/>
            </m:rPr>
            <w:rPr>
              <w:rFonts w:ascii="Cambria Math" w:hAnsi="Cambria Math" w:cs="Times New Roman"/>
            </w:rPr>
            <m:t>Energy Savings=</m:t>
          </m:r>
          <m:f>
            <m:fPr>
              <m:ctrlPr>
                <w:rPr>
                  <w:rFonts w:ascii="Cambria Math" w:hAnsi="Cambria Math" w:cs="Times New Roman"/>
                </w:rPr>
              </m:ctrlPr>
            </m:fPr>
            <m:num>
              <m:r>
                <m:rPr>
                  <m:sty m:val="p"/>
                </m:rPr>
                <w:rPr>
                  <w:rFonts w:ascii="Cambria Math" w:hAnsi="Cambria Math" w:cs="Times New Roman"/>
                </w:rPr>
                <m:t>Reduction in Loss</m:t>
              </m:r>
            </m:num>
            <m:den>
              <m:r>
                <m:rPr>
                  <m:sty m:val="p"/>
                </m:rPr>
                <w:rPr>
                  <w:rFonts w:ascii="Cambria Math" w:hAnsi="Cambria Math" w:cs="Times New Roman"/>
                </w:rPr>
                <m:t>Available Heat</m:t>
              </m:r>
            </m:den>
          </m:f>
        </m:oMath>
      </m:oMathPara>
    </w:p>
    <w:p w14:paraId="5E96A08A" w14:textId="77777777" w:rsidR="0029305B" w:rsidRPr="00547BA2" w:rsidRDefault="0029305B" w:rsidP="00C849C6">
      <w:pPr>
        <w:pStyle w:val="Heading6"/>
      </w:pPr>
      <w:r w:rsidRPr="00547BA2">
        <w:t>Example and Calculations</w:t>
      </w:r>
    </w:p>
    <w:p w14:paraId="5399B708" w14:textId="77777777" w:rsidR="00384CA4" w:rsidRDefault="0029305B" w:rsidP="00C849C6">
      <w:pPr>
        <w:pStyle w:val="BlockText"/>
      </w:pPr>
      <w:r w:rsidRPr="00547BA2">
        <w:t>Input data for the case analyzed.</w:t>
      </w:r>
    </w:p>
    <w:p w14:paraId="353FBCE0" w14:textId="77777777" w:rsidR="00C849C6" w:rsidRDefault="00C849C6" w:rsidP="00C849C6">
      <w:pPr>
        <w:pStyle w:val="TableCaption"/>
      </w:pPr>
      <w:bookmarkStart w:id="100" w:name="_Toc458587240"/>
      <w:bookmarkStart w:id="101" w:name="_Toc464200521"/>
      <w:r w:rsidRPr="00E165E4">
        <w:t xml:space="preserve">Table </w:t>
      </w:r>
      <w:r w:rsidR="00DF67FE">
        <w:fldChar w:fldCharType="begin"/>
      </w:r>
      <w:r w:rsidR="00DF67FE">
        <w:instrText xml:space="preserve"> SEQ Table \* ARABIC </w:instrText>
      </w:r>
      <w:r w:rsidR="00DF67FE">
        <w:fldChar w:fldCharType="separate"/>
      </w:r>
      <w:r>
        <w:rPr>
          <w:noProof/>
        </w:rPr>
        <w:t>22</w:t>
      </w:r>
      <w:r w:rsidR="00DF67FE">
        <w:rPr>
          <w:noProof/>
        </w:rPr>
        <w:fldChar w:fldCharType="end"/>
      </w:r>
      <w:r w:rsidRPr="00E165E4">
        <w:t>. Opening Losses - Example Input</w:t>
      </w:r>
      <w:bookmarkEnd w:id="100"/>
      <w:bookmarkEnd w:id="10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394"/>
        <w:gridCol w:w="1631"/>
        <w:gridCol w:w="2520"/>
        <w:gridCol w:w="1890"/>
      </w:tblGrid>
      <w:tr w:rsidR="00384CA4" w:rsidRPr="00384CA4" w14:paraId="3B44B927" w14:textId="77777777" w:rsidTr="00C849C6">
        <w:trPr>
          <w:cantSplit/>
          <w:jc w:val="center"/>
        </w:trPr>
        <w:tc>
          <w:tcPr>
            <w:tcW w:w="2394" w:type="dxa"/>
            <w:tcBorders>
              <w:top w:val="single" w:sz="4" w:space="0" w:color="auto"/>
              <w:bottom w:val="single" w:sz="4" w:space="0" w:color="auto"/>
            </w:tcBorders>
            <w:shd w:val="clear" w:color="auto" w:fill="auto"/>
            <w:vAlign w:val="center"/>
          </w:tcPr>
          <w:p w14:paraId="4B0F9322" w14:textId="77777777" w:rsidR="00384CA4" w:rsidRPr="00384CA4" w:rsidRDefault="00384CA4" w:rsidP="00C849C6">
            <w:pPr>
              <w:jc w:val="center"/>
              <w:rPr>
                <w:rFonts w:eastAsiaTheme="minorEastAsia"/>
                <w:b/>
                <w:snapToGrid/>
                <w:sz w:val="20"/>
              </w:rPr>
            </w:pPr>
            <w:r w:rsidRPr="00384CA4">
              <w:rPr>
                <w:rFonts w:eastAsiaTheme="minorEastAsia"/>
                <w:b/>
                <w:snapToGrid/>
                <w:sz w:val="20"/>
              </w:rPr>
              <w:t>Input</w:t>
            </w:r>
          </w:p>
        </w:tc>
        <w:tc>
          <w:tcPr>
            <w:tcW w:w="1631" w:type="dxa"/>
            <w:tcBorders>
              <w:top w:val="single" w:sz="4" w:space="0" w:color="auto"/>
              <w:bottom w:val="single" w:sz="4" w:space="0" w:color="auto"/>
            </w:tcBorders>
            <w:shd w:val="clear" w:color="auto" w:fill="auto"/>
            <w:vAlign w:val="center"/>
          </w:tcPr>
          <w:p w14:paraId="2F8C6867" w14:textId="77777777" w:rsidR="00384CA4" w:rsidRPr="00384CA4" w:rsidRDefault="00384CA4" w:rsidP="00C849C6">
            <w:pPr>
              <w:jc w:val="center"/>
              <w:rPr>
                <w:rFonts w:eastAsiaTheme="minorEastAsia"/>
                <w:b/>
                <w:snapToGrid/>
                <w:sz w:val="20"/>
              </w:rPr>
            </w:pPr>
            <w:r w:rsidRPr="00384CA4">
              <w:rPr>
                <w:rFonts w:eastAsiaTheme="minorEastAsia"/>
                <w:b/>
                <w:snapToGrid/>
                <w:sz w:val="20"/>
              </w:rPr>
              <w:t>Units</w:t>
            </w:r>
          </w:p>
        </w:tc>
        <w:tc>
          <w:tcPr>
            <w:tcW w:w="4410" w:type="dxa"/>
            <w:gridSpan w:val="2"/>
            <w:tcBorders>
              <w:top w:val="single" w:sz="4" w:space="0" w:color="auto"/>
              <w:bottom w:val="single" w:sz="4" w:space="0" w:color="auto"/>
            </w:tcBorders>
            <w:shd w:val="clear" w:color="auto" w:fill="auto"/>
            <w:vAlign w:val="center"/>
          </w:tcPr>
          <w:p w14:paraId="388E0438" w14:textId="77777777" w:rsidR="00384CA4" w:rsidRPr="00384CA4" w:rsidRDefault="00384CA4" w:rsidP="00C849C6">
            <w:pPr>
              <w:jc w:val="center"/>
              <w:rPr>
                <w:rFonts w:eastAsiaTheme="minorEastAsia"/>
                <w:b/>
                <w:snapToGrid/>
                <w:sz w:val="20"/>
              </w:rPr>
            </w:pPr>
            <w:r w:rsidRPr="00384CA4">
              <w:rPr>
                <w:rFonts w:eastAsiaTheme="minorEastAsia"/>
                <w:b/>
                <w:snapToGrid/>
                <w:sz w:val="20"/>
              </w:rPr>
              <w:t>Values</w:t>
            </w:r>
          </w:p>
        </w:tc>
      </w:tr>
      <w:tr w:rsidR="00384CA4" w:rsidRPr="00384CA4" w14:paraId="06E7D3E6" w14:textId="77777777" w:rsidTr="00C849C6">
        <w:trPr>
          <w:cantSplit/>
          <w:jc w:val="center"/>
        </w:trPr>
        <w:tc>
          <w:tcPr>
            <w:tcW w:w="2394" w:type="dxa"/>
            <w:tcBorders>
              <w:top w:val="single" w:sz="4" w:space="0" w:color="auto"/>
            </w:tcBorders>
            <w:shd w:val="clear" w:color="auto" w:fill="auto"/>
            <w:vAlign w:val="center"/>
          </w:tcPr>
          <w:p w14:paraId="567FDAB8" w14:textId="77777777" w:rsidR="00384CA4" w:rsidRPr="00384CA4" w:rsidRDefault="00384CA4" w:rsidP="00C849C6">
            <w:pPr>
              <w:pStyle w:val="BlockText"/>
              <w:spacing w:after="0"/>
              <w:rPr>
                <w:noProof/>
                <w:snapToGrid/>
                <w:sz w:val="20"/>
                <w:szCs w:val="20"/>
              </w:rPr>
            </w:pPr>
            <w:r w:rsidRPr="00384CA4">
              <w:rPr>
                <w:noProof/>
                <w:snapToGrid/>
                <w:sz w:val="20"/>
                <w:szCs w:val="20"/>
              </w:rPr>
              <w:t>Opening Shape</w:t>
            </w:r>
          </w:p>
        </w:tc>
        <w:tc>
          <w:tcPr>
            <w:tcW w:w="1631" w:type="dxa"/>
            <w:tcBorders>
              <w:top w:val="single" w:sz="4" w:space="0" w:color="auto"/>
            </w:tcBorders>
            <w:shd w:val="clear" w:color="auto" w:fill="auto"/>
            <w:vAlign w:val="center"/>
          </w:tcPr>
          <w:p w14:paraId="01F69E9D" w14:textId="77777777" w:rsidR="00384CA4" w:rsidRPr="00384CA4" w:rsidRDefault="00384CA4" w:rsidP="00C849C6">
            <w:pPr>
              <w:pStyle w:val="BlockText"/>
              <w:spacing w:after="0"/>
              <w:jc w:val="center"/>
              <w:rPr>
                <w:noProof/>
                <w:snapToGrid/>
                <w:sz w:val="20"/>
                <w:szCs w:val="20"/>
              </w:rPr>
            </w:pPr>
            <w:r w:rsidRPr="00384CA4">
              <w:rPr>
                <w:noProof/>
                <w:snapToGrid/>
                <w:sz w:val="20"/>
                <w:szCs w:val="20"/>
              </w:rPr>
              <w:t>No Units</w:t>
            </w:r>
          </w:p>
        </w:tc>
        <w:tc>
          <w:tcPr>
            <w:tcW w:w="2520" w:type="dxa"/>
            <w:tcBorders>
              <w:top w:val="single" w:sz="4" w:space="0" w:color="auto"/>
            </w:tcBorders>
            <w:shd w:val="clear" w:color="auto" w:fill="auto"/>
            <w:vAlign w:val="center"/>
          </w:tcPr>
          <w:p w14:paraId="6D2F915F" w14:textId="77777777" w:rsidR="00384CA4" w:rsidRPr="00384CA4" w:rsidRDefault="00384CA4" w:rsidP="00C849C6">
            <w:pPr>
              <w:jc w:val="center"/>
              <w:rPr>
                <w:rFonts w:eastAsiaTheme="minorEastAsia"/>
                <w:snapToGrid/>
                <w:sz w:val="20"/>
              </w:rPr>
            </w:pPr>
            <w:r w:rsidRPr="00384CA4">
              <w:rPr>
                <w:sz w:val="20"/>
              </w:rPr>
              <w:t>1 - Circle</w:t>
            </w:r>
          </w:p>
        </w:tc>
        <w:tc>
          <w:tcPr>
            <w:tcW w:w="1890" w:type="dxa"/>
            <w:tcBorders>
              <w:top w:val="single" w:sz="4" w:space="0" w:color="auto"/>
            </w:tcBorders>
            <w:shd w:val="clear" w:color="auto" w:fill="auto"/>
            <w:vAlign w:val="center"/>
          </w:tcPr>
          <w:p w14:paraId="54E8ED63" w14:textId="77777777" w:rsidR="00384CA4" w:rsidRPr="00384CA4" w:rsidRDefault="00384CA4" w:rsidP="00C849C6">
            <w:pPr>
              <w:jc w:val="center"/>
              <w:rPr>
                <w:rFonts w:eastAsiaTheme="minorEastAsia"/>
                <w:snapToGrid/>
                <w:sz w:val="20"/>
              </w:rPr>
            </w:pPr>
            <w:r w:rsidRPr="00384CA4">
              <w:rPr>
                <w:sz w:val="20"/>
              </w:rPr>
              <w:t>2- Rectangular</w:t>
            </w:r>
          </w:p>
        </w:tc>
      </w:tr>
      <w:tr w:rsidR="00384CA4" w:rsidRPr="00384CA4" w14:paraId="1E8AD1DF" w14:textId="77777777" w:rsidTr="00C849C6">
        <w:trPr>
          <w:cantSplit/>
          <w:jc w:val="center"/>
        </w:trPr>
        <w:tc>
          <w:tcPr>
            <w:tcW w:w="2394" w:type="dxa"/>
            <w:shd w:val="clear" w:color="auto" w:fill="auto"/>
            <w:vAlign w:val="center"/>
          </w:tcPr>
          <w:p w14:paraId="06B8C55F" w14:textId="77777777" w:rsidR="00384CA4" w:rsidRPr="00384CA4" w:rsidRDefault="00384CA4" w:rsidP="00C849C6">
            <w:pPr>
              <w:pStyle w:val="BlockText"/>
              <w:spacing w:after="0"/>
              <w:rPr>
                <w:noProof/>
                <w:snapToGrid/>
                <w:sz w:val="20"/>
                <w:szCs w:val="20"/>
              </w:rPr>
            </w:pPr>
            <w:r w:rsidRPr="00384CA4">
              <w:rPr>
                <w:noProof/>
                <w:snapToGrid/>
                <w:sz w:val="20"/>
                <w:szCs w:val="20"/>
              </w:rPr>
              <w:t>Diameter or length</w:t>
            </w:r>
          </w:p>
        </w:tc>
        <w:tc>
          <w:tcPr>
            <w:tcW w:w="1631" w:type="dxa"/>
            <w:shd w:val="clear" w:color="auto" w:fill="auto"/>
            <w:vAlign w:val="center"/>
          </w:tcPr>
          <w:p w14:paraId="7978846E" w14:textId="77777777" w:rsidR="00384CA4" w:rsidRPr="00384CA4" w:rsidRDefault="00384CA4" w:rsidP="00C849C6">
            <w:pPr>
              <w:pStyle w:val="BlockText"/>
              <w:spacing w:after="0"/>
              <w:jc w:val="center"/>
              <w:rPr>
                <w:noProof/>
                <w:snapToGrid/>
                <w:sz w:val="20"/>
                <w:szCs w:val="20"/>
              </w:rPr>
            </w:pPr>
            <w:r w:rsidRPr="00384CA4">
              <w:rPr>
                <w:noProof/>
                <w:snapToGrid/>
                <w:sz w:val="20"/>
                <w:szCs w:val="20"/>
              </w:rPr>
              <w:t>inch</w:t>
            </w:r>
          </w:p>
        </w:tc>
        <w:tc>
          <w:tcPr>
            <w:tcW w:w="2520" w:type="dxa"/>
            <w:shd w:val="clear" w:color="auto" w:fill="auto"/>
            <w:vAlign w:val="center"/>
          </w:tcPr>
          <w:p w14:paraId="1F7D75A3" w14:textId="77777777" w:rsidR="00384CA4" w:rsidRPr="00384CA4" w:rsidRDefault="00384CA4" w:rsidP="00C849C6">
            <w:pPr>
              <w:jc w:val="center"/>
              <w:rPr>
                <w:rFonts w:eastAsiaTheme="minorEastAsia"/>
                <w:snapToGrid/>
                <w:sz w:val="20"/>
              </w:rPr>
            </w:pPr>
            <w:r w:rsidRPr="00384CA4">
              <w:rPr>
                <w:sz w:val="20"/>
              </w:rPr>
              <w:t>12.0</w:t>
            </w:r>
          </w:p>
        </w:tc>
        <w:tc>
          <w:tcPr>
            <w:tcW w:w="1890" w:type="dxa"/>
            <w:shd w:val="clear" w:color="auto" w:fill="auto"/>
            <w:vAlign w:val="center"/>
          </w:tcPr>
          <w:p w14:paraId="2B16A37E" w14:textId="77777777" w:rsidR="00384CA4" w:rsidRPr="00384CA4" w:rsidRDefault="00384CA4" w:rsidP="00C849C6">
            <w:pPr>
              <w:jc w:val="center"/>
              <w:rPr>
                <w:rFonts w:eastAsiaTheme="minorEastAsia"/>
                <w:snapToGrid/>
                <w:sz w:val="20"/>
              </w:rPr>
            </w:pPr>
            <w:r w:rsidRPr="00384CA4">
              <w:rPr>
                <w:sz w:val="20"/>
              </w:rPr>
              <w:t>48.0</w:t>
            </w:r>
          </w:p>
        </w:tc>
      </w:tr>
      <w:tr w:rsidR="00384CA4" w:rsidRPr="00384CA4" w14:paraId="5B4FA63D" w14:textId="77777777" w:rsidTr="00C849C6">
        <w:trPr>
          <w:cantSplit/>
          <w:jc w:val="center"/>
        </w:trPr>
        <w:tc>
          <w:tcPr>
            <w:tcW w:w="2394" w:type="dxa"/>
            <w:shd w:val="clear" w:color="auto" w:fill="auto"/>
            <w:vAlign w:val="center"/>
          </w:tcPr>
          <w:p w14:paraId="4EA21B39" w14:textId="77777777" w:rsidR="00384CA4" w:rsidRPr="00384CA4" w:rsidRDefault="00384CA4" w:rsidP="00C849C6">
            <w:pPr>
              <w:pStyle w:val="BlockText"/>
              <w:spacing w:after="0"/>
              <w:rPr>
                <w:noProof/>
                <w:snapToGrid/>
                <w:sz w:val="20"/>
                <w:szCs w:val="20"/>
              </w:rPr>
            </w:pPr>
            <w:r w:rsidRPr="00384CA4">
              <w:rPr>
                <w:noProof/>
                <w:snapToGrid/>
                <w:sz w:val="20"/>
                <w:szCs w:val="20"/>
              </w:rPr>
              <w:t>Width or height</w:t>
            </w:r>
          </w:p>
        </w:tc>
        <w:tc>
          <w:tcPr>
            <w:tcW w:w="1631" w:type="dxa"/>
            <w:shd w:val="clear" w:color="auto" w:fill="auto"/>
            <w:vAlign w:val="center"/>
          </w:tcPr>
          <w:p w14:paraId="3BFB30ED" w14:textId="77777777" w:rsidR="00384CA4" w:rsidRPr="00384CA4" w:rsidRDefault="00384CA4" w:rsidP="00C849C6">
            <w:pPr>
              <w:pStyle w:val="BlockText"/>
              <w:spacing w:after="0"/>
              <w:jc w:val="center"/>
              <w:rPr>
                <w:noProof/>
                <w:snapToGrid/>
                <w:sz w:val="20"/>
                <w:szCs w:val="20"/>
              </w:rPr>
            </w:pPr>
          </w:p>
        </w:tc>
        <w:tc>
          <w:tcPr>
            <w:tcW w:w="2520" w:type="dxa"/>
            <w:shd w:val="clear" w:color="auto" w:fill="auto"/>
            <w:vAlign w:val="center"/>
          </w:tcPr>
          <w:p w14:paraId="2E90B80F" w14:textId="77777777" w:rsidR="00384CA4" w:rsidRPr="00384CA4" w:rsidRDefault="00384CA4" w:rsidP="00C849C6">
            <w:pPr>
              <w:jc w:val="center"/>
              <w:rPr>
                <w:rFonts w:eastAsiaTheme="minorEastAsia"/>
                <w:snapToGrid/>
                <w:sz w:val="20"/>
              </w:rPr>
            </w:pPr>
            <w:r w:rsidRPr="00384CA4">
              <w:rPr>
                <w:sz w:val="20"/>
              </w:rPr>
              <w:t>N/A</w:t>
            </w:r>
          </w:p>
        </w:tc>
        <w:tc>
          <w:tcPr>
            <w:tcW w:w="1890" w:type="dxa"/>
            <w:shd w:val="clear" w:color="auto" w:fill="auto"/>
            <w:vAlign w:val="center"/>
          </w:tcPr>
          <w:p w14:paraId="00F1E7A0" w14:textId="77777777" w:rsidR="00384CA4" w:rsidRPr="00384CA4" w:rsidRDefault="00384CA4" w:rsidP="00C849C6">
            <w:pPr>
              <w:jc w:val="center"/>
              <w:rPr>
                <w:rFonts w:eastAsiaTheme="minorEastAsia"/>
                <w:snapToGrid/>
                <w:sz w:val="20"/>
              </w:rPr>
            </w:pPr>
            <w:r w:rsidRPr="00384CA4">
              <w:rPr>
                <w:sz w:val="20"/>
              </w:rPr>
              <w:t>15.0</w:t>
            </w:r>
          </w:p>
        </w:tc>
      </w:tr>
      <w:tr w:rsidR="00384CA4" w:rsidRPr="00384CA4" w14:paraId="1E18D393" w14:textId="77777777" w:rsidTr="00C849C6">
        <w:trPr>
          <w:cantSplit/>
          <w:jc w:val="center"/>
        </w:trPr>
        <w:tc>
          <w:tcPr>
            <w:tcW w:w="2394" w:type="dxa"/>
            <w:shd w:val="clear" w:color="auto" w:fill="auto"/>
            <w:vAlign w:val="center"/>
          </w:tcPr>
          <w:p w14:paraId="19A94615" w14:textId="28407735" w:rsidR="00384CA4" w:rsidRPr="00384CA4" w:rsidRDefault="00384CA4" w:rsidP="00722980">
            <w:pPr>
              <w:pStyle w:val="BlockText"/>
              <w:spacing w:after="0"/>
              <w:rPr>
                <w:noProof/>
                <w:snapToGrid/>
                <w:sz w:val="20"/>
                <w:szCs w:val="20"/>
              </w:rPr>
            </w:pPr>
            <w:r w:rsidRPr="00384CA4">
              <w:rPr>
                <w:noProof/>
                <w:snapToGrid/>
                <w:sz w:val="20"/>
                <w:szCs w:val="20"/>
              </w:rPr>
              <w:t xml:space="preserve">Furnace </w:t>
            </w:r>
            <w:r w:rsidR="00C04082">
              <w:rPr>
                <w:noProof/>
                <w:snapToGrid/>
                <w:sz w:val="20"/>
                <w:szCs w:val="20"/>
              </w:rPr>
              <w:t>w</w:t>
            </w:r>
            <w:r w:rsidRPr="00384CA4">
              <w:rPr>
                <w:noProof/>
                <w:snapToGrid/>
                <w:sz w:val="20"/>
                <w:szCs w:val="20"/>
              </w:rPr>
              <w:t xml:space="preserve">all </w:t>
            </w:r>
            <w:r w:rsidR="00C04082">
              <w:rPr>
                <w:noProof/>
                <w:snapToGrid/>
                <w:sz w:val="20"/>
                <w:szCs w:val="20"/>
              </w:rPr>
              <w:t>t</w:t>
            </w:r>
            <w:r w:rsidRPr="00384CA4">
              <w:rPr>
                <w:noProof/>
                <w:snapToGrid/>
                <w:sz w:val="20"/>
                <w:szCs w:val="20"/>
              </w:rPr>
              <w:t>hickness</w:t>
            </w:r>
          </w:p>
        </w:tc>
        <w:tc>
          <w:tcPr>
            <w:tcW w:w="1631" w:type="dxa"/>
            <w:shd w:val="clear" w:color="auto" w:fill="auto"/>
            <w:vAlign w:val="center"/>
          </w:tcPr>
          <w:p w14:paraId="0DF2635B" w14:textId="77777777" w:rsidR="00384CA4" w:rsidRPr="00384CA4" w:rsidRDefault="00384CA4" w:rsidP="00C849C6">
            <w:pPr>
              <w:pStyle w:val="BlockText"/>
              <w:spacing w:after="0"/>
              <w:jc w:val="center"/>
              <w:rPr>
                <w:noProof/>
                <w:snapToGrid/>
                <w:sz w:val="20"/>
                <w:szCs w:val="20"/>
              </w:rPr>
            </w:pPr>
            <w:r w:rsidRPr="00384CA4">
              <w:rPr>
                <w:noProof/>
                <w:snapToGrid/>
                <w:sz w:val="20"/>
                <w:szCs w:val="20"/>
              </w:rPr>
              <w:t>No Units</w:t>
            </w:r>
          </w:p>
        </w:tc>
        <w:tc>
          <w:tcPr>
            <w:tcW w:w="2520" w:type="dxa"/>
            <w:shd w:val="clear" w:color="auto" w:fill="auto"/>
            <w:vAlign w:val="center"/>
          </w:tcPr>
          <w:p w14:paraId="26DA57BA" w14:textId="77777777" w:rsidR="00384CA4" w:rsidRPr="00384CA4" w:rsidRDefault="00384CA4" w:rsidP="00C849C6">
            <w:pPr>
              <w:jc w:val="center"/>
              <w:rPr>
                <w:rFonts w:eastAsiaTheme="minorEastAsia"/>
                <w:snapToGrid/>
                <w:sz w:val="20"/>
              </w:rPr>
            </w:pPr>
            <w:r w:rsidRPr="00384CA4">
              <w:rPr>
                <w:sz w:val="20"/>
              </w:rPr>
              <w:t>9.0</w:t>
            </w:r>
          </w:p>
        </w:tc>
        <w:tc>
          <w:tcPr>
            <w:tcW w:w="1890" w:type="dxa"/>
            <w:shd w:val="clear" w:color="auto" w:fill="auto"/>
            <w:vAlign w:val="center"/>
          </w:tcPr>
          <w:p w14:paraId="216440DB" w14:textId="77777777" w:rsidR="00384CA4" w:rsidRPr="00384CA4" w:rsidRDefault="00384CA4" w:rsidP="00C849C6">
            <w:pPr>
              <w:jc w:val="center"/>
              <w:rPr>
                <w:rFonts w:eastAsiaTheme="minorEastAsia"/>
                <w:snapToGrid/>
                <w:sz w:val="20"/>
              </w:rPr>
            </w:pPr>
            <w:r w:rsidRPr="00384CA4">
              <w:rPr>
                <w:sz w:val="20"/>
              </w:rPr>
              <w:t>9.0</w:t>
            </w:r>
          </w:p>
        </w:tc>
      </w:tr>
      <w:tr w:rsidR="00384CA4" w:rsidRPr="00384CA4" w14:paraId="7D99B9AF" w14:textId="77777777" w:rsidTr="00C849C6">
        <w:trPr>
          <w:cantSplit/>
          <w:jc w:val="center"/>
        </w:trPr>
        <w:tc>
          <w:tcPr>
            <w:tcW w:w="2394" w:type="dxa"/>
            <w:shd w:val="clear" w:color="auto" w:fill="auto"/>
            <w:vAlign w:val="center"/>
          </w:tcPr>
          <w:p w14:paraId="397962DA" w14:textId="77777777" w:rsidR="00384CA4" w:rsidRPr="00384CA4" w:rsidRDefault="00384CA4" w:rsidP="00C849C6">
            <w:pPr>
              <w:pStyle w:val="BlockText"/>
              <w:spacing w:after="0"/>
              <w:rPr>
                <w:noProof/>
                <w:snapToGrid/>
                <w:sz w:val="20"/>
                <w:szCs w:val="20"/>
              </w:rPr>
            </w:pPr>
            <w:r w:rsidRPr="00384CA4">
              <w:rPr>
                <w:noProof/>
                <w:snapToGrid/>
                <w:sz w:val="20"/>
                <w:szCs w:val="20"/>
              </w:rPr>
              <w:t>Ratio*</w:t>
            </w:r>
          </w:p>
        </w:tc>
        <w:tc>
          <w:tcPr>
            <w:tcW w:w="1631" w:type="dxa"/>
            <w:shd w:val="clear" w:color="auto" w:fill="auto"/>
            <w:vAlign w:val="center"/>
          </w:tcPr>
          <w:p w14:paraId="00D224BC" w14:textId="4C29EDE4" w:rsidR="00384CA4" w:rsidRPr="00384CA4" w:rsidRDefault="00C04082" w:rsidP="00722980">
            <w:pPr>
              <w:pStyle w:val="BlockText"/>
              <w:spacing w:after="0"/>
              <w:jc w:val="center"/>
              <w:rPr>
                <w:noProof/>
                <w:snapToGrid/>
                <w:sz w:val="20"/>
                <w:szCs w:val="20"/>
              </w:rPr>
            </w:pPr>
            <w:r>
              <w:rPr>
                <w:noProof/>
                <w:snapToGrid/>
                <w:sz w:val="20"/>
                <w:szCs w:val="20"/>
              </w:rPr>
              <w:t>°</w:t>
            </w:r>
            <w:r w:rsidR="00384CA4" w:rsidRPr="00384CA4">
              <w:rPr>
                <w:noProof/>
                <w:snapToGrid/>
                <w:sz w:val="20"/>
                <w:szCs w:val="20"/>
              </w:rPr>
              <w:t>F</w:t>
            </w:r>
          </w:p>
        </w:tc>
        <w:tc>
          <w:tcPr>
            <w:tcW w:w="2520" w:type="dxa"/>
            <w:shd w:val="clear" w:color="auto" w:fill="auto"/>
            <w:vAlign w:val="center"/>
          </w:tcPr>
          <w:p w14:paraId="18D7E41E" w14:textId="77777777" w:rsidR="00384CA4" w:rsidRPr="00384CA4" w:rsidRDefault="00384CA4" w:rsidP="00C849C6">
            <w:pPr>
              <w:jc w:val="center"/>
              <w:rPr>
                <w:rFonts w:eastAsiaTheme="minorEastAsia"/>
                <w:snapToGrid/>
                <w:sz w:val="20"/>
              </w:rPr>
            </w:pPr>
            <w:r w:rsidRPr="00384CA4">
              <w:rPr>
                <w:sz w:val="20"/>
              </w:rPr>
              <w:t>1.33</w:t>
            </w:r>
          </w:p>
        </w:tc>
        <w:tc>
          <w:tcPr>
            <w:tcW w:w="1890" w:type="dxa"/>
            <w:shd w:val="clear" w:color="auto" w:fill="auto"/>
            <w:vAlign w:val="center"/>
          </w:tcPr>
          <w:p w14:paraId="2D56FFA2" w14:textId="77777777" w:rsidR="00384CA4" w:rsidRPr="00384CA4" w:rsidRDefault="00384CA4" w:rsidP="00C849C6">
            <w:pPr>
              <w:jc w:val="center"/>
              <w:rPr>
                <w:rFonts w:eastAsiaTheme="minorEastAsia"/>
                <w:snapToGrid/>
                <w:sz w:val="20"/>
              </w:rPr>
            </w:pPr>
            <w:r w:rsidRPr="00384CA4">
              <w:rPr>
                <w:sz w:val="20"/>
              </w:rPr>
              <w:t>1.67</w:t>
            </w:r>
          </w:p>
        </w:tc>
      </w:tr>
      <w:tr w:rsidR="00384CA4" w:rsidRPr="00384CA4" w14:paraId="0758B02A" w14:textId="77777777" w:rsidTr="00C849C6">
        <w:trPr>
          <w:cantSplit/>
          <w:jc w:val="center"/>
        </w:trPr>
        <w:tc>
          <w:tcPr>
            <w:tcW w:w="2394" w:type="dxa"/>
            <w:shd w:val="clear" w:color="auto" w:fill="auto"/>
            <w:vAlign w:val="center"/>
          </w:tcPr>
          <w:p w14:paraId="0D75703E" w14:textId="77777777" w:rsidR="00384CA4" w:rsidRPr="00384CA4" w:rsidRDefault="00384CA4" w:rsidP="00C849C6">
            <w:pPr>
              <w:pStyle w:val="BlockText"/>
              <w:spacing w:after="0"/>
              <w:rPr>
                <w:noProof/>
                <w:snapToGrid/>
                <w:sz w:val="20"/>
                <w:szCs w:val="20"/>
              </w:rPr>
            </w:pPr>
            <w:r w:rsidRPr="00384CA4">
              <w:rPr>
                <w:noProof/>
                <w:snapToGrid/>
                <w:sz w:val="20"/>
                <w:szCs w:val="20"/>
              </w:rPr>
              <w:t>Ambient air temperature</w:t>
            </w:r>
          </w:p>
        </w:tc>
        <w:tc>
          <w:tcPr>
            <w:tcW w:w="1631" w:type="dxa"/>
            <w:shd w:val="clear" w:color="auto" w:fill="auto"/>
            <w:vAlign w:val="center"/>
          </w:tcPr>
          <w:p w14:paraId="6D5FA78E" w14:textId="7F982229" w:rsidR="00384CA4" w:rsidRPr="00384CA4" w:rsidRDefault="00C04082" w:rsidP="00C849C6">
            <w:pPr>
              <w:pStyle w:val="BlockText"/>
              <w:spacing w:after="0"/>
              <w:jc w:val="center"/>
              <w:rPr>
                <w:noProof/>
                <w:snapToGrid/>
                <w:sz w:val="20"/>
                <w:szCs w:val="20"/>
              </w:rPr>
            </w:pPr>
            <w:r>
              <w:rPr>
                <w:noProof/>
                <w:snapToGrid/>
                <w:sz w:val="20"/>
                <w:szCs w:val="20"/>
              </w:rPr>
              <w:t>°</w:t>
            </w:r>
            <w:r w:rsidR="00384CA4" w:rsidRPr="00384CA4">
              <w:rPr>
                <w:noProof/>
                <w:snapToGrid/>
                <w:sz w:val="20"/>
                <w:szCs w:val="20"/>
              </w:rPr>
              <w:t>F</w:t>
            </w:r>
          </w:p>
        </w:tc>
        <w:tc>
          <w:tcPr>
            <w:tcW w:w="2520" w:type="dxa"/>
            <w:shd w:val="clear" w:color="auto" w:fill="auto"/>
            <w:vAlign w:val="center"/>
          </w:tcPr>
          <w:p w14:paraId="09ABD2CC" w14:textId="77777777" w:rsidR="00384CA4" w:rsidRPr="00384CA4" w:rsidRDefault="00384CA4" w:rsidP="00C849C6">
            <w:pPr>
              <w:jc w:val="center"/>
              <w:rPr>
                <w:rFonts w:eastAsiaTheme="minorEastAsia"/>
                <w:snapToGrid/>
                <w:sz w:val="20"/>
              </w:rPr>
            </w:pPr>
            <w:r w:rsidRPr="00384CA4">
              <w:rPr>
                <w:sz w:val="20"/>
              </w:rPr>
              <w:t>75</w:t>
            </w:r>
          </w:p>
        </w:tc>
        <w:tc>
          <w:tcPr>
            <w:tcW w:w="1890" w:type="dxa"/>
            <w:shd w:val="clear" w:color="auto" w:fill="auto"/>
            <w:vAlign w:val="center"/>
          </w:tcPr>
          <w:p w14:paraId="1FC29847" w14:textId="77777777" w:rsidR="00384CA4" w:rsidRPr="00384CA4" w:rsidRDefault="00384CA4" w:rsidP="00C849C6">
            <w:pPr>
              <w:jc w:val="center"/>
              <w:rPr>
                <w:rFonts w:eastAsiaTheme="minorEastAsia"/>
                <w:snapToGrid/>
                <w:sz w:val="20"/>
              </w:rPr>
            </w:pPr>
            <w:r w:rsidRPr="00384CA4">
              <w:rPr>
                <w:sz w:val="20"/>
              </w:rPr>
              <w:t>75</w:t>
            </w:r>
          </w:p>
        </w:tc>
      </w:tr>
      <w:tr w:rsidR="00384CA4" w:rsidRPr="00384CA4" w14:paraId="40D1FFD0" w14:textId="77777777" w:rsidTr="00C849C6">
        <w:trPr>
          <w:cantSplit/>
          <w:jc w:val="center"/>
        </w:trPr>
        <w:tc>
          <w:tcPr>
            <w:tcW w:w="2394" w:type="dxa"/>
            <w:shd w:val="clear" w:color="auto" w:fill="auto"/>
            <w:vAlign w:val="center"/>
          </w:tcPr>
          <w:p w14:paraId="706B02F6" w14:textId="0A637309" w:rsidR="00384CA4" w:rsidRPr="00384CA4" w:rsidRDefault="00384CA4" w:rsidP="00722980">
            <w:pPr>
              <w:pStyle w:val="BlockText"/>
              <w:spacing w:after="0"/>
              <w:rPr>
                <w:noProof/>
                <w:snapToGrid/>
                <w:sz w:val="20"/>
                <w:szCs w:val="20"/>
              </w:rPr>
            </w:pPr>
            <w:r w:rsidRPr="00384CA4">
              <w:rPr>
                <w:noProof/>
                <w:snapToGrid/>
                <w:sz w:val="20"/>
                <w:szCs w:val="20"/>
              </w:rPr>
              <w:t xml:space="preserve">Inside </w:t>
            </w:r>
            <w:r w:rsidR="00C04082">
              <w:rPr>
                <w:noProof/>
                <w:snapToGrid/>
                <w:sz w:val="20"/>
                <w:szCs w:val="20"/>
              </w:rPr>
              <w:t>t</w:t>
            </w:r>
            <w:r w:rsidRPr="00384CA4">
              <w:rPr>
                <w:noProof/>
                <w:snapToGrid/>
                <w:sz w:val="20"/>
                <w:szCs w:val="20"/>
              </w:rPr>
              <w:t>emperature</w:t>
            </w:r>
          </w:p>
        </w:tc>
        <w:tc>
          <w:tcPr>
            <w:tcW w:w="1631" w:type="dxa"/>
            <w:shd w:val="clear" w:color="auto" w:fill="auto"/>
            <w:vAlign w:val="center"/>
          </w:tcPr>
          <w:p w14:paraId="545D910D" w14:textId="2440E894" w:rsidR="00384CA4" w:rsidRPr="00384CA4" w:rsidRDefault="00C04082" w:rsidP="00C849C6">
            <w:pPr>
              <w:pStyle w:val="BlockText"/>
              <w:spacing w:after="0"/>
              <w:jc w:val="center"/>
              <w:rPr>
                <w:noProof/>
                <w:snapToGrid/>
                <w:sz w:val="20"/>
                <w:szCs w:val="20"/>
              </w:rPr>
            </w:pPr>
            <w:r>
              <w:rPr>
                <w:noProof/>
                <w:snapToGrid/>
                <w:sz w:val="20"/>
                <w:szCs w:val="20"/>
              </w:rPr>
              <w:t>°</w:t>
            </w:r>
            <w:r w:rsidR="00384CA4" w:rsidRPr="00384CA4">
              <w:rPr>
                <w:noProof/>
                <w:snapToGrid/>
                <w:sz w:val="20"/>
                <w:szCs w:val="20"/>
              </w:rPr>
              <w:t>F</w:t>
            </w:r>
          </w:p>
        </w:tc>
        <w:tc>
          <w:tcPr>
            <w:tcW w:w="2520" w:type="dxa"/>
            <w:shd w:val="clear" w:color="auto" w:fill="auto"/>
            <w:vAlign w:val="center"/>
          </w:tcPr>
          <w:p w14:paraId="249278F7" w14:textId="77777777" w:rsidR="00384CA4" w:rsidRPr="00384CA4" w:rsidRDefault="00384CA4" w:rsidP="00C849C6">
            <w:pPr>
              <w:jc w:val="center"/>
              <w:rPr>
                <w:rFonts w:eastAsiaTheme="minorEastAsia"/>
                <w:snapToGrid/>
                <w:sz w:val="20"/>
              </w:rPr>
            </w:pPr>
            <w:r w:rsidRPr="00384CA4">
              <w:rPr>
                <w:sz w:val="20"/>
              </w:rPr>
              <w:t>1,600</w:t>
            </w:r>
          </w:p>
        </w:tc>
        <w:tc>
          <w:tcPr>
            <w:tcW w:w="1890" w:type="dxa"/>
            <w:shd w:val="clear" w:color="auto" w:fill="auto"/>
            <w:vAlign w:val="center"/>
          </w:tcPr>
          <w:p w14:paraId="22375C05" w14:textId="77777777" w:rsidR="00384CA4" w:rsidRPr="00384CA4" w:rsidRDefault="00384CA4" w:rsidP="00C849C6">
            <w:pPr>
              <w:jc w:val="center"/>
              <w:rPr>
                <w:rFonts w:eastAsiaTheme="minorEastAsia"/>
                <w:snapToGrid/>
                <w:sz w:val="20"/>
              </w:rPr>
            </w:pPr>
            <w:r w:rsidRPr="00384CA4">
              <w:rPr>
                <w:sz w:val="20"/>
              </w:rPr>
              <w:t>1,600</w:t>
            </w:r>
          </w:p>
        </w:tc>
      </w:tr>
      <w:tr w:rsidR="00384CA4" w:rsidRPr="00384CA4" w14:paraId="0CFA2ED6" w14:textId="77777777" w:rsidTr="00C849C6">
        <w:trPr>
          <w:cantSplit/>
          <w:jc w:val="center"/>
        </w:trPr>
        <w:tc>
          <w:tcPr>
            <w:tcW w:w="2394" w:type="dxa"/>
            <w:shd w:val="clear" w:color="auto" w:fill="auto"/>
            <w:vAlign w:val="center"/>
          </w:tcPr>
          <w:p w14:paraId="534F99CA" w14:textId="77777777" w:rsidR="00384CA4" w:rsidRPr="00384CA4" w:rsidRDefault="00384CA4" w:rsidP="00C849C6">
            <w:pPr>
              <w:rPr>
                <w:rFonts w:eastAsiaTheme="minorEastAsia"/>
                <w:snapToGrid/>
                <w:sz w:val="20"/>
              </w:rPr>
            </w:pPr>
            <w:r w:rsidRPr="00384CA4">
              <w:rPr>
                <w:rFonts w:eastAsiaTheme="minorEastAsia"/>
                <w:snapToGrid/>
                <w:sz w:val="20"/>
              </w:rPr>
              <w:t>% Time Open</w:t>
            </w:r>
          </w:p>
        </w:tc>
        <w:tc>
          <w:tcPr>
            <w:tcW w:w="1631" w:type="dxa"/>
            <w:shd w:val="clear" w:color="auto" w:fill="auto"/>
            <w:vAlign w:val="center"/>
          </w:tcPr>
          <w:p w14:paraId="2FCBC24F" w14:textId="77777777" w:rsidR="00384CA4" w:rsidRPr="00384CA4" w:rsidRDefault="00384CA4" w:rsidP="00C849C6">
            <w:pPr>
              <w:pStyle w:val="BlockText"/>
              <w:spacing w:after="0"/>
              <w:jc w:val="center"/>
              <w:rPr>
                <w:noProof/>
                <w:snapToGrid/>
                <w:sz w:val="20"/>
                <w:szCs w:val="20"/>
              </w:rPr>
            </w:pPr>
            <w:r w:rsidRPr="00384CA4">
              <w:rPr>
                <w:noProof/>
                <w:snapToGrid/>
                <w:sz w:val="20"/>
                <w:szCs w:val="20"/>
              </w:rPr>
              <w:t>%</w:t>
            </w:r>
          </w:p>
        </w:tc>
        <w:tc>
          <w:tcPr>
            <w:tcW w:w="2520" w:type="dxa"/>
            <w:shd w:val="clear" w:color="auto" w:fill="auto"/>
            <w:vAlign w:val="center"/>
          </w:tcPr>
          <w:p w14:paraId="36EA2811" w14:textId="77777777" w:rsidR="00384CA4" w:rsidRPr="00384CA4" w:rsidRDefault="00384CA4" w:rsidP="00C849C6">
            <w:pPr>
              <w:jc w:val="center"/>
              <w:rPr>
                <w:rFonts w:eastAsiaTheme="minorEastAsia"/>
                <w:snapToGrid/>
                <w:sz w:val="20"/>
              </w:rPr>
            </w:pPr>
            <w:r w:rsidRPr="00384CA4">
              <w:rPr>
                <w:sz w:val="20"/>
              </w:rPr>
              <w:t>100</w:t>
            </w:r>
          </w:p>
        </w:tc>
        <w:tc>
          <w:tcPr>
            <w:tcW w:w="1890" w:type="dxa"/>
            <w:shd w:val="clear" w:color="auto" w:fill="auto"/>
            <w:vAlign w:val="center"/>
          </w:tcPr>
          <w:p w14:paraId="500FE612" w14:textId="77777777" w:rsidR="00384CA4" w:rsidRPr="00384CA4" w:rsidRDefault="00384CA4" w:rsidP="00C849C6">
            <w:pPr>
              <w:jc w:val="center"/>
              <w:rPr>
                <w:rFonts w:eastAsiaTheme="minorEastAsia"/>
                <w:snapToGrid/>
                <w:sz w:val="20"/>
              </w:rPr>
            </w:pPr>
            <w:r w:rsidRPr="00384CA4">
              <w:rPr>
                <w:sz w:val="20"/>
              </w:rPr>
              <w:t>20</w:t>
            </w:r>
          </w:p>
        </w:tc>
      </w:tr>
    </w:tbl>
    <w:p w14:paraId="5822CC2F" w14:textId="77777777" w:rsidR="00E165E4" w:rsidRPr="00E165E4" w:rsidRDefault="00E165E4" w:rsidP="00C849C6">
      <w:pPr>
        <w:pStyle w:val="BlockText"/>
      </w:pPr>
    </w:p>
    <w:p w14:paraId="7F4C4A5D" w14:textId="77777777" w:rsidR="00AF05F2" w:rsidRPr="00547BA2" w:rsidRDefault="0029305B" w:rsidP="00C849C6">
      <w:pPr>
        <w:pStyle w:val="BlockText"/>
      </w:pPr>
      <w:r w:rsidRPr="00547BA2">
        <w:t>Using the input parameters and graphs shown above the following values are derived for further calculations and/or measurements – assumptions.</w:t>
      </w:r>
    </w:p>
    <w:p w14:paraId="40DA2882" w14:textId="77777777" w:rsidR="00C849C6" w:rsidRPr="00CE3F6B" w:rsidRDefault="00C849C6" w:rsidP="00C849C6">
      <w:pPr>
        <w:pStyle w:val="TableCaption"/>
      </w:pPr>
      <w:bookmarkStart w:id="102" w:name="_Toc458587241"/>
      <w:bookmarkStart w:id="103" w:name="_Toc464200522"/>
      <w:r w:rsidRPr="001D1294">
        <w:t xml:space="preserve">Table </w:t>
      </w:r>
      <w:r w:rsidR="00DF67FE">
        <w:fldChar w:fldCharType="begin"/>
      </w:r>
      <w:r w:rsidR="00DF67FE">
        <w:instrText xml:space="preserve"> SEQ Table \* ARABIC </w:instrText>
      </w:r>
      <w:r w:rsidR="00DF67FE">
        <w:fldChar w:fldCharType="separate"/>
      </w:r>
      <w:r w:rsidRPr="001D1294">
        <w:rPr>
          <w:noProof/>
        </w:rPr>
        <w:t>23</w:t>
      </w:r>
      <w:r w:rsidR="00DF67FE">
        <w:rPr>
          <w:noProof/>
        </w:rPr>
        <w:fldChar w:fldCharType="end"/>
      </w:r>
      <w:r w:rsidRPr="001D1294">
        <w:t>. Opening Losses - Input Parameters</w:t>
      </w:r>
      <w:bookmarkEnd w:id="102"/>
      <w:bookmarkEnd w:id="103"/>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394"/>
        <w:gridCol w:w="1314"/>
        <w:gridCol w:w="1800"/>
        <w:gridCol w:w="1533"/>
      </w:tblGrid>
      <w:tr w:rsidR="001D1294" w:rsidRPr="001D1294" w14:paraId="3EACAC6A" w14:textId="77777777" w:rsidTr="00C849C6">
        <w:trPr>
          <w:jc w:val="center"/>
        </w:trPr>
        <w:tc>
          <w:tcPr>
            <w:tcW w:w="2394" w:type="dxa"/>
            <w:tcBorders>
              <w:top w:val="single" w:sz="4" w:space="0" w:color="auto"/>
              <w:bottom w:val="single" w:sz="4" w:space="0" w:color="auto"/>
            </w:tcBorders>
            <w:shd w:val="clear" w:color="auto" w:fill="auto"/>
            <w:vAlign w:val="center"/>
          </w:tcPr>
          <w:p w14:paraId="6DCCF65D" w14:textId="77777777" w:rsidR="001D1294" w:rsidRPr="001D1294" w:rsidRDefault="001D1294" w:rsidP="00C0292D">
            <w:pPr>
              <w:jc w:val="center"/>
              <w:rPr>
                <w:rFonts w:eastAsiaTheme="minorEastAsia"/>
                <w:b/>
                <w:snapToGrid/>
                <w:sz w:val="20"/>
              </w:rPr>
            </w:pPr>
            <w:r w:rsidRPr="001D1294">
              <w:rPr>
                <w:rFonts w:eastAsiaTheme="minorEastAsia"/>
                <w:b/>
                <w:snapToGrid/>
                <w:sz w:val="20"/>
              </w:rPr>
              <w:t>Input</w:t>
            </w:r>
          </w:p>
        </w:tc>
        <w:tc>
          <w:tcPr>
            <w:tcW w:w="1314" w:type="dxa"/>
            <w:tcBorders>
              <w:top w:val="single" w:sz="4" w:space="0" w:color="auto"/>
              <w:bottom w:val="single" w:sz="4" w:space="0" w:color="auto"/>
            </w:tcBorders>
            <w:shd w:val="clear" w:color="auto" w:fill="auto"/>
            <w:vAlign w:val="center"/>
          </w:tcPr>
          <w:p w14:paraId="6B143CFA" w14:textId="77777777" w:rsidR="001D1294" w:rsidRPr="001D1294" w:rsidRDefault="001D1294" w:rsidP="00C0292D">
            <w:pPr>
              <w:jc w:val="center"/>
              <w:rPr>
                <w:b/>
                <w:sz w:val="20"/>
              </w:rPr>
            </w:pPr>
            <w:r w:rsidRPr="001D1294">
              <w:rPr>
                <w:b/>
                <w:sz w:val="20"/>
              </w:rPr>
              <w:t>Unit</w:t>
            </w:r>
          </w:p>
        </w:tc>
        <w:tc>
          <w:tcPr>
            <w:tcW w:w="3333" w:type="dxa"/>
            <w:gridSpan w:val="2"/>
            <w:tcBorders>
              <w:top w:val="single" w:sz="4" w:space="0" w:color="auto"/>
              <w:bottom w:val="single" w:sz="4" w:space="0" w:color="auto"/>
            </w:tcBorders>
            <w:shd w:val="clear" w:color="auto" w:fill="auto"/>
            <w:vAlign w:val="center"/>
          </w:tcPr>
          <w:p w14:paraId="027431F1" w14:textId="2905C264" w:rsidR="001D1294" w:rsidRPr="001D1294" w:rsidRDefault="001D1294" w:rsidP="00CF4BAA">
            <w:pPr>
              <w:jc w:val="center"/>
              <w:rPr>
                <w:b/>
                <w:sz w:val="20"/>
              </w:rPr>
            </w:pPr>
            <w:r w:rsidRPr="001D1294">
              <w:rPr>
                <w:b/>
                <w:sz w:val="20"/>
              </w:rPr>
              <w:t xml:space="preserve">Derived or </w:t>
            </w:r>
            <w:r w:rsidR="00CF4BAA">
              <w:rPr>
                <w:b/>
                <w:sz w:val="20"/>
              </w:rPr>
              <w:t>C</w:t>
            </w:r>
            <w:r w:rsidRPr="001D1294">
              <w:rPr>
                <w:b/>
                <w:sz w:val="20"/>
              </w:rPr>
              <w:t>alculated Values</w:t>
            </w:r>
          </w:p>
        </w:tc>
      </w:tr>
      <w:tr w:rsidR="001D1294" w:rsidRPr="001D1294" w14:paraId="19E78E10" w14:textId="77777777" w:rsidTr="00C849C6">
        <w:trPr>
          <w:jc w:val="center"/>
        </w:trPr>
        <w:tc>
          <w:tcPr>
            <w:tcW w:w="2394" w:type="dxa"/>
            <w:tcBorders>
              <w:top w:val="single" w:sz="4" w:space="0" w:color="auto"/>
            </w:tcBorders>
            <w:shd w:val="clear" w:color="auto" w:fill="auto"/>
            <w:vAlign w:val="center"/>
          </w:tcPr>
          <w:p w14:paraId="015F2B64" w14:textId="77777777" w:rsidR="001D1294" w:rsidRPr="001D1294" w:rsidRDefault="001D1294" w:rsidP="00C0292D">
            <w:pPr>
              <w:rPr>
                <w:rFonts w:eastAsiaTheme="minorEastAsia"/>
                <w:snapToGrid/>
                <w:sz w:val="20"/>
              </w:rPr>
            </w:pPr>
            <w:r w:rsidRPr="001D1294">
              <w:rPr>
                <w:rFonts w:eastAsiaTheme="minorEastAsia"/>
                <w:snapToGrid/>
                <w:sz w:val="20"/>
              </w:rPr>
              <w:t>Ratio for View Factor</w:t>
            </w:r>
          </w:p>
        </w:tc>
        <w:tc>
          <w:tcPr>
            <w:tcW w:w="1314" w:type="dxa"/>
            <w:tcBorders>
              <w:top w:val="single" w:sz="4" w:space="0" w:color="auto"/>
            </w:tcBorders>
            <w:shd w:val="clear" w:color="auto" w:fill="auto"/>
            <w:vAlign w:val="center"/>
          </w:tcPr>
          <w:p w14:paraId="3B104D61" w14:textId="77777777" w:rsidR="001D1294" w:rsidRPr="001D1294" w:rsidRDefault="001D1294" w:rsidP="00C0292D">
            <w:pPr>
              <w:jc w:val="center"/>
              <w:rPr>
                <w:sz w:val="20"/>
              </w:rPr>
            </w:pPr>
            <w:r w:rsidRPr="001D1294">
              <w:rPr>
                <w:sz w:val="20"/>
              </w:rPr>
              <w:t>No Units</w:t>
            </w:r>
          </w:p>
        </w:tc>
        <w:tc>
          <w:tcPr>
            <w:tcW w:w="1800" w:type="dxa"/>
            <w:tcBorders>
              <w:top w:val="single" w:sz="4" w:space="0" w:color="auto"/>
            </w:tcBorders>
            <w:shd w:val="clear" w:color="auto" w:fill="auto"/>
            <w:vAlign w:val="center"/>
          </w:tcPr>
          <w:p w14:paraId="7B7568F6" w14:textId="77777777" w:rsidR="001D1294" w:rsidRPr="001D1294" w:rsidRDefault="001D1294" w:rsidP="00C0292D">
            <w:pPr>
              <w:jc w:val="center"/>
              <w:rPr>
                <w:sz w:val="20"/>
              </w:rPr>
            </w:pPr>
            <w:r w:rsidRPr="001D1294">
              <w:rPr>
                <w:sz w:val="20"/>
              </w:rPr>
              <w:t>1.40</w:t>
            </w:r>
          </w:p>
        </w:tc>
        <w:tc>
          <w:tcPr>
            <w:tcW w:w="1533" w:type="dxa"/>
            <w:tcBorders>
              <w:top w:val="single" w:sz="4" w:space="0" w:color="auto"/>
            </w:tcBorders>
            <w:shd w:val="clear" w:color="auto" w:fill="auto"/>
            <w:vAlign w:val="center"/>
          </w:tcPr>
          <w:p w14:paraId="6248B228" w14:textId="77777777" w:rsidR="001D1294" w:rsidRPr="001D1294" w:rsidRDefault="001D1294" w:rsidP="00C0292D">
            <w:pPr>
              <w:jc w:val="center"/>
              <w:rPr>
                <w:sz w:val="20"/>
              </w:rPr>
            </w:pPr>
            <w:r w:rsidRPr="001D1294">
              <w:rPr>
                <w:sz w:val="20"/>
              </w:rPr>
              <w:t>0.67</w:t>
            </w:r>
          </w:p>
        </w:tc>
      </w:tr>
      <w:tr w:rsidR="001D1294" w:rsidRPr="001D1294" w14:paraId="3650305C" w14:textId="77777777" w:rsidTr="00C849C6">
        <w:trPr>
          <w:jc w:val="center"/>
        </w:trPr>
        <w:tc>
          <w:tcPr>
            <w:tcW w:w="2394" w:type="dxa"/>
            <w:shd w:val="clear" w:color="auto" w:fill="auto"/>
            <w:vAlign w:val="center"/>
          </w:tcPr>
          <w:p w14:paraId="6341B402" w14:textId="77777777" w:rsidR="001D1294" w:rsidRPr="001D1294" w:rsidRDefault="001D1294" w:rsidP="00C0292D">
            <w:pPr>
              <w:rPr>
                <w:rFonts w:eastAsiaTheme="minorEastAsia"/>
                <w:snapToGrid/>
                <w:sz w:val="20"/>
              </w:rPr>
            </w:pPr>
            <w:r w:rsidRPr="001D1294">
              <w:rPr>
                <w:rFonts w:eastAsiaTheme="minorEastAsia"/>
                <w:snapToGrid/>
                <w:sz w:val="20"/>
              </w:rPr>
              <w:t>View Factor**</w:t>
            </w:r>
          </w:p>
        </w:tc>
        <w:tc>
          <w:tcPr>
            <w:tcW w:w="1314" w:type="dxa"/>
            <w:shd w:val="clear" w:color="auto" w:fill="auto"/>
            <w:vAlign w:val="center"/>
          </w:tcPr>
          <w:p w14:paraId="6AA39368" w14:textId="77777777" w:rsidR="001D1294" w:rsidRPr="001D1294" w:rsidRDefault="001D1294" w:rsidP="00C0292D">
            <w:pPr>
              <w:jc w:val="center"/>
              <w:rPr>
                <w:rFonts w:eastAsiaTheme="minorEastAsia"/>
                <w:snapToGrid/>
                <w:sz w:val="20"/>
              </w:rPr>
            </w:pPr>
            <w:r w:rsidRPr="001D1294">
              <w:rPr>
                <w:rFonts w:eastAsiaTheme="minorEastAsia"/>
                <w:snapToGrid/>
                <w:sz w:val="20"/>
              </w:rPr>
              <w:t>No Units</w:t>
            </w:r>
          </w:p>
        </w:tc>
        <w:tc>
          <w:tcPr>
            <w:tcW w:w="1800" w:type="dxa"/>
            <w:shd w:val="clear" w:color="auto" w:fill="auto"/>
            <w:vAlign w:val="center"/>
          </w:tcPr>
          <w:p w14:paraId="205ADF17" w14:textId="77777777" w:rsidR="001D1294" w:rsidRPr="001D1294" w:rsidRDefault="001D1294" w:rsidP="00C0292D">
            <w:pPr>
              <w:jc w:val="center"/>
              <w:rPr>
                <w:rFonts w:eastAsiaTheme="minorEastAsia"/>
                <w:snapToGrid/>
                <w:sz w:val="20"/>
              </w:rPr>
            </w:pPr>
            <w:r w:rsidRPr="001D1294">
              <w:rPr>
                <w:rFonts w:eastAsiaTheme="minorEastAsia"/>
                <w:snapToGrid/>
                <w:sz w:val="20"/>
              </w:rPr>
              <w:t>0.70</w:t>
            </w:r>
          </w:p>
        </w:tc>
        <w:tc>
          <w:tcPr>
            <w:tcW w:w="1533" w:type="dxa"/>
            <w:shd w:val="clear" w:color="auto" w:fill="auto"/>
            <w:vAlign w:val="center"/>
          </w:tcPr>
          <w:p w14:paraId="592D34D2" w14:textId="77777777" w:rsidR="001D1294" w:rsidRPr="001D1294" w:rsidRDefault="001D1294" w:rsidP="00C0292D">
            <w:pPr>
              <w:jc w:val="center"/>
              <w:rPr>
                <w:rFonts w:eastAsiaTheme="minorEastAsia"/>
                <w:snapToGrid/>
                <w:sz w:val="20"/>
              </w:rPr>
            </w:pPr>
            <w:r w:rsidRPr="001D1294">
              <w:rPr>
                <w:rFonts w:eastAsiaTheme="minorEastAsia"/>
                <w:snapToGrid/>
                <w:sz w:val="20"/>
              </w:rPr>
              <w:t>0.64</w:t>
            </w:r>
          </w:p>
        </w:tc>
      </w:tr>
      <w:tr w:rsidR="001D1294" w:rsidRPr="001D1294" w14:paraId="720A2DC2" w14:textId="77777777" w:rsidTr="00C849C6">
        <w:trPr>
          <w:jc w:val="center"/>
        </w:trPr>
        <w:tc>
          <w:tcPr>
            <w:tcW w:w="2394" w:type="dxa"/>
            <w:shd w:val="clear" w:color="auto" w:fill="auto"/>
            <w:vAlign w:val="center"/>
          </w:tcPr>
          <w:p w14:paraId="3D5C0B9E" w14:textId="77777777" w:rsidR="001D1294" w:rsidRPr="001D1294" w:rsidRDefault="001D1294" w:rsidP="00C0292D">
            <w:pPr>
              <w:rPr>
                <w:rFonts w:eastAsiaTheme="minorEastAsia"/>
                <w:snapToGrid/>
                <w:sz w:val="20"/>
              </w:rPr>
            </w:pPr>
            <w:r w:rsidRPr="001D1294">
              <w:rPr>
                <w:rFonts w:eastAsiaTheme="minorEastAsia"/>
                <w:snapToGrid/>
                <w:sz w:val="20"/>
              </w:rPr>
              <w:t>Emissivity</w:t>
            </w:r>
          </w:p>
        </w:tc>
        <w:tc>
          <w:tcPr>
            <w:tcW w:w="1314" w:type="dxa"/>
            <w:shd w:val="clear" w:color="auto" w:fill="auto"/>
            <w:vAlign w:val="center"/>
          </w:tcPr>
          <w:p w14:paraId="0F369035" w14:textId="77777777" w:rsidR="001D1294" w:rsidRPr="001D1294" w:rsidRDefault="001D1294" w:rsidP="00C0292D">
            <w:pPr>
              <w:jc w:val="center"/>
              <w:rPr>
                <w:rFonts w:eastAsiaTheme="minorEastAsia"/>
                <w:snapToGrid/>
                <w:sz w:val="20"/>
              </w:rPr>
            </w:pPr>
            <w:r w:rsidRPr="001D1294">
              <w:rPr>
                <w:rFonts w:eastAsiaTheme="minorEastAsia"/>
                <w:snapToGrid/>
                <w:sz w:val="20"/>
              </w:rPr>
              <w:t>No Units</w:t>
            </w:r>
          </w:p>
        </w:tc>
        <w:tc>
          <w:tcPr>
            <w:tcW w:w="1800" w:type="dxa"/>
            <w:shd w:val="clear" w:color="auto" w:fill="auto"/>
            <w:vAlign w:val="center"/>
          </w:tcPr>
          <w:p w14:paraId="3B46F2A2" w14:textId="77777777" w:rsidR="001D1294" w:rsidRPr="001D1294" w:rsidRDefault="001D1294" w:rsidP="00C0292D">
            <w:pPr>
              <w:jc w:val="center"/>
              <w:rPr>
                <w:rFonts w:eastAsiaTheme="minorEastAsia"/>
                <w:snapToGrid/>
                <w:sz w:val="20"/>
              </w:rPr>
            </w:pPr>
            <w:r w:rsidRPr="001D1294">
              <w:rPr>
                <w:rFonts w:eastAsiaTheme="minorEastAsia"/>
                <w:snapToGrid/>
                <w:sz w:val="20"/>
              </w:rPr>
              <w:t>095</w:t>
            </w:r>
          </w:p>
        </w:tc>
        <w:tc>
          <w:tcPr>
            <w:tcW w:w="1533" w:type="dxa"/>
            <w:shd w:val="clear" w:color="auto" w:fill="auto"/>
            <w:vAlign w:val="center"/>
          </w:tcPr>
          <w:p w14:paraId="2BD6FF3A" w14:textId="77777777" w:rsidR="001D1294" w:rsidRPr="001D1294" w:rsidRDefault="001D1294" w:rsidP="00C0292D">
            <w:pPr>
              <w:jc w:val="center"/>
              <w:rPr>
                <w:rFonts w:eastAsiaTheme="minorEastAsia"/>
                <w:snapToGrid/>
                <w:sz w:val="20"/>
              </w:rPr>
            </w:pPr>
            <w:r w:rsidRPr="001D1294">
              <w:rPr>
                <w:rFonts w:eastAsiaTheme="minorEastAsia"/>
                <w:snapToGrid/>
                <w:sz w:val="20"/>
              </w:rPr>
              <w:t>0.95</w:t>
            </w:r>
          </w:p>
        </w:tc>
      </w:tr>
    </w:tbl>
    <w:p w14:paraId="5501CA08" w14:textId="77777777" w:rsidR="0029305B" w:rsidRPr="00547BA2" w:rsidRDefault="0029305B" w:rsidP="00C849C6">
      <w:pPr>
        <w:pStyle w:val="BlockText"/>
      </w:pPr>
    </w:p>
    <w:p w14:paraId="40B088BF" w14:textId="77777777" w:rsidR="0029305B" w:rsidRPr="00547BA2" w:rsidRDefault="0029305B" w:rsidP="00C849C6">
      <w:pPr>
        <w:pStyle w:val="Heading6"/>
      </w:pPr>
      <w:r w:rsidRPr="00547BA2">
        <w:lastRenderedPageBreak/>
        <w:t>Calculations</w:t>
      </w:r>
    </w:p>
    <w:p w14:paraId="4F7ADA2F" w14:textId="77777777" w:rsidR="0029305B" w:rsidRPr="00547BA2" w:rsidRDefault="0029305B" w:rsidP="004665C6">
      <w:pPr>
        <w:pStyle w:val="ListParagraph"/>
        <w:keepNext/>
        <w:numPr>
          <w:ilvl w:val="0"/>
          <w:numId w:val="28"/>
        </w:numPr>
        <w:spacing w:after="0" w:line="240" w:lineRule="auto"/>
        <w:rPr>
          <w:rFonts w:ascii="Times New Roman" w:hAnsi="Times New Roman" w:cs="Times New Roman"/>
          <w:b/>
        </w:rPr>
      </w:pPr>
      <w:r w:rsidRPr="00547BA2">
        <w:rPr>
          <w:rFonts w:ascii="Times New Roman" w:hAnsi="Times New Roman" w:cs="Times New Roman"/>
          <w:b/>
        </w:rPr>
        <w:t xml:space="preserve">Circle or round opening </w:t>
      </w:r>
    </w:p>
    <w:p w14:paraId="37110BE6" w14:textId="77777777" w:rsidR="0029305B" w:rsidRPr="00547BA2" w:rsidRDefault="0029305B" w:rsidP="004665C6">
      <w:pPr>
        <w:pStyle w:val="ListParagraph"/>
        <w:keepNext/>
        <w:numPr>
          <w:ilvl w:val="0"/>
          <w:numId w:val="29"/>
        </w:numPr>
        <w:spacing w:after="0" w:line="240" w:lineRule="auto"/>
        <w:ind w:left="1080"/>
        <w:rPr>
          <w:rFonts w:ascii="Times New Roman" w:hAnsi="Times New Roman" w:cs="Times New Roman"/>
        </w:rPr>
      </w:pPr>
      <m:oMath>
        <m:r>
          <m:rPr>
            <m:sty m:val="p"/>
          </m:rPr>
          <w:rPr>
            <w:rFonts w:ascii="Cambria Math" w:eastAsiaTheme="minorHAnsi" w:hAnsi="Cambria Math" w:cs="Times New Roman"/>
          </w:rPr>
          <m:t>VF</m:t>
        </m:r>
      </m:oMath>
      <w:r w:rsidRPr="00547BA2">
        <w:rPr>
          <w:rFonts w:ascii="Times New Roman" w:hAnsi="Times New Roman" w:cs="Times New Roman"/>
        </w:rPr>
        <w:t xml:space="preserve"> = </w:t>
      </w:r>
      <w:r w:rsidRPr="00547BA2">
        <w:rPr>
          <w:rFonts w:ascii="Times New Roman" w:hAnsi="Times New Roman" w:cs="Times New Roman"/>
        </w:rPr>
        <w:fldChar w:fldCharType="begin"/>
      </w:r>
      <w:r w:rsidRPr="00547BA2">
        <w:rPr>
          <w:rFonts w:ascii="Times New Roman" w:hAnsi="Times New Roman" w:cs="Times New Roman"/>
        </w:rPr>
        <w:instrText xml:space="preserve"> =-0.0009*2^4+0.017*2^3-0.1169*4+0.3916*2+0.3092 \# "0.000" </w:instrText>
      </w:r>
      <w:r w:rsidRPr="00547BA2">
        <w:rPr>
          <w:rFonts w:ascii="Times New Roman" w:hAnsi="Times New Roman" w:cs="Times New Roman"/>
        </w:rPr>
        <w:fldChar w:fldCharType="separate"/>
      </w:r>
      <w:r w:rsidRPr="00547BA2">
        <w:rPr>
          <w:rFonts w:ascii="Times New Roman" w:hAnsi="Times New Roman" w:cs="Times New Roman"/>
          <w:noProof/>
        </w:rPr>
        <w:t>0.70</w:t>
      </w:r>
      <w:r w:rsidRPr="00547BA2">
        <w:rPr>
          <w:rFonts w:ascii="Times New Roman" w:hAnsi="Times New Roman" w:cs="Times New Roman"/>
        </w:rPr>
        <w:fldChar w:fldCharType="end"/>
      </w:r>
      <w:r w:rsidRPr="00547BA2">
        <w:rPr>
          <w:rFonts w:ascii="Times New Roman" w:hAnsi="Times New Roman" w:cs="Times New Roman"/>
        </w:rPr>
        <w:t xml:space="preserve"> </w:t>
      </w:r>
    </w:p>
    <w:p w14:paraId="240253B1" w14:textId="77777777" w:rsidR="0029305B" w:rsidRPr="00547BA2" w:rsidRDefault="0029305B" w:rsidP="003C04F4">
      <w:pPr>
        <w:pStyle w:val="ListParagraph"/>
        <w:numPr>
          <w:ilvl w:val="0"/>
          <w:numId w:val="29"/>
        </w:numPr>
        <w:spacing w:after="0" w:line="240" w:lineRule="auto"/>
        <w:ind w:left="1080"/>
        <w:rPr>
          <w:rFonts w:ascii="Times New Roman" w:hAnsi="Times New Roman" w:cs="Times New Roman"/>
        </w:rPr>
      </w:pPr>
      <m:oMath>
        <m:r>
          <m:rPr>
            <m:sty m:val="p"/>
          </m:rPr>
          <w:rPr>
            <w:rFonts w:ascii="Cambria Math" w:eastAsiaTheme="minorHAnsi" w:hAnsi="Cambria Math" w:cs="Times New Roman"/>
          </w:rPr>
          <m:t>Area of opening=0.7854*</m:t>
        </m:r>
        <m:sSup>
          <m:sSupPr>
            <m:ctrlPr>
              <w:rPr>
                <w:rFonts w:ascii="Cambria Math" w:eastAsiaTheme="minorHAnsi" w:hAnsi="Cambria Math" w:cs="Times New Roman"/>
              </w:rPr>
            </m:ctrlPr>
          </m:sSupPr>
          <m:e>
            <m:d>
              <m:dPr>
                <m:ctrlPr>
                  <w:rPr>
                    <w:rFonts w:ascii="Cambria Math" w:eastAsiaTheme="minorHAnsi" w:hAnsi="Cambria Math" w:cs="Times New Roman"/>
                  </w:rPr>
                </m:ctrlPr>
              </m:dPr>
              <m:e>
                <m:f>
                  <m:fPr>
                    <m:ctrlPr>
                      <w:rPr>
                        <w:rFonts w:ascii="Cambria Math" w:eastAsiaTheme="minorHAnsi" w:hAnsi="Cambria Math" w:cs="Times New Roman"/>
                      </w:rPr>
                    </m:ctrlPr>
                  </m:fPr>
                  <m:num>
                    <m:r>
                      <m:rPr>
                        <m:sty m:val="p"/>
                      </m:rPr>
                      <w:rPr>
                        <w:rFonts w:ascii="Cambria Math" w:eastAsiaTheme="minorHAnsi" w:hAnsi="Cambria Math" w:cs="Times New Roman"/>
                      </w:rPr>
                      <m:t>12</m:t>
                    </m:r>
                  </m:num>
                  <m:den>
                    <m:r>
                      <m:rPr>
                        <m:sty m:val="p"/>
                      </m:rPr>
                      <w:rPr>
                        <w:rFonts w:ascii="Cambria Math" w:eastAsiaTheme="minorHAnsi" w:hAnsi="Cambria Math" w:cs="Times New Roman"/>
                      </w:rPr>
                      <m:t>12</m:t>
                    </m:r>
                  </m:den>
                </m:f>
              </m:e>
            </m:d>
          </m:e>
          <m:sup>
            <m:r>
              <m:rPr>
                <m:sty m:val="p"/>
              </m:rPr>
              <w:rPr>
                <w:rFonts w:ascii="Cambria Math" w:eastAsiaTheme="minorHAnsi" w:hAnsi="Cambria Math" w:cs="Times New Roman"/>
              </w:rPr>
              <m:t>2</m:t>
            </m:r>
          </m:sup>
        </m:sSup>
        <m:r>
          <m:rPr>
            <m:sty m:val="p"/>
          </m:rPr>
          <w:rPr>
            <w:rFonts w:ascii="Cambria Math" w:eastAsiaTheme="minorHAnsi" w:hAnsi="Cambria Math" w:cs="Times New Roman"/>
          </w:rPr>
          <m:t>=0.7854 ft^2</m:t>
        </m:r>
      </m:oMath>
    </w:p>
    <w:p w14:paraId="08517EAD" w14:textId="6927341B" w:rsidR="0029305B" w:rsidRPr="00547BA2" w:rsidRDefault="00DF67FE" w:rsidP="003C04F4">
      <w:pPr>
        <w:pStyle w:val="ListParagraph"/>
        <w:numPr>
          <w:ilvl w:val="2"/>
          <w:numId w:val="29"/>
        </w:numPr>
        <w:spacing w:after="0" w:line="240" w:lineRule="auto"/>
        <w:rPr>
          <w:rFonts w:ascii="Times New Roman" w:eastAsiaTheme="majorEastAsia" w:hAnsi="Times New Roman" w:cs="Times New Roman"/>
        </w:rPr>
      </w:pPr>
      <m:oMath>
        <m:sSub>
          <m:sSubPr>
            <m:ctrlPr>
              <w:rPr>
                <w:rFonts w:ascii="Cambria Math" w:hAnsi="Cambria Math"/>
                <w:i/>
              </w:rPr>
            </m:ctrlPr>
          </m:sSubPr>
          <m:e>
            <m:r>
              <w:rPr>
                <w:rFonts w:ascii="Cambria Math" w:hAnsi="Cambria Math"/>
              </w:rPr>
              <m:t>HL</m:t>
            </m:r>
          </m:e>
          <m:sub>
            <m:r>
              <w:rPr>
                <w:rFonts w:ascii="Cambria Math" w:hAnsi="Cambria Math"/>
              </w:rPr>
              <m:t>RAD</m:t>
            </m:r>
          </m:sub>
        </m:sSub>
      </m:oMath>
      <w:r w:rsidR="0029305B" w:rsidRPr="00547BA2">
        <w:rPr>
          <w:rFonts w:ascii="Times New Roman" w:eastAsiaTheme="majorEastAsia" w:hAnsi="Times New Roman" w:cs="Times New Roman"/>
        </w:rPr>
        <w:t>=</w:t>
      </w:r>
      <w:r w:rsidR="00CE70BA">
        <w:rPr>
          <w:rFonts w:ascii="Times New Roman" w:eastAsiaTheme="majorEastAsia" w:hAnsi="Times New Roman" w:cs="Times New Roman"/>
        </w:rPr>
        <w:t xml:space="preserve"> </w:t>
      </w:r>
      <m:oMath>
        <m:r>
          <m:rPr>
            <m:sty m:val="p"/>
          </m:rPr>
          <w:rPr>
            <w:rFonts w:ascii="Cambria Math" w:eastAsiaTheme="majorEastAsia" w:hAnsi="Cambria Math" w:cs="Times New Roman"/>
          </w:rPr>
          <m:t xml:space="preserve">0.95×0.1713 × </m:t>
        </m:r>
        <m:sSup>
          <m:sSupPr>
            <m:ctrlPr>
              <w:rPr>
                <w:rFonts w:ascii="Cambria Math" w:eastAsiaTheme="majorEastAsia" w:hAnsi="Cambria Math" w:cs="Times New Roman"/>
              </w:rPr>
            </m:ctrlPr>
          </m:sSupPr>
          <m:e>
            <m:r>
              <m:rPr>
                <m:sty m:val="p"/>
              </m:rPr>
              <w:rPr>
                <w:rFonts w:ascii="Cambria Math" w:eastAsiaTheme="majorEastAsia" w:hAnsi="Cambria Math" w:cs="Times New Roman"/>
              </w:rPr>
              <m:t>10</m:t>
            </m:r>
          </m:e>
          <m:sup>
            <m:r>
              <m:rPr>
                <m:sty m:val="p"/>
              </m:rPr>
              <w:rPr>
                <w:rFonts w:ascii="Cambria Math" w:eastAsiaTheme="majorEastAsia" w:hAnsi="Cambria Math" w:cs="Times New Roman"/>
              </w:rPr>
              <m:t>-8</m:t>
            </m:r>
          </m:sup>
        </m:sSup>
        <m:r>
          <m:rPr>
            <m:sty m:val="p"/>
          </m:rPr>
          <w:rPr>
            <w:rFonts w:ascii="Cambria Math" w:eastAsiaTheme="majorEastAsia" w:hAnsi="Cambria Math" w:cs="Times New Roman"/>
          </w:rPr>
          <m:t>×</m:t>
        </m:r>
        <m:d>
          <m:dPr>
            <m:ctrlPr>
              <w:rPr>
                <w:rFonts w:ascii="Cambria Math" w:eastAsiaTheme="majorEastAsia" w:hAnsi="Cambria Math" w:cs="Times New Roman"/>
              </w:rPr>
            </m:ctrlPr>
          </m:dPr>
          <m:e>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sSub>
                      <m:sSubPr>
                        <m:ctrlPr>
                          <w:rPr>
                            <w:rFonts w:ascii="Cambria Math" w:eastAsiaTheme="majorEastAsia" w:hAnsi="Cambria Math" w:cs="Times New Roman"/>
                          </w:rPr>
                        </m:ctrlPr>
                      </m:sSubPr>
                      <m:e>
                        <m:r>
                          <m:rPr>
                            <m:sty m:val="p"/>
                          </m:rPr>
                          <w:rPr>
                            <w:rFonts w:ascii="Cambria Math" w:eastAsiaTheme="majorEastAsia" w:hAnsi="Cambria Math" w:cs="Times New Roman"/>
                          </w:rPr>
                          <m:t>1600</m:t>
                        </m:r>
                      </m:e>
                      <m:sub/>
                    </m:sSub>
                    <m:r>
                      <m:rPr>
                        <m:sty m:val="p"/>
                      </m:rPr>
                      <w:rPr>
                        <w:rFonts w:ascii="Cambria Math" w:eastAsiaTheme="majorEastAsia" w:hAnsi="Cambria Math" w:cs="Times New Roman"/>
                      </w:rPr>
                      <m:t>+460</m:t>
                    </m:r>
                  </m:e>
                </m:d>
              </m:e>
              <m:sup>
                <m:r>
                  <m:rPr>
                    <m:sty m:val="p"/>
                  </m:rPr>
                  <w:rPr>
                    <w:rFonts w:ascii="Cambria Math" w:eastAsiaTheme="majorEastAsia" w:hAnsi="Cambria Math" w:cs="Times New Roman"/>
                  </w:rPr>
                  <m:t>4</m:t>
                </m:r>
              </m:sup>
            </m:sSup>
            <m:r>
              <m:rPr>
                <m:sty m:val="p"/>
              </m:rPr>
              <w:rPr>
                <w:rFonts w:ascii="Cambria Math" w:eastAsiaTheme="majorEastAsia" w:hAnsi="Cambria Math" w:cs="Times New Roman"/>
              </w:rPr>
              <m:t>-</m:t>
            </m:r>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r>
                      <m:rPr>
                        <m:sty m:val="p"/>
                      </m:rPr>
                      <w:rPr>
                        <w:rFonts w:ascii="Cambria Math" w:eastAsiaTheme="majorEastAsia" w:hAnsi="Cambria Math" w:cs="Times New Roman"/>
                      </w:rPr>
                      <m:t>75+460</m:t>
                    </m:r>
                  </m:e>
                </m:d>
              </m:e>
              <m:sup>
                <m:r>
                  <m:rPr>
                    <m:sty m:val="p"/>
                  </m:rPr>
                  <w:rPr>
                    <w:rFonts w:ascii="Cambria Math" w:eastAsiaTheme="majorEastAsia" w:hAnsi="Cambria Math" w:cs="Times New Roman"/>
                  </w:rPr>
                  <m:t>4</m:t>
                </m:r>
              </m:sup>
            </m:sSup>
          </m:e>
        </m:d>
        <m:r>
          <m:rPr>
            <m:sty m:val="p"/>
          </m:rPr>
          <w:rPr>
            <w:rFonts w:ascii="Cambria Math" w:eastAsiaTheme="majorEastAsia" w:hAnsi="Cambria Math" w:cs="Times New Roman"/>
          </w:rPr>
          <m:t xml:space="preserve">×0.7854 </m:t>
        </m:r>
      </m:oMath>
    </w:p>
    <w:p w14:paraId="3975705D" w14:textId="2006CE72" w:rsidR="0029305B" w:rsidRPr="00547BA2" w:rsidRDefault="00DF67FE" w:rsidP="003C04F4">
      <w:pPr>
        <w:pStyle w:val="ListParagraph"/>
        <w:numPr>
          <w:ilvl w:val="2"/>
          <w:numId w:val="29"/>
        </w:numPr>
        <w:spacing w:after="0" w:line="240" w:lineRule="auto"/>
        <w:rPr>
          <w:rFonts w:ascii="Times New Roman" w:eastAsiaTheme="majorEastAsia" w:hAnsi="Times New Roman" w:cs="Times New Roman"/>
        </w:rPr>
      </w:pPr>
      <m:oMath>
        <m:sSub>
          <m:sSubPr>
            <m:ctrlPr>
              <w:rPr>
                <w:rFonts w:ascii="Cambria Math" w:hAnsi="Cambria Math"/>
                <w:i/>
              </w:rPr>
            </m:ctrlPr>
          </m:sSubPr>
          <m:e>
            <m:r>
              <w:rPr>
                <w:rFonts w:ascii="Cambria Math" w:hAnsi="Cambria Math"/>
              </w:rPr>
              <m:t>HL</m:t>
            </m:r>
          </m:e>
          <m:sub>
            <m:r>
              <w:rPr>
                <w:rFonts w:ascii="Cambria Math" w:hAnsi="Cambria Math"/>
              </w:rPr>
              <m:t>RAD</m:t>
            </m:r>
          </m:sub>
        </m:sSub>
      </m:oMath>
      <w:r w:rsidR="0029305B" w:rsidRPr="00547BA2">
        <w:rPr>
          <w:rFonts w:ascii="Times New Roman" w:eastAsiaTheme="majorEastAsia" w:hAnsi="Times New Roman" w:cs="Times New Roman"/>
        </w:rPr>
        <w:t>= 22,911 Btu/h</w:t>
      </w:r>
    </w:p>
    <w:p w14:paraId="69647E7E" w14:textId="4E1F45B2" w:rsidR="0029305B" w:rsidRPr="00547BA2" w:rsidRDefault="00DF67FE" w:rsidP="003C04F4">
      <w:pPr>
        <w:pStyle w:val="ListParagraph"/>
        <w:numPr>
          <w:ilvl w:val="2"/>
          <w:numId w:val="29"/>
        </w:num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Opening  Losses</m:t>
            </m:r>
          </m:e>
          <m:sub/>
        </m:sSub>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Btu</m:t>
                </m:r>
              </m:num>
              <m:den>
                <m:r>
                  <m:rPr>
                    <m:sty m:val="p"/>
                  </m:rPr>
                  <w:rPr>
                    <w:rFonts w:ascii="Cambria Math" w:hAnsi="Cambria Math" w:cs="Times New Roman"/>
                  </w:rPr>
                  <m:t>h</m:t>
                </m:r>
              </m:den>
            </m:f>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HL</m:t>
            </m:r>
          </m:e>
          <m:sub>
            <m:r>
              <m:rPr>
                <m:sty m:val="p"/>
              </m:rPr>
              <w:rPr>
                <w:rFonts w:ascii="Cambria Math" w:hAnsi="Cambria Math" w:cs="Times New Roman"/>
              </w:rPr>
              <m:t>RAD</m:t>
            </m:r>
          </m:sub>
        </m:sSub>
        <m:r>
          <m:rPr>
            <m:sty m:val="p"/>
          </m:rPr>
          <w:rPr>
            <w:rFonts w:ascii="Cambria Math" w:hAnsi="Cambria Math" w:cs="Times New Roman"/>
          </w:rPr>
          <m:t>×VF×OF</m:t>
        </m:r>
      </m:oMath>
      <w:r w:rsidR="0029305B" w:rsidRPr="00547BA2">
        <w:rPr>
          <w:rFonts w:ascii="Times New Roman" w:hAnsi="Times New Roman" w:cs="Times New Roman"/>
        </w:rPr>
        <w:t xml:space="preserve"> = 22,911 </w:t>
      </w:r>
      <w:r w:rsidR="00C71BD6">
        <w:rPr>
          <w:rFonts w:ascii="Times New Roman" w:hAnsi="Times New Roman" w:cs="Times New Roman"/>
        </w:rPr>
        <w:t>×</w:t>
      </w:r>
      <w:r w:rsidR="0029305B" w:rsidRPr="00547BA2">
        <w:rPr>
          <w:rFonts w:ascii="Times New Roman" w:hAnsi="Times New Roman" w:cs="Times New Roman"/>
        </w:rPr>
        <w:t xml:space="preserve"> 0.7 </w:t>
      </w:r>
      <w:r w:rsidR="00C71BD6">
        <w:rPr>
          <w:rFonts w:ascii="Times New Roman" w:hAnsi="Times New Roman" w:cs="Times New Roman"/>
        </w:rPr>
        <w:t>×</w:t>
      </w:r>
      <w:r w:rsidR="0029305B" w:rsidRPr="00547BA2">
        <w:rPr>
          <w:rFonts w:ascii="Times New Roman" w:hAnsi="Times New Roman" w:cs="Times New Roman"/>
        </w:rPr>
        <w:t xml:space="preserve"> (100/100) =</w:t>
      </w:r>
      <w:r w:rsidR="00165587">
        <w:rPr>
          <w:rFonts w:ascii="Times New Roman" w:hAnsi="Times New Roman" w:cs="Times New Roman"/>
        </w:rPr>
        <w:t> </w:t>
      </w:r>
      <w:r w:rsidR="0029305B" w:rsidRPr="00547BA2">
        <w:rPr>
          <w:rFonts w:ascii="Times New Roman" w:hAnsi="Times New Roman" w:cs="Times New Roman"/>
        </w:rPr>
        <w:t>16,038</w:t>
      </w:r>
      <w:r w:rsidR="00C71BD6">
        <w:rPr>
          <w:rFonts w:ascii="Times New Roman" w:hAnsi="Times New Roman" w:cs="Times New Roman"/>
        </w:rPr>
        <w:t> </w:t>
      </w:r>
      <w:r w:rsidR="0029305B" w:rsidRPr="00547BA2">
        <w:rPr>
          <w:rFonts w:ascii="Times New Roman" w:hAnsi="Times New Roman" w:cs="Times New Roman"/>
        </w:rPr>
        <w:t>Btu/h</w:t>
      </w:r>
    </w:p>
    <w:p w14:paraId="4F559864" w14:textId="20C1A358" w:rsidR="0029305B" w:rsidRPr="00547BA2" w:rsidRDefault="00DF67FE" w:rsidP="003C04F4">
      <w:pPr>
        <w:pStyle w:val="ListParagraph"/>
        <w:numPr>
          <w:ilvl w:val="2"/>
          <w:numId w:val="29"/>
        </w:numPr>
        <w:spacing w:after="0" w:line="240" w:lineRule="auto"/>
        <w:rPr>
          <w:rFonts w:ascii="Times New Roman" w:eastAsia="Times New Roman" w:hAnsi="Times New Roman" w:cs="Times New Roman"/>
          <w:color w:val="000000"/>
        </w:rPr>
      </w:pPr>
      <m:oMath>
        <m:sSub>
          <m:sSubPr>
            <m:ctrlPr>
              <w:rPr>
                <w:rFonts w:ascii="Cambria Math" w:eastAsiaTheme="minorHAnsi" w:hAnsi="Cambria Math" w:cs="Times New Roman"/>
              </w:rPr>
            </m:ctrlPr>
          </m:sSubPr>
          <m:e>
            <m:r>
              <m:rPr>
                <m:sty m:val="p"/>
              </m:rPr>
              <w:rPr>
                <w:rFonts w:ascii="Cambria Math" w:hAnsi="Cambria Math" w:cs="Times New Roman"/>
              </w:rPr>
              <m:t>Opening losses HL</m:t>
            </m:r>
          </m:e>
          <m:sub>
            <m:r>
              <m:rPr>
                <m:sty m:val="p"/>
              </m:rPr>
              <w:rPr>
                <w:rFonts w:ascii="Cambria Math" w:hAnsi="Cambria Math" w:cs="Times New Roman"/>
              </w:rPr>
              <m:t>RAD</m:t>
            </m:r>
          </m:sub>
        </m:sSub>
      </m:oMath>
      <w:r w:rsidR="00CE70BA">
        <w:rPr>
          <w:rFonts w:ascii="Times New Roman" w:hAnsi="Times New Roman" w:cs="Times New Roman"/>
        </w:rPr>
        <w:t xml:space="preserve"> </w:t>
      </w:r>
      <w:r w:rsidR="00810C51" w:rsidRPr="00547BA2">
        <w:rPr>
          <w:rFonts w:ascii="Times New Roman" w:hAnsi="Times New Roman" w:cs="Times New Roman"/>
        </w:rPr>
        <w:t xml:space="preserve">= </w:t>
      </w:r>
      <w:r w:rsidR="0029305B" w:rsidRPr="00547BA2">
        <w:rPr>
          <w:rFonts w:ascii="Times New Roman" w:eastAsia="Times New Roman" w:hAnsi="Times New Roman" w:cs="Times New Roman"/>
          <w:color w:val="000000"/>
        </w:rPr>
        <w:t xml:space="preserve">16,038 Btu/h </w:t>
      </w:r>
    </w:p>
    <w:p w14:paraId="21C40E65" w14:textId="77777777" w:rsidR="0029305B" w:rsidRPr="00547BA2" w:rsidRDefault="0029305B" w:rsidP="00AF05F2">
      <w:pPr>
        <w:ind w:left="360"/>
        <w:rPr>
          <w:color w:val="000000"/>
          <w:szCs w:val="22"/>
        </w:rPr>
      </w:pPr>
    </w:p>
    <w:p w14:paraId="7968F8E7" w14:textId="77777777" w:rsidR="0029305B" w:rsidRPr="00547BA2" w:rsidRDefault="0029305B" w:rsidP="003C04F4">
      <w:pPr>
        <w:pStyle w:val="ListParagraph"/>
        <w:numPr>
          <w:ilvl w:val="0"/>
          <w:numId w:val="28"/>
        </w:numPr>
        <w:spacing w:after="0" w:line="240" w:lineRule="auto"/>
        <w:rPr>
          <w:rFonts w:ascii="Times New Roman" w:hAnsi="Times New Roman" w:cs="Times New Roman"/>
          <w:b/>
        </w:rPr>
      </w:pPr>
      <w:r w:rsidRPr="00547BA2">
        <w:rPr>
          <w:rFonts w:ascii="Times New Roman" w:hAnsi="Times New Roman" w:cs="Times New Roman"/>
          <w:b/>
        </w:rPr>
        <w:t xml:space="preserve">Rectangular opening </w:t>
      </w:r>
    </w:p>
    <w:p w14:paraId="4B21A94F" w14:textId="77777777" w:rsidR="0029305B" w:rsidRPr="00547BA2" w:rsidRDefault="0029305B" w:rsidP="003C04F4">
      <w:pPr>
        <w:pStyle w:val="ListParagraph"/>
        <w:numPr>
          <w:ilvl w:val="0"/>
          <w:numId w:val="29"/>
        </w:numPr>
        <w:spacing w:after="0" w:line="240" w:lineRule="auto"/>
        <w:ind w:left="1080"/>
        <w:rPr>
          <w:rFonts w:ascii="Times New Roman" w:hAnsi="Times New Roman" w:cs="Times New Roman"/>
        </w:rPr>
      </w:pPr>
      <m:oMath>
        <m:r>
          <m:rPr>
            <m:sty m:val="p"/>
          </m:rPr>
          <w:rPr>
            <w:rFonts w:ascii="Cambria Math" w:eastAsiaTheme="minorHAnsi" w:hAnsi="Cambria Math" w:cs="Times New Roman"/>
          </w:rPr>
          <m:t>VF</m:t>
        </m:r>
      </m:oMath>
      <w:r w:rsidRPr="00547BA2">
        <w:rPr>
          <w:rFonts w:ascii="Times New Roman" w:hAnsi="Times New Roman" w:cs="Times New Roman"/>
        </w:rPr>
        <w:t xml:space="preserve"> = =0.64</w:t>
      </w:r>
    </w:p>
    <w:p w14:paraId="65690B0C" w14:textId="3FA42D1A" w:rsidR="0029305B" w:rsidRPr="00547BA2" w:rsidRDefault="0029305B" w:rsidP="003C04F4">
      <w:pPr>
        <w:pStyle w:val="ListParagraph"/>
        <w:numPr>
          <w:ilvl w:val="0"/>
          <w:numId w:val="29"/>
        </w:numPr>
        <w:spacing w:after="0" w:line="240" w:lineRule="auto"/>
        <w:ind w:left="1080"/>
        <w:rPr>
          <w:rFonts w:ascii="Times New Roman" w:hAnsi="Times New Roman" w:cs="Times New Roman"/>
        </w:rPr>
      </w:pPr>
      <m:oMath>
        <m:r>
          <m:rPr>
            <m:sty m:val="p"/>
          </m:rPr>
          <w:rPr>
            <w:rFonts w:ascii="Cambria Math" w:eastAsiaTheme="minorHAnsi" w:hAnsi="Cambria Math" w:cs="Times New Roman"/>
          </w:rPr>
          <m:t>Area of opening=(48 × 15)/144=5 ft^2</m:t>
        </m:r>
      </m:oMath>
    </w:p>
    <w:p w14:paraId="09D9B2EA" w14:textId="186318E3" w:rsidR="0029305B" w:rsidRPr="00547BA2" w:rsidRDefault="00DF67FE" w:rsidP="003C04F4">
      <w:pPr>
        <w:pStyle w:val="ListParagraph"/>
        <w:numPr>
          <w:ilvl w:val="2"/>
          <w:numId w:val="29"/>
        </w:numPr>
        <w:spacing w:after="0" w:line="240" w:lineRule="auto"/>
        <w:rPr>
          <w:rFonts w:ascii="Times New Roman" w:eastAsiaTheme="majorEastAsia" w:hAnsi="Times New Roman" w:cs="Times New Roman"/>
        </w:rPr>
      </w:pPr>
      <m:oMath>
        <m:sSub>
          <m:sSubPr>
            <m:ctrlPr>
              <w:rPr>
                <w:rFonts w:ascii="Cambria Math" w:hAnsi="Cambria Math"/>
                <w:i/>
              </w:rPr>
            </m:ctrlPr>
          </m:sSubPr>
          <m:e>
            <m:r>
              <w:rPr>
                <w:rFonts w:ascii="Cambria Math" w:hAnsi="Cambria Math"/>
              </w:rPr>
              <m:t>HL</m:t>
            </m:r>
          </m:e>
          <m:sub>
            <m:r>
              <w:rPr>
                <w:rFonts w:ascii="Cambria Math" w:hAnsi="Cambria Math"/>
              </w:rPr>
              <m:t>RAD</m:t>
            </m:r>
          </m:sub>
        </m:sSub>
        <m:r>
          <w:rPr>
            <w:rFonts w:ascii="Cambria Math" w:hAnsi="Cambria Math"/>
          </w:rPr>
          <m:t xml:space="preserve"> </m:t>
        </m:r>
      </m:oMath>
      <w:r w:rsidR="0029305B" w:rsidRPr="00547BA2">
        <w:rPr>
          <w:rFonts w:ascii="Times New Roman" w:eastAsiaTheme="majorEastAsia" w:hAnsi="Times New Roman" w:cs="Times New Roman"/>
        </w:rPr>
        <w:t>=</w:t>
      </w:r>
      <w:r w:rsidR="00CE70BA">
        <w:rPr>
          <w:rFonts w:ascii="Times New Roman" w:eastAsiaTheme="majorEastAsia" w:hAnsi="Times New Roman" w:cs="Times New Roman"/>
        </w:rPr>
        <w:t xml:space="preserve"> </w:t>
      </w:r>
      <m:oMath>
        <m:r>
          <m:rPr>
            <m:sty m:val="p"/>
          </m:rPr>
          <w:rPr>
            <w:rFonts w:ascii="Cambria Math" w:eastAsiaTheme="majorEastAsia" w:hAnsi="Cambria Math" w:cs="Times New Roman"/>
          </w:rPr>
          <m:t xml:space="preserve">0.95×0.1713 × </m:t>
        </m:r>
        <m:sSup>
          <m:sSupPr>
            <m:ctrlPr>
              <w:rPr>
                <w:rFonts w:ascii="Cambria Math" w:eastAsiaTheme="majorEastAsia" w:hAnsi="Cambria Math" w:cs="Times New Roman"/>
              </w:rPr>
            </m:ctrlPr>
          </m:sSupPr>
          <m:e>
            <m:r>
              <m:rPr>
                <m:sty m:val="p"/>
              </m:rPr>
              <w:rPr>
                <w:rFonts w:ascii="Cambria Math" w:eastAsiaTheme="majorEastAsia" w:hAnsi="Cambria Math" w:cs="Times New Roman"/>
              </w:rPr>
              <m:t>10</m:t>
            </m:r>
          </m:e>
          <m:sup>
            <m:r>
              <m:rPr>
                <m:sty m:val="p"/>
              </m:rPr>
              <w:rPr>
                <w:rFonts w:ascii="Cambria Math" w:eastAsiaTheme="majorEastAsia" w:hAnsi="Cambria Math" w:cs="Times New Roman"/>
              </w:rPr>
              <m:t>-8</m:t>
            </m:r>
          </m:sup>
        </m:sSup>
        <m:r>
          <m:rPr>
            <m:sty m:val="p"/>
          </m:rPr>
          <w:rPr>
            <w:rFonts w:ascii="Cambria Math" w:eastAsiaTheme="majorEastAsia" w:hAnsi="Cambria Math" w:cs="Times New Roman"/>
          </w:rPr>
          <m:t>×</m:t>
        </m:r>
        <m:d>
          <m:dPr>
            <m:ctrlPr>
              <w:rPr>
                <w:rFonts w:ascii="Cambria Math" w:eastAsiaTheme="majorEastAsia" w:hAnsi="Cambria Math" w:cs="Times New Roman"/>
              </w:rPr>
            </m:ctrlPr>
          </m:dPr>
          <m:e>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sSub>
                      <m:sSubPr>
                        <m:ctrlPr>
                          <w:rPr>
                            <w:rFonts w:ascii="Cambria Math" w:eastAsiaTheme="majorEastAsia" w:hAnsi="Cambria Math" w:cs="Times New Roman"/>
                          </w:rPr>
                        </m:ctrlPr>
                      </m:sSubPr>
                      <m:e>
                        <m:r>
                          <m:rPr>
                            <m:sty m:val="p"/>
                          </m:rPr>
                          <w:rPr>
                            <w:rFonts w:ascii="Cambria Math" w:eastAsiaTheme="majorEastAsia" w:hAnsi="Cambria Math" w:cs="Times New Roman"/>
                          </w:rPr>
                          <m:t>1600</m:t>
                        </m:r>
                      </m:e>
                      <m:sub/>
                    </m:sSub>
                    <m:r>
                      <m:rPr>
                        <m:sty m:val="p"/>
                      </m:rPr>
                      <w:rPr>
                        <w:rFonts w:ascii="Cambria Math" w:eastAsiaTheme="majorEastAsia" w:hAnsi="Cambria Math" w:cs="Times New Roman"/>
                      </w:rPr>
                      <m:t>+460</m:t>
                    </m:r>
                  </m:e>
                </m:d>
              </m:e>
              <m:sup>
                <m:r>
                  <m:rPr>
                    <m:sty m:val="p"/>
                  </m:rPr>
                  <w:rPr>
                    <w:rFonts w:ascii="Cambria Math" w:eastAsiaTheme="majorEastAsia" w:hAnsi="Cambria Math" w:cs="Times New Roman"/>
                  </w:rPr>
                  <m:t>4</m:t>
                </m:r>
              </m:sup>
            </m:sSup>
            <m:r>
              <m:rPr>
                <m:sty m:val="p"/>
              </m:rPr>
              <w:rPr>
                <w:rFonts w:ascii="Cambria Math" w:eastAsiaTheme="majorEastAsia" w:hAnsi="Cambria Math" w:cs="Times New Roman"/>
              </w:rPr>
              <m:t>-</m:t>
            </m:r>
            <m:sSup>
              <m:sSupPr>
                <m:ctrlPr>
                  <w:rPr>
                    <w:rFonts w:ascii="Cambria Math" w:eastAsiaTheme="majorEastAsia" w:hAnsi="Cambria Math" w:cs="Times New Roman"/>
                  </w:rPr>
                </m:ctrlPr>
              </m:sSupPr>
              <m:e>
                <m:d>
                  <m:dPr>
                    <m:ctrlPr>
                      <w:rPr>
                        <w:rFonts w:ascii="Cambria Math" w:eastAsiaTheme="majorEastAsia" w:hAnsi="Cambria Math" w:cs="Times New Roman"/>
                      </w:rPr>
                    </m:ctrlPr>
                  </m:dPr>
                  <m:e>
                    <m:r>
                      <m:rPr>
                        <m:sty m:val="p"/>
                      </m:rPr>
                      <w:rPr>
                        <w:rFonts w:ascii="Cambria Math" w:eastAsiaTheme="majorEastAsia" w:hAnsi="Cambria Math" w:cs="Times New Roman"/>
                      </w:rPr>
                      <m:t>75+460</m:t>
                    </m:r>
                  </m:e>
                </m:d>
              </m:e>
              <m:sup>
                <m:r>
                  <m:rPr>
                    <m:sty m:val="p"/>
                  </m:rPr>
                  <w:rPr>
                    <w:rFonts w:ascii="Cambria Math" w:eastAsiaTheme="majorEastAsia" w:hAnsi="Cambria Math" w:cs="Times New Roman"/>
                  </w:rPr>
                  <m:t>4</m:t>
                </m:r>
              </m:sup>
            </m:sSup>
          </m:e>
        </m:d>
        <m:r>
          <m:rPr>
            <m:sty m:val="p"/>
          </m:rPr>
          <w:rPr>
            <w:rFonts w:ascii="Cambria Math" w:eastAsiaTheme="majorEastAsia" w:hAnsi="Cambria Math" w:cs="Times New Roman"/>
          </w:rPr>
          <m:t xml:space="preserve">×5 </m:t>
        </m:r>
      </m:oMath>
    </w:p>
    <w:p w14:paraId="7FB16F87" w14:textId="2CBE7929" w:rsidR="0029305B" w:rsidRPr="00547BA2" w:rsidRDefault="00DF67FE" w:rsidP="003C04F4">
      <w:pPr>
        <w:pStyle w:val="ListParagraph"/>
        <w:numPr>
          <w:ilvl w:val="2"/>
          <w:numId w:val="29"/>
        </w:numPr>
        <w:spacing w:after="0" w:line="240" w:lineRule="auto"/>
        <w:rPr>
          <w:rFonts w:ascii="Times New Roman" w:eastAsiaTheme="majorEastAsia" w:hAnsi="Times New Roman" w:cs="Times New Roman"/>
        </w:rPr>
      </w:pPr>
      <m:oMath>
        <m:sSub>
          <m:sSubPr>
            <m:ctrlPr>
              <w:rPr>
                <w:rFonts w:ascii="Cambria Math" w:hAnsi="Cambria Math"/>
                <w:i/>
              </w:rPr>
            </m:ctrlPr>
          </m:sSubPr>
          <m:e>
            <m:r>
              <w:rPr>
                <w:rFonts w:ascii="Cambria Math" w:hAnsi="Cambria Math"/>
              </w:rPr>
              <m:t>HL</m:t>
            </m:r>
          </m:e>
          <m:sub>
            <m:r>
              <w:rPr>
                <w:rFonts w:ascii="Cambria Math" w:hAnsi="Cambria Math"/>
              </w:rPr>
              <m:t>RAD</m:t>
            </m:r>
          </m:sub>
        </m:sSub>
        <m:r>
          <w:rPr>
            <w:rFonts w:ascii="Cambria Math" w:hAnsi="Cambria Math"/>
          </w:rPr>
          <m:t xml:space="preserve"> </m:t>
        </m:r>
      </m:oMath>
      <w:r w:rsidR="0029305B" w:rsidRPr="00547BA2">
        <w:rPr>
          <w:rFonts w:ascii="Times New Roman" w:eastAsiaTheme="majorEastAsia" w:hAnsi="Times New Roman" w:cs="Times New Roman"/>
        </w:rPr>
        <w:t>= 145,861 Btu/h</w:t>
      </w:r>
    </w:p>
    <w:p w14:paraId="55109AE8" w14:textId="1C8D19C8" w:rsidR="0029305B" w:rsidRPr="00547BA2" w:rsidRDefault="00DF67FE" w:rsidP="003C04F4">
      <w:pPr>
        <w:pStyle w:val="ListParagraph"/>
        <w:numPr>
          <w:ilvl w:val="2"/>
          <w:numId w:val="29"/>
        </w:num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Opening  Losses</m:t>
            </m:r>
          </m:e>
          <m:sub/>
        </m:sSub>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Btu</m:t>
                </m:r>
              </m:num>
              <m:den>
                <m:r>
                  <m:rPr>
                    <m:sty m:val="p"/>
                  </m:rPr>
                  <w:rPr>
                    <w:rFonts w:ascii="Cambria Math" w:hAnsi="Cambria Math" w:cs="Times New Roman"/>
                  </w:rPr>
                  <m:t>h</m:t>
                </m:r>
              </m:den>
            </m:f>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HL</m:t>
            </m:r>
          </m:e>
          <m:sub>
            <m:r>
              <m:rPr>
                <m:sty m:val="p"/>
              </m:rPr>
              <w:rPr>
                <w:rFonts w:ascii="Cambria Math" w:hAnsi="Cambria Math" w:cs="Times New Roman"/>
              </w:rPr>
              <m:t>RAD</m:t>
            </m:r>
          </m:sub>
        </m:sSub>
        <m:r>
          <m:rPr>
            <m:sty m:val="p"/>
          </m:rPr>
          <w:rPr>
            <w:rFonts w:ascii="Cambria Math" w:hAnsi="Cambria Math" w:cs="Times New Roman"/>
          </w:rPr>
          <m:t>×VF×OF</m:t>
        </m:r>
      </m:oMath>
      <w:r w:rsidR="0029305B" w:rsidRPr="00547BA2">
        <w:rPr>
          <w:rFonts w:ascii="Times New Roman" w:hAnsi="Times New Roman" w:cs="Times New Roman"/>
        </w:rPr>
        <w:t xml:space="preserve"> = 145,861 </w:t>
      </w:r>
      <w:r w:rsidR="00165587">
        <w:rPr>
          <w:rFonts w:ascii="Times New Roman" w:hAnsi="Times New Roman" w:cs="Times New Roman"/>
        </w:rPr>
        <w:t>×</w:t>
      </w:r>
      <w:r w:rsidR="0029305B" w:rsidRPr="00547BA2">
        <w:rPr>
          <w:rFonts w:ascii="Times New Roman" w:hAnsi="Times New Roman" w:cs="Times New Roman"/>
        </w:rPr>
        <w:t xml:space="preserve"> 0.64 </w:t>
      </w:r>
      <w:r w:rsidR="00165587">
        <w:rPr>
          <w:rFonts w:ascii="Times New Roman" w:hAnsi="Times New Roman" w:cs="Times New Roman"/>
        </w:rPr>
        <w:t>×</w:t>
      </w:r>
      <w:r w:rsidR="0029305B" w:rsidRPr="00547BA2">
        <w:rPr>
          <w:rFonts w:ascii="Times New Roman" w:hAnsi="Times New Roman" w:cs="Times New Roman"/>
        </w:rPr>
        <w:t xml:space="preserve"> (20/100)</w:t>
      </w:r>
      <w:r w:rsidR="00165587">
        <w:rPr>
          <w:rFonts w:ascii="Times New Roman" w:hAnsi="Times New Roman" w:cs="Times New Roman"/>
        </w:rPr>
        <w:t> </w:t>
      </w:r>
      <w:r w:rsidR="0029305B" w:rsidRPr="00547BA2">
        <w:rPr>
          <w:rFonts w:ascii="Times New Roman" w:hAnsi="Times New Roman" w:cs="Times New Roman"/>
        </w:rPr>
        <w:t>= 18,670</w:t>
      </w:r>
      <w:r w:rsidR="00165587">
        <w:rPr>
          <w:rFonts w:ascii="Times New Roman" w:hAnsi="Times New Roman" w:cs="Times New Roman"/>
        </w:rPr>
        <w:t> </w:t>
      </w:r>
      <w:r w:rsidR="0029305B" w:rsidRPr="00547BA2">
        <w:rPr>
          <w:rFonts w:ascii="Times New Roman" w:hAnsi="Times New Roman" w:cs="Times New Roman"/>
        </w:rPr>
        <w:t>Btu/h</w:t>
      </w:r>
    </w:p>
    <w:p w14:paraId="7913A2B3" w14:textId="6C22D0B7" w:rsidR="0029305B" w:rsidRPr="00CE3F6B" w:rsidRDefault="00DF67FE" w:rsidP="00C849C6">
      <w:pPr>
        <w:pStyle w:val="ListParagraph"/>
        <w:numPr>
          <w:ilvl w:val="2"/>
          <w:numId w:val="29"/>
        </w:numPr>
        <w:spacing w:after="240" w:line="240" w:lineRule="auto"/>
        <w:contextualSpacing w:val="0"/>
        <w:rPr>
          <w:rFonts w:ascii="Times New Roman" w:eastAsia="Times New Roman" w:hAnsi="Times New Roman" w:cs="Times New Roman"/>
          <w:color w:val="000000"/>
        </w:rPr>
      </w:pPr>
      <m:oMath>
        <m:sSub>
          <m:sSubPr>
            <m:ctrlPr>
              <w:rPr>
                <w:rFonts w:ascii="Cambria Math" w:eastAsiaTheme="minorHAnsi" w:hAnsi="Cambria Math" w:cs="Times New Roman"/>
              </w:rPr>
            </m:ctrlPr>
          </m:sSubPr>
          <m:e>
            <m:r>
              <m:rPr>
                <m:sty m:val="p"/>
              </m:rPr>
              <w:rPr>
                <w:rFonts w:ascii="Cambria Math" w:hAnsi="Cambria Math" w:cs="Times New Roman"/>
              </w:rPr>
              <m:t>Opening losses HL</m:t>
            </m:r>
          </m:e>
          <m:sub>
            <m:r>
              <m:rPr>
                <m:sty m:val="p"/>
              </m:rPr>
              <w:rPr>
                <w:rFonts w:ascii="Cambria Math" w:hAnsi="Cambria Math" w:cs="Times New Roman"/>
              </w:rPr>
              <m:t>RAD</m:t>
            </m:r>
          </m:sub>
        </m:sSub>
      </m:oMath>
      <w:r w:rsidR="00CE70BA">
        <w:rPr>
          <w:rFonts w:ascii="Times New Roman" w:hAnsi="Times New Roman" w:cs="Times New Roman"/>
        </w:rPr>
        <w:t xml:space="preserve"> </w:t>
      </w:r>
      <w:r w:rsidR="00810C51" w:rsidRPr="00547BA2">
        <w:rPr>
          <w:rFonts w:ascii="Times New Roman" w:hAnsi="Times New Roman" w:cs="Times New Roman"/>
        </w:rPr>
        <w:t xml:space="preserve">= </w:t>
      </w:r>
      <w:r w:rsidR="0029305B" w:rsidRPr="00547BA2">
        <w:rPr>
          <w:rFonts w:ascii="Times New Roman" w:eastAsia="Times New Roman" w:hAnsi="Times New Roman" w:cs="Times New Roman"/>
          <w:color w:val="000000"/>
        </w:rPr>
        <w:t>18,670 Btu/h</w:t>
      </w:r>
    </w:p>
    <w:p w14:paraId="0155A6DD" w14:textId="77777777" w:rsidR="0029305B" w:rsidRPr="00547BA2" w:rsidRDefault="0029305B" w:rsidP="00C849C6">
      <w:pPr>
        <w:pStyle w:val="Heading6"/>
      </w:pPr>
      <w:r w:rsidRPr="00547BA2">
        <w:t>Assumptions</w:t>
      </w:r>
    </w:p>
    <w:p w14:paraId="4DEF2D3F" w14:textId="77777777" w:rsidR="0029305B" w:rsidRPr="00547BA2" w:rsidRDefault="0029305B" w:rsidP="00C849C6">
      <w:pPr>
        <w:pStyle w:val="LISTBulletlastitem"/>
      </w:pPr>
      <w:r w:rsidRPr="00547BA2">
        <w:t>The default emissivity is estimated to be 0.95. User can change it if necessary.</w:t>
      </w:r>
    </w:p>
    <w:p w14:paraId="6BA7B63B" w14:textId="77777777" w:rsidR="0029305B" w:rsidRPr="00547BA2" w:rsidRDefault="0029305B" w:rsidP="00C849C6">
      <w:pPr>
        <w:pStyle w:val="LISTBulletlastitem"/>
      </w:pPr>
      <w:r w:rsidRPr="00547BA2">
        <w:t>Note: The graphs for view factors are only for four different configurations of the opening. It is suggested that the user use interpolation for other rectangular shapes.</w:t>
      </w:r>
    </w:p>
    <w:p w14:paraId="51C26345" w14:textId="77777777" w:rsidR="0029305B" w:rsidRPr="00547BA2" w:rsidRDefault="0029305B" w:rsidP="00C849C6">
      <w:pPr>
        <w:pStyle w:val="Heading6"/>
      </w:pPr>
      <w:r w:rsidRPr="00547BA2">
        <w:t>Possible Modifications – Energy Saving Measures</w:t>
      </w:r>
    </w:p>
    <w:p w14:paraId="29672955" w14:textId="056983D9" w:rsidR="0029305B" w:rsidRPr="00547BA2" w:rsidRDefault="0029305B" w:rsidP="00C849C6">
      <w:pPr>
        <w:pStyle w:val="BlockText"/>
      </w:pPr>
      <w:r w:rsidRPr="00547BA2">
        <w:t>The following list includes commonly used and possibly applicable energy saving measures and modifications for the heating system to reduce use or loss. Not all measures are applicable under all conditions. The user selects the applicable energy saving measures and corresponding operating parameters under “modified” condition</w:t>
      </w:r>
      <w:r w:rsidR="004C6B11">
        <w:t>s</w:t>
      </w:r>
      <w:r w:rsidRPr="00547BA2">
        <w:t xml:space="preserve"> to analyze effect</w:t>
      </w:r>
      <w:r w:rsidR="004C6B11">
        <w:t>s</w:t>
      </w:r>
      <w:r w:rsidRPr="00547BA2">
        <w:t xml:space="preserve"> of the measure and calcu</w:t>
      </w:r>
      <w:r w:rsidR="00AF2527" w:rsidRPr="00547BA2">
        <w:t>l</w:t>
      </w:r>
      <w:r w:rsidRPr="00547BA2">
        <w:t xml:space="preserve">ate potential energy savings. One or more measure can be applied simultaneously to see </w:t>
      </w:r>
      <w:r w:rsidR="004C6B11">
        <w:t xml:space="preserve">the </w:t>
      </w:r>
      <w:r w:rsidRPr="00547BA2">
        <w:t xml:space="preserve">effect of all applicable </w:t>
      </w:r>
      <w:r w:rsidR="00AF2527" w:rsidRPr="00547BA2">
        <w:t>measures.</w:t>
      </w:r>
    </w:p>
    <w:p w14:paraId="7D9B05F3" w14:textId="77777777" w:rsidR="00AF2527" w:rsidRPr="00547BA2" w:rsidRDefault="00AF2527" w:rsidP="00C849C6">
      <w:pPr>
        <w:pStyle w:val="LISTBulletlastitem"/>
      </w:pPr>
      <w:r w:rsidRPr="00547BA2">
        <w:t>Mod 1: Minimize the fixed opening size and/or change the fixed openings to variable openings.</w:t>
      </w:r>
    </w:p>
    <w:p w14:paraId="3F4036FC" w14:textId="77777777" w:rsidR="00AF2527" w:rsidRPr="00547BA2" w:rsidRDefault="00B12FB0" w:rsidP="00C849C6">
      <w:pPr>
        <w:pStyle w:val="LISTBulletlastitem"/>
      </w:pPr>
      <w:r w:rsidRPr="00547BA2">
        <w:t>Mod 2: Install tunnel-like extension to minimize radiation losses.</w:t>
      </w:r>
    </w:p>
    <w:p w14:paraId="1D8A3731" w14:textId="77777777" w:rsidR="00B12FB0" w:rsidRPr="00547BA2" w:rsidRDefault="00B12FB0" w:rsidP="00C849C6">
      <w:pPr>
        <w:pStyle w:val="LISTBulletlastitem"/>
      </w:pPr>
      <w:r w:rsidRPr="00547BA2">
        <w:t>Mod 3: Close fixed openings, change fixed openings to variable openings, and/or install automatic doors to minimize effective opening time.</w:t>
      </w:r>
    </w:p>
    <w:p w14:paraId="5A741DE1" w14:textId="77777777" w:rsidR="00B12FB0" w:rsidRPr="00547BA2" w:rsidRDefault="00B12FB0" w:rsidP="00C849C6">
      <w:pPr>
        <w:pStyle w:val="LISTBulletlastitem"/>
      </w:pPr>
      <w:r w:rsidRPr="00547BA2">
        <w:t>Mod 4: Install curtains such as ceramic strips to minimize fixed opening losses and/or install radiation shields to minimize radiation losses.</w:t>
      </w:r>
    </w:p>
    <w:p w14:paraId="33AB1ABA" w14:textId="77777777" w:rsidR="00B12FB0" w:rsidRPr="00547BA2" w:rsidRDefault="00B12FB0" w:rsidP="00C849C6">
      <w:pPr>
        <w:pStyle w:val="Heading6"/>
      </w:pPr>
      <w:r w:rsidRPr="00547BA2">
        <w:t>References</w:t>
      </w:r>
    </w:p>
    <w:p w14:paraId="462D312E" w14:textId="414853D4" w:rsidR="00B12FB0" w:rsidRPr="00547BA2" w:rsidRDefault="00B12FB0" w:rsidP="00C849C6">
      <w:pPr>
        <w:pStyle w:val="ListParagraph"/>
        <w:numPr>
          <w:ilvl w:val="0"/>
          <w:numId w:val="31"/>
        </w:numPr>
        <w:spacing w:after="240" w:line="240" w:lineRule="auto"/>
        <w:contextualSpacing w:val="0"/>
        <w:rPr>
          <w:rFonts w:ascii="Times New Roman" w:hAnsi="Times New Roman" w:cs="Times New Roman"/>
        </w:rPr>
      </w:pPr>
      <w:r w:rsidRPr="00547BA2">
        <w:rPr>
          <w:rFonts w:ascii="Times New Roman" w:hAnsi="Times New Roman" w:cs="Times New Roman"/>
        </w:rPr>
        <w:t xml:space="preserve">Trinks and Mahowney, </w:t>
      </w:r>
      <w:r w:rsidRPr="00560081">
        <w:rPr>
          <w:rFonts w:ascii="Times New Roman" w:hAnsi="Times New Roman" w:cs="Times New Roman"/>
          <w:i/>
        </w:rPr>
        <w:t>Industrial Furnaces</w:t>
      </w:r>
      <w:r w:rsidR="00810C51" w:rsidRPr="00547BA2">
        <w:rPr>
          <w:rFonts w:ascii="Times New Roman" w:hAnsi="Times New Roman" w:cs="Times New Roman"/>
        </w:rPr>
        <w:t>,</w:t>
      </w:r>
      <w:r w:rsidRPr="00547BA2">
        <w:rPr>
          <w:rFonts w:ascii="Times New Roman" w:hAnsi="Times New Roman" w:cs="Times New Roman"/>
        </w:rPr>
        <w:t xml:space="preserve"> Volume </w:t>
      </w:r>
      <w:r w:rsidR="00810C51" w:rsidRPr="00547BA2">
        <w:rPr>
          <w:rFonts w:ascii="Times New Roman" w:hAnsi="Times New Roman" w:cs="Times New Roman"/>
        </w:rPr>
        <w:t>1</w:t>
      </w:r>
      <w:r w:rsidRPr="00547BA2">
        <w:rPr>
          <w:rFonts w:ascii="Times New Roman" w:hAnsi="Times New Roman" w:cs="Times New Roman"/>
        </w:rPr>
        <w:t>, Fourth Edition, John Wiley</w:t>
      </w:r>
      <w:r w:rsidR="00810C51" w:rsidRPr="00547BA2">
        <w:rPr>
          <w:rFonts w:ascii="Times New Roman" w:hAnsi="Times New Roman" w:cs="Times New Roman"/>
        </w:rPr>
        <w:t xml:space="preserve"> and Sons, Inc., New York, 1951</w:t>
      </w:r>
      <w:r w:rsidR="003209E7">
        <w:rPr>
          <w:rFonts w:ascii="Times New Roman" w:hAnsi="Times New Roman" w:cs="Times New Roman"/>
        </w:rPr>
        <w:t>.</w:t>
      </w:r>
    </w:p>
    <w:p w14:paraId="4EC482DC" w14:textId="2C57A635" w:rsidR="00B12FB0" w:rsidRPr="00547BA2" w:rsidRDefault="00B12FB0" w:rsidP="00C849C6">
      <w:pPr>
        <w:pStyle w:val="ListParagraph"/>
        <w:numPr>
          <w:ilvl w:val="0"/>
          <w:numId w:val="31"/>
        </w:numPr>
        <w:spacing w:after="240" w:line="240" w:lineRule="auto"/>
        <w:contextualSpacing w:val="0"/>
        <w:rPr>
          <w:rFonts w:ascii="Times New Roman" w:hAnsi="Times New Roman" w:cs="Times New Roman"/>
        </w:rPr>
      </w:pPr>
      <w:r w:rsidRPr="00547BA2">
        <w:rPr>
          <w:rFonts w:ascii="Times New Roman" w:hAnsi="Times New Roman" w:cs="Times New Roman"/>
        </w:rPr>
        <w:lastRenderedPageBreak/>
        <w:t xml:space="preserve">Capehard, B., Turner, W., Kennedy W., </w:t>
      </w:r>
      <w:r w:rsidRPr="00560081">
        <w:rPr>
          <w:rFonts w:ascii="Times New Roman" w:hAnsi="Times New Roman" w:cs="Times New Roman"/>
          <w:i/>
        </w:rPr>
        <w:t>Guide to Energy Management</w:t>
      </w:r>
      <w:r w:rsidRPr="00547BA2">
        <w:rPr>
          <w:rFonts w:ascii="Times New Roman" w:hAnsi="Times New Roman" w:cs="Times New Roman"/>
        </w:rPr>
        <w:t>, 5</w:t>
      </w:r>
      <w:r w:rsidRPr="00547BA2">
        <w:rPr>
          <w:rFonts w:ascii="Times New Roman" w:hAnsi="Times New Roman" w:cs="Times New Roman"/>
          <w:vertAlign w:val="superscript"/>
        </w:rPr>
        <w:t>th</w:t>
      </w:r>
      <w:r w:rsidRPr="00547BA2">
        <w:rPr>
          <w:rFonts w:ascii="Times New Roman" w:hAnsi="Times New Roman" w:cs="Times New Roman"/>
        </w:rPr>
        <w:t xml:space="preserve"> Edition, The Fairmont Press, 2005</w:t>
      </w:r>
      <w:r w:rsidR="003209E7">
        <w:rPr>
          <w:rFonts w:ascii="Times New Roman" w:hAnsi="Times New Roman" w:cs="Times New Roman"/>
        </w:rPr>
        <w:t>.</w:t>
      </w:r>
    </w:p>
    <w:p w14:paraId="63DD00E5" w14:textId="77777777" w:rsidR="00B12FB0" w:rsidRPr="00547BA2" w:rsidRDefault="00B12FB0" w:rsidP="00C849C6">
      <w:pPr>
        <w:pStyle w:val="Heading6"/>
      </w:pPr>
      <w:r w:rsidRPr="00547BA2">
        <w:t>Versions</w:t>
      </w:r>
    </w:p>
    <w:p w14:paraId="30783C44" w14:textId="77777777" w:rsidR="00B12FB0" w:rsidRPr="00986727" w:rsidRDefault="00B12FB0" w:rsidP="00C849C6">
      <w:pPr>
        <w:pStyle w:val="LISTBulletlastitem"/>
      </w:pPr>
      <w:r w:rsidRPr="00986727">
        <w:t>Initial version, 7/302016 by Arvind Thekdi</w:t>
      </w:r>
    </w:p>
    <w:p w14:paraId="784C6164" w14:textId="5B17A637" w:rsidR="00B12FB0" w:rsidRDefault="00E018B8" w:rsidP="00396FF1">
      <w:pPr>
        <w:pStyle w:val="Heading2"/>
        <w:spacing w:before="0"/>
      </w:pPr>
      <w:bookmarkStart w:id="104" w:name="_Toc460247106"/>
      <w:bookmarkStart w:id="105" w:name="_Toc464200483"/>
      <w:r w:rsidRPr="00547BA2">
        <w:rPr>
          <w:caps w:val="0"/>
        </w:rPr>
        <w:t>FLUE GAS</w:t>
      </w:r>
      <w:bookmarkEnd w:id="104"/>
      <w:bookmarkEnd w:id="105"/>
    </w:p>
    <w:p w14:paraId="4F8B87B5" w14:textId="77777777" w:rsidR="00B12FB0" w:rsidRPr="00547BA2" w:rsidRDefault="00B12FB0" w:rsidP="00A921BD">
      <w:pPr>
        <w:pStyle w:val="Heading6"/>
      </w:pPr>
      <w:r w:rsidRPr="00547BA2">
        <w:t>Description</w:t>
      </w:r>
    </w:p>
    <w:p w14:paraId="36E21334" w14:textId="5127A0C1" w:rsidR="00B12FB0" w:rsidRPr="00025839" w:rsidRDefault="00B12FB0" w:rsidP="00A921BD">
      <w:pPr>
        <w:pStyle w:val="BlockText"/>
      </w:pPr>
      <w:r w:rsidRPr="00547BA2">
        <w:t>Flue gas losses encompass energy lost through the flue or “chimney” of the furnace. The</w:t>
      </w:r>
      <w:r w:rsidR="00A338A6">
        <w:t xml:space="preserve"> gasses</w:t>
      </w:r>
      <w:r w:rsidRPr="00547BA2">
        <w:t xml:space="preserve"> </w:t>
      </w:r>
      <w:r w:rsidR="00A338A6">
        <w:t>constitute</w:t>
      </w:r>
      <w:r w:rsidRPr="00547BA2">
        <w:t xml:space="preserve"> normally the largest losses in a fired process heating system. The losses are necessary to carry the products of combustion out of the system but can be excessive if more than the minimum amount</w:t>
      </w:r>
      <w:r w:rsidR="00D2743A" w:rsidRPr="00547BA2">
        <w:t xml:space="preserve"> of air is mixed with fuel. Flue gas losses can be calculated by summing</w:t>
      </w:r>
      <w:r w:rsidR="00810C51" w:rsidRPr="00547BA2">
        <w:t xml:space="preserve"> </w:t>
      </w:r>
      <w:r w:rsidR="00D2743A" w:rsidRPr="00547BA2">
        <w:t>up heat content of components of flue gas. For fossil fuel fired systems</w:t>
      </w:r>
      <w:r w:rsidR="00A338A6">
        <w:t>,</w:t>
      </w:r>
      <w:r w:rsidR="00D2743A" w:rsidRPr="00547BA2">
        <w:t xml:space="preserve"> the components include CO</w:t>
      </w:r>
      <w:r w:rsidR="00D2743A" w:rsidRPr="00547BA2">
        <w:rPr>
          <w:vertAlign w:val="subscript"/>
        </w:rPr>
        <w:t>2</w:t>
      </w:r>
      <w:r w:rsidR="00D2743A" w:rsidRPr="00547BA2">
        <w:t>, H</w:t>
      </w:r>
      <w:r w:rsidR="00D2743A" w:rsidRPr="00547BA2">
        <w:rPr>
          <w:vertAlign w:val="subscript"/>
        </w:rPr>
        <w:t>2</w:t>
      </w:r>
      <w:r w:rsidR="00D2743A" w:rsidRPr="00547BA2">
        <w:t>O, N</w:t>
      </w:r>
      <w:r w:rsidR="00D2743A" w:rsidRPr="00547BA2">
        <w:rPr>
          <w:vertAlign w:val="subscript"/>
        </w:rPr>
        <w:t>2</w:t>
      </w:r>
      <w:r w:rsidR="00D2743A" w:rsidRPr="00547BA2">
        <w:t xml:space="preserve"> and in most cases O</w:t>
      </w:r>
      <w:r w:rsidR="00D2743A" w:rsidRPr="00547BA2">
        <w:rPr>
          <w:vertAlign w:val="subscript"/>
        </w:rPr>
        <w:t>2</w:t>
      </w:r>
      <w:r w:rsidR="00D2743A" w:rsidRPr="00547BA2">
        <w:t xml:space="preserve">. Depending on the fuel used and combustion conditions, the </w:t>
      </w:r>
      <w:r w:rsidR="00AE1D4A" w:rsidRPr="00547BA2">
        <w:t>flue gases may contain small amounts of unburned hydrocarbons, SO</w:t>
      </w:r>
      <w:r w:rsidR="00AE1D4A" w:rsidRPr="00547BA2">
        <w:rPr>
          <w:vertAlign w:val="subscript"/>
        </w:rPr>
        <w:t>2</w:t>
      </w:r>
      <w:r w:rsidR="00AE1D4A" w:rsidRPr="00547BA2">
        <w:t>, particles, etc. However, for most industrial systems using cleaner fuels such as natural gas, this small amount of constituents can be ignored. For industrial heating systems</w:t>
      </w:r>
      <w:r w:rsidR="00A338A6">
        <w:t>,</w:t>
      </w:r>
      <w:r w:rsidR="00AE1D4A" w:rsidRPr="00547BA2">
        <w:t xml:space="preserve"> it is difficult and impractical to measure the quantity of each component to calculate the total heat content of the flue gases. Hence, an indirect method known as available heat method is used to calculate heat losses from a heating system. Available heat is expressed as the percentage of the fuel heat input into the system. It is defined as:</w:t>
      </w:r>
    </w:p>
    <w:p w14:paraId="1A0793AD" w14:textId="77777777" w:rsidR="00B12FB0" w:rsidRPr="00025839" w:rsidRDefault="00547BA2" w:rsidP="00B12FB0">
      <m:oMathPara>
        <m:oMath>
          <m:r>
            <m:rPr>
              <m:sty m:val="p"/>
            </m:rPr>
            <w:rPr>
              <w:rFonts w:ascii="Cambria Math" w:hAnsi="Cambria Math"/>
            </w:rPr>
            <m:t xml:space="preserve">Available heat </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r>
                <m:rPr>
                  <m:sty m:val="p"/>
                </m:rPr>
                <w:rPr>
                  <w:rFonts w:ascii="Cambria Math" w:hAnsi="Cambria Math"/>
                </w:rPr>
                <m:t>Heat input-Heat in flue gases</m:t>
              </m:r>
            </m:num>
            <m:den>
              <m:r>
                <m:rPr>
                  <m:sty m:val="p"/>
                </m:rPr>
                <w:rPr>
                  <w:rFonts w:ascii="Cambria Math" w:hAnsi="Cambria Math"/>
                </w:rPr>
                <m:t xml:space="preserve">Heat input </m:t>
              </m:r>
            </m:den>
          </m:f>
        </m:oMath>
      </m:oMathPara>
    </w:p>
    <w:p w14:paraId="2FB908E6" w14:textId="77777777" w:rsidR="00AE1D4A" w:rsidRPr="00025839" w:rsidRDefault="00AE1D4A" w:rsidP="00B12FB0">
      <w:r w:rsidRPr="00025839">
        <w:t>Hence</w:t>
      </w:r>
      <m:oMath>
        <m:r>
          <m:rPr>
            <m:sty m:val="p"/>
          </m:rPr>
          <w:rPr>
            <w:rFonts w:ascii="Cambria Math" w:hAnsi="Cambria Math"/>
          </w:rPr>
          <w:br/>
        </m:r>
      </m:oMath>
      <m:oMathPara>
        <m:oMath>
          <m:r>
            <m:rPr>
              <m:sty m:val="p"/>
            </m:rPr>
            <w:rPr>
              <w:rFonts w:ascii="Cambria Math" w:hAnsi="Cambria Math"/>
            </w:rPr>
            <m:t>Heat in flue gases= Heat input*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 Available heat</m:t>
                  </m:r>
                </m:num>
                <m:den>
                  <m:r>
                    <m:rPr>
                      <m:sty m:val="p"/>
                    </m:rPr>
                    <w:rPr>
                      <w:rFonts w:ascii="Cambria Math" w:hAnsi="Cambria Math"/>
                    </w:rPr>
                    <m:t>100</m:t>
                  </m:r>
                </m:den>
              </m:f>
              <m:r>
                <w:rPr>
                  <w:rFonts w:ascii="Cambria Math" w:hAnsi="Cambria Math"/>
                </w:rPr>
                <m:t xml:space="preserve"> </m:t>
              </m:r>
            </m:e>
          </m:d>
        </m:oMath>
      </m:oMathPara>
    </w:p>
    <w:p w14:paraId="68972A1B" w14:textId="77777777" w:rsidR="00547BA2" w:rsidRPr="00547BA2" w:rsidRDefault="00547BA2" w:rsidP="00B12FB0"/>
    <w:p w14:paraId="0A3743C0" w14:textId="77777777" w:rsidR="00AE1D4A" w:rsidRPr="00547BA2" w:rsidRDefault="00AE1D4A" w:rsidP="00A921BD">
      <w:pPr>
        <w:pStyle w:val="BlockText"/>
      </w:pPr>
      <w:r w:rsidRPr="00547BA2">
        <w:t>Thus, knowledge of available heat is very useful to calculate the heat content of the flue gases without knowledge of the fuel composition and other detailed information.</w:t>
      </w:r>
    </w:p>
    <w:p w14:paraId="052ECC7C" w14:textId="77777777" w:rsidR="00AE1D4A" w:rsidRPr="00547BA2" w:rsidRDefault="00AE1D4A" w:rsidP="00A921BD">
      <w:pPr>
        <w:pStyle w:val="BlockText"/>
      </w:pPr>
      <w:r w:rsidRPr="00547BA2">
        <w:t>PHASTEx uses the following data and associated available heat calculator if necessary for a fuel other than natural gas or hydrocarbon fuel.</w:t>
      </w:r>
    </w:p>
    <w:p w14:paraId="6F675935" w14:textId="77777777" w:rsidR="00AE1D4A" w:rsidRPr="00547BA2" w:rsidRDefault="00AE1D4A" w:rsidP="00A921BD">
      <w:pPr>
        <w:pStyle w:val="Heading6"/>
      </w:pPr>
      <w:r w:rsidRPr="00547BA2">
        <w:t>Input</w:t>
      </w:r>
    </w:p>
    <w:p w14:paraId="6AD62DE1" w14:textId="77777777" w:rsidR="00AE1D4A" w:rsidRDefault="00AE1D4A" w:rsidP="00A921BD">
      <w:pPr>
        <w:pStyle w:val="BlockText"/>
      </w:pPr>
      <w:r w:rsidRPr="00547BA2">
        <w:t>The flue gas section of PHASTEx uses the following inputs and methodology described later in this section.</w:t>
      </w:r>
    </w:p>
    <w:p w14:paraId="35AAF2AC" w14:textId="77777777" w:rsidR="00E165E4" w:rsidRDefault="00E165E4" w:rsidP="00A921BD">
      <w:pPr>
        <w:pStyle w:val="TableCaption"/>
      </w:pPr>
      <w:bookmarkStart w:id="106" w:name="_Toc458587242"/>
      <w:bookmarkStart w:id="107" w:name="_Toc464200523"/>
      <w:r w:rsidRPr="00E165E4">
        <w:t xml:space="preserve">Table </w:t>
      </w:r>
      <w:r w:rsidR="00DF67FE">
        <w:fldChar w:fldCharType="begin"/>
      </w:r>
      <w:r w:rsidR="00DF67FE">
        <w:instrText xml:space="preserve"> SEQ Table \* ARABIC </w:instrText>
      </w:r>
      <w:r w:rsidR="00DF67FE">
        <w:fldChar w:fldCharType="separate"/>
      </w:r>
      <w:r w:rsidR="00293627">
        <w:rPr>
          <w:noProof/>
        </w:rPr>
        <w:t>24</w:t>
      </w:r>
      <w:r w:rsidR="00DF67FE">
        <w:rPr>
          <w:noProof/>
        </w:rPr>
        <w:fldChar w:fldCharType="end"/>
      </w:r>
      <w:r w:rsidRPr="00E165E4">
        <w:t xml:space="preserve">. Flue Gas </w:t>
      </w:r>
      <w:r>
        <w:t>–</w:t>
      </w:r>
      <w:r w:rsidRPr="00E165E4">
        <w:t xml:space="preserve"> Input</w:t>
      </w:r>
      <w:bookmarkEnd w:id="106"/>
      <w:bookmarkEnd w:id="107"/>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646"/>
        <w:gridCol w:w="1062"/>
        <w:gridCol w:w="1368"/>
      </w:tblGrid>
      <w:tr w:rsidR="004253AD" w:rsidRPr="00A921BD" w14:paraId="00EC4953" w14:textId="77777777" w:rsidTr="00A921BD">
        <w:trPr>
          <w:cantSplit/>
          <w:jc w:val="center"/>
        </w:trPr>
        <w:tc>
          <w:tcPr>
            <w:tcW w:w="2646" w:type="dxa"/>
            <w:tcBorders>
              <w:top w:val="single" w:sz="4" w:space="0" w:color="auto"/>
              <w:bottom w:val="single" w:sz="4" w:space="0" w:color="auto"/>
            </w:tcBorders>
            <w:shd w:val="clear" w:color="auto" w:fill="auto"/>
            <w:vAlign w:val="center"/>
          </w:tcPr>
          <w:p w14:paraId="7A2C738B" w14:textId="77777777" w:rsidR="004253AD" w:rsidRPr="00A921BD" w:rsidRDefault="004253AD" w:rsidP="00077AEA">
            <w:pPr>
              <w:jc w:val="center"/>
              <w:rPr>
                <w:rFonts w:eastAsiaTheme="minorEastAsia"/>
                <w:b/>
                <w:snapToGrid/>
                <w:sz w:val="20"/>
              </w:rPr>
            </w:pPr>
            <w:r w:rsidRPr="00A921BD">
              <w:rPr>
                <w:rFonts w:eastAsiaTheme="minorEastAsia"/>
                <w:b/>
                <w:snapToGrid/>
                <w:sz w:val="20"/>
              </w:rPr>
              <w:t>Input</w:t>
            </w:r>
          </w:p>
        </w:tc>
        <w:tc>
          <w:tcPr>
            <w:tcW w:w="1062" w:type="dxa"/>
            <w:tcBorders>
              <w:top w:val="single" w:sz="4" w:space="0" w:color="auto"/>
              <w:bottom w:val="single" w:sz="4" w:space="0" w:color="auto"/>
            </w:tcBorders>
            <w:shd w:val="clear" w:color="auto" w:fill="auto"/>
            <w:vAlign w:val="center"/>
          </w:tcPr>
          <w:p w14:paraId="16598B24" w14:textId="77777777" w:rsidR="004253AD" w:rsidRPr="00A921BD" w:rsidRDefault="004253AD" w:rsidP="00077AEA">
            <w:pPr>
              <w:jc w:val="center"/>
              <w:rPr>
                <w:b/>
                <w:sz w:val="20"/>
              </w:rPr>
            </w:pPr>
            <w:r w:rsidRPr="00A921BD">
              <w:rPr>
                <w:b/>
                <w:sz w:val="20"/>
              </w:rPr>
              <w:t>Unit</w:t>
            </w:r>
          </w:p>
        </w:tc>
        <w:tc>
          <w:tcPr>
            <w:tcW w:w="1368" w:type="dxa"/>
            <w:tcBorders>
              <w:top w:val="single" w:sz="4" w:space="0" w:color="auto"/>
              <w:bottom w:val="single" w:sz="4" w:space="0" w:color="auto"/>
            </w:tcBorders>
            <w:shd w:val="clear" w:color="auto" w:fill="auto"/>
            <w:vAlign w:val="center"/>
          </w:tcPr>
          <w:p w14:paraId="043BB06F" w14:textId="77777777" w:rsidR="004253AD" w:rsidRPr="00A921BD" w:rsidRDefault="004253AD" w:rsidP="00077AEA">
            <w:pPr>
              <w:jc w:val="center"/>
              <w:rPr>
                <w:b/>
                <w:sz w:val="20"/>
              </w:rPr>
            </w:pPr>
            <w:r w:rsidRPr="00A921BD">
              <w:rPr>
                <w:b/>
                <w:sz w:val="20"/>
              </w:rPr>
              <w:t>Symbol</w:t>
            </w:r>
          </w:p>
        </w:tc>
      </w:tr>
      <w:tr w:rsidR="004253AD" w:rsidRPr="00A921BD" w14:paraId="02AF5E97" w14:textId="77777777" w:rsidTr="00A921BD">
        <w:trPr>
          <w:cantSplit/>
          <w:jc w:val="center"/>
        </w:trPr>
        <w:tc>
          <w:tcPr>
            <w:tcW w:w="2646" w:type="dxa"/>
            <w:tcBorders>
              <w:top w:val="single" w:sz="4" w:space="0" w:color="auto"/>
            </w:tcBorders>
            <w:shd w:val="clear" w:color="auto" w:fill="auto"/>
            <w:vAlign w:val="center"/>
          </w:tcPr>
          <w:p w14:paraId="03C5B512" w14:textId="77777777" w:rsidR="004253AD" w:rsidRPr="00A921BD" w:rsidRDefault="004253AD" w:rsidP="004253AD">
            <w:pPr>
              <w:rPr>
                <w:rFonts w:eastAsiaTheme="minorEastAsia"/>
                <w:snapToGrid/>
                <w:sz w:val="20"/>
              </w:rPr>
            </w:pPr>
            <w:r w:rsidRPr="00A921BD">
              <w:rPr>
                <w:rFonts w:eastAsiaTheme="minorEastAsia"/>
                <w:snapToGrid/>
                <w:sz w:val="20"/>
              </w:rPr>
              <w:t>Furnace Flue Gas Temperature</w:t>
            </w:r>
          </w:p>
        </w:tc>
        <w:tc>
          <w:tcPr>
            <w:tcW w:w="1062" w:type="dxa"/>
            <w:tcBorders>
              <w:top w:val="single" w:sz="4" w:space="0" w:color="auto"/>
            </w:tcBorders>
            <w:shd w:val="clear" w:color="auto" w:fill="auto"/>
            <w:vAlign w:val="center"/>
          </w:tcPr>
          <w:p w14:paraId="52C024B1" w14:textId="77777777" w:rsidR="004253AD" w:rsidRPr="00A921BD" w:rsidRDefault="004253AD" w:rsidP="004253AD">
            <w:pPr>
              <w:jc w:val="center"/>
              <w:rPr>
                <w:sz w:val="20"/>
              </w:rPr>
            </w:pPr>
            <w:r w:rsidRPr="00A921BD">
              <w:rPr>
                <w:sz w:val="20"/>
              </w:rPr>
              <w:t>deg. F.</w:t>
            </w:r>
          </w:p>
        </w:tc>
        <w:tc>
          <w:tcPr>
            <w:tcW w:w="1368" w:type="dxa"/>
            <w:tcBorders>
              <w:top w:val="single" w:sz="4" w:space="0" w:color="auto"/>
            </w:tcBorders>
            <w:shd w:val="clear" w:color="auto" w:fill="auto"/>
            <w:vAlign w:val="center"/>
          </w:tcPr>
          <w:p w14:paraId="304C85A2" w14:textId="77777777" w:rsidR="004253AD" w:rsidRPr="00A921BD" w:rsidRDefault="00DF67FE" w:rsidP="004253AD">
            <w:pPr>
              <w:jc w:val="center"/>
              <w:rPr>
                <w:sz w:val="20"/>
              </w:rPr>
            </w:pPr>
            <m:oMathPara>
              <m:oMath>
                <m:sSub>
                  <m:sSubPr>
                    <m:ctrlPr>
                      <w:rPr>
                        <w:rFonts w:ascii="Cambria Math" w:hAnsi="Cambria Math"/>
                        <w:i/>
                        <w:sz w:val="20"/>
                      </w:rPr>
                    </m:ctrlPr>
                  </m:sSubPr>
                  <m:e>
                    <m:r>
                      <w:rPr>
                        <w:rFonts w:ascii="Cambria Math" w:hAnsi="Cambria Math"/>
                        <w:sz w:val="20"/>
                      </w:rPr>
                      <m:t>T</m:t>
                    </m:r>
                  </m:e>
                  <m:sub>
                    <m:r>
                      <w:rPr>
                        <w:rFonts w:ascii="Cambria Math" w:hAnsi="Cambria Math"/>
                        <w:sz w:val="20"/>
                      </w:rPr>
                      <m:t>fg</m:t>
                    </m:r>
                  </m:sub>
                </m:sSub>
              </m:oMath>
            </m:oMathPara>
          </w:p>
        </w:tc>
      </w:tr>
      <w:tr w:rsidR="004253AD" w:rsidRPr="00A921BD" w14:paraId="782A4867" w14:textId="77777777" w:rsidTr="00A921BD">
        <w:trPr>
          <w:cantSplit/>
          <w:jc w:val="center"/>
        </w:trPr>
        <w:tc>
          <w:tcPr>
            <w:tcW w:w="2646" w:type="dxa"/>
            <w:shd w:val="clear" w:color="auto" w:fill="auto"/>
            <w:vAlign w:val="center"/>
          </w:tcPr>
          <w:p w14:paraId="1CCC65F4" w14:textId="0822F8EF" w:rsidR="004253AD" w:rsidRPr="00A921BD" w:rsidRDefault="004253AD" w:rsidP="00722980">
            <w:pPr>
              <w:rPr>
                <w:sz w:val="20"/>
              </w:rPr>
            </w:pPr>
            <w:r w:rsidRPr="00A921BD">
              <w:rPr>
                <w:sz w:val="20"/>
              </w:rPr>
              <w:t>Select Input (%XS Air or %O</w:t>
            </w:r>
            <w:r w:rsidRPr="00560081">
              <w:rPr>
                <w:sz w:val="20"/>
                <w:vertAlign w:val="subscript"/>
              </w:rPr>
              <w:t>2</w:t>
            </w:r>
            <w:r w:rsidRPr="00A921BD">
              <w:rPr>
                <w:sz w:val="20"/>
              </w:rPr>
              <w:t>)</w:t>
            </w:r>
          </w:p>
        </w:tc>
        <w:tc>
          <w:tcPr>
            <w:tcW w:w="1062" w:type="dxa"/>
            <w:shd w:val="clear" w:color="auto" w:fill="auto"/>
            <w:vAlign w:val="center"/>
          </w:tcPr>
          <w:p w14:paraId="687003BA" w14:textId="77777777" w:rsidR="004253AD" w:rsidRPr="00A921BD" w:rsidRDefault="004253AD" w:rsidP="004253AD">
            <w:pPr>
              <w:jc w:val="center"/>
              <w:rPr>
                <w:sz w:val="20"/>
              </w:rPr>
            </w:pPr>
          </w:p>
        </w:tc>
        <w:tc>
          <w:tcPr>
            <w:tcW w:w="1368" w:type="dxa"/>
            <w:shd w:val="clear" w:color="auto" w:fill="auto"/>
            <w:vAlign w:val="center"/>
          </w:tcPr>
          <w:p w14:paraId="2C4BEF5B" w14:textId="77777777" w:rsidR="004253AD" w:rsidRPr="00A921BD" w:rsidRDefault="004253AD" w:rsidP="004253AD">
            <w:pPr>
              <w:jc w:val="center"/>
              <w:rPr>
                <w:rFonts w:eastAsiaTheme="minorEastAsia"/>
                <w:snapToGrid/>
                <w:sz w:val="20"/>
              </w:rPr>
            </w:pPr>
          </w:p>
        </w:tc>
      </w:tr>
      <w:tr w:rsidR="004253AD" w:rsidRPr="00A921BD" w14:paraId="067DC682" w14:textId="77777777" w:rsidTr="00A921BD">
        <w:trPr>
          <w:cantSplit/>
          <w:jc w:val="center"/>
        </w:trPr>
        <w:tc>
          <w:tcPr>
            <w:tcW w:w="2646" w:type="dxa"/>
            <w:shd w:val="clear" w:color="auto" w:fill="auto"/>
            <w:vAlign w:val="center"/>
          </w:tcPr>
          <w:p w14:paraId="0928892A" w14:textId="77777777" w:rsidR="004253AD" w:rsidRPr="00A921BD" w:rsidRDefault="004253AD" w:rsidP="004253AD">
            <w:pPr>
              <w:rPr>
                <w:sz w:val="20"/>
              </w:rPr>
            </w:pPr>
            <w:r w:rsidRPr="00A921BD">
              <w:rPr>
                <w:sz w:val="20"/>
              </w:rPr>
              <w:t>Oxygen in Flue Gases (%)</w:t>
            </w:r>
          </w:p>
        </w:tc>
        <w:tc>
          <w:tcPr>
            <w:tcW w:w="1062" w:type="dxa"/>
            <w:shd w:val="clear" w:color="auto" w:fill="auto"/>
            <w:vAlign w:val="center"/>
          </w:tcPr>
          <w:p w14:paraId="7322B98A" w14:textId="77777777" w:rsidR="004253AD" w:rsidRPr="00A921BD" w:rsidRDefault="004253AD" w:rsidP="004253AD">
            <w:pPr>
              <w:jc w:val="center"/>
              <w:rPr>
                <w:sz w:val="20"/>
              </w:rPr>
            </w:pPr>
            <w:r w:rsidRPr="00A921BD">
              <w:rPr>
                <w:sz w:val="20"/>
              </w:rPr>
              <w:t>%</w:t>
            </w:r>
          </w:p>
        </w:tc>
        <w:tc>
          <w:tcPr>
            <w:tcW w:w="1368" w:type="dxa"/>
            <w:shd w:val="clear" w:color="auto" w:fill="auto"/>
            <w:vAlign w:val="center"/>
          </w:tcPr>
          <w:p w14:paraId="1634E68F" w14:textId="77777777" w:rsidR="004253AD" w:rsidRPr="00A921BD" w:rsidRDefault="004253AD" w:rsidP="004253AD">
            <w:pPr>
              <w:jc w:val="center"/>
              <w:rPr>
                <w:rFonts w:eastAsiaTheme="minorEastAsia"/>
                <w:snapToGrid/>
                <w:sz w:val="20"/>
              </w:rPr>
            </w:pPr>
            <m:oMathPara>
              <m:oMath>
                <m:r>
                  <w:rPr>
                    <w:rFonts w:ascii="Cambria Math" w:eastAsiaTheme="minorEastAsia" w:hAnsi="Cambria Math"/>
                    <w:snapToGrid/>
                    <w:sz w:val="20"/>
                  </w:rPr>
                  <m:t>%</m:t>
                </m:r>
                <m:sSub>
                  <m:sSubPr>
                    <m:ctrlPr>
                      <w:rPr>
                        <w:rFonts w:ascii="Cambria Math" w:eastAsiaTheme="minorEastAsia" w:hAnsi="Cambria Math"/>
                        <w:i/>
                        <w:snapToGrid/>
                        <w:sz w:val="20"/>
                      </w:rPr>
                    </m:ctrlPr>
                  </m:sSubPr>
                  <m:e>
                    <m:r>
                      <w:rPr>
                        <w:rFonts w:ascii="Cambria Math" w:eastAsiaTheme="minorEastAsia" w:hAnsi="Cambria Math"/>
                        <w:snapToGrid/>
                        <w:sz w:val="20"/>
                      </w:rPr>
                      <m:t>O</m:t>
                    </m:r>
                  </m:e>
                  <m:sub>
                    <m:r>
                      <w:rPr>
                        <w:rFonts w:ascii="Cambria Math" w:eastAsiaTheme="minorEastAsia" w:hAnsi="Cambria Math"/>
                        <w:snapToGrid/>
                        <w:sz w:val="20"/>
                      </w:rPr>
                      <m:t>2</m:t>
                    </m:r>
                  </m:sub>
                </m:sSub>
              </m:oMath>
            </m:oMathPara>
          </w:p>
        </w:tc>
      </w:tr>
      <w:tr w:rsidR="004253AD" w:rsidRPr="00A921BD" w14:paraId="54287F56" w14:textId="77777777" w:rsidTr="00A921BD">
        <w:trPr>
          <w:cantSplit/>
          <w:jc w:val="center"/>
        </w:trPr>
        <w:tc>
          <w:tcPr>
            <w:tcW w:w="2646" w:type="dxa"/>
            <w:shd w:val="clear" w:color="auto" w:fill="auto"/>
            <w:vAlign w:val="center"/>
          </w:tcPr>
          <w:p w14:paraId="22351270" w14:textId="77777777" w:rsidR="004253AD" w:rsidRPr="00A921BD" w:rsidRDefault="004253AD" w:rsidP="004253AD">
            <w:pPr>
              <w:rPr>
                <w:sz w:val="20"/>
              </w:rPr>
            </w:pPr>
            <w:r w:rsidRPr="00A921BD">
              <w:rPr>
                <w:sz w:val="20"/>
              </w:rPr>
              <w:t>% Excess Air</w:t>
            </w:r>
          </w:p>
        </w:tc>
        <w:tc>
          <w:tcPr>
            <w:tcW w:w="1062" w:type="dxa"/>
            <w:shd w:val="clear" w:color="auto" w:fill="auto"/>
            <w:vAlign w:val="center"/>
          </w:tcPr>
          <w:p w14:paraId="691128C7" w14:textId="77777777" w:rsidR="004253AD" w:rsidRPr="00A921BD" w:rsidRDefault="004253AD" w:rsidP="004253AD">
            <w:pPr>
              <w:jc w:val="center"/>
              <w:rPr>
                <w:sz w:val="20"/>
              </w:rPr>
            </w:pPr>
            <w:r w:rsidRPr="00A921BD">
              <w:rPr>
                <w:sz w:val="20"/>
              </w:rPr>
              <w:t>%</w:t>
            </w:r>
          </w:p>
        </w:tc>
        <w:tc>
          <w:tcPr>
            <w:tcW w:w="1368" w:type="dxa"/>
            <w:shd w:val="clear" w:color="auto" w:fill="auto"/>
            <w:vAlign w:val="center"/>
          </w:tcPr>
          <w:p w14:paraId="52564F2E" w14:textId="77777777" w:rsidR="004253AD" w:rsidRPr="00A921BD" w:rsidRDefault="004253AD" w:rsidP="004253AD">
            <w:pPr>
              <w:jc w:val="center"/>
              <w:rPr>
                <w:rFonts w:eastAsiaTheme="minorEastAsia"/>
                <w:snapToGrid/>
                <w:sz w:val="20"/>
              </w:rPr>
            </w:pPr>
            <m:oMathPara>
              <m:oMath>
                <m:r>
                  <w:rPr>
                    <w:rFonts w:ascii="Cambria Math" w:eastAsiaTheme="minorEastAsia" w:hAnsi="Cambria Math"/>
                    <w:snapToGrid/>
                    <w:sz w:val="20"/>
                  </w:rPr>
                  <m:t>Xsair</m:t>
                </m:r>
              </m:oMath>
            </m:oMathPara>
          </w:p>
        </w:tc>
      </w:tr>
      <w:tr w:rsidR="004253AD" w:rsidRPr="00A921BD" w14:paraId="0EC389B6" w14:textId="77777777" w:rsidTr="00A921BD">
        <w:trPr>
          <w:cantSplit/>
          <w:jc w:val="center"/>
        </w:trPr>
        <w:tc>
          <w:tcPr>
            <w:tcW w:w="2646" w:type="dxa"/>
            <w:shd w:val="clear" w:color="auto" w:fill="auto"/>
            <w:vAlign w:val="center"/>
          </w:tcPr>
          <w:p w14:paraId="30A9E81A" w14:textId="77777777" w:rsidR="004253AD" w:rsidRPr="00A921BD" w:rsidRDefault="004253AD" w:rsidP="004253AD">
            <w:pPr>
              <w:rPr>
                <w:sz w:val="20"/>
              </w:rPr>
            </w:pPr>
            <w:r w:rsidRPr="00A921BD">
              <w:rPr>
                <w:sz w:val="20"/>
              </w:rPr>
              <w:t>Combustion Air Temperature</w:t>
            </w:r>
          </w:p>
        </w:tc>
        <w:tc>
          <w:tcPr>
            <w:tcW w:w="1062" w:type="dxa"/>
            <w:shd w:val="clear" w:color="auto" w:fill="auto"/>
            <w:vAlign w:val="center"/>
          </w:tcPr>
          <w:p w14:paraId="0139E978" w14:textId="6C4A42BA" w:rsidR="004253AD" w:rsidRPr="00A921BD" w:rsidRDefault="00A338A6" w:rsidP="00722980">
            <w:pPr>
              <w:jc w:val="center"/>
              <w:rPr>
                <w:sz w:val="20"/>
              </w:rPr>
            </w:pPr>
            <w:r>
              <w:rPr>
                <w:sz w:val="20"/>
              </w:rPr>
              <w:t>°</w:t>
            </w:r>
            <w:r w:rsidR="004253AD" w:rsidRPr="00A921BD">
              <w:rPr>
                <w:sz w:val="20"/>
              </w:rPr>
              <w:t>F</w:t>
            </w:r>
          </w:p>
        </w:tc>
        <w:tc>
          <w:tcPr>
            <w:tcW w:w="1368" w:type="dxa"/>
            <w:shd w:val="clear" w:color="auto" w:fill="auto"/>
            <w:vAlign w:val="center"/>
          </w:tcPr>
          <w:p w14:paraId="25BE40AA" w14:textId="77777777" w:rsidR="004253AD" w:rsidRPr="00A921BD" w:rsidRDefault="004253AD" w:rsidP="004253AD">
            <w:pPr>
              <w:jc w:val="center"/>
              <w:rPr>
                <w:rFonts w:eastAsiaTheme="minorEastAsia"/>
                <w:snapToGrid/>
                <w:sz w:val="20"/>
              </w:rPr>
            </w:pPr>
            <m:oMathPara>
              <m:oMath>
                <m:r>
                  <w:rPr>
                    <w:rFonts w:ascii="Cambria Math" w:eastAsiaTheme="minorEastAsia" w:hAnsi="Cambria Math"/>
                    <w:snapToGrid/>
                    <w:sz w:val="20"/>
                  </w:rPr>
                  <m:t>Tcair</m:t>
                </m:r>
              </m:oMath>
            </m:oMathPara>
          </w:p>
        </w:tc>
      </w:tr>
      <w:tr w:rsidR="004253AD" w:rsidRPr="00A921BD" w14:paraId="4559B7D5" w14:textId="77777777" w:rsidTr="00A921BD">
        <w:trPr>
          <w:cantSplit/>
          <w:jc w:val="center"/>
        </w:trPr>
        <w:tc>
          <w:tcPr>
            <w:tcW w:w="2646" w:type="dxa"/>
            <w:shd w:val="clear" w:color="auto" w:fill="auto"/>
            <w:vAlign w:val="center"/>
          </w:tcPr>
          <w:p w14:paraId="7E86C2D3" w14:textId="77777777" w:rsidR="004253AD" w:rsidRPr="00A921BD" w:rsidRDefault="004253AD" w:rsidP="004253AD">
            <w:pPr>
              <w:rPr>
                <w:sz w:val="20"/>
              </w:rPr>
            </w:pPr>
            <w:r w:rsidRPr="00A921BD">
              <w:rPr>
                <w:sz w:val="20"/>
              </w:rPr>
              <w:t>Available Heat (%)</w:t>
            </w:r>
          </w:p>
        </w:tc>
        <w:tc>
          <w:tcPr>
            <w:tcW w:w="1062" w:type="dxa"/>
            <w:shd w:val="clear" w:color="auto" w:fill="auto"/>
            <w:vAlign w:val="center"/>
          </w:tcPr>
          <w:p w14:paraId="12ED0796" w14:textId="77777777" w:rsidR="004253AD" w:rsidRPr="00A921BD" w:rsidRDefault="004253AD" w:rsidP="004253AD">
            <w:pPr>
              <w:jc w:val="center"/>
              <w:rPr>
                <w:rFonts w:eastAsiaTheme="minorEastAsia"/>
                <w:snapToGrid/>
                <w:sz w:val="20"/>
              </w:rPr>
            </w:pPr>
          </w:p>
        </w:tc>
        <w:tc>
          <w:tcPr>
            <w:tcW w:w="1368" w:type="dxa"/>
            <w:shd w:val="clear" w:color="auto" w:fill="auto"/>
            <w:vAlign w:val="center"/>
          </w:tcPr>
          <w:p w14:paraId="2A48C927" w14:textId="77777777" w:rsidR="004253AD" w:rsidRPr="00A921BD" w:rsidRDefault="004253AD" w:rsidP="004253AD">
            <w:pPr>
              <w:jc w:val="center"/>
              <w:rPr>
                <w:rFonts w:eastAsiaTheme="minorEastAsia"/>
                <w:snapToGrid/>
                <w:sz w:val="20"/>
              </w:rPr>
            </w:pPr>
            <m:oMathPara>
              <m:oMath>
                <m:r>
                  <w:rPr>
                    <w:rFonts w:ascii="Cambria Math" w:eastAsiaTheme="minorEastAsia" w:hAnsi="Cambria Math"/>
                    <w:snapToGrid/>
                    <w:sz w:val="20"/>
                  </w:rPr>
                  <m:t>Av.Ht.</m:t>
                </m:r>
              </m:oMath>
            </m:oMathPara>
          </w:p>
        </w:tc>
      </w:tr>
    </w:tbl>
    <w:p w14:paraId="1DEE37FA" w14:textId="77777777" w:rsidR="004253AD" w:rsidRPr="004253AD" w:rsidRDefault="004253AD" w:rsidP="00A921BD">
      <w:pPr>
        <w:pStyle w:val="BlockText"/>
      </w:pPr>
    </w:p>
    <w:p w14:paraId="56E6443E" w14:textId="77777777" w:rsidR="00AE1D4A" w:rsidRPr="00547BA2" w:rsidRDefault="00AE1D4A" w:rsidP="00A921BD">
      <w:pPr>
        <w:pStyle w:val="BlockText"/>
      </w:pPr>
      <w:r w:rsidRPr="00547BA2">
        <w:t>Flue gas temperature is measured at the outlet of the furnace, usually in the stack or chimney at a location as close to the furnace as possible.</w:t>
      </w:r>
    </w:p>
    <w:p w14:paraId="5AD4D0DE" w14:textId="77EED62C" w:rsidR="00AE1D4A" w:rsidRPr="00547BA2" w:rsidRDefault="00AE1D4A" w:rsidP="00A921BD">
      <w:pPr>
        <w:pStyle w:val="BlockText"/>
      </w:pPr>
      <w:r w:rsidRPr="00547BA2">
        <w:t>Furnace O</w:t>
      </w:r>
      <w:r w:rsidRPr="00547BA2">
        <w:rPr>
          <w:vertAlign w:val="subscript"/>
        </w:rPr>
        <w:t>2</w:t>
      </w:r>
      <w:r w:rsidRPr="00547BA2">
        <w:t xml:space="preserve"> (dry basis) reading is also taken at the same location where flue gas temperature is measured to maintain accuracy of the calculations. In some cases</w:t>
      </w:r>
      <w:r w:rsidR="00CB2648">
        <w:t>,</w:t>
      </w:r>
      <w:r w:rsidRPr="00547BA2">
        <w:t xml:space="preserve"> it may not be possible to collect data for flue gas O</w:t>
      </w:r>
      <w:r w:rsidR="00547BA2" w:rsidRPr="00547BA2">
        <w:rPr>
          <w:vertAlign w:val="subscript"/>
        </w:rPr>
        <w:t>2</w:t>
      </w:r>
      <w:r w:rsidR="00CB2648">
        <w:t>,</w:t>
      </w:r>
      <w:r w:rsidRPr="00547BA2">
        <w:t xml:space="preserve"> and it may be necessary to use excess air used for combustion. In this case, it is assumed that there is no additional air leakage into the furnace. For all fuels</w:t>
      </w:r>
      <w:r w:rsidR="00CB2648">
        <w:t>,</w:t>
      </w:r>
      <w:r w:rsidRPr="00547BA2">
        <w:t xml:space="preserve"> there is a definite relationship between O</w:t>
      </w:r>
      <w:r w:rsidRPr="00025839">
        <w:rPr>
          <w:vertAlign w:val="subscript"/>
        </w:rPr>
        <w:t>2</w:t>
      </w:r>
      <w:r w:rsidRPr="00547BA2">
        <w:t xml:space="preserve"> content of combustion products (usually assumed to be the same as the flue gas composition). For almost all hydrocarbon fuels</w:t>
      </w:r>
      <w:r w:rsidR="00CB2648">
        <w:t>,</w:t>
      </w:r>
      <w:r w:rsidRPr="00547BA2">
        <w:t xml:space="preserve"> the relationship can be expressed by an empirical equation</w:t>
      </w:r>
      <w:r w:rsidR="00CB2648">
        <w:t>:</w:t>
      </w:r>
    </w:p>
    <w:p w14:paraId="315DC664" w14:textId="77777777" w:rsidR="00AE1D4A" w:rsidRPr="00025839" w:rsidRDefault="00547BA2" w:rsidP="00AE1D4A">
      <w:pPr>
        <w:spacing w:after="240"/>
      </w:pPr>
      <m:oMathPara>
        <m:oMath>
          <m:r>
            <m:rPr>
              <m:sty m:val="p"/>
            </m:rPr>
            <w:rPr>
              <w:rFonts w:ascii="Cambria Math" w:hAnsi="Cambria Math"/>
            </w:rPr>
            <m:t>Xsair</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r>
                <m:rPr>
                  <m:sty m:val="p"/>
                </m:rPr>
                <w:rPr>
                  <w:rFonts w:ascii="Cambria Math" w:hAnsi="Cambria Math"/>
                </w:rPr>
                <m:t>8.52381*%O</m:t>
              </m:r>
              <m:r>
                <m:rPr>
                  <m:sty m:val="p"/>
                </m:rPr>
                <w:rPr>
                  <w:rFonts w:ascii="Cambria Math" w:hAnsi="Cambria Math"/>
                  <w:vertAlign w:val="subscript"/>
                </w:rPr>
                <m:t>2</m:t>
              </m:r>
            </m:num>
            <m:den>
              <m:r>
                <m:rPr>
                  <m:sty m:val="p"/>
                </m:rPr>
                <w:rPr>
                  <w:rFonts w:ascii="Cambria Math" w:hAnsi="Cambria Math"/>
                </w:rPr>
                <m:t>(2-</m:t>
              </m:r>
              <m:d>
                <m:dPr>
                  <m:ctrlPr>
                    <w:rPr>
                      <w:rFonts w:ascii="Cambria Math" w:hAnsi="Cambria Math"/>
                    </w:rPr>
                  </m:ctrlPr>
                </m:dPr>
                <m:e>
                  <m:r>
                    <m:rPr>
                      <m:sty m:val="p"/>
                    </m:rPr>
                    <w:rPr>
                      <w:rFonts w:ascii="Cambria Math" w:hAnsi="Cambria Math"/>
                    </w:rPr>
                    <m:t>9.52381*%O2</m:t>
                  </m:r>
                </m:e>
              </m:d>
              <m:r>
                <m:rPr>
                  <m:sty m:val="p"/>
                </m:rPr>
                <w:rPr>
                  <w:rFonts w:ascii="Cambria Math" w:hAnsi="Cambria Math"/>
                </w:rPr>
                <m:t>)</m:t>
              </m:r>
            </m:den>
          </m:f>
        </m:oMath>
      </m:oMathPara>
    </w:p>
    <w:p w14:paraId="7590B9D3" w14:textId="77777777" w:rsidR="00547BA2" w:rsidRPr="00547BA2" w:rsidRDefault="00547BA2" w:rsidP="00A921BD">
      <w:pPr>
        <w:pStyle w:val="BlockText"/>
      </w:pPr>
      <w:r w:rsidRPr="00547BA2">
        <w:t>This relationship gives an error of 1% to 2% for most hydrocarbon fuels. However, it is not applicable for “manufactured” fuels such as blast furnace gas, producer gas</w:t>
      </w:r>
      <w:r w:rsidR="00025839">
        <w:t>,</w:t>
      </w:r>
      <w:r w:rsidRPr="00547BA2">
        <w:t xml:space="preserve"> or coke oven gas.</w:t>
      </w:r>
    </w:p>
    <w:p w14:paraId="4C35C924" w14:textId="77777777" w:rsidR="00547BA2" w:rsidRPr="00547BA2" w:rsidRDefault="00547BA2" w:rsidP="00A921BD">
      <w:pPr>
        <w:pStyle w:val="BlockText"/>
      </w:pPr>
      <w:r w:rsidRPr="00547BA2">
        <w:t>The above mentioned equation is used as the default equation for PHASTEx.</w:t>
      </w:r>
    </w:p>
    <w:p w14:paraId="46723CB9" w14:textId="209B58E3" w:rsidR="00547BA2" w:rsidRPr="00547BA2" w:rsidRDefault="00547BA2" w:rsidP="00A921BD">
      <w:pPr>
        <w:pStyle w:val="BlockText"/>
      </w:pPr>
      <w:r w:rsidRPr="00547BA2">
        <w:t>Available heat in flue gases depends on the type of fuel, flue gas temperature, mass flow of flue gases and the specific heat of the flue gas. For most fuels</w:t>
      </w:r>
      <w:r w:rsidR="00277F03">
        <w:t>,</w:t>
      </w:r>
      <w:r w:rsidRPr="00547BA2">
        <w:t xml:space="preserve"> it is possible to calculate available heat as % of fuel input by using detail combustion analysis. A calculator is included as part of PHASTEx to calculate the available heat for a specific fuel when the following parameters are specified</w:t>
      </w:r>
      <w:r w:rsidR="00277F03">
        <w:t>:</w:t>
      </w:r>
    </w:p>
    <w:p w14:paraId="27906C76" w14:textId="6B7F349F" w:rsidR="00547BA2" w:rsidRPr="00547BA2" w:rsidRDefault="00547BA2" w:rsidP="003348FF">
      <w:pPr>
        <w:pStyle w:val="ListParagraph"/>
        <w:numPr>
          <w:ilvl w:val="0"/>
          <w:numId w:val="32"/>
        </w:numPr>
        <w:spacing w:after="240" w:line="240" w:lineRule="auto"/>
        <w:contextualSpacing w:val="0"/>
        <w:rPr>
          <w:rFonts w:ascii="Times New Roman" w:hAnsi="Times New Roman" w:cs="Times New Roman"/>
        </w:rPr>
      </w:pPr>
      <w:r w:rsidRPr="00547BA2">
        <w:rPr>
          <w:rFonts w:ascii="Times New Roman" w:hAnsi="Times New Roman" w:cs="Times New Roman"/>
        </w:rPr>
        <w:t>Fuel composition given as volumetric analysis for gaseous fuels and mass analysis for solid and liquid fuels</w:t>
      </w:r>
      <w:r w:rsidR="00277F03">
        <w:rPr>
          <w:rFonts w:ascii="Times New Roman" w:hAnsi="Times New Roman" w:cs="Times New Roman"/>
        </w:rPr>
        <w:t>.</w:t>
      </w:r>
    </w:p>
    <w:p w14:paraId="6A9DA9E1" w14:textId="0A12A11D" w:rsidR="00547BA2" w:rsidRPr="00547BA2" w:rsidRDefault="00547BA2" w:rsidP="003348FF">
      <w:pPr>
        <w:pStyle w:val="ListParagraph"/>
        <w:numPr>
          <w:ilvl w:val="0"/>
          <w:numId w:val="32"/>
        </w:numPr>
        <w:spacing w:after="240" w:line="240" w:lineRule="auto"/>
        <w:contextualSpacing w:val="0"/>
        <w:rPr>
          <w:rFonts w:ascii="Times New Roman" w:hAnsi="Times New Roman" w:cs="Times New Roman"/>
        </w:rPr>
      </w:pPr>
      <w:r w:rsidRPr="00547BA2">
        <w:rPr>
          <w:rFonts w:ascii="Times New Roman" w:hAnsi="Times New Roman" w:cs="Times New Roman"/>
        </w:rPr>
        <w:t>Flue gas temperature which can be measured by using commonly available temperature measuring instrument</w:t>
      </w:r>
      <w:r w:rsidR="00277F03">
        <w:rPr>
          <w:rFonts w:ascii="Times New Roman" w:hAnsi="Times New Roman" w:cs="Times New Roman"/>
        </w:rPr>
        <w:t>.</w:t>
      </w:r>
    </w:p>
    <w:p w14:paraId="3D8B13BA" w14:textId="77777777" w:rsidR="00547BA2" w:rsidRPr="00547BA2" w:rsidRDefault="00547BA2" w:rsidP="003348FF">
      <w:pPr>
        <w:pStyle w:val="ListParagraph"/>
        <w:numPr>
          <w:ilvl w:val="0"/>
          <w:numId w:val="32"/>
        </w:numPr>
        <w:spacing w:after="240" w:line="240" w:lineRule="auto"/>
        <w:contextualSpacing w:val="0"/>
        <w:rPr>
          <w:rFonts w:ascii="Times New Roman" w:hAnsi="Times New Roman" w:cs="Times New Roman"/>
        </w:rPr>
      </w:pPr>
      <w:r w:rsidRPr="00547BA2">
        <w:rPr>
          <w:rFonts w:ascii="Times New Roman" w:hAnsi="Times New Roman" w:cs="Times New Roman"/>
        </w:rPr>
        <w:t>Excess oxygen (O</w:t>
      </w:r>
      <w:r w:rsidRPr="00547BA2">
        <w:rPr>
          <w:rFonts w:ascii="Times New Roman" w:hAnsi="Times New Roman" w:cs="Times New Roman"/>
          <w:vertAlign w:val="subscript"/>
        </w:rPr>
        <w:t>2</w:t>
      </w:r>
      <w:r w:rsidRPr="00547BA2">
        <w:rPr>
          <w:rFonts w:ascii="Times New Roman" w:hAnsi="Times New Roman" w:cs="Times New Roman"/>
        </w:rPr>
        <w:t>) on dry basis in flue gas. This can be measured relatively easily.</w:t>
      </w:r>
    </w:p>
    <w:p w14:paraId="1B808B22" w14:textId="77777777" w:rsidR="00547BA2" w:rsidRPr="00547BA2" w:rsidRDefault="00547BA2" w:rsidP="003348FF">
      <w:pPr>
        <w:pStyle w:val="ListParagraph"/>
        <w:numPr>
          <w:ilvl w:val="0"/>
          <w:numId w:val="32"/>
        </w:numPr>
        <w:spacing w:after="240" w:line="240" w:lineRule="auto"/>
        <w:contextualSpacing w:val="0"/>
        <w:rPr>
          <w:rFonts w:ascii="Times New Roman" w:hAnsi="Times New Roman" w:cs="Times New Roman"/>
        </w:rPr>
      </w:pPr>
      <w:r w:rsidRPr="00547BA2">
        <w:rPr>
          <w:rFonts w:ascii="Times New Roman" w:hAnsi="Times New Roman" w:cs="Times New Roman"/>
        </w:rPr>
        <w:t>Combustion air temperature.</w:t>
      </w:r>
    </w:p>
    <w:p w14:paraId="2D66528C" w14:textId="77777777" w:rsidR="00547BA2" w:rsidRDefault="00547BA2" w:rsidP="003348FF">
      <w:pPr>
        <w:pStyle w:val="ListParagraph"/>
        <w:numPr>
          <w:ilvl w:val="0"/>
          <w:numId w:val="32"/>
        </w:numPr>
        <w:spacing w:after="240" w:line="240" w:lineRule="auto"/>
        <w:contextualSpacing w:val="0"/>
        <w:rPr>
          <w:rFonts w:ascii="Times New Roman" w:hAnsi="Times New Roman" w:cs="Times New Roman"/>
        </w:rPr>
      </w:pPr>
      <w:r w:rsidRPr="00547BA2">
        <w:rPr>
          <w:rFonts w:ascii="Times New Roman" w:hAnsi="Times New Roman" w:cs="Times New Roman"/>
        </w:rPr>
        <w:t>Fuel temperature if substantially different from ambient temperature.</w:t>
      </w:r>
    </w:p>
    <w:p w14:paraId="5F231783" w14:textId="77777777" w:rsidR="003348FF" w:rsidRDefault="003348FF" w:rsidP="003348FF">
      <w:pPr>
        <w:pStyle w:val="BlockText"/>
      </w:pPr>
      <w:r>
        <w:t>For simplicity, available heat is presented in graphical form for various fuels. An example of available heat for commonly used natural gas is given in the following Figure 6.</w:t>
      </w:r>
    </w:p>
    <w:p w14:paraId="1AD7AD61" w14:textId="77777777" w:rsidR="003348FF" w:rsidRDefault="003348FF" w:rsidP="003348FF">
      <w:pPr>
        <w:pStyle w:val="BlockText"/>
      </w:pPr>
    </w:p>
    <w:p w14:paraId="49798B5E" w14:textId="00ECE346" w:rsidR="00547BA2" w:rsidRDefault="005E23ED" w:rsidP="003348FF">
      <w:pPr>
        <w:pStyle w:val="FIGUREposition"/>
      </w:pPr>
      <w:r w:rsidRPr="002A2BF9">
        <w:rPr>
          <w:noProof/>
        </w:rPr>
        <w:lastRenderedPageBreak/>
        <w:drawing>
          <wp:inline distT="0" distB="0" distL="0" distR="0" wp14:anchorId="620AB6C1" wp14:editId="070B0584">
            <wp:extent cx="5586984"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l="2564" t="3394" b="1794"/>
                    <a:stretch/>
                  </pic:blipFill>
                  <pic:spPr bwMode="auto">
                    <a:xfrm>
                      <a:off x="0" y="0"/>
                      <a:ext cx="5586984"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82958C9" w14:textId="0E44DE1F" w:rsidR="003202B7" w:rsidRDefault="003202B7" w:rsidP="003348FF">
      <w:pPr>
        <w:pStyle w:val="FIGCAP1line"/>
      </w:pPr>
      <w:bookmarkStart w:id="108" w:name="_Toc458587133"/>
      <w:bookmarkStart w:id="109" w:name="_Toc464200492"/>
      <w:r w:rsidRPr="003202B7">
        <w:t>Fig</w:t>
      </w:r>
      <w:r w:rsidR="003348FF">
        <w:t>ure</w:t>
      </w:r>
      <w:r w:rsidRPr="003202B7">
        <w:t xml:space="preserve"> </w:t>
      </w:r>
      <w:r w:rsidR="00DF67FE">
        <w:fldChar w:fldCharType="begin"/>
      </w:r>
      <w:r w:rsidR="00DF67FE">
        <w:instrText xml:space="preserve"> SEQ Figure \* ARABIC </w:instrText>
      </w:r>
      <w:r w:rsidR="00DF67FE">
        <w:fldChar w:fldCharType="separate"/>
      </w:r>
      <w:r w:rsidR="0091539A">
        <w:rPr>
          <w:noProof/>
        </w:rPr>
        <w:t>6</w:t>
      </w:r>
      <w:r w:rsidR="00DF67FE">
        <w:rPr>
          <w:noProof/>
        </w:rPr>
        <w:fldChar w:fldCharType="end"/>
      </w:r>
      <w:r w:rsidRPr="003202B7">
        <w:t>. Example of available heat for commonly used natural gas.</w:t>
      </w:r>
      <w:bookmarkEnd w:id="108"/>
      <w:bookmarkEnd w:id="109"/>
    </w:p>
    <w:p w14:paraId="0D19E6DC" w14:textId="5E266C7F" w:rsidR="00364635" w:rsidRPr="00364635" w:rsidRDefault="00364635" w:rsidP="003348FF">
      <w:pPr>
        <w:pStyle w:val="BlockText"/>
      </w:pPr>
      <w:r w:rsidRPr="00364635">
        <w:t>Available heat for other fuels can be obtained for a limited range of operating conditions. Figure</w:t>
      </w:r>
      <w:r w:rsidR="00013E44">
        <w:t> </w:t>
      </w:r>
      <w:r w:rsidRPr="00364635">
        <w:t>7 shows the available heat for gaseous fuels in terms of Btu/ft</w:t>
      </w:r>
      <w:r w:rsidR="00013E44" w:rsidRPr="00F9639D">
        <w:rPr>
          <w:vertAlign w:val="superscript"/>
        </w:rPr>
        <w:t>3</w:t>
      </w:r>
      <w:r w:rsidRPr="00364635">
        <w:t xml:space="preserve"> of the fuel used when excess air is zero or O</w:t>
      </w:r>
      <w:r w:rsidRPr="00364635">
        <w:rPr>
          <w:vertAlign w:val="subscript"/>
        </w:rPr>
        <w:t xml:space="preserve">2 </w:t>
      </w:r>
      <w:r w:rsidRPr="00364635">
        <w:t>content in flue gas is zero.</w:t>
      </w:r>
    </w:p>
    <w:p w14:paraId="35BA4FE1" w14:textId="77777777" w:rsidR="00547BA2" w:rsidRDefault="003202B7" w:rsidP="003348FF">
      <w:pPr>
        <w:pStyle w:val="FIGUREposition"/>
      </w:pPr>
      <w:r w:rsidRPr="002A2BF9">
        <w:rPr>
          <w:noProof/>
        </w:rPr>
        <w:lastRenderedPageBreak/>
        <w:drawing>
          <wp:inline distT="0" distB="0" distL="0" distR="0" wp14:anchorId="2BE2DFBD" wp14:editId="39AE2C45">
            <wp:extent cx="5355965" cy="36850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brightnessContrast contrast="40000"/>
                              </a14:imgEffect>
                            </a14:imgLayer>
                          </a14:imgProps>
                        </a:ext>
                      </a:extLst>
                    </a:blip>
                    <a:srcRect l="25384" t="14131" r="28590" b="29573"/>
                    <a:stretch/>
                  </pic:blipFill>
                  <pic:spPr bwMode="auto">
                    <a:xfrm>
                      <a:off x="0" y="0"/>
                      <a:ext cx="5355965" cy="3685023"/>
                    </a:xfrm>
                    <a:prstGeom prst="rect">
                      <a:avLst/>
                    </a:prstGeom>
                    <a:ln>
                      <a:noFill/>
                    </a:ln>
                    <a:extLst>
                      <a:ext uri="{53640926-AAD7-44D8-BBD7-CCE9431645EC}">
                        <a14:shadowObscured xmlns:a14="http://schemas.microsoft.com/office/drawing/2010/main"/>
                      </a:ext>
                    </a:extLst>
                  </pic:spPr>
                </pic:pic>
              </a:graphicData>
            </a:graphic>
          </wp:inline>
        </w:drawing>
      </w:r>
    </w:p>
    <w:p w14:paraId="0D0A032A" w14:textId="348F2707" w:rsidR="003202B7" w:rsidRDefault="003202B7" w:rsidP="003348FF">
      <w:pPr>
        <w:pStyle w:val="FIGCAP1line"/>
      </w:pPr>
      <w:bookmarkStart w:id="110" w:name="_Toc458587134"/>
      <w:bookmarkStart w:id="111" w:name="_Toc464200493"/>
      <w:r w:rsidRPr="003202B7">
        <w:t>Fig</w:t>
      </w:r>
      <w:r w:rsidR="003348FF">
        <w:t>ure</w:t>
      </w:r>
      <w:r w:rsidRPr="003202B7">
        <w:t xml:space="preserve"> </w:t>
      </w:r>
      <w:r w:rsidR="00DF67FE">
        <w:fldChar w:fldCharType="begin"/>
      </w:r>
      <w:r w:rsidR="00DF67FE">
        <w:instrText xml:space="preserve"> SEQ Figure \* ARABIC </w:instrText>
      </w:r>
      <w:r w:rsidR="00DF67FE">
        <w:fldChar w:fldCharType="separate"/>
      </w:r>
      <w:r w:rsidR="0091539A">
        <w:rPr>
          <w:noProof/>
        </w:rPr>
        <w:t>7</w:t>
      </w:r>
      <w:r w:rsidR="00DF67FE">
        <w:rPr>
          <w:noProof/>
        </w:rPr>
        <w:fldChar w:fldCharType="end"/>
      </w:r>
      <w:r w:rsidRPr="003202B7">
        <w:t>. Available heat for various fuel gases.</w:t>
      </w:r>
      <w:bookmarkEnd w:id="110"/>
      <w:bookmarkEnd w:id="111"/>
    </w:p>
    <w:p w14:paraId="1EB197AC" w14:textId="77777777" w:rsidR="003202B7" w:rsidRDefault="003202B7" w:rsidP="003348FF">
      <w:pPr>
        <w:pStyle w:val="BlockText"/>
      </w:pPr>
      <w:r>
        <w:t>Available heat calculation methodology is discussed below.</w:t>
      </w:r>
    </w:p>
    <w:p w14:paraId="1E14685E" w14:textId="0EBDAC61" w:rsidR="00025839" w:rsidRDefault="003202B7" w:rsidP="003348FF">
      <w:pPr>
        <w:pStyle w:val="BlockText"/>
      </w:pPr>
      <w:r>
        <w:t xml:space="preserve">For the calculations, the fuel gas composition is expressed in terms of the components listed in </w:t>
      </w:r>
      <w:r w:rsidR="000D0F06">
        <w:t>Table</w:t>
      </w:r>
      <w:r w:rsidR="00013E44">
        <w:t> </w:t>
      </w:r>
      <w:r w:rsidR="00E165E4">
        <w:t>25</w:t>
      </w:r>
      <w:r w:rsidR="000D0F06">
        <w:t>. This table also shows the chemical composition of the “typical” natural gas used in California. Note that hydrocarbons higher than</w:t>
      </w:r>
      <w:r w:rsidR="00013E44">
        <w:t xml:space="preserve"> the</w:t>
      </w:r>
      <w:r>
        <w:t xml:space="preserve"> </w:t>
      </w:r>
      <w:r w:rsidR="000D0F06">
        <w:t>C</w:t>
      </w:r>
      <w:r w:rsidR="000D0F06" w:rsidRPr="000D0F06">
        <w:rPr>
          <w:vertAlign w:val="subscript"/>
        </w:rPr>
        <w:t>4</w:t>
      </w:r>
      <w:r w:rsidR="000D0F06">
        <w:t>H</w:t>
      </w:r>
      <w:r w:rsidR="000D0F06" w:rsidRPr="000D0F06">
        <w:rPr>
          <w:vertAlign w:val="subscript"/>
        </w:rPr>
        <w:t>10</w:t>
      </w:r>
      <w:r w:rsidR="000D0F06">
        <w:t xml:space="preserve"> series are accounted as C</w:t>
      </w:r>
      <w:r w:rsidR="000D0F06" w:rsidRPr="000D0F06">
        <w:rPr>
          <w:vertAlign w:val="subscript"/>
        </w:rPr>
        <w:t>4</w:t>
      </w:r>
      <w:r w:rsidR="000D0F06">
        <w:t>H</w:t>
      </w:r>
      <w:r w:rsidR="000D0F06" w:rsidRPr="000D0F06">
        <w:rPr>
          <w:vertAlign w:val="subscript"/>
        </w:rPr>
        <w:t>10</w:t>
      </w:r>
      <w:r w:rsidR="000D0F06">
        <w:t xml:space="preserve">. This assumption does not affect the results </w:t>
      </w:r>
      <w:r w:rsidR="00013E44">
        <w:t xml:space="preserve">because </w:t>
      </w:r>
      <w:r w:rsidR="000D0F06">
        <w:t xml:space="preserve">the most commonly used natural gas in the </w:t>
      </w:r>
      <w:r w:rsidR="00013E44">
        <w:t xml:space="preserve">United States </w:t>
      </w:r>
      <w:r w:rsidR="000D0F06">
        <w:t>contains minute amounts of such hydrocarbons</w:t>
      </w:r>
      <w:r w:rsidR="00013E44">
        <w:t>,</w:t>
      </w:r>
      <w:r w:rsidR="000D0F06">
        <w:t xml:space="preserve"> and the error in the results would be very small.</w:t>
      </w:r>
    </w:p>
    <w:p w14:paraId="24137609" w14:textId="77777777" w:rsidR="003348FF" w:rsidRDefault="003348FF" w:rsidP="003348FF">
      <w:pPr>
        <w:pStyle w:val="TableCaption"/>
      </w:pPr>
      <w:bookmarkStart w:id="112" w:name="_Toc464200524"/>
      <w:r>
        <w:lastRenderedPageBreak/>
        <w:t>T</w:t>
      </w:r>
      <w:r w:rsidRPr="00E165E4">
        <w:t xml:space="preserve">able </w:t>
      </w:r>
      <w:r w:rsidR="00DF67FE">
        <w:fldChar w:fldCharType="begin"/>
      </w:r>
      <w:r w:rsidR="00DF67FE">
        <w:instrText xml:space="preserve"> SEQ Table \* ARABIC </w:instrText>
      </w:r>
      <w:r w:rsidR="00DF67FE">
        <w:fldChar w:fldCharType="separate"/>
      </w:r>
      <w:r>
        <w:rPr>
          <w:noProof/>
        </w:rPr>
        <w:t>25</w:t>
      </w:r>
      <w:r w:rsidR="00DF67FE">
        <w:rPr>
          <w:noProof/>
        </w:rPr>
        <w:fldChar w:fldCharType="end"/>
      </w:r>
      <w:r w:rsidRPr="00E165E4">
        <w:t>. Typical fuel (natural gas) components and analysis</w:t>
      </w:r>
      <w:bookmarkEnd w:id="112"/>
    </w:p>
    <w:p w14:paraId="0FF4B18C" w14:textId="77777777" w:rsidR="00364635" w:rsidRDefault="00364635" w:rsidP="003348FF">
      <w:pPr>
        <w:pStyle w:val="FIGUREposition"/>
        <w:rPr>
          <w:sz w:val="20"/>
        </w:rPr>
      </w:pPr>
      <w:bookmarkStart w:id="113" w:name="_Toc458587243"/>
      <w:r w:rsidRPr="002A2BF9">
        <w:rPr>
          <w:noProof/>
        </w:rPr>
        <w:drawing>
          <wp:inline distT="0" distB="0" distL="0" distR="0" wp14:anchorId="69E51CC2" wp14:editId="158D1DCA">
            <wp:extent cx="2157984" cy="259114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2158108" cy="2591292"/>
                    </a:xfrm>
                    <a:prstGeom prst="rect">
                      <a:avLst/>
                    </a:prstGeom>
                    <a:noFill/>
                    <a:ln w="9525">
                      <a:noFill/>
                      <a:miter lim="800000"/>
                      <a:headEnd/>
                      <a:tailEnd/>
                    </a:ln>
                  </pic:spPr>
                </pic:pic>
              </a:graphicData>
            </a:graphic>
          </wp:inline>
        </w:drawing>
      </w:r>
    </w:p>
    <w:bookmarkEnd w:id="113"/>
    <w:p w14:paraId="33EA38EC" w14:textId="028F918D" w:rsidR="000D0F06" w:rsidRDefault="000D0F06" w:rsidP="003348FF">
      <w:pPr>
        <w:pStyle w:val="BlockText"/>
      </w:pPr>
      <w:r>
        <w:t>The first step is to calculate products of combustion by using standard equations taken from reference</w:t>
      </w:r>
      <w:r w:rsidR="00722980">
        <w:t> </w:t>
      </w:r>
      <w:r>
        <w:t>1 and given below.</w:t>
      </w:r>
    </w:p>
    <w:p w14:paraId="3B968A1B" w14:textId="77777777" w:rsidR="000D0F06" w:rsidRPr="00E90D52" w:rsidRDefault="00DF67FE" w:rsidP="00025839">
      <w:pPr>
        <w:pStyle w:val="SP-STANDARDPARAGRAPH"/>
        <w:spacing w:before="0"/>
        <w:ind w:firstLine="0"/>
        <w:rPr>
          <w:szCs w:val="22"/>
        </w:rPr>
      </w:pPr>
      <m:oMathPara>
        <m:oMathParaPr>
          <m:jc m:val="left"/>
        </m:oMathParaPr>
        <m:oMath>
          <m:f>
            <m:fPr>
              <m:ctrlPr>
                <w:rPr>
                  <w:rFonts w:ascii="Cambria Math" w:hAnsi="Cambria Math"/>
                  <w:szCs w:val="22"/>
                </w:rPr>
              </m:ctrlPr>
            </m:fPr>
            <m:num>
              <m:r>
                <m:rPr>
                  <m:sty m:val="p"/>
                </m:rPr>
                <w:rPr>
                  <w:rFonts w:ascii="Cambria Math" w:hAnsi="Cambria Math"/>
                  <w:szCs w:val="22"/>
                </w:rPr>
                <m:t>Lb CO2</m:t>
              </m:r>
            </m:num>
            <m:den>
              <m:r>
                <m:rPr>
                  <m:sty m:val="p"/>
                </m:rPr>
                <w:rPr>
                  <w:rFonts w:ascii="Cambria Math" w:hAnsi="Cambria Math"/>
                  <w:szCs w:val="22"/>
                </w:rPr>
                <m:t>f</m:t>
              </m:r>
              <m:sSup>
                <m:sSupPr>
                  <m:ctrlPr>
                    <w:rPr>
                      <w:rFonts w:ascii="Cambria Math" w:hAnsi="Cambria Math"/>
                      <w:szCs w:val="22"/>
                    </w:rPr>
                  </m:ctrlPr>
                </m:sSupPr>
                <m:e>
                  <m:r>
                    <m:rPr>
                      <m:sty m:val="p"/>
                    </m:rPr>
                    <w:rPr>
                      <w:rFonts w:ascii="Cambria Math" w:hAnsi="Cambria Math"/>
                      <w:szCs w:val="22"/>
                    </w:rPr>
                    <m:t>t</m:t>
                  </m:r>
                </m:e>
                <m:sup>
                  <m:r>
                    <m:rPr>
                      <m:sty m:val="p"/>
                    </m:rPr>
                    <w:rPr>
                      <w:rFonts w:ascii="Cambria Math" w:hAnsi="Cambria Math"/>
                      <w:szCs w:val="22"/>
                    </w:rPr>
                    <m:t>3</m:t>
                  </m:r>
                </m:sup>
              </m:sSup>
              <m:r>
                <m:rPr>
                  <m:sty m:val="p"/>
                </m:rPr>
                <w:rPr>
                  <w:rFonts w:ascii="Cambria Math" w:hAnsi="Cambria Math"/>
                  <w:szCs w:val="22"/>
                </w:rPr>
                <m:t xml:space="preserve">fuel  </m:t>
              </m:r>
            </m:den>
          </m:f>
          <m:r>
            <m:rPr>
              <m:sty m:val="p"/>
            </m:rPr>
            <w:rPr>
              <w:rFonts w:ascii="Cambria Math" w:hAnsi="Cambria Math"/>
              <w:szCs w:val="22"/>
            </w:rPr>
            <m:t xml:space="preserve"> = </m:t>
          </m:r>
          <m:d>
            <m:dPr>
              <m:ctrlPr>
                <w:rPr>
                  <w:rFonts w:ascii="Cambria Math" w:hAnsi="Cambria Math"/>
                  <w:szCs w:val="22"/>
                </w:rPr>
              </m:ctrlPr>
            </m:dPr>
            <m:e>
              <m:r>
                <m:rPr>
                  <m:sty m:val="p"/>
                </m:rPr>
                <w:rPr>
                  <w:rFonts w:ascii="Cambria Math" w:hAnsi="Cambria Math"/>
                  <w:szCs w:val="22"/>
                </w:rPr>
                <m:t>%CO×0.0011610</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%C</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4</m:t>
                  </m:r>
                </m:sub>
              </m:sSub>
              <m:r>
                <m:rPr>
                  <m:sty m:val="p"/>
                </m:rPr>
                <w:rPr>
                  <w:rFonts w:ascii="Cambria Math" w:hAnsi="Cambria Math"/>
                  <w:szCs w:val="22"/>
                </w:rPr>
                <m:t>×0.001161</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6</m:t>
                  </m:r>
                </m:sub>
              </m:sSub>
              <m:r>
                <m:rPr>
                  <m:sty m:val="p"/>
                </m:rPr>
                <w:rPr>
                  <w:rFonts w:ascii="Cambria Math" w:hAnsi="Cambria Math"/>
                  <w:szCs w:val="22"/>
                </w:rPr>
                <m:t>×0.002322</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8</m:t>
                  </m:r>
                </m:sub>
              </m:sSub>
              <m:r>
                <m:rPr>
                  <m:sty m:val="p"/>
                </m:rPr>
                <w:rPr>
                  <w:rFonts w:ascii="Cambria Math" w:hAnsi="Cambria Math"/>
                  <w:szCs w:val="22"/>
                </w:rPr>
                <m:t>×0.003483</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4</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10</m:t>
                  </m:r>
                </m:sub>
              </m:sSub>
              <m:r>
                <m:rPr>
                  <m:sty m:val="p"/>
                </m:rPr>
                <w:rPr>
                  <w:rFonts w:ascii="Cambria Math" w:hAnsi="Cambria Math"/>
                  <w:szCs w:val="22"/>
                </w:rPr>
                <m:t>×0.004644</m:t>
              </m:r>
            </m:e>
          </m:d>
          <m:r>
            <m:rPr>
              <m:sty m:val="p"/>
            </m:rPr>
            <w:rPr>
              <w:rFonts w:ascii="Cambria Math" w:hAnsi="Cambria Math"/>
              <w:szCs w:val="22"/>
            </w:rPr>
            <m:t>+(%C</m:t>
          </m:r>
          <m:sSub>
            <m:sSubPr>
              <m:ctrlPr>
                <w:rPr>
                  <w:rFonts w:ascii="Cambria Math" w:hAnsi="Cambria Math"/>
                  <w:szCs w:val="22"/>
                </w:rPr>
              </m:ctrlPr>
            </m:sSubPr>
            <m:e>
              <m:r>
                <m:rPr>
                  <m:sty m:val="p"/>
                </m:rPr>
                <w:rPr>
                  <w:rFonts w:ascii="Cambria Math" w:hAnsi="Cambria Math"/>
                  <w:szCs w:val="22"/>
                </w:rPr>
                <m:t>O</m:t>
              </m:r>
            </m:e>
            <m:sub>
              <m:r>
                <m:rPr>
                  <m:sty m:val="p"/>
                </m:rPr>
                <w:rPr>
                  <w:rFonts w:ascii="Cambria Math" w:hAnsi="Cambria Math"/>
                  <w:szCs w:val="22"/>
                </w:rPr>
                <m:t>2</m:t>
              </m:r>
            </m:sub>
          </m:sSub>
          <m:r>
            <m:rPr>
              <m:sty m:val="p"/>
            </m:rPr>
            <w:rPr>
              <w:rFonts w:ascii="Cambria Math" w:hAnsi="Cambria Math"/>
              <w:szCs w:val="22"/>
            </w:rPr>
            <m:t xml:space="preserve">×0.001161) </m:t>
          </m:r>
        </m:oMath>
      </m:oMathPara>
    </w:p>
    <w:p w14:paraId="193CF585" w14:textId="77777777" w:rsidR="00E90D52" w:rsidRPr="00025839" w:rsidRDefault="00E90D52" w:rsidP="00025839">
      <w:pPr>
        <w:pStyle w:val="SP-STANDARDPARAGRAPH"/>
        <w:spacing w:before="0"/>
        <w:ind w:firstLine="0"/>
        <w:rPr>
          <w:szCs w:val="22"/>
        </w:rPr>
      </w:pPr>
    </w:p>
    <w:p w14:paraId="52A39C46" w14:textId="77777777" w:rsidR="000D0F06" w:rsidRPr="00E90D52" w:rsidRDefault="00DF67FE" w:rsidP="00025839">
      <w:pPr>
        <w:pStyle w:val="SP-STANDARDPARAGRAPH"/>
        <w:spacing w:before="0"/>
        <w:ind w:firstLine="0"/>
        <w:rPr>
          <w:szCs w:val="22"/>
        </w:rPr>
      </w:pPr>
      <m:oMathPara>
        <m:oMathParaPr>
          <m:jc m:val="left"/>
        </m:oMathParaPr>
        <m:oMath>
          <m:f>
            <m:fPr>
              <m:ctrlPr>
                <w:rPr>
                  <w:rFonts w:ascii="Cambria Math" w:hAnsi="Cambria Math"/>
                  <w:szCs w:val="22"/>
                </w:rPr>
              </m:ctrlPr>
            </m:fPr>
            <m:num>
              <m:r>
                <m:rPr>
                  <m:sty m:val="p"/>
                </m:rPr>
                <w:rPr>
                  <w:rFonts w:ascii="Cambria Math" w:hAnsi="Cambria Math"/>
                  <w:szCs w:val="22"/>
                </w:rPr>
                <m:t>Lb H2O</m:t>
              </m:r>
            </m:num>
            <m:den>
              <m:r>
                <m:rPr>
                  <m:sty m:val="p"/>
                </m:rPr>
                <w:rPr>
                  <w:rFonts w:ascii="Cambria Math" w:hAnsi="Cambria Math"/>
                  <w:szCs w:val="22"/>
                </w:rPr>
                <m:t>f</m:t>
              </m:r>
              <m:sSup>
                <m:sSupPr>
                  <m:ctrlPr>
                    <w:rPr>
                      <w:rFonts w:ascii="Cambria Math" w:hAnsi="Cambria Math"/>
                      <w:szCs w:val="22"/>
                    </w:rPr>
                  </m:ctrlPr>
                </m:sSupPr>
                <m:e>
                  <m:r>
                    <m:rPr>
                      <m:sty m:val="p"/>
                    </m:rPr>
                    <w:rPr>
                      <w:rFonts w:ascii="Cambria Math" w:hAnsi="Cambria Math"/>
                      <w:szCs w:val="22"/>
                    </w:rPr>
                    <m:t>t</m:t>
                  </m:r>
                </m:e>
                <m:sup>
                  <m:r>
                    <m:rPr>
                      <m:sty m:val="p"/>
                    </m:rPr>
                    <w:rPr>
                      <w:rFonts w:ascii="Cambria Math" w:hAnsi="Cambria Math"/>
                      <w:szCs w:val="22"/>
                    </w:rPr>
                    <m:t>3</m:t>
                  </m:r>
                </m:sup>
              </m:sSup>
              <m:r>
                <m:rPr>
                  <m:sty m:val="p"/>
                </m:rPr>
                <w:rPr>
                  <w:rFonts w:ascii="Cambria Math" w:hAnsi="Cambria Math"/>
                  <w:szCs w:val="22"/>
                </w:rPr>
                <m:t xml:space="preserve">fuel  </m:t>
              </m:r>
            </m:den>
          </m:f>
          <m:r>
            <m:rPr>
              <m:sty m:val="p"/>
            </m:rPr>
            <w:rPr>
              <w:rFonts w:ascii="Cambria Math" w:hAnsi="Cambria Math"/>
              <w:szCs w:val="22"/>
            </w:rPr>
            <m:t xml:space="preserve"> = </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2</m:t>
                  </m:r>
                </m:sub>
              </m:sSub>
              <m:r>
                <m:rPr>
                  <m:sty m:val="p"/>
                </m:rPr>
                <w:rPr>
                  <w:rFonts w:ascii="Cambria Math" w:hAnsi="Cambria Math"/>
                  <w:szCs w:val="22"/>
                </w:rPr>
                <m:t>×0.000475</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%C</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4</m:t>
                  </m:r>
                </m:sub>
              </m:sSub>
              <m:r>
                <m:rPr>
                  <m:sty m:val="p"/>
                </m:rPr>
                <w:rPr>
                  <w:rFonts w:ascii="Cambria Math" w:hAnsi="Cambria Math"/>
                  <w:szCs w:val="22"/>
                </w:rPr>
                <m:t>×0.000950</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6</m:t>
                  </m:r>
                </m:sub>
              </m:sSub>
              <m:r>
                <m:rPr>
                  <m:sty m:val="p"/>
                </m:rPr>
                <w:rPr>
                  <w:rFonts w:ascii="Cambria Math" w:hAnsi="Cambria Math"/>
                  <w:szCs w:val="22"/>
                </w:rPr>
                <m:t>×0.001425</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8</m:t>
                  </m:r>
                </m:sub>
              </m:sSub>
              <m:r>
                <m:rPr>
                  <m:sty m:val="p"/>
                </m:rPr>
                <w:rPr>
                  <w:rFonts w:ascii="Cambria Math" w:hAnsi="Cambria Math"/>
                  <w:szCs w:val="22"/>
                </w:rPr>
                <m:t>×0.00190</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4</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10</m:t>
                  </m:r>
                </m:sub>
              </m:sSub>
              <m:r>
                <m:rPr>
                  <m:sty m:val="p"/>
                </m:rPr>
                <w:rPr>
                  <w:rFonts w:ascii="Cambria Math" w:hAnsi="Cambria Math"/>
                  <w:szCs w:val="22"/>
                </w:rPr>
                <m:t>×0.002375</m:t>
              </m:r>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2</m:t>
              </m:r>
            </m:sub>
          </m:sSub>
          <m:r>
            <m:rPr>
              <m:sty m:val="p"/>
            </m:rPr>
            <w:rPr>
              <w:rFonts w:ascii="Cambria Math" w:hAnsi="Cambria Math"/>
              <w:szCs w:val="22"/>
            </w:rPr>
            <m:t xml:space="preserve">O×0.000475) </m:t>
          </m:r>
        </m:oMath>
      </m:oMathPara>
    </w:p>
    <w:p w14:paraId="69AF02AB" w14:textId="77777777" w:rsidR="00E90D52" w:rsidRPr="00025839" w:rsidRDefault="00E90D52" w:rsidP="00025839">
      <w:pPr>
        <w:pStyle w:val="SP-STANDARDPARAGRAPH"/>
        <w:spacing w:before="0"/>
        <w:ind w:firstLine="0"/>
        <w:rPr>
          <w:rFonts w:ascii="Cambria Math" w:hAnsi="Cambria Math"/>
          <w:szCs w:val="22"/>
          <w:oMath/>
        </w:rPr>
      </w:pPr>
    </w:p>
    <w:p w14:paraId="7A0640C5" w14:textId="77777777" w:rsidR="000D0F06" w:rsidRPr="00E90D52" w:rsidRDefault="000D0F06" w:rsidP="00025839">
      <w:pPr>
        <w:pStyle w:val="SP-STANDARDPARAGRAPH"/>
        <w:spacing w:before="0"/>
        <w:ind w:firstLine="0"/>
        <w:rPr>
          <w:szCs w:val="22"/>
        </w:rPr>
      </w:pPr>
      <m:oMathPara>
        <m:oMathParaPr>
          <m:jc m:val="left"/>
        </m:oMathParaPr>
        <m:oMath>
          <m:r>
            <m:rPr>
              <m:sty m:val="p"/>
            </m:rPr>
            <w:rPr>
              <w:rFonts w:ascii="Cambria Math" w:hAnsi="Cambria Math"/>
              <w:szCs w:val="22"/>
            </w:rPr>
            <m:t>θ = %CO+%</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2</m:t>
              </m:r>
            </m:sub>
          </m:sSub>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%C</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4</m:t>
                  </m:r>
                </m:sub>
              </m:sSub>
              <m:r>
                <m:rPr>
                  <m:sty m:val="p"/>
                </m:rPr>
                <w:rPr>
                  <w:rFonts w:ascii="Cambria Math" w:hAnsi="Cambria Math"/>
                  <w:szCs w:val="22"/>
                </w:rPr>
                <m:t>×4</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6</m:t>
                  </m:r>
                </m:sub>
              </m:sSub>
              <m:r>
                <m:rPr>
                  <m:sty m:val="p"/>
                </m:rPr>
                <w:rPr>
                  <w:rFonts w:ascii="Cambria Math" w:hAnsi="Cambria Math"/>
                  <w:szCs w:val="22"/>
                </w:rPr>
                <m:t>×7</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8</m:t>
                  </m:r>
                </m:sub>
              </m:sSub>
              <m:r>
                <m:rPr>
                  <m:sty m:val="p"/>
                </m:rPr>
                <w:rPr>
                  <w:rFonts w:ascii="Cambria Math" w:hAnsi="Cambria Math"/>
                  <w:szCs w:val="22"/>
                </w:rPr>
                <m:t>×10</m:t>
              </m:r>
            </m:e>
          </m:d>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4</m:t>
                  </m:r>
                </m:sub>
              </m:sSub>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10</m:t>
                  </m:r>
                </m:sub>
              </m:sSub>
              <m:r>
                <m:rPr>
                  <m:sty m:val="p"/>
                </m:rPr>
                <w:rPr>
                  <w:rFonts w:ascii="Cambria Math" w:hAnsi="Cambria Math"/>
                  <w:szCs w:val="22"/>
                </w:rPr>
                <m:t>×13</m:t>
              </m:r>
            </m:e>
          </m:d>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O</m:t>
              </m:r>
            </m:e>
            <m:sub>
              <m:r>
                <m:rPr>
                  <m:sty m:val="p"/>
                </m:rPr>
                <w:rPr>
                  <w:rFonts w:ascii="Cambria Math" w:hAnsi="Cambria Math"/>
                  <w:szCs w:val="22"/>
                </w:rPr>
                <m:t>2</m:t>
              </m:r>
            </m:sub>
          </m:sSub>
          <m:r>
            <m:rPr>
              <m:sty m:val="p"/>
            </m:rPr>
            <w:rPr>
              <w:rFonts w:ascii="Cambria Math" w:hAnsi="Cambria Math"/>
              <w:szCs w:val="22"/>
            </w:rPr>
            <m:t xml:space="preserve">×2) </m:t>
          </m:r>
        </m:oMath>
      </m:oMathPara>
    </w:p>
    <w:p w14:paraId="5CEFBFEC" w14:textId="77777777" w:rsidR="00E90D52" w:rsidRPr="00025839" w:rsidRDefault="00E90D52" w:rsidP="00025839">
      <w:pPr>
        <w:pStyle w:val="SP-STANDARDPARAGRAPH"/>
        <w:spacing w:before="0"/>
        <w:ind w:firstLine="0"/>
        <w:rPr>
          <w:rFonts w:ascii="Cambria Math" w:hAnsi="Cambria Math"/>
          <w:szCs w:val="22"/>
          <w:oMath/>
        </w:rPr>
      </w:pPr>
    </w:p>
    <w:p w14:paraId="74A2B266" w14:textId="2DE5F155" w:rsidR="000D0F06" w:rsidRPr="00E90D52" w:rsidRDefault="00DF67FE" w:rsidP="00025839">
      <w:pPr>
        <w:pStyle w:val="SP-STANDARDPARAGRAPH"/>
        <w:spacing w:before="0"/>
        <w:ind w:firstLine="0"/>
        <w:rPr>
          <w:szCs w:val="22"/>
        </w:rPr>
      </w:pPr>
      <m:oMathPara>
        <m:oMathParaPr>
          <m:jc m:val="left"/>
        </m:oMathParaPr>
        <m:oMath>
          <m:f>
            <m:fPr>
              <m:ctrlPr>
                <w:rPr>
                  <w:rFonts w:ascii="Cambria Math" w:hAnsi="Cambria Math"/>
                  <w:szCs w:val="22"/>
                </w:rPr>
              </m:ctrlPr>
            </m:fPr>
            <m:num>
              <m:r>
                <m:rPr>
                  <m:sty m:val="p"/>
                </m:rPr>
                <w:rPr>
                  <w:rFonts w:ascii="Cambria Math" w:hAnsi="Cambria Math"/>
                  <w:szCs w:val="22"/>
                </w:rPr>
                <m:t xml:space="preserve">Lb </m:t>
              </m:r>
              <m:sSub>
                <m:sSubPr>
                  <m:ctrlPr>
                    <w:rPr>
                      <w:rFonts w:ascii="Cambria Math" w:hAnsi="Cambria Math"/>
                      <w:szCs w:val="22"/>
                    </w:rPr>
                  </m:ctrlPr>
                </m:sSubPr>
                <m:e>
                  <m:r>
                    <m:rPr>
                      <m:sty m:val="p"/>
                    </m:rPr>
                    <w:rPr>
                      <w:rFonts w:ascii="Cambria Math" w:hAnsi="Cambria Math"/>
                      <w:szCs w:val="22"/>
                    </w:rPr>
                    <m:t>N</m:t>
                  </m:r>
                </m:e>
                <m:sub>
                  <m:r>
                    <m:rPr>
                      <m:sty m:val="p"/>
                    </m:rPr>
                    <w:rPr>
                      <w:rFonts w:ascii="Cambria Math" w:hAnsi="Cambria Math"/>
                      <w:szCs w:val="22"/>
                    </w:rPr>
                    <m:t>2</m:t>
                  </m:r>
                </m:sub>
              </m:sSub>
            </m:num>
            <m:den>
              <m:r>
                <m:rPr>
                  <m:sty m:val="p"/>
                </m:rPr>
                <w:rPr>
                  <w:rFonts w:ascii="Cambria Math" w:hAnsi="Cambria Math"/>
                  <w:szCs w:val="22"/>
                </w:rPr>
                <m:t>f</m:t>
              </m:r>
              <m:sSup>
                <m:sSupPr>
                  <m:ctrlPr>
                    <w:rPr>
                      <w:rFonts w:ascii="Cambria Math" w:hAnsi="Cambria Math"/>
                      <w:szCs w:val="22"/>
                    </w:rPr>
                  </m:ctrlPr>
                </m:sSupPr>
                <m:e>
                  <m:r>
                    <m:rPr>
                      <m:sty m:val="p"/>
                    </m:rPr>
                    <w:rPr>
                      <w:rFonts w:ascii="Cambria Math" w:hAnsi="Cambria Math"/>
                      <w:szCs w:val="22"/>
                    </w:rPr>
                    <m:t>t</m:t>
                  </m:r>
                </m:e>
                <m:sup>
                  <m:r>
                    <m:rPr>
                      <m:sty m:val="p"/>
                    </m:rPr>
                    <w:rPr>
                      <w:rFonts w:ascii="Cambria Math" w:hAnsi="Cambria Math"/>
                      <w:szCs w:val="22"/>
                    </w:rPr>
                    <m:t>3</m:t>
                  </m:r>
                </m:sup>
              </m:sSup>
              <m:r>
                <m:rPr>
                  <m:sty m:val="p"/>
                </m:rPr>
                <w:rPr>
                  <w:rFonts w:ascii="Cambria Math" w:hAnsi="Cambria Math"/>
                  <w:szCs w:val="22"/>
                </w:rPr>
                <m:t>fuel</m:t>
              </m:r>
            </m:den>
          </m:f>
          <m:r>
            <m:rPr>
              <m:sty m:val="p"/>
            </m:rPr>
            <w:rPr>
              <w:rFonts w:ascii="Cambria Math" w:hAnsi="Cambria Math"/>
              <w:szCs w:val="22"/>
            </w:rPr>
            <m:t xml:space="preserve"> = (%</m:t>
          </m:r>
          <m:sSub>
            <m:sSubPr>
              <m:ctrlPr>
                <w:rPr>
                  <w:rFonts w:ascii="Cambria Math" w:hAnsi="Cambria Math"/>
                  <w:szCs w:val="22"/>
                </w:rPr>
              </m:ctrlPr>
            </m:sSubPr>
            <m:e>
              <m:r>
                <m:rPr>
                  <m:sty m:val="p"/>
                </m:rPr>
                <w:rPr>
                  <w:rFonts w:ascii="Cambria Math" w:hAnsi="Cambria Math"/>
                  <w:szCs w:val="22"/>
                </w:rPr>
                <m:t>N</m:t>
              </m:r>
            </m:e>
            <m:sub>
              <m:r>
                <m:rPr>
                  <m:sty m:val="p"/>
                </m:rPr>
                <w:rPr>
                  <w:rFonts w:ascii="Cambria Math" w:hAnsi="Cambria Math"/>
                  <w:szCs w:val="22"/>
                </w:rPr>
                <m:t>2</m:t>
              </m:r>
            </m:sub>
          </m:sSub>
          <m:r>
            <m:rPr>
              <m:sty m:val="p"/>
            </m:rPr>
            <w:rPr>
              <w:rFonts w:ascii="Cambria Math" w:hAnsi="Cambria Math"/>
              <w:szCs w:val="22"/>
            </w:rPr>
            <m:t xml:space="preserve"> * 0.000739) + [ (1+ %</m:t>
          </m:r>
          <m:sSub>
            <m:sSubPr>
              <m:ctrlPr>
                <w:rPr>
                  <w:rFonts w:ascii="Cambria Math" w:hAnsi="Cambria Math"/>
                  <w:szCs w:val="22"/>
                </w:rPr>
              </m:ctrlPr>
            </m:sSubPr>
            <m:e>
              <m:r>
                <m:rPr>
                  <m:sty m:val="p"/>
                </m:rPr>
                <w:rPr>
                  <w:rFonts w:ascii="Cambria Math" w:hAnsi="Cambria Math"/>
                  <w:szCs w:val="22"/>
                </w:rPr>
                <m:t>X</m:t>
              </m:r>
            </m:e>
            <m:sub>
              <m:r>
                <m:rPr>
                  <m:sty m:val="p"/>
                </m:rPr>
                <w:rPr>
                  <w:rFonts w:ascii="Cambria Math" w:hAnsi="Cambria Math"/>
                  <w:szCs w:val="22"/>
                </w:rPr>
                <m:t>SA</m:t>
              </m:r>
            </m:sub>
          </m:sSub>
          <m:r>
            <m:rPr>
              <m:sty m:val="p"/>
            </m:rPr>
            <w:rPr>
              <w:rFonts w:ascii="Cambria Math" w:hAnsi="Cambria Math"/>
              <w:szCs w:val="22"/>
            </w:rPr>
            <m:t>/100) × 0.001397 ] ×θ</m:t>
          </m:r>
        </m:oMath>
      </m:oMathPara>
    </w:p>
    <w:p w14:paraId="20A2E1F3" w14:textId="77777777" w:rsidR="00E90D52" w:rsidRPr="00025839" w:rsidRDefault="00E90D52" w:rsidP="00025839">
      <w:pPr>
        <w:pStyle w:val="SP-STANDARDPARAGRAPH"/>
        <w:spacing w:before="0"/>
        <w:ind w:firstLine="0"/>
        <w:rPr>
          <w:rFonts w:ascii="Cambria Math" w:hAnsi="Cambria Math"/>
          <w:szCs w:val="22"/>
          <w:oMath/>
        </w:rPr>
      </w:pPr>
    </w:p>
    <w:p w14:paraId="23C2FA86" w14:textId="00B52274" w:rsidR="000D0F06" w:rsidRPr="00025839" w:rsidRDefault="00DF67FE" w:rsidP="00025839">
      <w:pPr>
        <w:pStyle w:val="SP-STANDARDPARAGRAPH"/>
        <w:spacing w:before="0"/>
        <w:rPr>
          <w:szCs w:val="22"/>
        </w:rPr>
      </w:pPr>
      <m:oMathPara>
        <m:oMathParaPr>
          <m:jc m:val="left"/>
        </m:oMathParaPr>
        <m:oMath>
          <m:f>
            <m:fPr>
              <m:ctrlPr>
                <w:rPr>
                  <w:rFonts w:ascii="Cambria Math" w:hAnsi="Cambria Math"/>
                  <w:szCs w:val="22"/>
                </w:rPr>
              </m:ctrlPr>
            </m:fPr>
            <m:num>
              <m:r>
                <m:rPr>
                  <m:sty m:val="p"/>
                </m:rPr>
                <w:rPr>
                  <w:rFonts w:ascii="Cambria Math" w:hAnsi="Cambria Math"/>
                  <w:szCs w:val="22"/>
                </w:rPr>
                <m:t>Lb O2</m:t>
              </m:r>
            </m:num>
            <m:den>
              <m:r>
                <m:rPr>
                  <m:sty m:val="p"/>
                </m:rPr>
                <w:rPr>
                  <w:rFonts w:ascii="Cambria Math" w:hAnsi="Cambria Math"/>
                  <w:szCs w:val="22"/>
                </w:rPr>
                <m:t>f</m:t>
              </m:r>
              <m:sSup>
                <m:sSupPr>
                  <m:ctrlPr>
                    <w:rPr>
                      <w:rFonts w:ascii="Cambria Math" w:hAnsi="Cambria Math"/>
                      <w:szCs w:val="22"/>
                    </w:rPr>
                  </m:ctrlPr>
                </m:sSupPr>
                <m:e>
                  <m:r>
                    <m:rPr>
                      <m:sty m:val="p"/>
                    </m:rPr>
                    <w:rPr>
                      <w:rFonts w:ascii="Cambria Math" w:hAnsi="Cambria Math"/>
                      <w:szCs w:val="22"/>
                    </w:rPr>
                    <m:t>t</m:t>
                  </m:r>
                </m:e>
                <m:sup>
                  <m:r>
                    <m:rPr>
                      <m:sty m:val="p"/>
                    </m:rPr>
                    <w:rPr>
                      <w:rFonts w:ascii="Cambria Math" w:hAnsi="Cambria Math"/>
                      <w:szCs w:val="22"/>
                    </w:rPr>
                    <m:t>3</m:t>
                  </m:r>
                </m:sup>
              </m:sSup>
              <m:r>
                <m:rPr>
                  <m:sty m:val="p"/>
                </m:rPr>
                <w:rPr>
                  <w:rFonts w:ascii="Cambria Math" w:hAnsi="Cambria Math"/>
                  <w:szCs w:val="22"/>
                </w:rPr>
                <m:t>fuel</m:t>
              </m:r>
            </m:den>
          </m:f>
          <m:r>
            <m:rPr>
              <m:sty m:val="p"/>
            </m:rPr>
            <w:rPr>
              <w:rFonts w:ascii="Cambria Math" w:hAnsi="Cambria Math"/>
              <w:szCs w:val="22"/>
            </w:rPr>
            <m:t xml:space="preserve"> =  ((1+ %</m:t>
          </m:r>
          <m:sSub>
            <m:sSubPr>
              <m:ctrlPr>
                <w:rPr>
                  <w:rFonts w:ascii="Cambria Math" w:hAnsi="Cambria Math"/>
                  <w:szCs w:val="22"/>
                </w:rPr>
              </m:ctrlPr>
            </m:sSubPr>
            <m:e>
              <m:r>
                <m:rPr>
                  <m:sty m:val="p"/>
                </m:rPr>
                <w:rPr>
                  <w:rFonts w:ascii="Cambria Math" w:hAnsi="Cambria Math"/>
                  <w:szCs w:val="22"/>
                </w:rPr>
                <m:t>X</m:t>
              </m:r>
            </m:e>
            <m:sub>
              <m:r>
                <m:rPr>
                  <m:sty m:val="p"/>
                </m:rPr>
                <w:rPr>
                  <w:rFonts w:ascii="Cambria Math" w:hAnsi="Cambria Math"/>
                  <w:szCs w:val="22"/>
                </w:rPr>
                <m:t>SA</m:t>
              </m:r>
            </m:sub>
          </m:sSub>
          <m:r>
            <m:rPr>
              <m:sty m:val="p"/>
            </m:rPr>
            <w:rPr>
              <w:rFonts w:ascii="Cambria Math" w:hAnsi="Cambria Math"/>
              <w:szCs w:val="22"/>
            </w:rPr>
            <m:t>/100)×0.000422)×θ</m:t>
          </m:r>
        </m:oMath>
      </m:oMathPara>
    </w:p>
    <w:p w14:paraId="0A11B8F4" w14:textId="77777777" w:rsidR="00025839" w:rsidRPr="00025839" w:rsidRDefault="00025839" w:rsidP="00025839">
      <w:pPr>
        <w:pStyle w:val="SP-STANDARDPARAGRAPH"/>
        <w:spacing w:before="0"/>
        <w:rPr>
          <w:szCs w:val="22"/>
        </w:rPr>
      </w:pPr>
    </w:p>
    <w:p w14:paraId="64F12D0C" w14:textId="77777777" w:rsidR="000D0F06" w:rsidRDefault="000D0F06" w:rsidP="00025839">
      <w:r w:rsidRPr="00025839">
        <w:t>Figure 3 and 4 are then used to determine the values of specific heat of the flue gas components such as N</w:t>
      </w:r>
      <w:r w:rsidRPr="00025839">
        <w:rPr>
          <w:vertAlign w:val="subscript"/>
        </w:rPr>
        <w:t>2</w:t>
      </w:r>
      <w:r w:rsidRPr="00025839">
        <w:t>, CO</w:t>
      </w:r>
      <w:r w:rsidRPr="00025839">
        <w:rPr>
          <w:vertAlign w:val="subscript"/>
        </w:rPr>
        <w:t>2</w:t>
      </w:r>
      <w:r w:rsidRPr="00025839">
        <w:t>, H</w:t>
      </w:r>
      <w:r w:rsidRPr="00025839">
        <w:rPr>
          <w:vertAlign w:val="subscript"/>
        </w:rPr>
        <w:t>2</w:t>
      </w:r>
      <w:r w:rsidRPr="00025839">
        <w:t>O, etc. These values are used to calculate the total heat content of flue gases.</w:t>
      </w:r>
    </w:p>
    <w:p w14:paraId="135A1F58" w14:textId="77777777" w:rsidR="00025839" w:rsidRPr="00025839" w:rsidRDefault="00025839" w:rsidP="00025839"/>
    <w:p w14:paraId="037141B9" w14:textId="77777777" w:rsidR="000D0F06" w:rsidRPr="00E90D52" w:rsidRDefault="00DF67FE" w:rsidP="00025839">
      <w:pPr>
        <w:pStyle w:val="SP-STANDARDPARAGRAPH"/>
        <w:spacing w:before="0"/>
        <w:rPr>
          <w:rFonts w:eastAsia="Times New Roman"/>
          <w:szCs w:val="24"/>
          <w:vertAlign w:val="subscript"/>
        </w:rPr>
      </w:pPr>
      <m:oMathPara>
        <m:oMath>
          <m:sSub>
            <m:sSubPr>
              <m:ctrlPr>
                <w:rPr>
                  <w:rFonts w:ascii="Cambria Math" w:hAnsi="Cambria Math"/>
                  <w:szCs w:val="24"/>
                </w:rPr>
              </m:ctrlPr>
            </m:sSubPr>
            <m:e>
              <m:r>
                <m:rPr>
                  <m:sty m:val="p"/>
                </m:rPr>
                <w:rPr>
                  <w:rFonts w:ascii="Cambria Math" w:hAnsi="Cambria Math"/>
                  <w:szCs w:val="24"/>
                </w:rPr>
                <m:t>H</m:t>
              </m:r>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ctrlPr>
                <w:rPr>
                  <w:rFonts w:ascii="Cambria Math" w:hAnsi="Cambria Math"/>
                  <w:szCs w:val="24"/>
                  <w:vertAlign w:val="subscript"/>
                </w:rPr>
              </m:ctrlPr>
            </m:sub>
          </m:sSub>
          <m:r>
            <m:rPr>
              <m:sty m:val="p"/>
            </m:rPr>
            <w:rPr>
              <w:rFonts w:ascii="Cambria Math" w:hAnsi="Cambria Math"/>
              <w:szCs w:val="24"/>
            </w:rPr>
            <m:t xml:space="preserve">  = </m:t>
          </m:r>
          <m:sSub>
            <m:sSubPr>
              <m:ctrlPr>
                <w:rPr>
                  <w:rFonts w:ascii="Cambria Math" w:hAnsi="Cambria Math"/>
                  <w:szCs w:val="24"/>
                </w:rPr>
              </m:ctrlPr>
            </m:sSubPr>
            <m:e>
              <m:r>
                <m:rPr>
                  <m:sty m:val="p"/>
                </m:rPr>
                <w:rPr>
                  <w:rFonts w:ascii="Cambria Math" w:hAnsi="Cambria Math"/>
                  <w:szCs w:val="24"/>
                </w:rPr>
                <m:t>m</m:t>
              </m:r>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p</m:t>
                  </m:r>
                </m:sub>
              </m:sSub>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vap</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ref</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fg</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vap</m:t>
              </m:r>
              <m:ctrlPr>
                <w:rPr>
                  <w:rFonts w:ascii="Cambria Math" w:hAnsi="Cambria Math"/>
                  <w:szCs w:val="24"/>
                  <w:vertAlign w:val="subscript"/>
                </w:rPr>
              </m:ctrlPr>
            </m:sub>
          </m:sSub>
          <m:r>
            <m:rPr>
              <m:sty m:val="p"/>
            </m:rPr>
            <w:rPr>
              <w:rFonts w:ascii="Cambria Math" w:hAnsi="Cambria Math"/>
              <w:szCs w:val="24"/>
              <w:vertAlign w:val="subscript"/>
            </w:rPr>
            <m:t xml:space="preserve">) </m:t>
          </m:r>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λ</m:t>
              </m:r>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sub>
          </m:sSub>
          <m:r>
            <m:rPr>
              <m:sty m:val="p"/>
            </m:rPr>
            <w:rPr>
              <w:rFonts w:ascii="Cambria Math" w:hAnsi="Cambria Math"/>
              <w:szCs w:val="24"/>
              <w:vertAlign w:val="subscript"/>
            </w:rPr>
            <m:t xml:space="preserve">  </m:t>
          </m:r>
        </m:oMath>
      </m:oMathPara>
    </w:p>
    <w:p w14:paraId="2AF30603" w14:textId="77777777" w:rsidR="00E90D52" w:rsidRPr="00025839" w:rsidRDefault="00E90D52" w:rsidP="00025839">
      <w:pPr>
        <w:pStyle w:val="SP-STANDARDPARAGRAPH"/>
        <w:spacing w:before="0"/>
        <w:rPr>
          <w:rFonts w:ascii="Cambria Math" w:hAnsi="Cambria Math"/>
          <w:szCs w:val="24"/>
          <w:oMath/>
        </w:rPr>
      </w:pPr>
    </w:p>
    <w:p w14:paraId="483A7695" w14:textId="77777777" w:rsidR="000D0F06" w:rsidRPr="00E90D52" w:rsidRDefault="00DF67FE" w:rsidP="00025839">
      <w:pPr>
        <w:pStyle w:val="SP-STANDARDPARAGRAPH"/>
        <w:spacing w:before="0"/>
        <w:rPr>
          <w:rFonts w:eastAsia="Times New Roman"/>
          <w:szCs w:val="24"/>
        </w:rPr>
      </w:pPr>
      <m:oMathPara>
        <m:oMath>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vertAlign w:val="subscript"/>
                </w:rPr>
                <m:t>C</m:t>
              </m:r>
              <m:sSub>
                <m:sSubPr>
                  <m:ctrlPr>
                    <w:rPr>
                      <w:rFonts w:ascii="Cambria Math" w:hAnsi="Cambria Math"/>
                      <w:szCs w:val="24"/>
                      <w:vertAlign w:val="subscript"/>
                    </w:rPr>
                  </m:ctrlPr>
                </m:sSubPr>
                <m:e>
                  <m:r>
                    <m:rPr>
                      <m:sty m:val="p"/>
                    </m:rPr>
                    <w:rPr>
                      <w:rFonts w:ascii="Cambria Math" w:hAnsi="Cambria Math"/>
                      <w:szCs w:val="24"/>
                      <w:vertAlign w:val="subscript"/>
                    </w:rPr>
                    <m:t>O</m:t>
                  </m:r>
                </m:e>
                <m:sub>
                  <m:r>
                    <m:rPr>
                      <m:sty m:val="p"/>
                    </m:rPr>
                    <w:rPr>
                      <w:rFonts w:ascii="Cambria Math" w:hAnsi="Cambria Math"/>
                      <w:szCs w:val="24"/>
                      <w:vertAlign w:val="subscript"/>
                    </w:rPr>
                    <m:t>2</m:t>
                  </m:r>
                </m:sub>
              </m:sSub>
            </m:sub>
          </m:sSub>
          <m:r>
            <m:rPr>
              <m:sty m:val="p"/>
            </m:rPr>
            <w:rPr>
              <w:rFonts w:ascii="Cambria Math" w:hAnsi="Cambria Math"/>
              <w:szCs w:val="24"/>
            </w:rPr>
            <m:t xml:space="preserve"> =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vertAlign w:val="subscript"/>
                </w:rPr>
                <m:t>C</m:t>
              </m:r>
              <m:sSub>
                <m:sSubPr>
                  <m:ctrlPr>
                    <w:rPr>
                      <w:rFonts w:ascii="Cambria Math" w:hAnsi="Cambria Math"/>
                      <w:szCs w:val="24"/>
                      <w:vertAlign w:val="subscript"/>
                    </w:rPr>
                  </m:ctrlPr>
                </m:sSubPr>
                <m:e>
                  <m:r>
                    <m:rPr>
                      <m:sty m:val="p"/>
                    </m:rPr>
                    <w:rPr>
                      <w:rFonts w:ascii="Cambria Math" w:hAnsi="Cambria Math"/>
                      <w:szCs w:val="24"/>
                      <w:vertAlign w:val="subscript"/>
                    </w:rPr>
                    <m:t>O</m:t>
                  </m:r>
                </m:e>
                <m:sub>
                  <m:r>
                    <m:rPr>
                      <m:sty m:val="p"/>
                    </m:rPr>
                    <w:rPr>
                      <w:rFonts w:ascii="Cambria Math" w:hAnsi="Cambria Math"/>
                      <w:szCs w:val="24"/>
                      <w:vertAlign w:val="subscript"/>
                    </w:rPr>
                    <m:t>2</m:t>
                  </m:r>
                </m:sub>
              </m:sSub>
            </m:sub>
          </m:sSub>
          <m:r>
            <m:rPr>
              <m:sty m:val="p"/>
            </m:rPr>
            <w:rPr>
              <w:rFonts w:ascii="Cambria Math" w:hAnsi="Cambria Math"/>
              <w:szCs w:val="24"/>
            </w:rPr>
            <m:t>×</m:t>
          </m:r>
          <m:sSub>
            <m:sSubPr>
              <m:ctrlPr>
                <w:rPr>
                  <w:rFonts w:ascii="Cambria Math" w:hAnsi="Cambria Math"/>
                  <w:szCs w:val="24"/>
                  <w:vertAlign w:val="subscript"/>
                </w:rPr>
              </m:ctrlPr>
            </m:sSub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p</m:t>
                  </m:r>
                </m:sub>
              </m:sSub>
            </m:e>
            <m:sub>
              <m:r>
                <m:rPr>
                  <m:sty m:val="p"/>
                </m:rPr>
                <w:rPr>
                  <w:rFonts w:ascii="Cambria Math" w:hAnsi="Cambria Math"/>
                  <w:szCs w:val="24"/>
                  <w:vertAlign w:val="subscript"/>
                </w:rPr>
                <m:t>C</m:t>
              </m:r>
              <m:sSub>
                <m:sSubPr>
                  <m:ctrlPr>
                    <w:rPr>
                      <w:rFonts w:ascii="Cambria Math" w:hAnsi="Cambria Math"/>
                      <w:szCs w:val="24"/>
                      <w:vertAlign w:val="subscript"/>
                    </w:rPr>
                  </m:ctrlPr>
                </m:sSubPr>
                <m:e>
                  <m:r>
                    <m:rPr>
                      <m:sty m:val="p"/>
                    </m:rPr>
                    <w:rPr>
                      <w:rFonts w:ascii="Cambria Math" w:hAnsi="Cambria Math"/>
                      <w:szCs w:val="24"/>
                      <w:vertAlign w:val="subscript"/>
                    </w:rPr>
                    <m:t>O</m:t>
                  </m:r>
                </m:e>
                <m:sub>
                  <m:r>
                    <m:rPr>
                      <m:sty m:val="p"/>
                    </m:rPr>
                    <w:rPr>
                      <w:rFonts w:ascii="Cambria Math" w:hAnsi="Cambria Math"/>
                      <w:szCs w:val="24"/>
                      <w:vertAlign w:val="subscript"/>
                    </w:rPr>
                    <m:t>2</m:t>
                  </m:r>
                </m:sub>
              </m:sSub>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fg</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ref</m:t>
              </m:r>
              <m:ctrlPr>
                <w:rPr>
                  <w:rFonts w:ascii="Cambria Math" w:hAnsi="Cambria Math"/>
                  <w:szCs w:val="24"/>
                  <w:vertAlign w:val="subscript"/>
                </w:rPr>
              </m:ctrlPr>
            </m:sub>
          </m:sSub>
          <m:r>
            <m:rPr>
              <m:sty m:val="p"/>
            </m:rPr>
            <w:rPr>
              <w:rFonts w:ascii="Cambria Math" w:hAnsi="Cambria Math"/>
              <w:szCs w:val="24"/>
            </w:rPr>
            <m:t xml:space="preserve">) </m:t>
          </m:r>
        </m:oMath>
      </m:oMathPara>
    </w:p>
    <w:p w14:paraId="05E415A3" w14:textId="77777777" w:rsidR="00E90D52" w:rsidRPr="00025839" w:rsidRDefault="00E90D52" w:rsidP="00025839">
      <w:pPr>
        <w:pStyle w:val="SP-STANDARDPARAGRAPH"/>
        <w:spacing w:before="0"/>
        <w:rPr>
          <w:rFonts w:ascii="Cambria Math" w:hAnsi="Cambria Math"/>
          <w:szCs w:val="24"/>
          <w:oMath/>
        </w:rPr>
      </w:pPr>
    </w:p>
    <w:p w14:paraId="1A1ECA16" w14:textId="77777777" w:rsidR="000D0F06" w:rsidRPr="00025839" w:rsidRDefault="00DF67FE" w:rsidP="00025839">
      <w:pPr>
        <w:pStyle w:val="SP-STANDARDPARAGRAPH"/>
        <w:spacing w:before="0"/>
        <w:rPr>
          <w:szCs w:val="24"/>
        </w:rPr>
      </w:pPr>
      <m:oMathPara>
        <m:oMath>
          <m:sSub>
            <m:sSubPr>
              <m:ctrlPr>
                <w:rPr>
                  <w:rFonts w:ascii="Cambria Math" w:hAnsi="Cambria Math"/>
                  <w:szCs w:val="24"/>
                </w:rPr>
              </m:ctrlPr>
            </m:sSubPr>
            <m:e>
              <m:r>
                <m:rPr>
                  <m:sty m:val="p"/>
                </m:rPr>
                <w:rPr>
                  <w:rFonts w:ascii="Cambria Math" w:hAnsi="Cambria Math"/>
                  <w:szCs w:val="24"/>
                </w:rPr>
                <m:t>H</m:t>
              </m:r>
            </m:e>
            <m:sub>
              <m:sSub>
                <m:sSubPr>
                  <m:ctrlPr>
                    <w:rPr>
                      <w:rFonts w:ascii="Cambria Math" w:hAnsi="Cambria Math"/>
                      <w:szCs w:val="24"/>
                      <w:vertAlign w:val="subscript"/>
                    </w:rPr>
                  </m:ctrlPr>
                </m:sSubPr>
                <m:e>
                  <m:r>
                    <m:rPr>
                      <m:sty m:val="p"/>
                    </m:rPr>
                    <w:rPr>
                      <w:rFonts w:ascii="Cambria Math" w:hAnsi="Cambria Math"/>
                      <w:szCs w:val="24"/>
                      <w:vertAlign w:val="subscript"/>
                    </w:rPr>
                    <m:t>N</m:t>
                  </m:r>
                </m:e>
                <m:sub>
                  <m:r>
                    <m:rPr>
                      <m:sty m:val="p"/>
                    </m:rPr>
                    <w:rPr>
                      <w:rFonts w:ascii="Cambria Math" w:hAnsi="Cambria Math"/>
                      <w:szCs w:val="24"/>
                      <w:vertAlign w:val="subscript"/>
                    </w:rPr>
                    <m:t>2</m:t>
                  </m:r>
                </m:sub>
              </m:sSub>
            </m:sub>
          </m:sSub>
          <m:r>
            <m:rPr>
              <m:sty m:val="p"/>
            </m:rPr>
            <w:rPr>
              <w:rFonts w:ascii="Cambria Math" w:hAnsi="Cambria Math"/>
              <w:szCs w:val="24"/>
            </w:rPr>
            <m:t xml:space="preserve"> = </m:t>
          </m:r>
          <m:sSub>
            <m:sSubPr>
              <m:ctrlPr>
                <w:rPr>
                  <w:rFonts w:ascii="Cambria Math" w:hAnsi="Cambria Math"/>
                  <w:szCs w:val="24"/>
                </w:rPr>
              </m:ctrlPr>
            </m:sSubPr>
            <m:e>
              <m:r>
                <m:rPr>
                  <m:sty m:val="p"/>
                </m:rPr>
                <w:rPr>
                  <w:rFonts w:ascii="Cambria Math" w:hAnsi="Cambria Math"/>
                  <w:szCs w:val="24"/>
                </w:rPr>
                <m:t>m</m:t>
              </m:r>
            </m:e>
            <m:sub>
              <m:sSub>
                <m:sSubPr>
                  <m:ctrlPr>
                    <w:rPr>
                      <w:rFonts w:ascii="Cambria Math" w:hAnsi="Cambria Math"/>
                      <w:szCs w:val="24"/>
                      <w:vertAlign w:val="subscript"/>
                    </w:rPr>
                  </m:ctrlPr>
                </m:sSubPr>
                <m:e>
                  <m:r>
                    <m:rPr>
                      <m:sty m:val="p"/>
                    </m:rPr>
                    <w:rPr>
                      <w:rFonts w:ascii="Cambria Math" w:hAnsi="Cambria Math"/>
                      <w:szCs w:val="24"/>
                      <w:vertAlign w:val="subscript"/>
                    </w:rPr>
                    <m:t>N</m:t>
                  </m:r>
                </m:e>
                <m:sub>
                  <m:r>
                    <m:rPr>
                      <m:sty m:val="p"/>
                    </m:rPr>
                    <w:rPr>
                      <w:rFonts w:ascii="Cambria Math" w:hAnsi="Cambria Math"/>
                      <w:szCs w:val="24"/>
                      <w:vertAlign w:val="subscript"/>
                    </w:rPr>
                    <m:t>2</m:t>
                  </m:r>
                </m:sub>
              </m:sSub>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p</m:t>
                  </m:r>
                </m:sub>
              </m:sSub>
            </m:e>
            <m:sub>
              <m:sSub>
                <m:sSubPr>
                  <m:ctrlPr>
                    <w:rPr>
                      <w:rFonts w:ascii="Cambria Math" w:hAnsi="Cambria Math"/>
                      <w:szCs w:val="24"/>
                      <w:vertAlign w:val="subscript"/>
                    </w:rPr>
                  </m:ctrlPr>
                </m:sSubPr>
                <m:e>
                  <m:r>
                    <m:rPr>
                      <m:sty m:val="p"/>
                    </m:rPr>
                    <w:rPr>
                      <w:rFonts w:ascii="Cambria Math" w:hAnsi="Cambria Math"/>
                      <w:szCs w:val="24"/>
                      <w:vertAlign w:val="subscript"/>
                    </w:rPr>
                    <m:t>N</m:t>
                  </m:r>
                </m:e>
                <m:sub>
                  <m:r>
                    <m:rPr>
                      <m:sty m:val="p"/>
                    </m:rPr>
                    <w:rPr>
                      <w:rFonts w:ascii="Cambria Math" w:hAnsi="Cambria Math"/>
                      <w:szCs w:val="24"/>
                      <w:vertAlign w:val="subscript"/>
                    </w:rPr>
                    <m:t>2</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fg</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ref</m:t>
              </m:r>
              <m:ctrlPr>
                <w:rPr>
                  <w:rFonts w:ascii="Cambria Math" w:hAnsi="Cambria Math"/>
                  <w:szCs w:val="24"/>
                  <w:vertAlign w:val="subscript"/>
                </w:rPr>
              </m:ctrlPr>
            </m:sub>
          </m:sSub>
          <m:r>
            <m:rPr>
              <m:sty m:val="p"/>
            </m:rPr>
            <w:rPr>
              <w:rFonts w:ascii="Cambria Math" w:hAnsi="Cambria Math"/>
              <w:szCs w:val="24"/>
            </w:rPr>
            <m:t xml:space="preserve">) </m:t>
          </m:r>
        </m:oMath>
      </m:oMathPara>
    </w:p>
    <w:p w14:paraId="2A3B667D" w14:textId="77777777" w:rsidR="000D0F06" w:rsidRPr="00025839" w:rsidRDefault="000D0F06" w:rsidP="00025839">
      <w:pPr>
        <w:pStyle w:val="SP-STANDARDPARAGRAPH"/>
        <w:spacing w:before="0"/>
        <w:ind w:firstLine="0"/>
        <w:rPr>
          <w:szCs w:val="24"/>
        </w:rPr>
      </w:pPr>
      <w:r w:rsidRPr="00025839">
        <w:rPr>
          <w:szCs w:val="24"/>
        </w:rPr>
        <w:t>Where</w:t>
      </w:r>
    </w:p>
    <w:p w14:paraId="43D7A19A" w14:textId="26ADB115" w:rsidR="000D0F06" w:rsidRPr="00025839" w:rsidRDefault="000D0F06" w:rsidP="00025839">
      <w:pPr>
        <w:pStyle w:val="SP-STANDARDPARAGRAPH"/>
        <w:spacing w:before="0"/>
        <w:ind w:left="720" w:firstLine="0"/>
        <w:rPr>
          <w:szCs w:val="24"/>
        </w:rPr>
      </w:pPr>
      <m:oMath>
        <m:r>
          <m:rPr>
            <m:sty m:val="p"/>
          </m:rPr>
          <w:rPr>
            <w:rFonts w:ascii="Cambria Math" w:hAnsi="Cambria Math"/>
            <w:szCs w:val="24"/>
          </w:rPr>
          <m:t>H</m:t>
        </m:r>
      </m:oMath>
      <w:r w:rsidRPr="00025839">
        <w:rPr>
          <w:szCs w:val="24"/>
        </w:rPr>
        <w:t xml:space="preserve"> = Total heat content of the respective flue gas component. Expressed in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Btu</m:t>
                </m:r>
              </m:num>
              <m:den>
                <m:r>
                  <m:rPr>
                    <m:sty m:val="p"/>
                  </m:rPr>
                  <w:rPr>
                    <w:rFonts w:ascii="Cambria Math" w:hAnsi="Cambria Math"/>
                    <w:szCs w:val="24"/>
                  </w:rPr>
                  <m:t>SCF Fuel</m:t>
                </m:r>
              </m:den>
            </m:f>
          </m:e>
        </m:d>
      </m:oMath>
      <w:r w:rsidRPr="00025839">
        <w:rPr>
          <w:szCs w:val="24"/>
        </w:rPr>
        <w:t xml:space="preserve"> </w:t>
      </w:r>
      <w:r w:rsidR="00FD0B40">
        <w:rPr>
          <w:szCs w:val="24"/>
        </w:rPr>
        <w:t>.</w:t>
      </w:r>
    </w:p>
    <w:p w14:paraId="425F62C4" w14:textId="3F86C747" w:rsidR="000D0F06" w:rsidRPr="000D0F06" w:rsidRDefault="000D0F06" w:rsidP="000D0F06">
      <w:pPr>
        <w:pStyle w:val="SP-STANDARDPARAGRAPH"/>
        <w:spacing w:before="0" w:after="120" w:line="22" w:lineRule="atLeast"/>
        <w:ind w:left="720" w:firstLine="0"/>
        <w:rPr>
          <w:szCs w:val="24"/>
        </w:rPr>
      </w:pPr>
      <m:oMath>
        <m:r>
          <m:rPr>
            <m:sty m:val="p"/>
          </m:rPr>
          <w:rPr>
            <w:rFonts w:ascii="Cambria Math" w:hAnsi="Cambria Math"/>
            <w:szCs w:val="24"/>
          </w:rPr>
          <m:t>m</m:t>
        </m:r>
      </m:oMath>
      <w:r w:rsidRPr="000D0F06">
        <w:rPr>
          <w:szCs w:val="24"/>
        </w:rPr>
        <w:t xml:space="preserve"> = Mass of the respective flue gas component. Expressed in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lb</m:t>
                </m:r>
              </m:num>
              <m:den>
                <m:r>
                  <m:rPr>
                    <m:sty m:val="p"/>
                  </m:rPr>
                  <w:rPr>
                    <w:rFonts w:ascii="Cambria Math" w:hAnsi="Cambria Math"/>
                    <w:szCs w:val="24"/>
                  </w:rPr>
                  <m:t>SCF Fuel</m:t>
                </m:r>
              </m:den>
            </m:f>
          </m:e>
        </m:d>
      </m:oMath>
      <w:r w:rsidR="00FD0B40">
        <w:rPr>
          <w:szCs w:val="24"/>
        </w:rPr>
        <w:t xml:space="preserve"> .</w:t>
      </w:r>
    </w:p>
    <w:p w14:paraId="605CE087" w14:textId="39541A3F" w:rsidR="000D0F06" w:rsidRPr="000D0F06" w:rsidRDefault="00DF67FE" w:rsidP="00025839">
      <w:pPr>
        <w:pStyle w:val="SP-STANDARDPARAGRAPH"/>
        <w:spacing w:before="0" w:after="120"/>
        <w:ind w:left="720" w:firstLine="0"/>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vertAlign w:val="subscript"/>
              </w:rPr>
              <m:t>p</m:t>
            </m:r>
            <m:ctrlPr>
              <w:rPr>
                <w:rFonts w:ascii="Cambria Math" w:hAnsi="Cambria Math"/>
                <w:szCs w:val="24"/>
                <w:vertAlign w:val="subscript"/>
              </w:rPr>
            </m:ctrlPr>
          </m:sub>
        </m:sSub>
        <m:r>
          <m:rPr>
            <m:sty m:val="p"/>
          </m:rPr>
          <w:rPr>
            <w:rFonts w:ascii="Cambria Math" w:hAnsi="Cambria Math"/>
            <w:szCs w:val="24"/>
          </w:rPr>
          <m:t xml:space="preserve"> </m:t>
        </m:r>
      </m:oMath>
      <w:r w:rsidR="000D0F06" w:rsidRPr="000D0F06">
        <w:rPr>
          <w:szCs w:val="24"/>
        </w:rPr>
        <w:t xml:space="preserve">= The specific heat of the respective flue gas component. Expressed in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Btu</m:t>
                </m:r>
              </m:num>
              <m:den>
                <m:r>
                  <m:rPr>
                    <m:sty m:val="p"/>
                  </m:rPr>
                  <w:rPr>
                    <w:rFonts w:ascii="Cambria Math" w:hAnsi="Cambria Math"/>
                    <w:szCs w:val="24"/>
                  </w:rPr>
                  <m:t>lb°F</m:t>
                </m:r>
              </m:den>
            </m:f>
          </m:e>
        </m:d>
      </m:oMath>
      <w:r w:rsidR="000D0F06" w:rsidRPr="000D0F06">
        <w:rPr>
          <w:szCs w:val="24"/>
        </w:rPr>
        <w:t xml:space="preserve"> </w:t>
      </w:r>
      <w:r w:rsidR="00FD0B40">
        <w:rPr>
          <w:szCs w:val="24"/>
        </w:rPr>
        <w:t>.</w:t>
      </w:r>
    </w:p>
    <w:p w14:paraId="661E8763" w14:textId="38CF8B9C" w:rsidR="000D0F06" w:rsidRPr="000D0F06" w:rsidRDefault="00DF67FE" w:rsidP="00025839">
      <w:pPr>
        <w:pStyle w:val="SP-STANDARDPARAGRAPH"/>
        <w:spacing w:before="0" w:after="120"/>
        <w:ind w:left="720" w:firstLine="0"/>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fg</m:t>
            </m:r>
            <m:ctrlPr>
              <w:rPr>
                <w:rFonts w:ascii="Cambria Math" w:hAnsi="Cambria Math"/>
                <w:szCs w:val="24"/>
                <w:vertAlign w:val="subscript"/>
              </w:rPr>
            </m:ctrlPr>
          </m:sub>
        </m:sSub>
      </m:oMath>
      <w:r w:rsidR="000D0F06" w:rsidRPr="000D0F06">
        <w:rPr>
          <w:szCs w:val="24"/>
        </w:rPr>
        <w:t xml:space="preserve"> = Flue gas temperature expressed in </w:t>
      </w:r>
      <m:oMath>
        <m:d>
          <m:dPr>
            <m:ctrlPr>
              <w:rPr>
                <w:rFonts w:ascii="Cambria Math" w:hAnsi="Cambria Math"/>
                <w:szCs w:val="24"/>
              </w:rPr>
            </m:ctrlPr>
          </m:dPr>
          <m:e>
            <m:r>
              <m:rPr>
                <m:sty m:val="p"/>
              </m:rPr>
              <w:rPr>
                <w:rFonts w:ascii="Cambria Math" w:hAnsi="Cambria Math"/>
                <w:szCs w:val="24"/>
              </w:rPr>
              <m:t>℉</m:t>
            </m:r>
          </m:e>
        </m:d>
      </m:oMath>
      <w:r w:rsidR="00FD0B40">
        <w:rPr>
          <w:szCs w:val="24"/>
        </w:rPr>
        <w:t>.</w:t>
      </w:r>
    </w:p>
    <w:p w14:paraId="3C3CD3D5" w14:textId="4D396E32" w:rsidR="000D0F06" w:rsidRPr="000D0F06" w:rsidRDefault="00DF67FE" w:rsidP="00025839">
      <w:pPr>
        <w:pStyle w:val="SP-STANDARDPARAGRAPH"/>
        <w:spacing w:before="0" w:after="120"/>
        <w:ind w:left="1350" w:hanging="630"/>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vap</m:t>
            </m:r>
            <m:ctrlPr>
              <w:rPr>
                <w:rFonts w:ascii="Cambria Math" w:hAnsi="Cambria Math"/>
                <w:szCs w:val="24"/>
                <w:vertAlign w:val="subscript"/>
              </w:rPr>
            </m:ctrlPr>
          </m:sub>
        </m:sSub>
      </m:oMath>
      <w:r w:rsidR="000D0F06" w:rsidRPr="000D0F06">
        <w:rPr>
          <w:szCs w:val="24"/>
        </w:rPr>
        <w:t xml:space="preserve"> = Vaporizing temperature of water at its partial pressure in the flue gases. Expressed in </w:t>
      </w:r>
      <m:oMath>
        <m:d>
          <m:dPr>
            <m:ctrlPr>
              <w:rPr>
                <w:rFonts w:ascii="Cambria Math" w:hAnsi="Cambria Math"/>
                <w:szCs w:val="24"/>
              </w:rPr>
            </m:ctrlPr>
          </m:dPr>
          <m:e>
            <m:r>
              <m:rPr>
                <m:sty m:val="p"/>
              </m:rPr>
              <w:rPr>
                <w:rFonts w:ascii="Cambria Math" w:hAnsi="Cambria Math"/>
                <w:szCs w:val="24"/>
              </w:rPr>
              <m:t>℉</m:t>
            </m:r>
          </m:e>
        </m:d>
        <m:r>
          <w:rPr>
            <w:rFonts w:ascii="Cambria Math" w:hAnsi="Cambria Math"/>
            <w:szCs w:val="24"/>
          </w:rPr>
          <m:t>.</m:t>
        </m:r>
      </m:oMath>
    </w:p>
    <w:p w14:paraId="04975751" w14:textId="1B7E8161" w:rsidR="000D0F06" w:rsidRPr="000D0F06" w:rsidRDefault="00DF67FE" w:rsidP="00025839">
      <w:pPr>
        <w:pStyle w:val="SP-STANDARDPARAGRAPH"/>
        <w:spacing w:before="0" w:after="120"/>
        <w:ind w:left="720" w:firstLine="0"/>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vertAlign w:val="subscript"/>
              </w:rPr>
              <m:t>ref</m:t>
            </m:r>
            <m:ctrlPr>
              <w:rPr>
                <w:rFonts w:ascii="Cambria Math" w:hAnsi="Cambria Math"/>
                <w:szCs w:val="24"/>
                <w:vertAlign w:val="subscript"/>
              </w:rPr>
            </m:ctrlPr>
          </m:sub>
        </m:sSub>
        <m:r>
          <m:rPr>
            <m:sty m:val="p"/>
          </m:rPr>
          <w:rPr>
            <w:rFonts w:ascii="Cambria Math" w:hAnsi="Cambria Math"/>
            <w:szCs w:val="24"/>
            <w:vertAlign w:val="subscript"/>
          </w:rPr>
          <m:t xml:space="preserve"> </m:t>
        </m:r>
      </m:oMath>
      <w:r w:rsidR="000D0F06" w:rsidRPr="000D0F06">
        <w:rPr>
          <w:szCs w:val="24"/>
        </w:rPr>
        <w:t>= The reference temperature. Assumed to be 60</w:t>
      </w:r>
      <w:r w:rsidR="00FD0B40">
        <w:rPr>
          <w:szCs w:val="24"/>
        </w:rPr>
        <w:t> </w:t>
      </w:r>
      <m:oMath>
        <m:r>
          <m:rPr>
            <m:sty m:val="p"/>
          </m:rPr>
          <w:rPr>
            <w:rFonts w:ascii="Cambria Math" w:hAnsi="Cambria Math"/>
            <w:szCs w:val="24"/>
          </w:rPr>
          <m:t>℉</m:t>
        </m:r>
      </m:oMath>
      <w:r w:rsidR="00FD0B40">
        <w:rPr>
          <w:szCs w:val="24"/>
        </w:rPr>
        <w:t>.</w:t>
      </w:r>
    </w:p>
    <w:p w14:paraId="3CFD7619" w14:textId="4AB688F3" w:rsidR="000D0F06" w:rsidRDefault="00DF67FE" w:rsidP="00025839">
      <w:pPr>
        <w:pStyle w:val="SP-STANDARDPARAGRAPH"/>
        <w:spacing w:before="0" w:after="120"/>
        <w:ind w:left="1350" w:hanging="630"/>
        <w:rPr>
          <w:szCs w:val="24"/>
        </w:rPr>
      </w:pPr>
      <m:oMath>
        <m:sSub>
          <m:sSubPr>
            <m:ctrlPr>
              <w:rPr>
                <w:rFonts w:ascii="Cambria Math" w:hAnsi="Cambria Math"/>
                <w:szCs w:val="24"/>
              </w:rPr>
            </m:ctrlPr>
          </m:sSubPr>
          <m:e>
            <m:r>
              <m:rPr>
                <m:sty m:val="p"/>
              </m:rPr>
              <w:rPr>
                <w:rFonts w:ascii="Cambria Math" w:hAnsi="Cambria Math"/>
                <w:szCs w:val="24"/>
              </w:rPr>
              <m:t>λ</m:t>
            </m:r>
          </m:e>
          <m:sub>
            <m:sSub>
              <m:sSubPr>
                <m:ctrlPr>
                  <w:rPr>
                    <w:rFonts w:ascii="Cambria Math" w:hAnsi="Cambria Math"/>
                    <w:szCs w:val="24"/>
                    <w:vertAlign w:val="subscript"/>
                  </w:rPr>
                </m:ctrlPr>
              </m:sSubPr>
              <m:e>
                <m:r>
                  <m:rPr>
                    <m:sty m:val="p"/>
                  </m:rPr>
                  <w:rPr>
                    <w:rFonts w:ascii="Cambria Math" w:hAnsi="Cambria Math"/>
                    <w:szCs w:val="24"/>
                    <w:vertAlign w:val="subscript"/>
                  </w:rPr>
                  <m:t>H</m:t>
                </m:r>
              </m:e>
              <m:sub>
                <m:r>
                  <m:rPr>
                    <m:sty m:val="p"/>
                  </m:rPr>
                  <w:rPr>
                    <w:rFonts w:ascii="Cambria Math" w:hAnsi="Cambria Math"/>
                    <w:szCs w:val="24"/>
                    <w:vertAlign w:val="subscript"/>
                  </w:rPr>
                  <m:t>2</m:t>
                </m:r>
              </m:sub>
            </m:sSub>
            <m:r>
              <m:rPr>
                <m:sty m:val="p"/>
              </m:rPr>
              <w:rPr>
                <w:rFonts w:ascii="Cambria Math" w:hAnsi="Cambria Math"/>
                <w:szCs w:val="24"/>
                <w:vertAlign w:val="subscript"/>
              </w:rPr>
              <m:t>O</m:t>
            </m:r>
            <m:ctrlPr>
              <w:rPr>
                <w:rFonts w:ascii="Cambria Math" w:hAnsi="Cambria Math"/>
                <w:szCs w:val="24"/>
                <w:vertAlign w:val="subscript"/>
              </w:rPr>
            </m:ctrlPr>
          </m:sub>
        </m:sSub>
      </m:oMath>
      <w:r w:rsidR="000D0F06" w:rsidRPr="000D0F06">
        <w:rPr>
          <w:szCs w:val="24"/>
        </w:rPr>
        <w:t xml:space="preserve">= Latent heat of vaporization for water at its partial pressure in flue gases expressed in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Btu</m:t>
                </m:r>
              </m:num>
              <m:den>
                <m:r>
                  <m:rPr>
                    <m:sty m:val="p"/>
                  </m:rPr>
                  <w:rPr>
                    <w:rFonts w:ascii="Cambria Math" w:hAnsi="Cambria Math"/>
                    <w:szCs w:val="24"/>
                  </w:rPr>
                  <m:t>lb</m:t>
                </m:r>
              </m:den>
            </m:f>
          </m:e>
        </m:d>
      </m:oMath>
      <w:r w:rsidR="00FD0B40">
        <w:rPr>
          <w:szCs w:val="24"/>
        </w:rPr>
        <w:t>.</w:t>
      </w:r>
    </w:p>
    <w:p w14:paraId="4CDF5711" w14:textId="77777777" w:rsidR="003348FF" w:rsidRDefault="003348FF" w:rsidP="003348FF">
      <w:pPr>
        <w:pStyle w:val="BlockText"/>
      </w:pPr>
      <w:bookmarkStart w:id="114" w:name="_Toc458587244"/>
    </w:p>
    <w:p w14:paraId="73AAB01F" w14:textId="77777777" w:rsidR="000D0F06" w:rsidRDefault="0005313B" w:rsidP="003348FF">
      <w:pPr>
        <w:pStyle w:val="TableCaption"/>
      </w:pPr>
      <w:bookmarkStart w:id="115" w:name="_Toc464200525"/>
      <w:r w:rsidRPr="0005313B">
        <w:t xml:space="preserve">Table </w:t>
      </w:r>
      <w:r w:rsidR="00DF67FE">
        <w:fldChar w:fldCharType="begin"/>
      </w:r>
      <w:r w:rsidR="00DF67FE">
        <w:instrText xml:space="preserve"> SEQ Table \* ARABIC </w:instrText>
      </w:r>
      <w:r w:rsidR="00DF67FE">
        <w:fldChar w:fldCharType="separate"/>
      </w:r>
      <w:r w:rsidR="00293627">
        <w:rPr>
          <w:noProof/>
        </w:rPr>
        <w:t>26</w:t>
      </w:r>
      <w:r w:rsidR="00DF67FE">
        <w:rPr>
          <w:noProof/>
        </w:rPr>
        <w:fldChar w:fldCharType="end"/>
      </w:r>
      <w:r w:rsidRPr="0005313B">
        <w:t>. Thermal properties for gases</w:t>
      </w:r>
      <w:bookmarkEnd w:id="114"/>
      <w:bookmarkEnd w:id="115"/>
    </w:p>
    <w:p w14:paraId="2FA159F4" w14:textId="77777777" w:rsidR="000D0F06" w:rsidRPr="000D0F06" w:rsidRDefault="006C37F5" w:rsidP="003348FF">
      <w:pPr>
        <w:pStyle w:val="FIGUREposition"/>
        <w:rPr>
          <w:sz w:val="12"/>
        </w:rPr>
      </w:pPr>
      <w:r w:rsidRPr="003348FF">
        <w:rPr>
          <w:noProof/>
        </w:rPr>
        <w:drawing>
          <wp:inline distT="0" distB="0" distL="0" distR="0" wp14:anchorId="61BC83A8" wp14:editId="1813A37E">
            <wp:extent cx="5943600" cy="39876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87606"/>
                    </a:xfrm>
                    <a:prstGeom prst="rect">
                      <a:avLst/>
                    </a:prstGeom>
                    <a:noFill/>
                    <a:ln>
                      <a:noFill/>
                    </a:ln>
                  </pic:spPr>
                </pic:pic>
              </a:graphicData>
            </a:graphic>
          </wp:inline>
        </w:drawing>
      </w:r>
    </w:p>
    <w:p w14:paraId="5C04AEB2" w14:textId="77777777" w:rsidR="000D0F06" w:rsidRPr="000D0F06" w:rsidRDefault="000D0F06" w:rsidP="003348FF">
      <w:pPr>
        <w:pStyle w:val="BlockText"/>
      </w:pPr>
    </w:p>
    <w:p w14:paraId="3AAEC053" w14:textId="77777777" w:rsidR="000D0F06" w:rsidRDefault="0005313B" w:rsidP="003348FF">
      <w:pPr>
        <w:pStyle w:val="TableCaption"/>
      </w:pPr>
      <w:bookmarkStart w:id="116" w:name="_Toc458587245"/>
      <w:bookmarkStart w:id="117" w:name="_Toc464200526"/>
      <w:r w:rsidRPr="0005313B">
        <w:lastRenderedPageBreak/>
        <w:t xml:space="preserve">Table </w:t>
      </w:r>
      <w:r w:rsidR="00DF67FE">
        <w:fldChar w:fldCharType="begin"/>
      </w:r>
      <w:r w:rsidR="00DF67FE">
        <w:instrText xml:space="preserve"> SEQ Table \* ARABIC </w:instrText>
      </w:r>
      <w:r w:rsidR="00DF67FE">
        <w:fldChar w:fldCharType="separate"/>
      </w:r>
      <w:r w:rsidR="00293627">
        <w:rPr>
          <w:noProof/>
        </w:rPr>
        <w:t>27</w:t>
      </w:r>
      <w:r w:rsidR="00DF67FE">
        <w:rPr>
          <w:noProof/>
        </w:rPr>
        <w:fldChar w:fldCharType="end"/>
      </w:r>
      <w:r w:rsidRPr="0005313B">
        <w:t>. Thermal properties for gases, continued</w:t>
      </w:r>
      <w:bookmarkEnd w:id="116"/>
      <w:bookmarkEnd w:id="117"/>
    </w:p>
    <w:p w14:paraId="5D150BF0" w14:textId="77777777" w:rsidR="006C37F5" w:rsidRPr="006C37F5" w:rsidRDefault="005A6A67" w:rsidP="003348FF">
      <w:pPr>
        <w:pStyle w:val="FIGUREposition"/>
      </w:pPr>
      <w:r w:rsidRPr="005A6A67">
        <w:rPr>
          <w:noProof/>
        </w:rPr>
        <w:drawing>
          <wp:inline distT="0" distB="0" distL="0" distR="0" wp14:anchorId="4473DBFC" wp14:editId="2BCB29C4">
            <wp:extent cx="5943600" cy="1638196"/>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638196"/>
                    </a:xfrm>
                    <a:prstGeom prst="rect">
                      <a:avLst/>
                    </a:prstGeom>
                    <a:noFill/>
                    <a:ln>
                      <a:noFill/>
                    </a:ln>
                  </pic:spPr>
                </pic:pic>
              </a:graphicData>
            </a:graphic>
          </wp:inline>
        </w:drawing>
      </w:r>
    </w:p>
    <w:p w14:paraId="0B77E396" w14:textId="77777777" w:rsidR="0005313B" w:rsidRPr="0005313B" w:rsidRDefault="0005313B" w:rsidP="003348FF">
      <w:pPr>
        <w:pStyle w:val="BlockText"/>
      </w:pPr>
    </w:p>
    <w:p w14:paraId="117F02D6" w14:textId="55FB7239" w:rsidR="00D728B2" w:rsidRPr="00D728B2" w:rsidRDefault="00D728B2" w:rsidP="00D728B2">
      <w:pPr>
        <w:spacing w:after="240"/>
        <w:rPr>
          <w:szCs w:val="24"/>
        </w:rPr>
      </w:pPr>
      <w:r w:rsidRPr="00D728B2">
        <w:rPr>
          <w:szCs w:val="24"/>
        </w:rPr>
        <w:t>The total heat content of flue gases (H</w:t>
      </w:r>
      <w:r w:rsidRPr="00D728B2">
        <w:rPr>
          <w:szCs w:val="24"/>
          <w:vertAlign w:val="subscript"/>
        </w:rPr>
        <w:t>fg</w:t>
      </w:r>
      <w:r w:rsidRPr="00D728B2">
        <w:rPr>
          <w:szCs w:val="24"/>
        </w:rPr>
        <w:t>) is the sum of the heat content of all flue gas components (i.e.</w:t>
      </w:r>
      <w:r w:rsidR="005E41ED">
        <w:rPr>
          <w:szCs w:val="24"/>
        </w:rPr>
        <w:t>,</w:t>
      </w:r>
      <w:r w:rsidRPr="00D728B2">
        <w:rPr>
          <w:szCs w:val="24"/>
        </w:rPr>
        <w:t xml:space="preserve"> N</w:t>
      </w:r>
      <w:r w:rsidRPr="00D728B2">
        <w:rPr>
          <w:szCs w:val="24"/>
          <w:vertAlign w:val="subscript"/>
        </w:rPr>
        <w:t>2</w:t>
      </w:r>
      <w:r w:rsidRPr="00D728B2">
        <w:rPr>
          <w:szCs w:val="24"/>
        </w:rPr>
        <w:t>, H</w:t>
      </w:r>
      <w:r w:rsidRPr="00D728B2">
        <w:rPr>
          <w:szCs w:val="24"/>
          <w:vertAlign w:val="subscript"/>
        </w:rPr>
        <w:t>2</w:t>
      </w:r>
      <w:r w:rsidRPr="00D728B2">
        <w:rPr>
          <w:szCs w:val="24"/>
        </w:rPr>
        <w:t>O, CO</w:t>
      </w:r>
      <w:r w:rsidRPr="00D728B2">
        <w:rPr>
          <w:szCs w:val="24"/>
          <w:vertAlign w:val="subscript"/>
        </w:rPr>
        <w:t>2</w:t>
      </w:r>
      <w:r w:rsidRPr="00D728B2">
        <w:rPr>
          <w:szCs w:val="24"/>
        </w:rPr>
        <w:t xml:space="preserve">). </w:t>
      </w:r>
    </w:p>
    <w:p w14:paraId="509C88A9" w14:textId="77777777" w:rsidR="00D728B2" w:rsidRDefault="00D728B2" w:rsidP="00D728B2">
      <w:pPr>
        <w:spacing w:after="240"/>
        <w:rPr>
          <w:szCs w:val="24"/>
        </w:rPr>
      </w:pPr>
      <w:r w:rsidRPr="00D728B2">
        <w:rPr>
          <w:szCs w:val="24"/>
        </w:rPr>
        <w:t>The amount of available heat is calculated using the following equation:</w:t>
      </w:r>
    </w:p>
    <w:p w14:paraId="203388B9" w14:textId="77777777" w:rsidR="00D728B2" w:rsidRPr="00D728B2" w:rsidRDefault="00D728B2" w:rsidP="00D728B2">
      <w:pPr>
        <w:pStyle w:val="SP-STANDARDPARAGRAPH"/>
        <w:spacing w:before="120" w:after="120" w:line="22" w:lineRule="atLeast"/>
        <w:ind w:left="720" w:firstLine="0"/>
        <w:rPr>
          <w:rFonts w:eastAsia="Times New Roman"/>
          <w:szCs w:val="24"/>
        </w:rPr>
      </w:pPr>
      <m:oMathPara>
        <m:oMath>
          <m:r>
            <m:rPr>
              <m:sty m:val="p"/>
            </m:rPr>
            <w:rPr>
              <w:rFonts w:ascii="Cambria Math" w:hAnsi="Cambria Math"/>
              <w:szCs w:val="24"/>
            </w:rPr>
            <m:t xml:space="preserve">Available heat </m:t>
          </m:r>
          <m:d>
            <m:dPr>
              <m:ctrlPr>
                <w:rPr>
                  <w:rFonts w:ascii="Cambria Math" w:hAnsi="Cambria Math"/>
                  <w:szCs w:val="24"/>
                </w:rPr>
              </m:ctrlPr>
            </m:dPr>
            <m:e>
              <m:r>
                <m:rPr>
                  <m:sty m:val="p"/>
                </m:rPr>
                <w:rPr>
                  <w:rFonts w:ascii="Cambria Math" w:hAnsi="Cambria Math"/>
                  <w:szCs w:val="24"/>
                </w:rPr>
                <m:t>%</m:t>
              </m:r>
            </m:e>
          </m:d>
          <m:r>
            <m:rPr>
              <m:sty m:val="p"/>
            </m:rPr>
            <w:rPr>
              <w:rFonts w:ascii="Cambria Math" w:hAnsi="Cambria Math"/>
              <w:szCs w:val="24"/>
            </w:rPr>
            <m:t>= 100×</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vertAlign w:val="subscript"/>
                        </w:rPr>
                        <m:t>in</m:t>
                      </m:r>
                      <m:ctrlPr>
                        <w:rPr>
                          <w:rFonts w:ascii="Cambria Math" w:hAnsi="Cambria Math"/>
                          <w:szCs w:val="24"/>
                          <w:vertAlign w:val="subscript"/>
                        </w:rPr>
                      </m:ctrlP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vertAlign w:val="subscript"/>
                        </w:rPr>
                        <m:t>fg</m:t>
                      </m:r>
                      <m:ctrlPr>
                        <w:rPr>
                          <w:rFonts w:ascii="Cambria Math" w:hAnsi="Cambria Math"/>
                          <w:szCs w:val="24"/>
                          <w:vertAlign w:val="subscript"/>
                        </w:rPr>
                      </m:ctrlPr>
                    </m:sub>
                  </m:sSub>
                  <m:ctrlPr>
                    <w:rPr>
                      <w:rFonts w:ascii="Cambria Math" w:hAnsi="Cambria Math"/>
                      <w:szCs w:val="24"/>
                      <w:vertAlign w:val="subscript"/>
                    </w:rPr>
                  </m:ctrlPr>
                </m:num>
                <m:den>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vertAlign w:val="subscript"/>
                        </w:rPr>
                        <m:t>in</m:t>
                      </m:r>
                      <m:ctrlPr>
                        <w:rPr>
                          <w:rFonts w:ascii="Cambria Math" w:hAnsi="Cambria Math"/>
                          <w:szCs w:val="24"/>
                          <w:vertAlign w:val="subscript"/>
                        </w:rPr>
                      </m:ctrlPr>
                    </m:sub>
                  </m:sSub>
                </m:den>
              </m:f>
            </m:e>
          </m:d>
        </m:oMath>
      </m:oMathPara>
    </w:p>
    <w:p w14:paraId="7410E610" w14:textId="77777777" w:rsidR="00D728B2" w:rsidRPr="00D728B2" w:rsidRDefault="00D728B2" w:rsidP="00D728B2">
      <w:pPr>
        <w:pStyle w:val="SP-STANDARDPARAGRAPH"/>
        <w:spacing w:before="0" w:after="120" w:line="22" w:lineRule="atLeast"/>
        <w:ind w:firstLine="0"/>
        <w:rPr>
          <w:szCs w:val="22"/>
        </w:rPr>
      </w:pPr>
      <w:r w:rsidRPr="00D728B2">
        <w:rPr>
          <w:szCs w:val="22"/>
        </w:rPr>
        <w:t xml:space="preserve">Where </w:t>
      </w:r>
    </w:p>
    <w:p w14:paraId="4756F13E" w14:textId="47A2DB6C" w:rsidR="00D728B2" w:rsidRPr="00D728B2" w:rsidRDefault="00DF67FE" w:rsidP="00D728B2">
      <w:pPr>
        <w:pStyle w:val="SP-STANDARDPARAGRAPH"/>
        <w:spacing w:before="0" w:after="120" w:line="22" w:lineRule="atLeast"/>
        <w:ind w:left="720" w:firstLine="0"/>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r>
          <m:rPr>
            <m:sty m:val="p"/>
          </m:rPr>
          <w:rPr>
            <w:rFonts w:ascii="Cambria Math" w:hAnsi="Cambria Math"/>
            <w:szCs w:val="22"/>
            <w:vertAlign w:val="subscript"/>
          </w:rPr>
          <m:t xml:space="preserve"> </m:t>
        </m:r>
      </m:oMath>
      <w:r w:rsidR="00D728B2" w:rsidRPr="00D728B2">
        <w:rPr>
          <w:szCs w:val="22"/>
        </w:rPr>
        <w:t>is the total heat input into the furnace</w:t>
      </w:r>
      <w:r w:rsidR="005E41ED">
        <w:rPr>
          <w:szCs w:val="22"/>
        </w:rPr>
        <w:t>.</w:t>
      </w:r>
      <w:r w:rsidR="00D728B2" w:rsidRPr="00D728B2">
        <w:rPr>
          <w:szCs w:val="22"/>
        </w:rPr>
        <w:t xml:space="preserve"> Expressed in</w:t>
      </w:r>
      <m:oMath>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CF </m:t>
                </m:r>
              </m:den>
            </m:f>
          </m:e>
        </m:d>
        <m:r>
          <m:rPr>
            <m:sty m:val="p"/>
          </m:rPr>
          <w:rPr>
            <w:rFonts w:ascii="Cambria Math" w:hAnsi="Cambria Math"/>
            <w:szCs w:val="22"/>
          </w:rPr>
          <m:t xml:space="preserve"> </m:t>
        </m:r>
        <m:r>
          <w:rPr>
            <w:rFonts w:ascii="Cambria Math" w:hAnsi="Cambria Math"/>
            <w:szCs w:val="22"/>
          </w:rPr>
          <m:t xml:space="preserve"> </m:t>
        </m:r>
      </m:oMath>
      <w:r w:rsidR="00D728B2" w:rsidRPr="00D728B2">
        <w:rPr>
          <w:szCs w:val="22"/>
        </w:rPr>
        <w:t>and calculated using</w:t>
      </w:r>
    </w:p>
    <w:p w14:paraId="6D71B40F" w14:textId="77777777" w:rsidR="00D728B2" w:rsidRPr="00D728B2" w:rsidRDefault="00DF67FE" w:rsidP="00D728B2">
      <w:pPr>
        <w:pStyle w:val="SP-STANDARDPARAGRAPH"/>
        <w:spacing w:before="0" w:after="120" w:line="22" w:lineRule="atLeast"/>
        <w:ind w:left="720" w:firstLine="0"/>
        <w:rPr>
          <w:rFonts w:ascii="Cambria Math" w:hAnsi="Cambria Math"/>
          <w:szCs w:val="22"/>
          <w:oMath/>
        </w:rPr>
      </w:pPr>
      <m:oMathPara>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fg</m:t>
              </m:r>
              <m:ctrlPr>
                <w:rPr>
                  <w:rFonts w:ascii="Cambria Math" w:hAnsi="Cambria Math"/>
                  <w:szCs w:val="22"/>
                  <w:vertAlign w:val="subscript"/>
                </w:rPr>
              </m:ctrlPr>
            </m:sub>
          </m:sSub>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CF </m:t>
                  </m:r>
                </m:den>
              </m:f>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air</m:t>
              </m:r>
              <m:ctrlPr>
                <w:rPr>
                  <w:rFonts w:ascii="Cambria Math" w:hAnsi="Cambria Math"/>
                  <w:szCs w:val="22"/>
                  <w:vertAlign w:val="subscript"/>
                </w:rPr>
              </m:ctrlPr>
            </m:sub>
          </m:sSub>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CF </m:t>
                  </m:r>
                </m:den>
              </m:f>
            </m:e>
          </m:d>
          <m:r>
            <m:rPr>
              <m:sty m:val="p"/>
            </m:rPr>
            <w:rPr>
              <w:rFonts w:ascii="Cambria Math" w:hAnsi="Cambria Math"/>
              <w:szCs w:val="22"/>
            </w:rPr>
            <m:t xml:space="preserve"> </m:t>
          </m:r>
        </m:oMath>
      </m:oMathPara>
    </w:p>
    <w:p w14:paraId="3E1589CD" w14:textId="77777777" w:rsidR="00D728B2" w:rsidRPr="00D728B2" w:rsidRDefault="00DF67FE" w:rsidP="00D728B2">
      <w:pPr>
        <w:pStyle w:val="SP-STANDARDPARAGRAPH"/>
        <w:spacing w:before="0" w:after="120" w:line="22" w:lineRule="atLeast"/>
        <w:ind w:left="720" w:firstLine="0"/>
        <w:rPr>
          <w:rFonts w:ascii="Cambria Math" w:hAnsi="Cambria Math"/>
          <w:szCs w:val="22"/>
          <w:oMath/>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fg</m:t>
            </m:r>
            <m:ctrlPr>
              <w:rPr>
                <w:rFonts w:ascii="Cambria Math" w:hAnsi="Cambria Math"/>
                <w:szCs w:val="22"/>
                <w:vertAlign w:val="subscript"/>
              </w:rPr>
            </m:ctrlPr>
          </m:sub>
        </m:sSub>
      </m:oMath>
      <w:r w:rsidR="00D728B2" w:rsidRPr="00D728B2">
        <w:rPr>
          <w:szCs w:val="22"/>
        </w:rPr>
        <w:t xml:space="preserve"> is the total heat in flue gases. Expressed in</w:t>
      </w:r>
      <m:oMath>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CF </m:t>
                </m:r>
              </m:den>
            </m:f>
          </m:e>
        </m:d>
        <m:r>
          <m:rPr>
            <m:sty m:val="p"/>
          </m:rPr>
          <w:rPr>
            <w:rFonts w:ascii="Cambria Math" w:hAnsi="Cambria Math"/>
            <w:szCs w:val="22"/>
          </w:rPr>
          <m:t xml:space="preserve"> </m:t>
        </m:r>
      </m:oMath>
    </w:p>
    <w:p w14:paraId="5B545C1B" w14:textId="77777777" w:rsidR="00D728B2" w:rsidRPr="00D728B2" w:rsidRDefault="00DF67FE" w:rsidP="00D728B2">
      <w:pPr>
        <w:pStyle w:val="SP-STANDARDPARAGRAPH"/>
        <w:spacing w:before="0" w:after="120" w:line="22" w:lineRule="atLeast"/>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f</m:t>
            </m:r>
          </m:sub>
        </m:sSub>
      </m:oMath>
      <w:r w:rsidR="00D728B2" w:rsidRPr="00D728B2">
        <w:rPr>
          <w:szCs w:val="22"/>
        </w:rPr>
        <w:t xml:space="preserve"> is the higher heating value of fuel.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CF Fuel</m:t>
                </m:r>
              </m:den>
            </m:f>
          </m:e>
        </m:d>
      </m:oMath>
    </w:p>
    <w:p w14:paraId="4E5E6175" w14:textId="4DC8A4D0" w:rsidR="00D728B2" w:rsidRPr="00D728B2" w:rsidRDefault="00DF67FE" w:rsidP="00D728B2">
      <w:pPr>
        <w:pStyle w:val="SP-STANDARDPARAGRAPH"/>
        <w:spacing w:before="0" w:after="120" w:line="22" w:lineRule="atLeast"/>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air</m:t>
            </m:r>
          </m:sub>
        </m:sSub>
      </m:oMath>
      <w:r w:rsidR="00D728B2" w:rsidRPr="00D728B2">
        <w:rPr>
          <w:szCs w:val="22"/>
        </w:rPr>
        <w:t xml:space="preserve"> is total heat content of combustion air.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CF </m:t>
                </m:r>
              </m:den>
            </m:f>
          </m:e>
        </m:d>
      </m:oMath>
      <w:r w:rsidR="00D728B2" w:rsidRPr="00D728B2">
        <w:rPr>
          <w:szCs w:val="22"/>
        </w:rPr>
        <w:t xml:space="preserve"> and calculated using</w:t>
      </w:r>
    </w:p>
    <w:p w14:paraId="15CDA3B1" w14:textId="77777777" w:rsidR="00D728B2" w:rsidRPr="00D728B2" w:rsidRDefault="00DF67FE" w:rsidP="00D728B2">
      <w:pPr>
        <w:pStyle w:val="SP-STANDARDPARAGRAPH"/>
        <w:spacing w:before="0" w:after="120" w:line="22" w:lineRule="atLeast"/>
        <w:rPr>
          <w:rFonts w:ascii="Cambria Math" w:hAnsi="Cambria Math"/>
          <w:szCs w:val="22"/>
          <w:oMath/>
        </w:rPr>
      </w:pPr>
      <m:oMathPara>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m:t>
                  </m:r>
                </m:sub>
              </m:sSub>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rPr>
                <m:t>ref</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air</m:t>
              </m:r>
            </m:sub>
          </m:sSub>
          <m:r>
            <m:rPr>
              <m:sty m:val="p"/>
            </m:rPr>
            <w:rPr>
              <w:rFonts w:ascii="Cambria Math" w:hAnsi="Cambria Math"/>
              <w:szCs w:val="22"/>
            </w:rPr>
            <m:t xml:space="preserve"> </m:t>
          </m:r>
        </m:oMath>
      </m:oMathPara>
    </w:p>
    <w:p w14:paraId="0D0D7D25" w14:textId="77777777" w:rsidR="00D728B2" w:rsidRPr="00D728B2" w:rsidRDefault="00DF67FE" w:rsidP="00D728B2">
      <w:pPr>
        <w:pStyle w:val="SP-STANDARDPARAGRAPH"/>
        <w:spacing w:before="0" w:after="120" w:line="22" w:lineRule="atLeast"/>
        <w:rPr>
          <w:szCs w:val="22"/>
        </w:rPr>
      </w:pPr>
      <m:oMath>
        <m:sSub>
          <m:sSubPr>
            <m:ctrlPr>
              <w:rPr>
                <w:rFonts w:ascii="Cambria Math" w:hAnsi="Cambria Math"/>
                <w:szCs w:val="22"/>
              </w:rPr>
            </m:ctrlPr>
          </m:sSubPr>
          <m:e>
            <m:r>
              <m:rPr>
                <m:sty m:val="p"/>
              </m:rPr>
              <w:rPr>
                <w:rFonts w:ascii="Cambria Math" w:hAnsi="Cambria Math"/>
                <w:szCs w:val="22"/>
              </w:rPr>
              <m:t>C</m:t>
            </m:r>
          </m:e>
          <m:sub>
            <m:sSub>
              <m:sSubPr>
                <m:ctrlPr>
                  <w:rPr>
                    <w:rFonts w:ascii="Cambria Math" w:hAnsi="Cambria Math"/>
                    <w:szCs w:val="22"/>
                  </w:rPr>
                </m:ctrlPr>
              </m:sSubPr>
              <m:e>
                <m:r>
                  <m:rPr>
                    <m:sty m:val="p"/>
                  </m:rPr>
                  <w:rPr>
                    <w:rFonts w:ascii="Cambria Math" w:hAnsi="Cambria Math"/>
                    <w:szCs w:val="22"/>
                  </w:rPr>
                  <m:t>p</m:t>
                </m:r>
              </m:e>
              <m:sub>
                <m:r>
                  <m:rPr>
                    <m:sty m:val="p"/>
                  </m:rPr>
                  <w:rPr>
                    <w:rFonts w:ascii="Cambria Math" w:hAnsi="Cambria Math"/>
                    <w:szCs w:val="22"/>
                  </w:rPr>
                  <m:t>air</m:t>
                </m:r>
              </m:sub>
            </m:sSub>
          </m:sub>
        </m:sSub>
        <m:r>
          <m:rPr>
            <m:sty m:val="p"/>
          </m:rPr>
          <w:rPr>
            <w:rFonts w:ascii="Cambria Math" w:hAnsi="Cambria Math"/>
            <w:szCs w:val="22"/>
          </w:rPr>
          <m:t xml:space="preserve"> </m:t>
        </m:r>
      </m:oMath>
      <w:r w:rsidR="00D728B2" w:rsidRPr="00D728B2">
        <w:rPr>
          <w:szCs w:val="22"/>
        </w:rPr>
        <w:t xml:space="preserve"> is the specific heat of air.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oMath>
    </w:p>
    <w:p w14:paraId="59869EA0" w14:textId="25678C97" w:rsidR="00D728B2" w:rsidRPr="00D728B2" w:rsidRDefault="00DF67FE" w:rsidP="00D728B2">
      <w:pPr>
        <w:pStyle w:val="SP-STANDARDPARAGRAPH"/>
        <w:spacing w:before="0" w:after="120" w:line="22" w:lineRule="atLeast"/>
        <w:ind w:left="1350" w:hanging="630"/>
        <w:rPr>
          <w:szCs w:val="22"/>
        </w:rPr>
      </w:pPr>
      <m:oMath>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air</m:t>
            </m:r>
          </m:sub>
        </m:sSub>
        <m:r>
          <m:rPr>
            <m:sty m:val="p"/>
          </m:rPr>
          <w:rPr>
            <w:rFonts w:ascii="Cambria Math" w:hAnsi="Cambria Math"/>
            <w:szCs w:val="22"/>
          </w:rPr>
          <m:t xml:space="preserve"> </m:t>
        </m:r>
      </m:oMath>
      <w:r w:rsidR="00D728B2" w:rsidRPr="00D728B2">
        <w:rPr>
          <w:szCs w:val="22"/>
        </w:rPr>
        <w:t xml:space="preserve">  is the total mass of air heated within the unit and includes excess air. Expressed in </w:t>
      </w:r>
      <m:oMath>
        <m:d>
          <m:dPr>
            <m:ctrlPr>
              <w:rPr>
                <w:rFonts w:ascii="Cambria Math" w:hAnsi="Cambria Math"/>
                <w:szCs w:val="22"/>
              </w:rPr>
            </m:ctrlPr>
          </m:dPr>
          <m:e>
            <m:r>
              <m:rPr>
                <m:sty m:val="p"/>
              </m:rPr>
              <w:rPr>
                <w:rFonts w:ascii="Cambria Math" w:hAnsi="Cambria Math"/>
                <w:szCs w:val="22"/>
              </w:rPr>
              <m:t>lb</m:t>
            </m:r>
          </m:e>
        </m:d>
        <m:r>
          <w:rPr>
            <w:rFonts w:ascii="Cambria Math" w:hAnsi="Cambria Math"/>
            <w:szCs w:val="22"/>
          </w:rPr>
          <m:t>.</m:t>
        </m:r>
      </m:oMath>
    </w:p>
    <w:p w14:paraId="7FC098F1" w14:textId="77777777" w:rsidR="00B51F38" w:rsidRPr="00B51F38" w:rsidRDefault="00D728B2" w:rsidP="003348FF">
      <w:pPr>
        <w:pStyle w:val="Style3"/>
        <w:spacing w:before="0" w:after="240" w:line="240" w:lineRule="auto"/>
        <w:outlineLvl w:val="9"/>
        <w:rPr>
          <w:rFonts w:ascii="Times New Roman" w:hAnsi="Times New Roman" w:cs="Times New Roman"/>
          <w:b w:val="0"/>
        </w:rPr>
      </w:pPr>
      <m:oMathPara>
        <m:oMath>
          <m:r>
            <m:rPr>
              <m:sty m:val="b"/>
            </m:rPr>
            <w:rPr>
              <w:rFonts w:ascii="Cambria Math" w:hAnsi="Cambria Math" w:cs="Times New Roman"/>
            </w:rPr>
            <m:t>Heat in flue gases (</m:t>
          </m:r>
          <m:sSub>
            <m:sSubPr>
              <m:ctrlPr>
                <w:rPr>
                  <w:rFonts w:ascii="Cambria Math" w:hAnsi="Cambria Math" w:cs="Times New Roman"/>
                  <w:b w:val="0"/>
                </w:rPr>
              </m:ctrlPr>
            </m:sSubPr>
            <m:e>
              <m:r>
                <m:rPr>
                  <m:sty m:val="b"/>
                </m:rPr>
                <w:rPr>
                  <w:rFonts w:ascii="Cambria Math" w:hAnsi="Cambria Math" w:cs="Times New Roman"/>
                </w:rPr>
                <m:t>H</m:t>
              </m:r>
            </m:e>
            <m:sub>
              <m:r>
                <m:rPr>
                  <m:sty m:val="b"/>
                </m:rPr>
                <w:rPr>
                  <w:rFonts w:ascii="Cambria Math" w:hAnsi="Cambria Math" w:cs="Times New Roman"/>
                  <w:vertAlign w:val="subscript"/>
                </w:rPr>
                <m:t>fg</m:t>
              </m:r>
              <m:ctrlPr>
                <w:rPr>
                  <w:rFonts w:ascii="Cambria Math" w:hAnsi="Cambria Math" w:cs="Times New Roman"/>
                  <w:b w:val="0"/>
                  <w:vertAlign w:val="subscript"/>
                </w:rPr>
              </m:ctrlPr>
            </m:sub>
          </m:sSub>
          <m:r>
            <m:rPr>
              <m:sty m:val="b"/>
            </m:rPr>
            <w:rPr>
              <w:rFonts w:ascii="Cambria Math" w:hAnsi="Cambria Math" w:cs="Times New Roman"/>
            </w:rPr>
            <m:t>)= Heat input(</m:t>
          </m:r>
          <m:sSub>
            <m:sSubPr>
              <m:ctrlPr>
                <w:rPr>
                  <w:rFonts w:ascii="Cambria Math" w:hAnsi="Cambria Math" w:cs="Times New Roman"/>
                  <w:b w:val="0"/>
                </w:rPr>
              </m:ctrlPr>
            </m:sSubPr>
            <m:e>
              <m:r>
                <m:rPr>
                  <m:sty m:val="b"/>
                </m:rPr>
                <w:rPr>
                  <w:rFonts w:ascii="Cambria Math" w:hAnsi="Cambria Math" w:cs="Times New Roman"/>
                </w:rPr>
                <m:t>H</m:t>
              </m:r>
            </m:e>
            <m:sub>
              <m:r>
                <m:rPr>
                  <m:sty m:val="b"/>
                </m:rPr>
                <w:rPr>
                  <w:rFonts w:ascii="Cambria Math" w:hAnsi="Cambria Math" w:cs="Times New Roman"/>
                  <w:vertAlign w:val="subscript"/>
                </w:rPr>
                <m:t>in</m:t>
              </m:r>
              <m:ctrlPr>
                <w:rPr>
                  <w:rFonts w:ascii="Cambria Math" w:hAnsi="Cambria Math" w:cs="Times New Roman"/>
                  <w:b w:val="0"/>
                  <w:vertAlign w:val="subscript"/>
                </w:rPr>
              </m:ctrlPr>
            </m:sub>
          </m:sSub>
          <m:r>
            <m:rPr>
              <m:sty m:val="b"/>
            </m:rPr>
            <w:rPr>
              <w:rFonts w:ascii="Cambria Math" w:hAnsi="Cambria Math" w:cs="Times New Roman"/>
            </w:rPr>
            <m:t>)*</m:t>
          </m:r>
          <m:d>
            <m:dPr>
              <m:ctrlPr>
                <w:rPr>
                  <w:rFonts w:ascii="Cambria Math" w:hAnsi="Cambria Math" w:cs="Times New Roman"/>
                  <w:b w:val="0"/>
                </w:rPr>
              </m:ctrlPr>
            </m:dPr>
            <m:e>
              <m:r>
                <m:rPr>
                  <m:sty m:val="b"/>
                </m:rPr>
                <w:rPr>
                  <w:rFonts w:ascii="Cambria Math" w:hAnsi="Cambria Math" w:cs="Times New Roman"/>
                </w:rPr>
                <m:t>1-</m:t>
              </m:r>
              <m:f>
                <m:fPr>
                  <m:ctrlPr>
                    <w:rPr>
                      <w:rFonts w:ascii="Cambria Math" w:hAnsi="Cambria Math" w:cs="Times New Roman"/>
                      <w:b w:val="0"/>
                    </w:rPr>
                  </m:ctrlPr>
                </m:fPr>
                <m:num>
                  <m:r>
                    <m:rPr>
                      <m:sty m:val="b"/>
                    </m:rPr>
                    <w:rPr>
                      <w:rFonts w:ascii="Cambria Math" w:hAnsi="Cambria Math" w:cs="Times New Roman"/>
                    </w:rPr>
                    <m:t>Available heat (%)</m:t>
                  </m:r>
                </m:num>
                <m:den>
                  <m:r>
                    <m:rPr>
                      <m:sty m:val="b"/>
                    </m:rPr>
                    <w:rPr>
                      <w:rFonts w:ascii="Cambria Math" w:hAnsi="Cambria Math" w:cs="Times New Roman"/>
                    </w:rPr>
                    <m:t>100</m:t>
                  </m:r>
                </m:den>
              </m:f>
            </m:e>
          </m:d>
        </m:oMath>
      </m:oMathPara>
    </w:p>
    <w:p w14:paraId="29CAA0CD" w14:textId="10F71FF1" w:rsidR="00D728B2" w:rsidRDefault="00D728B2" w:rsidP="003348FF">
      <w:pPr>
        <w:pStyle w:val="BlockText"/>
      </w:pPr>
      <w:r>
        <w:t>This equation gives heat in flue gases if we know the heat input. However, for bottom</w:t>
      </w:r>
      <w:r w:rsidR="005E41ED">
        <w:t>-</w:t>
      </w:r>
      <w:r>
        <w:t>up analysis or heat balance</w:t>
      </w:r>
      <w:r w:rsidR="00025839">
        <w:t>,</w:t>
      </w:r>
      <w:r>
        <w:t xml:space="preserve"> as used in PHASTEx, heat input is unknown. PHASTEx allows </w:t>
      </w:r>
      <w:r w:rsidR="005E41ED">
        <w:t xml:space="preserve">calculaing </w:t>
      </w:r>
      <w:r>
        <w:t>the sum of heat used or los</w:t>
      </w:r>
      <w:r w:rsidR="00C8799B">
        <w:t>t</w:t>
      </w:r>
      <w:r>
        <w:t xml:space="preserve"> in various areas of a furnace that represents “net’ heat used in the process.</w:t>
      </w:r>
    </w:p>
    <w:p w14:paraId="5D87952A" w14:textId="739120C3" w:rsidR="00D728B2" w:rsidRDefault="00D728B2" w:rsidP="003348FF">
      <w:pPr>
        <w:pStyle w:val="BlockText"/>
      </w:pPr>
      <w:r>
        <w:t>By definition</w:t>
      </w:r>
      <w:r w:rsidR="005E41ED">
        <w:t>,</w:t>
      </w:r>
      <w:r>
        <w:t xml:space="preserve"> available heat is the amount of heat that remains in the furnace</w:t>
      </w:r>
      <w:r w:rsidR="005E41ED">
        <w:t>,</w:t>
      </w:r>
      <w:r>
        <w:t xml:space="preserve"> and it represents the sum of all heat used in the furnace. Thus, the sum (</w:t>
      </w:r>
      <w:r w:rsidRPr="002A2BF9">
        <w:t>Ʃ</w:t>
      </w:r>
      <w:r>
        <w:t>) of all heat accounted as heat used in the furnace</w:t>
      </w:r>
      <w:r w:rsidR="005E41ED">
        <w:t>,</w:t>
      </w:r>
      <w:r>
        <w:t xml:space="preserve"> or “net” ((H</w:t>
      </w:r>
      <w:r w:rsidRPr="00D728B2">
        <w:rPr>
          <w:vertAlign w:val="subscript"/>
        </w:rPr>
        <w:t>net</w:t>
      </w:r>
      <w:r>
        <w:t>)) heat used in the furnace</w:t>
      </w:r>
      <w:r w:rsidR="005E41ED">
        <w:t>,</w:t>
      </w:r>
      <w:r>
        <w:t xml:space="preserve"> equals </w:t>
      </w:r>
      <w:r w:rsidR="005E41ED">
        <w:t xml:space="preserve">the </w:t>
      </w:r>
      <w:r>
        <w:t>available heat.</w:t>
      </w:r>
    </w:p>
    <w:p w14:paraId="3E6374EC" w14:textId="77777777" w:rsidR="003348FF" w:rsidRDefault="003348FF" w:rsidP="003348FF">
      <w:pPr>
        <w:pStyle w:val="BlockText"/>
      </w:pPr>
    </w:p>
    <w:p w14:paraId="35724B0B" w14:textId="57ECC385" w:rsidR="00D728B2" w:rsidRPr="00D728B2" w:rsidRDefault="00DF67FE" w:rsidP="00D728B2">
      <w:pPr>
        <w:pStyle w:val="SP-STANDARDPARAGRAPH"/>
        <w:spacing w:before="0" w:after="120" w:line="22" w:lineRule="atLeast"/>
        <w:jc w:val="center"/>
        <w:rPr>
          <w:rFonts w:ascii="Cambria Math" w:hAnsi="Cambria Math"/>
          <w:szCs w:val="24"/>
          <w:oMath/>
        </w:rPr>
      </w:pPr>
      <m:oMath>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net</m:t>
            </m:r>
          </m:sub>
        </m:sSub>
        <m:r>
          <m:rPr>
            <m:sty m:val="p"/>
          </m:rPr>
          <w:rPr>
            <w:rFonts w:ascii="Cambria Math" w:hAnsi="Cambria Math"/>
            <w:szCs w:val="24"/>
          </w:rPr>
          <m:t>=</m:t>
        </m:r>
      </m:oMath>
      <w:r w:rsidR="00D728B2" w:rsidRPr="00D728B2">
        <w:rPr>
          <w:rFonts w:eastAsiaTheme="majorEastAsia"/>
          <w:szCs w:val="24"/>
        </w:rPr>
        <w:t>Ʃ</w:t>
      </w:r>
      <w:r w:rsidR="006328BD">
        <w:rPr>
          <w:rFonts w:eastAsiaTheme="majorEastAsia"/>
          <w:szCs w:val="24"/>
        </w:rPr>
        <w:t xml:space="preserve"> </w:t>
      </w:r>
      <w:r w:rsidR="00D728B2" w:rsidRPr="00D728B2">
        <w:rPr>
          <w:rFonts w:eastAsiaTheme="majorEastAsia"/>
          <w:szCs w:val="24"/>
        </w:rPr>
        <w:t>(heat used calculated in PHASTEx sheets)</w:t>
      </w:r>
    </w:p>
    <w:p w14:paraId="621C5849" w14:textId="77777777" w:rsidR="00D728B2" w:rsidRPr="00D728B2" w:rsidRDefault="00DF67FE" w:rsidP="00D728B2">
      <w:pPr>
        <w:pStyle w:val="SP-STANDARDPARAGRAPH"/>
        <w:spacing w:before="0" w:after="120" w:line="22" w:lineRule="atLeast"/>
        <w:rPr>
          <w:rFonts w:eastAsiaTheme="majorEastAsia"/>
          <w:szCs w:val="24"/>
        </w:rPr>
      </w:pPr>
      <m:oMathPara>
        <m:oMath>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fg</m:t>
              </m:r>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net</m:t>
                  </m:r>
                </m:sub>
              </m:sSub>
            </m:e>
            <m:sub/>
          </m:sSub>
          <m:r>
            <m:rPr>
              <m:sty m:val="p"/>
            </m:rPr>
            <w:rPr>
              <w:rFonts w:ascii="Cambria Math" w:hAnsi="Cambria Math"/>
              <w:szCs w:val="24"/>
            </w:rPr>
            <m:t>×(</m:t>
          </m:r>
          <m:sSub>
            <m:sSubPr>
              <m:ctrlPr>
                <w:rPr>
                  <w:rFonts w:ascii="Cambria Math" w:hAnsi="Cambria Math"/>
                  <w:szCs w:val="24"/>
                </w:rPr>
              </m:ctrlPr>
            </m:sSub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Available heat</m:t>
                  </m:r>
                </m:den>
              </m:f>
              <m:r>
                <m:rPr>
                  <m:sty m:val="p"/>
                </m:rPr>
                <w:rPr>
                  <w:rFonts w:ascii="Cambria Math" w:hAnsi="Cambria Math"/>
                  <w:szCs w:val="24"/>
                </w:rPr>
                <m:t>.</m:t>
              </m:r>
            </m:e>
            <m:sub/>
          </m:sSub>
          <m:r>
            <m:rPr>
              <m:sty m:val="p"/>
            </m:rPr>
            <w:rPr>
              <w:rFonts w:ascii="Cambria Math" w:hAnsi="Cambria Math"/>
              <w:szCs w:val="24"/>
            </w:rPr>
            <m:t xml:space="preserve">-1) </m:t>
          </m:r>
        </m:oMath>
      </m:oMathPara>
    </w:p>
    <w:p w14:paraId="7473CF8B" w14:textId="21A2CC3B" w:rsidR="00372204" w:rsidRDefault="00372204" w:rsidP="003348FF">
      <w:pPr>
        <w:pStyle w:val="BlockText"/>
        <w:rPr>
          <w:rFonts w:eastAsiaTheme="majorEastAsia"/>
        </w:rPr>
      </w:pPr>
      <w:r>
        <w:rPr>
          <w:rFonts w:eastAsiaTheme="majorEastAsia"/>
        </w:rPr>
        <w:t xml:space="preserve">Example with </w:t>
      </w:r>
      <w:r w:rsidR="006328BD">
        <w:rPr>
          <w:rFonts w:eastAsiaTheme="majorEastAsia"/>
        </w:rPr>
        <w:t>i</w:t>
      </w:r>
      <w:r>
        <w:rPr>
          <w:rFonts w:eastAsiaTheme="majorEastAsia"/>
        </w:rPr>
        <w:t>nput for use of alternate gaseous fuel</w:t>
      </w:r>
      <w:r w:rsidR="006328BD">
        <w:rPr>
          <w:rFonts w:eastAsiaTheme="majorEastAsia"/>
        </w:rPr>
        <w:t>.</w:t>
      </w:r>
    </w:p>
    <w:p w14:paraId="19EDFE56" w14:textId="77777777" w:rsidR="00372204" w:rsidRDefault="00372204" w:rsidP="003348FF">
      <w:pPr>
        <w:pStyle w:val="BlockText"/>
        <w:rPr>
          <w:rFonts w:eastAsiaTheme="majorEastAsia"/>
        </w:rPr>
      </w:pPr>
      <w:r>
        <w:rPr>
          <w:rFonts w:eastAsiaTheme="majorEastAsia"/>
        </w:rPr>
        <w:t>Input data entered in the flue gas tab using gas O</w:t>
      </w:r>
      <w:r w:rsidRPr="0005313B">
        <w:rPr>
          <w:rFonts w:eastAsiaTheme="majorEastAsia"/>
          <w:vertAlign w:val="subscript"/>
        </w:rPr>
        <w:t>2</w:t>
      </w:r>
      <w:r>
        <w:rPr>
          <w:rFonts w:eastAsiaTheme="majorEastAsia"/>
        </w:rPr>
        <w:t xml:space="preserve"> as an input parameter.</w:t>
      </w:r>
    </w:p>
    <w:p w14:paraId="5A42E003" w14:textId="77777777" w:rsidR="00372204" w:rsidRDefault="0005313B" w:rsidP="003348FF">
      <w:pPr>
        <w:pStyle w:val="TableCaption"/>
      </w:pPr>
      <w:bookmarkStart w:id="118" w:name="_Toc458587246"/>
      <w:bookmarkStart w:id="119" w:name="_Toc464200527"/>
      <w:r w:rsidRPr="0005313B">
        <w:t xml:space="preserve">Table </w:t>
      </w:r>
      <w:r w:rsidR="00DF67FE">
        <w:fldChar w:fldCharType="begin"/>
      </w:r>
      <w:r w:rsidR="00DF67FE">
        <w:instrText xml:space="preserve"> SEQ Table \* ARABIC </w:instrText>
      </w:r>
      <w:r w:rsidR="00DF67FE">
        <w:fldChar w:fldCharType="separate"/>
      </w:r>
      <w:r w:rsidR="00293627">
        <w:rPr>
          <w:noProof/>
        </w:rPr>
        <w:t>28</w:t>
      </w:r>
      <w:r w:rsidR="00DF67FE">
        <w:rPr>
          <w:noProof/>
        </w:rPr>
        <w:fldChar w:fldCharType="end"/>
      </w:r>
      <w:r w:rsidRPr="0005313B">
        <w:t>. Exhaust Gases Available Heat of Combustion Efficiency</w:t>
      </w:r>
      <w:bookmarkEnd w:id="118"/>
      <w:bookmarkEnd w:id="119"/>
    </w:p>
    <w:p w14:paraId="4AA9E488" w14:textId="77777777" w:rsidR="00077AEA" w:rsidRPr="00077AEA" w:rsidRDefault="00077AEA" w:rsidP="003348FF">
      <w:pPr>
        <w:pStyle w:val="FIGUREposition"/>
      </w:pPr>
      <w:r w:rsidRPr="00077AEA">
        <w:rPr>
          <w:noProof/>
        </w:rPr>
        <w:drawing>
          <wp:inline distT="0" distB="0" distL="0" distR="0" wp14:anchorId="2C0E082A" wp14:editId="315C036F">
            <wp:extent cx="5943600" cy="176896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68961"/>
                    </a:xfrm>
                    <a:prstGeom prst="rect">
                      <a:avLst/>
                    </a:prstGeom>
                    <a:noFill/>
                    <a:ln>
                      <a:noFill/>
                    </a:ln>
                  </pic:spPr>
                </pic:pic>
              </a:graphicData>
            </a:graphic>
          </wp:inline>
        </w:drawing>
      </w:r>
    </w:p>
    <w:p w14:paraId="0E5D8D28" w14:textId="77777777" w:rsidR="00372204" w:rsidRDefault="00372204" w:rsidP="003348FF">
      <w:pPr>
        <w:pStyle w:val="BlockText"/>
        <w:rPr>
          <w:rFonts w:eastAsiaTheme="majorEastAsia"/>
        </w:rPr>
      </w:pPr>
    </w:p>
    <w:p w14:paraId="42DBFCE2" w14:textId="77777777" w:rsidR="00372204" w:rsidRDefault="00372204" w:rsidP="00333FE0">
      <w:pPr>
        <w:pStyle w:val="BlockText"/>
        <w:rPr>
          <w:rFonts w:eastAsiaTheme="majorEastAsia"/>
        </w:rPr>
      </w:pPr>
      <w:r>
        <w:rPr>
          <w:rFonts w:eastAsiaTheme="majorEastAsia"/>
        </w:rPr>
        <w:t>In this case, available heat is calculated using natural gas or similar hydrocarbon fuel as the default fuel. The results show the value of available heat.</w:t>
      </w:r>
    </w:p>
    <w:p w14:paraId="0C813303" w14:textId="77777777" w:rsidR="00372204" w:rsidRDefault="0005313B" w:rsidP="00333FE0">
      <w:pPr>
        <w:pStyle w:val="TableCaption"/>
      </w:pPr>
      <w:bookmarkStart w:id="120" w:name="_Toc458587247"/>
      <w:bookmarkStart w:id="121" w:name="_Toc464200528"/>
      <w:r w:rsidRPr="0005313B">
        <w:t xml:space="preserve">Table </w:t>
      </w:r>
      <w:r w:rsidR="00DF67FE">
        <w:fldChar w:fldCharType="begin"/>
      </w:r>
      <w:r w:rsidR="00DF67FE">
        <w:instrText xml:space="preserve"> SEQ Table \* ARABIC </w:instrText>
      </w:r>
      <w:r w:rsidR="00DF67FE">
        <w:fldChar w:fldCharType="separate"/>
      </w:r>
      <w:r w:rsidR="00293627">
        <w:rPr>
          <w:noProof/>
        </w:rPr>
        <w:t>29</w:t>
      </w:r>
      <w:r w:rsidR="00DF67FE">
        <w:rPr>
          <w:noProof/>
        </w:rPr>
        <w:fldChar w:fldCharType="end"/>
      </w:r>
      <w:r w:rsidRPr="0005313B">
        <w:t>. Value of available heat</w:t>
      </w:r>
      <w:bookmarkEnd w:id="120"/>
      <w:bookmarkEnd w:id="121"/>
    </w:p>
    <w:p w14:paraId="222156CF" w14:textId="48385DC2" w:rsidR="00372204" w:rsidRDefault="00337269" w:rsidP="00333FE0">
      <w:pPr>
        <w:pStyle w:val="FIGUREposition"/>
        <w:rPr>
          <w:rFonts w:eastAsiaTheme="majorEastAsia"/>
          <w:szCs w:val="24"/>
        </w:rPr>
      </w:pPr>
      <w:r w:rsidRPr="00337269">
        <w:rPr>
          <w:noProof/>
        </w:rPr>
        <w:drawing>
          <wp:inline distT="0" distB="0" distL="0" distR="0" wp14:anchorId="64EECC34" wp14:editId="385EB564">
            <wp:extent cx="5943600" cy="426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26844"/>
                    </a:xfrm>
                    <a:prstGeom prst="rect">
                      <a:avLst/>
                    </a:prstGeom>
                    <a:noFill/>
                    <a:ln>
                      <a:noFill/>
                    </a:ln>
                  </pic:spPr>
                </pic:pic>
              </a:graphicData>
            </a:graphic>
          </wp:inline>
        </w:drawing>
      </w:r>
    </w:p>
    <w:p w14:paraId="740C097B" w14:textId="77777777" w:rsidR="00E42B19" w:rsidRDefault="00E42B19" w:rsidP="00333FE0">
      <w:pPr>
        <w:pStyle w:val="BlockText"/>
        <w:rPr>
          <w:rFonts w:eastAsiaTheme="majorEastAsia"/>
        </w:rPr>
      </w:pPr>
    </w:p>
    <w:p w14:paraId="0CD49C10" w14:textId="4B086A09" w:rsidR="00372204" w:rsidRDefault="00372204" w:rsidP="00333FE0">
      <w:pPr>
        <w:pStyle w:val="BlockText"/>
        <w:rPr>
          <w:rFonts w:eastAsiaTheme="majorEastAsia"/>
        </w:rPr>
      </w:pPr>
      <w:r>
        <w:rPr>
          <w:rFonts w:eastAsiaTheme="majorEastAsia"/>
        </w:rPr>
        <w:t>Alternatively</w:t>
      </w:r>
      <w:r w:rsidR="003323ED">
        <w:rPr>
          <w:rFonts w:eastAsiaTheme="majorEastAsia"/>
        </w:rPr>
        <w:t>,</w:t>
      </w:r>
      <w:r>
        <w:rPr>
          <w:rFonts w:eastAsiaTheme="majorEastAsia"/>
        </w:rPr>
        <w:t xml:space="preserve"> the use</w:t>
      </w:r>
      <w:r w:rsidR="00E42B19">
        <w:rPr>
          <w:rFonts w:eastAsiaTheme="majorEastAsia"/>
        </w:rPr>
        <w:t>r</w:t>
      </w:r>
      <w:r>
        <w:rPr>
          <w:rFonts w:eastAsiaTheme="majorEastAsia"/>
        </w:rPr>
        <w:t xml:space="preserve"> may enter excess air as an input parameter.</w:t>
      </w:r>
    </w:p>
    <w:p w14:paraId="5373C656" w14:textId="77777777" w:rsidR="00372204" w:rsidRDefault="0005313B" w:rsidP="00333FE0">
      <w:pPr>
        <w:pStyle w:val="TableCaption"/>
      </w:pPr>
      <w:bookmarkStart w:id="122" w:name="_Toc458587248"/>
      <w:bookmarkStart w:id="123" w:name="_Toc464200529"/>
      <w:r w:rsidRPr="0005313B">
        <w:t xml:space="preserve">Table </w:t>
      </w:r>
      <w:r w:rsidR="00DF67FE">
        <w:fldChar w:fldCharType="begin"/>
      </w:r>
      <w:r w:rsidR="00DF67FE">
        <w:instrText xml:space="preserve"> SEQ Table \* ARABIC </w:instrText>
      </w:r>
      <w:r w:rsidR="00DF67FE">
        <w:fldChar w:fldCharType="separate"/>
      </w:r>
      <w:r w:rsidR="00293627">
        <w:rPr>
          <w:noProof/>
        </w:rPr>
        <w:t>30</w:t>
      </w:r>
      <w:r w:rsidR="00DF67FE">
        <w:rPr>
          <w:noProof/>
        </w:rPr>
        <w:fldChar w:fldCharType="end"/>
      </w:r>
      <w:r w:rsidRPr="0005313B">
        <w:t>. Input Parameter Alternative</w:t>
      </w:r>
      <w:bookmarkEnd w:id="122"/>
      <w:bookmarkEnd w:id="123"/>
    </w:p>
    <w:p w14:paraId="0071E073" w14:textId="77777777" w:rsidR="00372204" w:rsidRDefault="00077AEA" w:rsidP="00333FE0">
      <w:pPr>
        <w:pStyle w:val="FIGUREposition"/>
        <w:rPr>
          <w:rFonts w:eastAsiaTheme="majorEastAsia"/>
          <w:szCs w:val="24"/>
        </w:rPr>
      </w:pPr>
      <w:r w:rsidRPr="00077AEA">
        <w:rPr>
          <w:noProof/>
        </w:rPr>
        <w:drawing>
          <wp:inline distT="0" distB="0" distL="0" distR="0" wp14:anchorId="055B9AEF" wp14:editId="20B2734C">
            <wp:extent cx="5642453" cy="148566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4969" cy="1488957"/>
                    </a:xfrm>
                    <a:prstGeom prst="rect">
                      <a:avLst/>
                    </a:prstGeom>
                    <a:noFill/>
                    <a:ln>
                      <a:noFill/>
                    </a:ln>
                  </pic:spPr>
                </pic:pic>
              </a:graphicData>
            </a:graphic>
          </wp:inline>
        </w:drawing>
      </w:r>
    </w:p>
    <w:p w14:paraId="2BBC48E3" w14:textId="441A6431" w:rsidR="00372204" w:rsidRDefault="00372204" w:rsidP="00333FE0">
      <w:pPr>
        <w:pStyle w:val="BlockText"/>
        <w:rPr>
          <w:rFonts w:eastAsiaTheme="majorEastAsia"/>
        </w:rPr>
      </w:pPr>
      <w:r>
        <w:rPr>
          <w:rFonts w:eastAsiaTheme="majorEastAsia"/>
        </w:rPr>
        <w:t xml:space="preserve">In this case, available heat is calculated using natural gas or similar hydrocarbon fuel as the default fuel. The results show </w:t>
      </w:r>
      <w:r w:rsidR="003323ED">
        <w:rPr>
          <w:rFonts w:eastAsiaTheme="majorEastAsia"/>
        </w:rPr>
        <w:t xml:space="preserve">the </w:t>
      </w:r>
      <w:r>
        <w:rPr>
          <w:rFonts w:eastAsiaTheme="majorEastAsia"/>
        </w:rPr>
        <w:t>value of available heat.</w:t>
      </w:r>
    </w:p>
    <w:p w14:paraId="7144ED47" w14:textId="77777777" w:rsidR="00372204" w:rsidRDefault="0005313B" w:rsidP="00333FE0">
      <w:pPr>
        <w:pStyle w:val="TableCaption"/>
      </w:pPr>
      <w:bookmarkStart w:id="124" w:name="_Toc458587249"/>
      <w:bookmarkStart w:id="125" w:name="_Toc464200530"/>
      <w:r w:rsidRPr="0005313B">
        <w:lastRenderedPageBreak/>
        <w:t xml:space="preserve">Table </w:t>
      </w:r>
      <w:r w:rsidR="00DF67FE">
        <w:fldChar w:fldCharType="begin"/>
      </w:r>
      <w:r w:rsidR="00DF67FE">
        <w:instrText xml:space="preserve"> SEQ Table \* ARABIC </w:instrText>
      </w:r>
      <w:r w:rsidR="00DF67FE">
        <w:fldChar w:fldCharType="separate"/>
      </w:r>
      <w:r w:rsidR="00293627">
        <w:rPr>
          <w:noProof/>
        </w:rPr>
        <w:t>31</w:t>
      </w:r>
      <w:r w:rsidR="00DF67FE">
        <w:rPr>
          <w:noProof/>
        </w:rPr>
        <w:fldChar w:fldCharType="end"/>
      </w:r>
      <w:r w:rsidRPr="0005313B">
        <w:t>. Natural gas value of available heat</w:t>
      </w:r>
      <w:bookmarkEnd w:id="124"/>
      <w:bookmarkEnd w:id="125"/>
    </w:p>
    <w:p w14:paraId="16BB2AD3" w14:textId="326E08D0" w:rsidR="00372204" w:rsidRDefault="00337269" w:rsidP="00333FE0">
      <w:pPr>
        <w:pStyle w:val="FIGUREposition"/>
        <w:rPr>
          <w:rFonts w:eastAsiaTheme="majorEastAsia"/>
          <w:szCs w:val="24"/>
        </w:rPr>
      </w:pPr>
      <w:r w:rsidRPr="00337269">
        <w:rPr>
          <w:noProof/>
        </w:rPr>
        <w:drawing>
          <wp:inline distT="0" distB="0" distL="0" distR="0" wp14:anchorId="78F0B5E9" wp14:editId="64DF63B9">
            <wp:extent cx="5772150" cy="41453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6148" cy="414818"/>
                    </a:xfrm>
                    <a:prstGeom prst="rect">
                      <a:avLst/>
                    </a:prstGeom>
                    <a:noFill/>
                    <a:ln>
                      <a:noFill/>
                    </a:ln>
                  </pic:spPr>
                </pic:pic>
              </a:graphicData>
            </a:graphic>
          </wp:inline>
        </w:drawing>
      </w:r>
    </w:p>
    <w:p w14:paraId="256695A1" w14:textId="77777777" w:rsidR="00E42B19" w:rsidRDefault="00E42B19" w:rsidP="00333FE0">
      <w:pPr>
        <w:pStyle w:val="BlockText"/>
        <w:rPr>
          <w:rFonts w:eastAsiaTheme="majorEastAsia"/>
        </w:rPr>
      </w:pPr>
    </w:p>
    <w:p w14:paraId="6B870512" w14:textId="77777777" w:rsidR="00372204" w:rsidRDefault="00372204" w:rsidP="00333FE0">
      <w:pPr>
        <w:pStyle w:val="BlockText"/>
        <w:rPr>
          <w:rFonts w:eastAsiaTheme="majorEastAsia"/>
        </w:rPr>
      </w:pPr>
      <w:r>
        <w:rPr>
          <w:rFonts w:eastAsiaTheme="majorEastAsia"/>
        </w:rPr>
        <w:t>In this case</w:t>
      </w:r>
      <w:r w:rsidR="00025839">
        <w:rPr>
          <w:rFonts w:eastAsiaTheme="majorEastAsia"/>
        </w:rPr>
        <w:t>, where t</w:t>
      </w:r>
      <w:r>
        <w:rPr>
          <w:rFonts w:eastAsiaTheme="majorEastAsia"/>
        </w:rPr>
        <w:t>he use</w:t>
      </w:r>
      <w:r w:rsidR="00025839">
        <w:rPr>
          <w:rFonts w:eastAsiaTheme="majorEastAsia"/>
        </w:rPr>
        <w:t>r</w:t>
      </w:r>
      <w:r>
        <w:rPr>
          <w:rFonts w:eastAsiaTheme="majorEastAsia"/>
        </w:rPr>
        <w:t xml:space="preserve"> would like to select </w:t>
      </w:r>
      <w:r w:rsidR="00025839">
        <w:rPr>
          <w:rFonts w:eastAsiaTheme="majorEastAsia"/>
        </w:rPr>
        <w:t xml:space="preserve">a </w:t>
      </w:r>
      <w:r>
        <w:rPr>
          <w:rFonts w:eastAsiaTheme="majorEastAsia"/>
        </w:rPr>
        <w:t>different fuel</w:t>
      </w:r>
      <w:r w:rsidR="00025839">
        <w:rPr>
          <w:rFonts w:eastAsiaTheme="majorEastAsia"/>
        </w:rPr>
        <w:t>,</w:t>
      </w:r>
      <w:r>
        <w:rPr>
          <w:rFonts w:eastAsiaTheme="majorEastAsia"/>
        </w:rPr>
        <w:t xml:space="preserve"> such as coke oven gas</w:t>
      </w:r>
      <w:r w:rsidR="00025839">
        <w:rPr>
          <w:rFonts w:eastAsiaTheme="majorEastAsia"/>
        </w:rPr>
        <w:t>,</w:t>
      </w:r>
      <w:r>
        <w:rPr>
          <w:rFonts w:eastAsiaTheme="majorEastAsia"/>
        </w:rPr>
        <w:t xml:space="preserve"> it is necessary to select “Available Heat as User Defined.” It is necessary to select the button “Fuel Analysis by volume percentage” to calculate available heat for the given fuel.</w:t>
      </w:r>
    </w:p>
    <w:p w14:paraId="35DA7D99" w14:textId="3012AE41" w:rsidR="00372204" w:rsidRDefault="00BC6FE3" w:rsidP="00333FE0">
      <w:pPr>
        <w:pStyle w:val="FIGUREposition"/>
        <w:rPr>
          <w:rFonts w:eastAsiaTheme="majorEastAsia"/>
          <w:szCs w:val="24"/>
        </w:rPr>
      </w:pPr>
      <w:r w:rsidRPr="00BC6FE3">
        <w:rPr>
          <w:noProof/>
        </w:rPr>
        <w:drawing>
          <wp:inline distT="0" distB="0" distL="0" distR="0" wp14:anchorId="0921D461" wp14:editId="708DED2E">
            <wp:extent cx="4776826" cy="101396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6826" cy="1013960"/>
                    </a:xfrm>
                    <a:prstGeom prst="rect">
                      <a:avLst/>
                    </a:prstGeom>
                    <a:noFill/>
                    <a:ln>
                      <a:noFill/>
                    </a:ln>
                  </pic:spPr>
                </pic:pic>
              </a:graphicData>
            </a:graphic>
          </wp:inline>
        </w:drawing>
      </w:r>
    </w:p>
    <w:p w14:paraId="0FD10350" w14:textId="073BF9AA" w:rsidR="00333FE0" w:rsidRDefault="00333FE0" w:rsidP="00333FE0">
      <w:pPr>
        <w:pStyle w:val="FIGCAP1line"/>
      </w:pPr>
      <w:bookmarkStart w:id="126" w:name="_Toc458587135"/>
      <w:bookmarkStart w:id="127" w:name="_Toc464200494"/>
      <w:r w:rsidRPr="00372204">
        <w:t>Fig</w:t>
      </w:r>
      <w:r>
        <w:t>ure</w:t>
      </w:r>
      <w:r w:rsidRPr="00372204">
        <w:t xml:space="preserve"> </w:t>
      </w:r>
      <w:r w:rsidR="00DF67FE">
        <w:fldChar w:fldCharType="begin"/>
      </w:r>
      <w:r w:rsidR="00DF67FE">
        <w:instrText xml:space="preserve"> SEQ Figure \* ARABIC </w:instrText>
      </w:r>
      <w:r w:rsidR="00DF67FE">
        <w:fldChar w:fldCharType="separate"/>
      </w:r>
      <w:r>
        <w:rPr>
          <w:noProof/>
        </w:rPr>
        <w:t>8</w:t>
      </w:r>
      <w:r w:rsidR="00DF67FE">
        <w:rPr>
          <w:noProof/>
        </w:rPr>
        <w:fldChar w:fldCharType="end"/>
      </w:r>
      <w:r w:rsidRPr="00372204">
        <w:t>. Select Fuel Analysis by weight percentage or by volume percentage.</w:t>
      </w:r>
      <w:bookmarkEnd w:id="126"/>
      <w:bookmarkEnd w:id="127"/>
    </w:p>
    <w:p w14:paraId="17A637F8" w14:textId="77777777" w:rsidR="00082569" w:rsidRPr="00082569" w:rsidRDefault="00082569" w:rsidP="00082569">
      <w:pPr>
        <w:rPr>
          <w:rFonts w:eastAsiaTheme="majorEastAsia"/>
        </w:rPr>
      </w:pPr>
    </w:p>
    <w:p w14:paraId="1A112C61" w14:textId="4E584220" w:rsidR="0007610D" w:rsidRPr="0007610D" w:rsidRDefault="0007610D" w:rsidP="00333FE0">
      <w:pPr>
        <w:pStyle w:val="FIGUREposition"/>
        <w:rPr>
          <w:rFonts w:eastAsiaTheme="majorEastAsia"/>
        </w:rPr>
      </w:pPr>
      <w:r w:rsidRPr="0007610D">
        <w:rPr>
          <w:rFonts w:eastAsiaTheme="majorEastAsia"/>
          <w:noProof/>
        </w:rPr>
        <w:drawing>
          <wp:inline distT="0" distB="0" distL="0" distR="0" wp14:anchorId="51EB686D" wp14:editId="4F11F557">
            <wp:extent cx="3833165" cy="31655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0458" cy="3171569"/>
                    </a:xfrm>
                    <a:prstGeom prst="rect">
                      <a:avLst/>
                    </a:prstGeom>
                    <a:noFill/>
                    <a:ln>
                      <a:noFill/>
                    </a:ln>
                  </pic:spPr>
                </pic:pic>
              </a:graphicData>
            </a:graphic>
          </wp:inline>
        </w:drawing>
      </w:r>
    </w:p>
    <w:p w14:paraId="1FE037E4" w14:textId="1EA9A7F7" w:rsidR="00372204" w:rsidRDefault="00333FE0" w:rsidP="00333FE0">
      <w:pPr>
        <w:pStyle w:val="FIGCAP1line"/>
        <w:rPr>
          <w:rFonts w:eastAsiaTheme="majorEastAsia"/>
          <w:sz w:val="12"/>
          <w:szCs w:val="24"/>
        </w:rPr>
      </w:pPr>
      <w:bookmarkStart w:id="128" w:name="_Toc458587136"/>
      <w:bookmarkStart w:id="129" w:name="_Toc464200495"/>
      <w:r w:rsidRPr="00372204">
        <w:t>Fig</w:t>
      </w:r>
      <w:r>
        <w:t>ure</w:t>
      </w:r>
      <w:r w:rsidRPr="00372204">
        <w:t xml:space="preserve"> </w:t>
      </w:r>
      <w:r w:rsidR="00DF67FE">
        <w:fldChar w:fldCharType="begin"/>
      </w:r>
      <w:r w:rsidR="00DF67FE">
        <w:instrText xml:space="preserve"> SEQ Figure \* ARABIC </w:instrText>
      </w:r>
      <w:r w:rsidR="00DF67FE">
        <w:fldChar w:fldCharType="separate"/>
      </w:r>
      <w:r>
        <w:rPr>
          <w:noProof/>
        </w:rPr>
        <w:t>9</w:t>
      </w:r>
      <w:r w:rsidR="00DF67FE">
        <w:rPr>
          <w:noProof/>
        </w:rPr>
        <w:fldChar w:fldCharType="end"/>
      </w:r>
      <w:r w:rsidRPr="00372204">
        <w:t>. Available heat calculation for gaseous fuels.</w:t>
      </w:r>
      <w:bookmarkEnd w:id="128"/>
      <w:bookmarkEnd w:id="129"/>
    </w:p>
    <w:p w14:paraId="0D42A2C3" w14:textId="77777777" w:rsidR="00372204" w:rsidRDefault="00372204" w:rsidP="00333FE0">
      <w:pPr>
        <w:pStyle w:val="BlockText"/>
      </w:pPr>
      <w:r>
        <w:t>Other input data is the same as above.</w:t>
      </w:r>
    </w:p>
    <w:p w14:paraId="506ADD18" w14:textId="77777777" w:rsidR="00372204" w:rsidRDefault="0005313B" w:rsidP="00333FE0">
      <w:pPr>
        <w:pStyle w:val="TableCaption"/>
      </w:pPr>
      <w:bookmarkStart w:id="130" w:name="_Toc458587250"/>
      <w:bookmarkStart w:id="131" w:name="_Toc464200531"/>
      <w:r w:rsidRPr="0005313B">
        <w:lastRenderedPageBreak/>
        <w:t xml:space="preserve">Table </w:t>
      </w:r>
      <w:r w:rsidR="00DF67FE">
        <w:fldChar w:fldCharType="begin"/>
      </w:r>
      <w:r w:rsidR="00DF67FE">
        <w:instrText xml:space="preserve"> SEQ Table \* ARABIC </w:instrText>
      </w:r>
      <w:r w:rsidR="00DF67FE">
        <w:fldChar w:fldCharType="separate"/>
      </w:r>
      <w:r w:rsidR="00293627">
        <w:rPr>
          <w:noProof/>
        </w:rPr>
        <w:t>32</w:t>
      </w:r>
      <w:r w:rsidR="00DF67FE">
        <w:rPr>
          <w:noProof/>
        </w:rPr>
        <w:fldChar w:fldCharType="end"/>
      </w:r>
      <w:r w:rsidRPr="0005313B">
        <w:t>. Exhaust Gases Available Heat or Combustion Efficiency</w:t>
      </w:r>
      <w:bookmarkEnd w:id="130"/>
      <w:bookmarkEnd w:id="131"/>
    </w:p>
    <w:p w14:paraId="4D20CE3C" w14:textId="77777777" w:rsidR="00D728B2" w:rsidRDefault="0007610D" w:rsidP="00333FE0">
      <w:pPr>
        <w:pStyle w:val="FIGUREposition"/>
        <w:rPr>
          <w:b/>
        </w:rPr>
      </w:pPr>
      <w:r w:rsidRPr="0007610D">
        <w:rPr>
          <w:noProof/>
        </w:rPr>
        <w:drawing>
          <wp:inline distT="0" distB="0" distL="0" distR="0" wp14:anchorId="7EFDD8FA" wp14:editId="6B79EEDF">
            <wp:extent cx="4940302" cy="1470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7149" cy="1472393"/>
                    </a:xfrm>
                    <a:prstGeom prst="rect">
                      <a:avLst/>
                    </a:prstGeom>
                    <a:noFill/>
                    <a:ln>
                      <a:noFill/>
                    </a:ln>
                  </pic:spPr>
                </pic:pic>
              </a:graphicData>
            </a:graphic>
          </wp:inline>
        </w:drawing>
      </w:r>
    </w:p>
    <w:p w14:paraId="6D9D62CE" w14:textId="77777777" w:rsidR="00333FE0" w:rsidRDefault="00333FE0" w:rsidP="00333FE0">
      <w:pPr>
        <w:pStyle w:val="BlockText"/>
      </w:pPr>
    </w:p>
    <w:p w14:paraId="7E94A0D2" w14:textId="77777777" w:rsidR="00372204" w:rsidRDefault="00372204" w:rsidP="00333FE0">
      <w:pPr>
        <w:pStyle w:val="BlockText"/>
      </w:pPr>
      <w:r>
        <w:t>The results are somewhat different due to high value of H</w:t>
      </w:r>
      <w:r w:rsidRPr="00FD039E">
        <w:rPr>
          <w:vertAlign w:val="subscript"/>
        </w:rPr>
        <w:t>2</w:t>
      </w:r>
      <w:r>
        <w:t xml:space="preserve"> and inert gases in fuel gas.</w:t>
      </w:r>
    </w:p>
    <w:p w14:paraId="26EA8E01" w14:textId="77777777" w:rsidR="00025839" w:rsidRDefault="0005313B" w:rsidP="00333FE0">
      <w:pPr>
        <w:pStyle w:val="TableCaption"/>
      </w:pPr>
      <w:bookmarkStart w:id="132" w:name="_Toc458587251"/>
      <w:bookmarkStart w:id="133" w:name="_Toc464200532"/>
      <w:r w:rsidRPr="0005313B">
        <w:t xml:space="preserve">Table </w:t>
      </w:r>
      <w:r w:rsidR="00DF67FE">
        <w:fldChar w:fldCharType="begin"/>
      </w:r>
      <w:r w:rsidR="00DF67FE">
        <w:instrText xml:space="preserve"> SEQ Table \* ARABIC </w:instrText>
      </w:r>
      <w:r w:rsidR="00DF67FE">
        <w:fldChar w:fldCharType="separate"/>
      </w:r>
      <w:r w:rsidR="00293627">
        <w:rPr>
          <w:noProof/>
        </w:rPr>
        <w:t>33</w:t>
      </w:r>
      <w:r w:rsidR="00DF67FE">
        <w:rPr>
          <w:noProof/>
        </w:rPr>
        <w:fldChar w:fldCharType="end"/>
      </w:r>
      <w:r w:rsidRPr="0005313B">
        <w:t>. Results - High Value of H2</w:t>
      </w:r>
      <w:bookmarkEnd w:id="132"/>
      <w:bookmarkEnd w:id="133"/>
    </w:p>
    <w:p w14:paraId="041E44FC" w14:textId="398406AB" w:rsidR="00372204" w:rsidRDefault="00337269" w:rsidP="00333FE0">
      <w:pPr>
        <w:pStyle w:val="FIGUREposition"/>
        <w:rPr>
          <w:b/>
        </w:rPr>
      </w:pPr>
      <w:r w:rsidRPr="00337269">
        <w:rPr>
          <w:noProof/>
        </w:rPr>
        <w:drawing>
          <wp:inline distT="0" distB="0" distL="0" distR="0" wp14:anchorId="0B30E714" wp14:editId="62EB3DDB">
            <wp:extent cx="5943600" cy="636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36239"/>
                    </a:xfrm>
                    <a:prstGeom prst="rect">
                      <a:avLst/>
                    </a:prstGeom>
                    <a:noFill/>
                    <a:ln>
                      <a:noFill/>
                    </a:ln>
                  </pic:spPr>
                </pic:pic>
              </a:graphicData>
            </a:graphic>
          </wp:inline>
        </w:drawing>
      </w:r>
    </w:p>
    <w:p w14:paraId="49E45BE4" w14:textId="77777777" w:rsidR="00333FE0" w:rsidRPr="00333FE0" w:rsidRDefault="00333FE0" w:rsidP="00333FE0">
      <w:pPr>
        <w:pStyle w:val="BlockText"/>
      </w:pPr>
    </w:p>
    <w:p w14:paraId="18493391" w14:textId="77777777" w:rsidR="00FD039E" w:rsidRPr="00FD039E" w:rsidRDefault="00FD039E" w:rsidP="00333FE0">
      <w:pPr>
        <w:pStyle w:val="Heading6"/>
      </w:pPr>
      <w:r w:rsidRPr="00FD039E">
        <w:t>Input for use of solid fuel</w:t>
      </w:r>
    </w:p>
    <w:p w14:paraId="4B4C081C" w14:textId="7D81C2C7" w:rsidR="00FD039E" w:rsidRDefault="00FD039E" w:rsidP="00333FE0">
      <w:pPr>
        <w:pStyle w:val="BlockText"/>
      </w:pPr>
      <w:r>
        <w:t>For solid fuel</w:t>
      </w:r>
      <w:r w:rsidR="00025839">
        <w:t>,</w:t>
      </w:r>
      <w:r>
        <w:t xml:space="preserve"> the methodology for calculating available heat is very similar</w:t>
      </w:r>
      <w:r w:rsidR="00025839">
        <w:t>,</w:t>
      </w:r>
      <w:r>
        <w:t xml:space="preserve"> except in this case a different set of equations </w:t>
      </w:r>
      <w:r w:rsidR="0005274B">
        <w:t xml:space="preserve">is </w:t>
      </w:r>
      <w:r>
        <w:t>used to calculate flue gas composition. This is discussed in the following section.</w:t>
      </w:r>
    </w:p>
    <w:p w14:paraId="3EDFEA1F" w14:textId="6C037E24" w:rsidR="00FD039E" w:rsidRDefault="00FD039E" w:rsidP="00333FE0">
      <w:pPr>
        <w:pStyle w:val="BlockText"/>
      </w:pPr>
      <w:r>
        <w:t xml:space="preserve">For the calculations, the fuel gas composition is expressed in terms of the components listed in </w:t>
      </w:r>
      <w:r w:rsidR="0005313B">
        <w:t>Table</w:t>
      </w:r>
      <w:r w:rsidR="0005274B">
        <w:t> </w:t>
      </w:r>
      <w:r w:rsidR="00F56D87">
        <w:t>34</w:t>
      </w:r>
      <w:r w:rsidR="0005313B">
        <w:t xml:space="preserve">. This table also shows the chemical composition of a “typical” natural gas used in California. Note that hydrocarbons higher than </w:t>
      </w:r>
      <w:r w:rsidR="0005274B">
        <w:t xml:space="preserve">the </w:t>
      </w:r>
      <w:r w:rsidR="0005313B">
        <w:t>C</w:t>
      </w:r>
      <w:r w:rsidR="0005313B" w:rsidRPr="00F56D87">
        <w:rPr>
          <w:vertAlign w:val="subscript"/>
        </w:rPr>
        <w:t>4</w:t>
      </w:r>
      <w:r w:rsidR="0005313B">
        <w:t>H</w:t>
      </w:r>
      <w:r w:rsidR="0005313B" w:rsidRPr="00F56D87">
        <w:rPr>
          <w:vertAlign w:val="subscript"/>
        </w:rPr>
        <w:t>10</w:t>
      </w:r>
      <w:r w:rsidR="0005313B">
        <w:t xml:space="preserve"> series are accounted as C</w:t>
      </w:r>
      <w:r w:rsidR="0005313B" w:rsidRPr="00F56D87">
        <w:rPr>
          <w:vertAlign w:val="subscript"/>
        </w:rPr>
        <w:t>4</w:t>
      </w:r>
      <w:r w:rsidR="0005313B">
        <w:t>H</w:t>
      </w:r>
      <w:r w:rsidR="0005313B" w:rsidRPr="00F56D87">
        <w:rPr>
          <w:vertAlign w:val="subscript"/>
        </w:rPr>
        <w:t>10</w:t>
      </w:r>
      <w:r w:rsidR="0005313B">
        <w:t xml:space="preserve">. This assumption does not affect the results since </w:t>
      </w:r>
      <w:r w:rsidR="0005274B">
        <w:t xml:space="preserve">the </w:t>
      </w:r>
      <w:r w:rsidR="0005313B">
        <w:t xml:space="preserve">most commonly used natural gas in the </w:t>
      </w:r>
      <w:r w:rsidR="0005274B">
        <w:t xml:space="preserve">United States </w:t>
      </w:r>
      <w:r w:rsidR="0005313B">
        <w:t>contains minute amounts of such hydrocarbons</w:t>
      </w:r>
      <w:r w:rsidR="0005274B">
        <w:t>,</w:t>
      </w:r>
      <w:r w:rsidR="0005313B">
        <w:t xml:space="preserve"> and error in the results would be very small.</w:t>
      </w:r>
    </w:p>
    <w:p w14:paraId="58A6189C" w14:textId="5D0B11A7" w:rsidR="00333FE0" w:rsidRDefault="003C75E3" w:rsidP="00333FE0">
      <w:pPr>
        <w:pStyle w:val="TableCaption"/>
      </w:pPr>
      <w:bookmarkStart w:id="134" w:name="_Toc458587252"/>
      <w:bookmarkStart w:id="135" w:name="_Toc464200533"/>
      <w:r w:rsidRPr="003C75E3">
        <w:lastRenderedPageBreak/>
        <w:t xml:space="preserve">Table </w:t>
      </w:r>
      <w:r w:rsidR="00DF67FE">
        <w:fldChar w:fldCharType="begin"/>
      </w:r>
      <w:r w:rsidR="00DF67FE">
        <w:instrText xml:space="preserve"> SEQ Table \* ARABIC </w:instrText>
      </w:r>
      <w:r w:rsidR="00DF67FE">
        <w:fldChar w:fldCharType="separate"/>
      </w:r>
      <w:r w:rsidR="00293627">
        <w:rPr>
          <w:noProof/>
        </w:rPr>
        <w:t>34</w:t>
      </w:r>
      <w:r w:rsidR="00DF67FE">
        <w:rPr>
          <w:noProof/>
        </w:rPr>
        <w:fldChar w:fldCharType="end"/>
      </w:r>
      <w:r w:rsidRPr="003C75E3">
        <w:t xml:space="preserve">. </w:t>
      </w:r>
      <w:r>
        <w:t>Typical f</w:t>
      </w:r>
      <w:r w:rsidRPr="003C75E3">
        <w:t>uel (</w:t>
      </w:r>
      <w:r w:rsidR="00876FC1">
        <w:t>b</w:t>
      </w:r>
      <w:r>
        <w:t>ituminous coal</w:t>
      </w:r>
      <w:r w:rsidRPr="003C75E3">
        <w:t>)</w:t>
      </w:r>
      <w:r>
        <w:t xml:space="preserve"> components and analysis</w:t>
      </w:r>
      <w:bookmarkEnd w:id="134"/>
      <w:bookmarkEnd w:id="135"/>
    </w:p>
    <w:p w14:paraId="2F2579D6" w14:textId="770B1041" w:rsidR="0005313B" w:rsidRDefault="0007610D" w:rsidP="00333FE0">
      <w:pPr>
        <w:pStyle w:val="FIGUREposition"/>
        <w:rPr>
          <w:b/>
        </w:rPr>
      </w:pPr>
      <w:r w:rsidRPr="0007610D">
        <w:rPr>
          <w:noProof/>
        </w:rPr>
        <w:drawing>
          <wp:inline distT="0" distB="0" distL="0" distR="0" wp14:anchorId="63EE4012" wp14:editId="461CE7F4">
            <wp:extent cx="3561050" cy="2318919"/>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1177" cy="2319002"/>
                    </a:xfrm>
                    <a:prstGeom prst="rect">
                      <a:avLst/>
                    </a:prstGeom>
                    <a:noFill/>
                    <a:ln>
                      <a:noFill/>
                    </a:ln>
                  </pic:spPr>
                </pic:pic>
              </a:graphicData>
            </a:graphic>
          </wp:inline>
        </w:drawing>
      </w:r>
    </w:p>
    <w:p w14:paraId="7E7B89EA" w14:textId="77777777" w:rsidR="00333FE0" w:rsidRDefault="00333FE0" w:rsidP="00333FE0">
      <w:pPr>
        <w:pStyle w:val="BlockText"/>
      </w:pPr>
    </w:p>
    <w:p w14:paraId="4BBFC0A9" w14:textId="187715A1" w:rsidR="003C75E3" w:rsidRPr="00025839" w:rsidRDefault="00F56D87" w:rsidP="00333FE0">
      <w:pPr>
        <w:pStyle w:val="BlockText"/>
      </w:pPr>
      <w:r w:rsidRPr="00025839">
        <w:t>The f</w:t>
      </w:r>
      <w:r w:rsidR="003C75E3" w:rsidRPr="00025839">
        <w:t>irst step is to calculate products of combustion by using standard equations taken from reference</w:t>
      </w:r>
      <w:r w:rsidR="00876FC1">
        <w:t> </w:t>
      </w:r>
      <w:r w:rsidR="003C75E3" w:rsidRPr="00025839">
        <w:t>1 and given below.</w:t>
      </w:r>
    </w:p>
    <w:p w14:paraId="6F48AD70" w14:textId="77777777" w:rsidR="003C75E3" w:rsidRPr="00025839" w:rsidRDefault="00DF67FE" w:rsidP="00025839">
      <w:pPr>
        <w:pStyle w:val="SP-STANDARDPARAGRAPH"/>
        <w:spacing w:before="120" w:after="120"/>
        <w:ind w:firstLine="0"/>
        <w:rPr>
          <w:szCs w:val="24"/>
        </w:rPr>
      </w:pPr>
      <m:oMathPara>
        <m:oMathParaPr>
          <m:jc m:val="left"/>
        </m:oMathParaPr>
        <m:oMath>
          <m:f>
            <m:fPr>
              <m:ctrlPr>
                <w:rPr>
                  <w:rFonts w:ascii="Cambria Math" w:hAnsi="Cambria Math"/>
                  <w:szCs w:val="24"/>
                </w:rPr>
              </m:ctrlPr>
            </m:fPr>
            <m:num>
              <m:r>
                <m:rPr>
                  <m:sty m:val="p"/>
                </m:rPr>
                <w:rPr>
                  <w:rFonts w:ascii="Cambria Math" w:hAnsi="Cambria Math"/>
                  <w:szCs w:val="24"/>
                </w:rPr>
                <m:t>Lb CO2</m:t>
              </m:r>
            </m:num>
            <m:den>
              <m:r>
                <m:rPr>
                  <m:sty m:val="p"/>
                </m:rPr>
                <w:rPr>
                  <w:rFonts w:ascii="Cambria Math" w:hAnsi="Cambria Math"/>
                  <w:szCs w:val="24"/>
                </w:rPr>
                <m:t xml:space="preserve">Lb. fuel  </m:t>
              </m:r>
            </m:den>
          </m:f>
          <m:r>
            <m:rPr>
              <m:sty m:val="p"/>
            </m:rPr>
            <w:rPr>
              <w:rFonts w:ascii="Cambria Math" w:hAnsi="Cambria Math"/>
              <w:szCs w:val="24"/>
            </w:rPr>
            <m:t xml:space="preserve"> = </m:t>
          </m:r>
          <m:d>
            <m:dPr>
              <m:ctrlPr>
                <w:rPr>
                  <w:rFonts w:ascii="Cambria Math" w:hAnsi="Cambria Math"/>
                  <w:szCs w:val="24"/>
                </w:rPr>
              </m:ctrlPr>
            </m:dPr>
            <m:e>
              <m:r>
                <m:rPr>
                  <m:sty m:val="p"/>
                </m:rPr>
                <w:rPr>
                  <w:rFonts w:ascii="Cambria Math" w:hAnsi="Cambria Math"/>
                  <w:szCs w:val="24"/>
                </w:rPr>
                <m:t>%C×0.0366</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%C</m:t>
              </m:r>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2</m:t>
                  </m:r>
                </m:sub>
              </m:sSub>
              <m:r>
                <m:rPr>
                  <m:sty m:val="p"/>
                </m:rPr>
                <w:rPr>
                  <w:rFonts w:ascii="Cambria Math" w:hAnsi="Cambria Math"/>
                  <w:szCs w:val="24"/>
                </w:rPr>
                <m:t>×0.01</m:t>
              </m:r>
            </m:e>
          </m:d>
        </m:oMath>
      </m:oMathPara>
    </w:p>
    <w:p w14:paraId="52329022" w14:textId="77777777" w:rsidR="003C75E3" w:rsidRPr="00025839" w:rsidRDefault="00DF67FE" w:rsidP="00025839">
      <w:pPr>
        <w:pStyle w:val="SP-STANDARDPARAGRAPH"/>
        <w:spacing w:before="120" w:after="120"/>
        <w:ind w:firstLine="0"/>
        <w:rPr>
          <w:szCs w:val="24"/>
        </w:rPr>
      </w:pPr>
      <m:oMathPara>
        <m:oMathParaPr>
          <m:jc m:val="left"/>
        </m:oMathParaPr>
        <m:oMath>
          <m:f>
            <m:fPr>
              <m:ctrlPr>
                <w:rPr>
                  <w:rFonts w:ascii="Cambria Math" w:hAnsi="Cambria Math"/>
                  <w:szCs w:val="24"/>
                </w:rPr>
              </m:ctrlPr>
            </m:fPr>
            <m:num>
              <m:r>
                <m:rPr>
                  <m:sty m:val="p"/>
                </m:rPr>
                <w:rPr>
                  <w:rFonts w:ascii="Cambria Math" w:hAnsi="Cambria Math"/>
                  <w:szCs w:val="24"/>
                </w:rPr>
                <m:t>Lb H2O</m:t>
              </m:r>
            </m:num>
            <m:den>
              <m:r>
                <m:rPr>
                  <m:sty m:val="p"/>
                </m:rPr>
                <w:rPr>
                  <w:rFonts w:ascii="Cambria Math" w:hAnsi="Cambria Math"/>
                  <w:szCs w:val="24"/>
                </w:rPr>
                <m:t xml:space="preserve">Lb. fuel  </m:t>
              </m:r>
            </m:den>
          </m:f>
          <m:r>
            <m:rPr>
              <m:sty m:val="p"/>
            </m:rPr>
            <w:rPr>
              <w:rFonts w:ascii="Cambria Math" w:hAnsi="Cambria Math"/>
              <w:szCs w:val="24"/>
            </w:rPr>
            <m:t xml:space="preserve"> = </m:t>
          </m:r>
          <m:d>
            <m:dPr>
              <m:ctrlPr>
                <w:rPr>
                  <w:rFonts w:ascii="Cambria Math" w:hAnsi="Cambria Math"/>
                  <w:szCs w:val="24"/>
                </w:rPr>
              </m:ctrlPr>
            </m:dPr>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sSub>
              <m:r>
                <m:rPr>
                  <m:sty m:val="p"/>
                </m:rPr>
                <w:rPr>
                  <w:rFonts w:ascii="Cambria Math" w:hAnsi="Cambria Math"/>
                  <w:szCs w:val="24"/>
                </w:rPr>
                <m:t>×0.0894</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 xml:space="preserve">O×0.01) </m:t>
          </m:r>
        </m:oMath>
      </m:oMathPara>
    </w:p>
    <w:p w14:paraId="78D0384C" w14:textId="77777777" w:rsidR="003C75E3" w:rsidRPr="00025839" w:rsidRDefault="00DF67FE" w:rsidP="00025839">
      <w:pPr>
        <w:pStyle w:val="SP-STANDARDPARAGRAPH"/>
        <w:spacing w:before="120" w:after="120"/>
        <w:ind w:firstLine="0"/>
        <w:rPr>
          <w:szCs w:val="24"/>
        </w:rPr>
      </w:pPr>
      <m:oMathPara>
        <m:oMathParaPr>
          <m:jc m:val="left"/>
        </m:oMathParaPr>
        <m:oMath>
          <m:f>
            <m:fPr>
              <m:ctrlPr>
                <w:rPr>
                  <w:rFonts w:ascii="Cambria Math" w:hAnsi="Cambria Math"/>
                  <w:szCs w:val="24"/>
                </w:rPr>
              </m:ctrlPr>
            </m:fPr>
            <m:num>
              <m:r>
                <m:rPr>
                  <m:sty m:val="p"/>
                </m:rPr>
                <w:rPr>
                  <w:rFonts w:ascii="Cambria Math" w:hAnsi="Cambria Math"/>
                  <w:szCs w:val="24"/>
                </w:rPr>
                <m:t>Lb SO2</m:t>
              </m:r>
            </m:num>
            <m:den>
              <m:r>
                <m:rPr>
                  <m:sty m:val="p"/>
                </m:rPr>
                <w:rPr>
                  <w:rFonts w:ascii="Cambria Math" w:hAnsi="Cambria Math"/>
                  <w:szCs w:val="24"/>
                </w:rPr>
                <m:t xml:space="preserve">Lb. fuel  </m:t>
              </m:r>
            </m:den>
          </m:f>
          <m:r>
            <m:rPr>
              <m:sty m:val="p"/>
            </m:rPr>
            <w:rPr>
              <w:rFonts w:ascii="Cambria Math" w:hAnsi="Cambria Math"/>
              <w:szCs w:val="24"/>
            </w:rPr>
            <m:t xml:space="preserve"> = </m:t>
          </m:r>
          <m:d>
            <m:dPr>
              <m:ctrlPr>
                <w:rPr>
                  <w:rFonts w:ascii="Cambria Math" w:hAnsi="Cambria Math"/>
                  <w:szCs w:val="24"/>
                </w:rPr>
              </m:ctrlPr>
            </m:dPr>
            <m:e>
              <m:r>
                <m:rPr>
                  <m:sty m:val="p"/>
                </m:rPr>
                <w:rPr>
                  <w:rFonts w:ascii="Cambria Math" w:hAnsi="Cambria Math"/>
                  <w:szCs w:val="24"/>
                </w:rPr>
                <m:t>%S×0.020</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%S</m:t>
              </m:r>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2</m:t>
                  </m:r>
                </m:sub>
              </m:sSub>
              <m:r>
                <m:rPr>
                  <m:sty m:val="p"/>
                </m:rPr>
                <w:rPr>
                  <w:rFonts w:ascii="Cambria Math" w:hAnsi="Cambria Math"/>
                  <w:szCs w:val="24"/>
                </w:rPr>
                <m:t>×0.01</m:t>
              </m:r>
            </m:e>
          </m:d>
        </m:oMath>
      </m:oMathPara>
    </w:p>
    <w:p w14:paraId="670CB48B" w14:textId="77777777" w:rsidR="00B70CE4" w:rsidRPr="00B70CE4" w:rsidRDefault="00DF67FE" w:rsidP="00025839">
      <w:pPr>
        <w:pStyle w:val="SP-STANDARDPARAGRAPH"/>
        <w:spacing w:before="120" w:after="120"/>
        <w:ind w:firstLine="0"/>
        <w:rPr>
          <w:szCs w:val="24"/>
        </w:rPr>
      </w:pPr>
      <m:oMathPara>
        <m:oMathParaPr>
          <m:jc m:val="left"/>
        </m:oMathParaPr>
        <m:oMath>
          <m:f>
            <m:fPr>
              <m:ctrlPr>
                <w:rPr>
                  <w:rFonts w:ascii="Cambria Math" w:hAnsi="Cambria Math"/>
                  <w:szCs w:val="24"/>
                </w:rPr>
              </m:ctrlPr>
            </m:fPr>
            <m:num>
              <m:r>
                <m:rPr>
                  <m:sty m:val="p"/>
                </m:rPr>
                <w:rPr>
                  <w:rFonts w:ascii="Cambria Math" w:hAnsi="Cambria Math"/>
                  <w:szCs w:val="24"/>
                </w:rPr>
                <m:t xml:space="preserve">Lb </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2</m:t>
                  </m:r>
                </m:sub>
              </m:sSub>
            </m:num>
            <m:den>
              <m:r>
                <m:rPr>
                  <m:sty m:val="p"/>
                </m:rPr>
                <w:rPr>
                  <w:rFonts w:ascii="Cambria Math" w:hAnsi="Cambria Math"/>
                  <w:szCs w:val="24"/>
                </w:rPr>
                <m:t>Lb. fuel</m:t>
              </m:r>
            </m:den>
          </m:f>
          <m:r>
            <m:rPr>
              <m:sty m:val="p"/>
            </m:rPr>
            <w:rPr>
              <w:rFonts w:ascii="Cambria Math" w:hAnsi="Cambria Math"/>
              <w:szCs w:val="24"/>
            </w:rPr>
            <m:t xml:space="preserve"> =</m:t>
          </m:r>
          <m:d>
            <m:dPr>
              <m:begChr m:val="["/>
              <m:endChr m:val="]"/>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sSub>
                  <m:r>
                    <m:rPr>
                      <m:sty m:val="p"/>
                    </m:rPr>
                    <w:rPr>
                      <w:rFonts w:ascii="Cambria Math" w:hAnsi="Cambria Math"/>
                      <w:szCs w:val="24"/>
                    </w:rPr>
                    <m:t>× 0.0882</m:t>
                  </m:r>
                </m:e>
              </m:d>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sSub>
                  <m:r>
                    <m:rPr>
                      <m:sty m:val="p"/>
                    </m:rPr>
                    <w:rPr>
                      <w:rFonts w:ascii="Cambria Math" w:hAnsi="Cambria Math"/>
                      <w:szCs w:val="24"/>
                    </w:rPr>
                    <m:t>×0.2626</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%S×0.0330</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 O×0.0331</m:t>
                  </m:r>
                </m:e>
              </m:d>
            </m:e>
          </m:d>
        </m:oMath>
      </m:oMathPara>
    </w:p>
    <w:p w14:paraId="6D7718ED" w14:textId="77777777" w:rsidR="00B70CE4" w:rsidRPr="00B70CE4" w:rsidRDefault="00B70CE4" w:rsidP="00025839">
      <w:pPr>
        <w:pStyle w:val="SP-STANDARDPARAGRAPH"/>
        <w:spacing w:before="120" w:after="120"/>
        <w:ind w:firstLine="0"/>
        <w:rPr>
          <w:szCs w:val="24"/>
        </w:rPr>
      </w:pPr>
      <w:r>
        <w:rPr>
          <w:szCs w:val="24"/>
        </w:rPr>
        <w:tab/>
      </w:r>
      <m:oMath>
        <m:r>
          <w:rPr>
            <w:rFonts w:ascii="Cambria Math" w:hAnsi="Cambria Math"/>
            <w:szCs w:val="24"/>
          </w:rPr>
          <m:t xml:space="preserve">          </m:t>
        </m:r>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1+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SA</m:t>
                        </m:r>
                      </m:sub>
                    </m:sSub>
                  </m:num>
                  <m:den>
                    <m:r>
                      <m:rPr>
                        <m:sty m:val="p"/>
                      </m:rPr>
                      <w:rPr>
                        <w:rFonts w:ascii="Cambria Math" w:hAnsi="Cambria Math"/>
                        <w:szCs w:val="24"/>
                      </w:rPr>
                      <m:t>100</m:t>
                    </m:r>
                  </m:den>
                </m:f>
              </m:e>
            </m:d>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%N×0.01</m:t>
            </m:r>
          </m:e>
        </m:d>
        <m:r>
          <w:rPr>
            <w:rFonts w:ascii="Cambria Math" w:hAnsi="Cambria Math"/>
            <w:szCs w:val="24"/>
          </w:rPr>
          <m:t xml:space="preserve"> </m:t>
        </m:r>
      </m:oMath>
    </w:p>
    <w:p w14:paraId="0D043389" w14:textId="77777777" w:rsidR="003C75E3" w:rsidRPr="00CE3F6B" w:rsidRDefault="00DF67FE" w:rsidP="00025839">
      <w:pPr>
        <w:pStyle w:val="SP-STANDARDPARAGRAPH"/>
        <w:spacing w:before="120" w:after="120"/>
        <w:ind w:firstLine="0"/>
        <w:rPr>
          <w:szCs w:val="24"/>
        </w:rPr>
      </w:pPr>
      <m:oMathPara>
        <m:oMath>
          <m:f>
            <m:fPr>
              <m:ctrlPr>
                <w:rPr>
                  <w:rFonts w:ascii="Cambria Math" w:hAnsi="Cambria Math"/>
                  <w:szCs w:val="24"/>
                </w:rPr>
              </m:ctrlPr>
            </m:fPr>
            <m:num>
              <m:r>
                <m:rPr>
                  <m:sty m:val="p"/>
                </m:rPr>
                <w:rPr>
                  <w:rFonts w:ascii="Cambria Math" w:hAnsi="Cambria Math"/>
                  <w:szCs w:val="24"/>
                </w:rPr>
                <m:t>Lb O2</m:t>
              </m:r>
            </m:num>
            <m:den>
              <m:r>
                <m:rPr>
                  <m:sty m:val="p"/>
                </m:rPr>
                <w:rPr>
                  <w:rFonts w:ascii="Cambria Math" w:hAnsi="Cambria Math"/>
                  <w:szCs w:val="24"/>
                </w:rPr>
                <m:t>Lb. fuel</m:t>
              </m:r>
            </m:den>
          </m:f>
          <m:r>
            <m:rPr>
              <m:sty m:val="p"/>
            </m:rPr>
            <w:rPr>
              <w:rFonts w:ascii="Cambria Math" w:hAnsi="Cambria Math"/>
              <w:szCs w:val="24"/>
            </w:rPr>
            <m:t xml:space="preserve"> =  </m:t>
          </m:r>
          <m:d>
            <m:dPr>
              <m:begChr m:val="["/>
              <m:endChr m:val="]"/>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sSub>
                  <m:r>
                    <m:rPr>
                      <m:sty m:val="p"/>
                    </m:rPr>
                    <w:rPr>
                      <w:rFonts w:ascii="Cambria Math" w:hAnsi="Cambria Math"/>
                      <w:szCs w:val="24"/>
                    </w:rPr>
                    <m:t>× 0.0266</m:t>
                  </m:r>
                </m:e>
              </m:d>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sSub>
                  <m:r>
                    <m:rPr>
                      <m:sty m:val="p"/>
                    </m:rPr>
                    <w:rPr>
                      <w:rFonts w:ascii="Cambria Math" w:hAnsi="Cambria Math"/>
                      <w:szCs w:val="24"/>
                    </w:rPr>
                    <m:t>×0.0794</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%S×0.09979</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 O×0.01</m:t>
                  </m:r>
                </m:e>
              </m:d>
            </m:e>
          </m:d>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SA</m:t>
                          </m:r>
                        </m:sub>
                      </m:sSub>
                    </m:num>
                    <m:den>
                      <m:r>
                        <m:rPr>
                          <m:sty m:val="p"/>
                        </m:rPr>
                        <w:rPr>
                          <w:rFonts w:ascii="Cambria Math" w:hAnsi="Cambria Math"/>
                          <w:szCs w:val="24"/>
                        </w:rPr>
                        <m:t>100</m:t>
                      </m:r>
                    </m:den>
                  </m:f>
                </m:e>
              </m:d>
            </m:e>
          </m:d>
        </m:oMath>
      </m:oMathPara>
    </w:p>
    <w:p w14:paraId="7539D6EC" w14:textId="77777777" w:rsidR="003C75E3" w:rsidRPr="00025839" w:rsidRDefault="003C75E3" w:rsidP="00025839">
      <w:pPr>
        <w:pStyle w:val="SP-STANDARDPARAGRAPH"/>
        <w:spacing w:before="120" w:after="120"/>
        <w:ind w:firstLine="0"/>
        <w:rPr>
          <w:szCs w:val="24"/>
        </w:rPr>
      </w:pPr>
    </w:p>
    <w:p w14:paraId="46F718DD" w14:textId="77777777" w:rsidR="003C75E3" w:rsidRPr="00025839" w:rsidRDefault="003C75E3" w:rsidP="00025839">
      <w:pPr>
        <w:pStyle w:val="SP-STANDARDPARAGRAPH"/>
        <w:spacing w:before="120" w:after="120"/>
        <w:ind w:firstLine="0"/>
        <w:rPr>
          <w:szCs w:val="24"/>
        </w:rPr>
      </w:pPr>
      <w:r w:rsidRPr="00025839">
        <w:rPr>
          <w:szCs w:val="24"/>
        </w:rPr>
        <w:t xml:space="preserve">Tables </w:t>
      </w:r>
      <w:r w:rsidR="00F56D87" w:rsidRPr="00025839">
        <w:rPr>
          <w:szCs w:val="24"/>
        </w:rPr>
        <w:t>35 and 36 are then used to determine the values of specific heat of the flue gas components such as N</w:t>
      </w:r>
      <w:r w:rsidR="00F56D87" w:rsidRPr="00025839">
        <w:rPr>
          <w:szCs w:val="24"/>
          <w:vertAlign w:val="subscript"/>
        </w:rPr>
        <w:t>2</w:t>
      </w:r>
      <w:r w:rsidR="00F56D87" w:rsidRPr="00025839">
        <w:rPr>
          <w:szCs w:val="24"/>
        </w:rPr>
        <w:t>, CO</w:t>
      </w:r>
      <w:r w:rsidR="00F56D87" w:rsidRPr="00025839">
        <w:rPr>
          <w:szCs w:val="24"/>
          <w:vertAlign w:val="subscript"/>
        </w:rPr>
        <w:t>2</w:t>
      </w:r>
      <w:r w:rsidR="00F56D87" w:rsidRPr="00025839">
        <w:rPr>
          <w:szCs w:val="24"/>
        </w:rPr>
        <w:t>, H</w:t>
      </w:r>
      <w:r w:rsidR="00F56D87" w:rsidRPr="00025839">
        <w:rPr>
          <w:szCs w:val="24"/>
          <w:vertAlign w:val="subscript"/>
        </w:rPr>
        <w:t>2</w:t>
      </w:r>
      <w:r w:rsidR="00F56D87" w:rsidRPr="00025839">
        <w:rPr>
          <w:szCs w:val="24"/>
        </w:rPr>
        <w:t>O, etc. These values are used to calculate the total heat content of flue gases.</w:t>
      </w:r>
    </w:p>
    <w:p w14:paraId="1081BD51" w14:textId="77777777" w:rsidR="00F56D87" w:rsidRPr="0007610D" w:rsidRDefault="00DF67FE" w:rsidP="00025839">
      <w:pPr>
        <w:pStyle w:val="SP-STANDARDPARAGRAPH"/>
        <w:spacing w:before="0" w:after="120"/>
        <w:jc w:val="left"/>
        <w:rPr>
          <w:szCs w:val="22"/>
          <w:vertAlign w:val="subscript"/>
        </w:rPr>
      </w:pPr>
      <m:oMathPara>
        <m:oMath>
          <m:sSub>
            <m:sSubPr>
              <m:ctrlPr>
                <w:rPr>
                  <w:rFonts w:ascii="Cambria Math" w:hAnsi="Cambria Math"/>
                  <w:szCs w:val="22"/>
                </w:rPr>
              </m:ctrlPr>
            </m:sSubPr>
            <m:e>
              <m:r>
                <m:rPr>
                  <m:sty m:val="p"/>
                </m:rPr>
                <w:rPr>
                  <w:rFonts w:ascii="Cambria Math" w:hAnsi="Cambria Math"/>
                  <w:szCs w:val="22"/>
                </w:rPr>
                <m:t>H</m:t>
              </m:r>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ctrlPr>
                <w:rPr>
                  <w:rFonts w:ascii="Cambria Math" w:hAnsi="Cambria Math"/>
                  <w:szCs w:val="22"/>
                  <w:vertAlign w:val="subscript"/>
                </w:rPr>
              </m:ctrlPr>
            </m:sub>
          </m:sSub>
          <m:r>
            <m:rPr>
              <m:sty m:val="p"/>
            </m:rPr>
            <w:rPr>
              <w:rFonts w:ascii="Cambria Math" w:hAnsi="Cambria Math"/>
              <w:szCs w:val="22"/>
            </w:rPr>
            <m:t xml:space="preserve">  = </m:t>
          </m:r>
          <m:sSub>
            <m:sSubPr>
              <m:ctrlPr>
                <w:rPr>
                  <w:rFonts w:ascii="Cambria Math" w:hAnsi="Cambria Math"/>
                  <w:szCs w:val="22"/>
                </w:rPr>
              </m:ctrlPr>
            </m:sSubPr>
            <m:e>
              <m:r>
                <m:rPr>
                  <m:sty m:val="p"/>
                </m:rPr>
                <w:rPr>
                  <w:rFonts w:ascii="Cambria Math" w:hAnsi="Cambria Math"/>
                  <w:szCs w:val="22"/>
                </w:rPr>
                <m:t>m</m:t>
              </m:r>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m:t>
                  </m:r>
                </m:sub>
              </m:sSub>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vap</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ref</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fg</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vap</m:t>
              </m:r>
              <m:ctrlPr>
                <w:rPr>
                  <w:rFonts w:ascii="Cambria Math" w:hAnsi="Cambria Math"/>
                  <w:szCs w:val="22"/>
                  <w:vertAlign w:val="subscript"/>
                </w:rPr>
              </m:ctrlPr>
            </m:sub>
          </m:sSub>
          <m:r>
            <m:rPr>
              <m:sty m:val="p"/>
            </m:rPr>
            <w:rPr>
              <w:rFonts w:ascii="Cambria Math" w:hAnsi="Cambria Math"/>
              <w:szCs w:val="22"/>
              <w:vertAlign w:val="subscript"/>
            </w:rPr>
            <m:t xml:space="preserve">) </m:t>
          </m:r>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m:t>
              </m:r>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λ</m:t>
              </m:r>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sub>
          </m:sSub>
          <m:r>
            <m:rPr>
              <m:sty m:val="p"/>
            </m:rPr>
            <w:rPr>
              <w:rFonts w:ascii="Cambria Math" w:hAnsi="Cambria Math"/>
              <w:szCs w:val="22"/>
              <w:vertAlign w:val="subscript"/>
            </w:rPr>
            <m:t xml:space="preserve">  </m:t>
          </m:r>
        </m:oMath>
      </m:oMathPara>
    </w:p>
    <w:p w14:paraId="5C487689" w14:textId="77777777" w:rsidR="0007610D" w:rsidRPr="00025839" w:rsidRDefault="0007610D" w:rsidP="00025839">
      <w:pPr>
        <w:pStyle w:val="SP-STANDARDPARAGRAPH"/>
        <w:spacing w:before="0" w:after="120"/>
        <w:jc w:val="left"/>
        <w:rPr>
          <w:rFonts w:ascii="Cambria Math" w:hAnsi="Cambria Math"/>
          <w:szCs w:val="22"/>
          <w:oMath/>
        </w:rPr>
      </w:pPr>
    </w:p>
    <w:p w14:paraId="62F842C1" w14:textId="77777777" w:rsidR="00F56D87" w:rsidRPr="0007610D" w:rsidRDefault="00DF67FE" w:rsidP="00025839">
      <w:pPr>
        <w:pStyle w:val="SP-STANDARDPARAGRAPH"/>
        <w:spacing w:before="0" w:after="120"/>
        <w:jc w:val="left"/>
        <w:rPr>
          <w:szCs w:val="22"/>
        </w:rPr>
      </w:pPr>
      <m:oMathPara>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C</m:t>
              </m:r>
              <m:sSub>
                <m:sSubPr>
                  <m:ctrlPr>
                    <w:rPr>
                      <w:rFonts w:ascii="Cambria Math" w:hAnsi="Cambria Math"/>
                      <w:szCs w:val="22"/>
                      <w:vertAlign w:val="subscript"/>
                    </w:rPr>
                  </m:ctrlPr>
                </m:sSubPr>
                <m:e>
                  <m:r>
                    <m:rPr>
                      <m:sty m:val="p"/>
                    </m:rPr>
                    <w:rPr>
                      <w:rFonts w:ascii="Cambria Math" w:hAnsi="Cambria Math"/>
                      <w:szCs w:val="22"/>
                      <w:vertAlign w:val="subscript"/>
                    </w:rPr>
                    <m:t>O</m:t>
                  </m:r>
                </m:e>
                <m:sub>
                  <m:r>
                    <m:rPr>
                      <m:sty m:val="p"/>
                    </m:rPr>
                    <w:rPr>
                      <w:rFonts w:ascii="Cambria Math" w:hAnsi="Cambria Math"/>
                      <w:szCs w:val="22"/>
                      <w:vertAlign w:val="subscript"/>
                    </w:rPr>
                    <m:t>2</m:t>
                  </m:r>
                </m:sub>
              </m:sSub>
            </m:sub>
          </m:sSub>
          <m:r>
            <m:rPr>
              <m:sty m:val="p"/>
            </m:rPr>
            <w:rPr>
              <w:rFonts w:ascii="Cambria Math" w:hAnsi="Cambria Math"/>
              <w:szCs w:val="22"/>
            </w:rPr>
            <m:t xml:space="preserve"> = </m:t>
          </m:r>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vertAlign w:val="subscript"/>
                </w:rPr>
                <m:t>C</m:t>
              </m:r>
              <m:sSub>
                <m:sSubPr>
                  <m:ctrlPr>
                    <w:rPr>
                      <w:rFonts w:ascii="Cambria Math" w:hAnsi="Cambria Math"/>
                      <w:szCs w:val="22"/>
                      <w:vertAlign w:val="subscript"/>
                    </w:rPr>
                  </m:ctrlPr>
                </m:sSubPr>
                <m:e>
                  <m:r>
                    <m:rPr>
                      <m:sty m:val="p"/>
                    </m:rPr>
                    <w:rPr>
                      <w:rFonts w:ascii="Cambria Math" w:hAnsi="Cambria Math"/>
                      <w:szCs w:val="22"/>
                      <w:vertAlign w:val="subscript"/>
                    </w:rPr>
                    <m:t>O</m:t>
                  </m:r>
                </m:e>
                <m:sub>
                  <m:r>
                    <m:rPr>
                      <m:sty m:val="p"/>
                    </m:rPr>
                    <w:rPr>
                      <w:rFonts w:ascii="Cambria Math" w:hAnsi="Cambria Math"/>
                      <w:szCs w:val="22"/>
                      <w:vertAlign w:val="subscript"/>
                    </w:rPr>
                    <m:t>2</m:t>
                  </m:r>
                </m:sub>
              </m:sSub>
            </m:sub>
          </m:sSub>
          <m:r>
            <m:rPr>
              <m:sty m:val="p"/>
            </m:rPr>
            <w:rPr>
              <w:rFonts w:ascii="Cambria Math" w:hAnsi="Cambria Math"/>
              <w:szCs w:val="22"/>
            </w:rPr>
            <m:t>×</m:t>
          </m:r>
          <m:sSub>
            <m:sSubPr>
              <m:ctrlPr>
                <w:rPr>
                  <w:rFonts w:ascii="Cambria Math" w:hAnsi="Cambria Math"/>
                  <w:szCs w:val="22"/>
                  <w:vertAlign w:val="subscript"/>
                </w:rPr>
              </m:ctrlPr>
            </m:sSubP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m:t>
                  </m:r>
                </m:sub>
              </m:sSub>
            </m:e>
            <m:sub>
              <m:r>
                <m:rPr>
                  <m:sty m:val="p"/>
                </m:rPr>
                <w:rPr>
                  <w:rFonts w:ascii="Cambria Math" w:hAnsi="Cambria Math"/>
                  <w:szCs w:val="22"/>
                  <w:vertAlign w:val="subscript"/>
                </w:rPr>
                <m:t>C</m:t>
              </m:r>
              <m:sSub>
                <m:sSubPr>
                  <m:ctrlPr>
                    <w:rPr>
                      <w:rFonts w:ascii="Cambria Math" w:hAnsi="Cambria Math"/>
                      <w:szCs w:val="22"/>
                      <w:vertAlign w:val="subscript"/>
                    </w:rPr>
                  </m:ctrlPr>
                </m:sSubPr>
                <m:e>
                  <m:r>
                    <m:rPr>
                      <m:sty m:val="p"/>
                    </m:rPr>
                    <w:rPr>
                      <w:rFonts w:ascii="Cambria Math" w:hAnsi="Cambria Math"/>
                      <w:szCs w:val="22"/>
                      <w:vertAlign w:val="subscript"/>
                    </w:rPr>
                    <m:t>O</m:t>
                  </m:r>
                </m:e>
                <m:sub>
                  <m:r>
                    <m:rPr>
                      <m:sty m:val="p"/>
                    </m:rPr>
                    <w:rPr>
                      <w:rFonts w:ascii="Cambria Math" w:hAnsi="Cambria Math"/>
                      <w:szCs w:val="22"/>
                      <w:vertAlign w:val="subscript"/>
                    </w:rPr>
                    <m:t>2</m:t>
                  </m:r>
                </m:sub>
              </m:sSub>
              <m:ctrlPr>
                <w:rPr>
                  <w:rFonts w:ascii="Cambria Math" w:hAnsi="Cambria Math"/>
                  <w:szCs w:val="22"/>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fg</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ref</m:t>
              </m:r>
              <m:ctrlPr>
                <w:rPr>
                  <w:rFonts w:ascii="Cambria Math" w:hAnsi="Cambria Math"/>
                  <w:szCs w:val="22"/>
                  <w:vertAlign w:val="subscript"/>
                </w:rPr>
              </m:ctrlPr>
            </m:sub>
          </m:sSub>
          <m:r>
            <m:rPr>
              <m:sty m:val="p"/>
            </m:rPr>
            <w:rPr>
              <w:rFonts w:ascii="Cambria Math" w:hAnsi="Cambria Math"/>
              <w:szCs w:val="22"/>
            </w:rPr>
            <m:t xml:space="preserve">) </m:t>
          </m:r>
        </m:oMath>
      </m:oMathPara>
    </w:p>
    <w:p w14:paraId="6925CFE9" w14:textId="77777777" w:rsidR="0007610D" w:rsidRPr="00025839" w:rsidRDefault="0007610D" w:rsidP="00025839">
      <w:pPr>
        <w:pStyle w:val="SP-STANDARDPARAGRAPH"/>
        <w:spacing w:before="0" w:after="120"/>
        <w:jc w:val="left"/>
        <w:rPr>
          <w:rFonts w:ascii="Cambria Math" w:hAnsi="Cambria Math"/>
          <w:szCs w:val="22"/>
          <w:oMath/>
        </w:rPr>
      </w:pPr>
    </w:p>
    <w:p w14:paraId="6AA609C4" w14:textId="77777777" w:rsidR="00F56D87" w:rsidRPr="00025839" w:rsidRDefault="00DF67FE" w:rsidP="00025839">
      <w:pPr>
        <w:pStyle w:val="SP-STANDARDPARAGRAPH"/>
        <w:spacing w:before="0" w:after="120"/>
        <w:jc w:val="left"/>
        <w:rPr>
          <w:szCs w:val="22"/>
        </w:rPr>
      </w:pPr>
      <m:oMathPara>
        <m:oMath>
          <m:sSub>
            <m:sSubPr>
              <m:ctrlPr>
                <w:rPr>
                  <w:rFonts w:ascii="Cambria Math" w:hAnsi="Cambria Math"/>
                  <w:szCs w:val="22"/>
                </w:rPr>
              </m:ctrlPr>
            </m:sSubPr>
            <m:e>
              <m:r>
                <m:rPr>
                  <m:sty m:val="p"/>
                </m:rPr>
                <w:rPr>
                  <w:rFonts w:ascii="Cambria Math" w:hAnsi="Cambria Math"/>
                  <w:szCs w:val="22"/>
                </w:rPr>
                <m:t>H</m:t>
              </m:r>
            </m:e>
            <m:sub>
              <m:sSub>
                <m:sSubPr>
                  <m:ctrlPr>
                    <w:rPr>
                      <w:rFonts w:ascii="Cambria Math" w:hAnsi="Cambria Math"/>
                      <w:szCs w:val="22"/>
                      <w:vertAlign w:val="subscript"/>
                    </w:rPr>
                  </m:ctrlPr>
                </m:sSubPr>
                <m:e>
                  <m:r>
                    <m:rPr>
                      <m:sty m:val="p"/>
                    </m:rPr>
                    <w:rPr>
                      <w:rFonts w:ascii="Cambria Math" w:hAnsi="Cambria Math"/>
                      <w:szCs w:val="22"/>
                      <w:vertAlign w:val="subscript"/>
                    </w:rPr>
                    <m:t>N</m:t>
                  </m:r>
                </m:e>
                <m:sub>
                  <m:r>
                    <m:rPr>
                      <m:sty m:val="p"/>
                    </m:rPr>
                    <w:rPr>
                      <w:rFonts w:ascii="Cambria Math" w:hAnsi="Cambria Math"/>
                      <w:szCs w:val="22"/>
                      <w:vertAlign w:val="subscript"/>
                    </w:rPr>
                    <m:t>2</m:t>
                  </m:r>
                </m:sub>
              </m:sSub>
            </m:sub>
          </m:sSub>
          <m:r>
            <m:rPr>
              <m:sty m:val="p"/>
            </m:rPr>
            <w:rPr>
              <w:rFonts w:ascii="Cambria Math" w:hAnsi="Cambria Math"/>
              <w:szCs w:val="22"/>
            </w:rPr>
            <m:t xml:space="preserve"> = </m:t>
          </m:r>
          <m:sSub>
            <m:sSubPr>
              <m:ctrlPr>
                <w:rPr>
                  <w:rFonts w:ascii="Cambria Math" w:hAnsi="Cambria Math"/>
                  <w:szCs w:val="22"/>
                </w:rPr>
              </m:ctrlPr>
            </m:sSubPr>
            <m:e>
              <m:r>
                <m:rPr>
                  <m:sty m:val="p"/>
                </m:rPr>
                <w:rPr>
                  <w:rFonts w:ascii="Cambria Math" w:hAnsi="Cambria Math"/>
                  <w:szCs w:val="22"/>
                </w:rPr>
                <m:t>m</m:t>
              </m:r>
            </m:e>
            <m:sub>
              <m:sSub>
                <m:sSubPr>
                  <m:ctrlPr>
                    <w:rPr>
                      <w:rFonts w:ascii="Cambria Math" w:hAnsi="Cambria Math"/>
                      <w:szCs w:val="22"/>
                      <w:vertAlign w:val="subscript"/>
                    </w:rPr>
                  </m:ctrlPr>
                </m:sSubPr>
                <m:e>
                  <m:r>
                    <m:rPr>
                      <m:sty m:val="p"/>
                    </m:rPr>
                    <w:rPr>
                      <w:rFonts w:ascii="Cambria Math" w:hAnsi="Cambria Math"/>
                      <w:szCs w:val="22"/>
                      <w:vertAlign w:val="subscript"/>
                    </w:rPr>
                    <m:t>N</m:t>
                  </m:r>
                </m:e>
                <m:sub>
                  <m:r>
                    <m:rPr>
                      <m:sty m:val="p"/>
                    </m:rPr>
                    <w:rPr>
                      <w:rFonts w:ascii="Cambria Math" w:hAnsi="Cambria Math"/>
                      <w:szCs w:val="22"/>
                      <w:vertAlign w:val="subscript"/>
                    </w:rPr>
                    <m:t>2</m:t>
                  </m:r>
                </m:sub>
              </m:sSub>
            </m:sub>
          </m:sSub>
          <m:r>
            <m:rPr>
              <m:sty m:val="p"/>
            </m:rPr>
            <w:rPr>
              <w:rFonts w:ascii="Cambria Math" w:hAnsi="Cambria Math"/>
              <w:szCs w:val="22"/>
            </w:rPr>
            <m:t>×</m:t>
          </m:r>
          <m:sSub>
            <m:sSubPr>
              <m:ctrlPr>
                <w:rPr>
                  <w:rFonts w:ascii="Cambria Math" w:hAnsi="Cambria Math"/>
                  <w:szCs w:val="22"/>
                </w:rPr>
              </m:ctrlPr>
            </m:sSubP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m:t>
                  </m:r>
                </m:sub>
              </m:sSub>
            </m:e>
            <m:sub>
              <m:sSub>
                <m:sSubPr>
                  <m:ctrlPr>
                    <w:rPr>
                      <w:rFonts w:ascii="Cambria Math" w:hAnsi="Cambria Math"/>
                      <w:szCs w:val="22"/>
                      <w:vertAlign w:val="subscript"/>
                    </w:rPr>
                  </m:ctrlPr>
                </m:sSubPr>
                <m:e>
                  <m:r>
                    <m:rPr>
                      <m:sty m:val="p"/>
                    </m:rPr>
                    <w:rPr>
                      <w:rFonts w:ascii="Cambria Math" w:hAnsi="Cambria Math"/>
                      <w:szCs w:val="22"/>
                      <w:vertAlign w:val="subscript"/>
                    </w:rPr>
                    <m:t>N</m:t>
                  </m:r>
                </m:e>
                <m:sub>
                  <m:r>
                    <m:rPr>
                      <m:sty m:val="p"/>
                    </m:rPr>
                    <w:rPr>
                      <w:rFonts w:ascii="Cambria Math" w:hAnsi="Cambria Math"/>
                      <w:szCs w:val="22"/>
                      <w:vertAlign w:val="subscript"/>
                    </w:rPr>
                    <m:t>2</m:t>
                  </m:r>
                </m:sub>
              </m:sSub>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fg</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ref</m:t>
              </m:r>
              <m:ctrlPr>
                <w:rPr>
                  <w:rFonts w:ascii="Cambria Math" w:hAnsi="Cambria Math"/>
                  <w:szCs w:val="22"/>
                  <w:vertAlign w:val="subscript"/>
                </w:rPr>
              </m:ctrlPr>
            </m:sub>
          </m:sSub>
          <m:r>
            <m:rPr>
              <m:sty m:val="p"/>
            </m:rPr>
            <w:rPr>
              <w:rFonts w:ascii="Cambria Math" w:hAnsi="Cambria Math"/>
              <w:szCs w:val="22"/>
            </w:rPr>
            <m:t xml:space="preserve">) </m:t>
          </m:r>
        </m:oMath>
      </m:oMathPara>
    </w:p>
    <w:p w14:paraId="7ED18229" w14:textId="77777777" w:rsidR="00F56D87" w:rsidRPr="00025839" w:rsidRDefault="00F56D87" w:rsidP="00025839">
      <w:pPr>
        <w:pStyle w:val="SP-STANDARDPARAGRAPH"/>
        <w:spacing w:before="0" w:after="120"/>
        <w:ind w:firstLine="0"/>
        <w:jc w:val="left"/>
        <w:rPr>
          <w:szCs w:val="22"/>
        </w:rPr>
      </w:pPr>
      <w:r w:rsidRPr="00025839">
        <w:rPr>
          <w:szCs w:val="22"/>
        </w:rPr>
        <w:t>Where</w:t>
      </w:r>
    </w:p>
    <w:p w14:paraId="467B568E" w14:textId="73E0988C" w:rsidR="00F56D87" w:rsidRPr="00025839" w:rsidRDefault="00F56D87" w:rsidP="00025839">
      <w:pPr>
        <w:pStyle w:val="SP-STANDARDPARAGRAPH"/>
        <w:spacing w:before="0" w:after="120"/>
        <w:ind w:left="720" w:firstLine="0"/>
        <w:jc w:val="left"/>
        <w:rPr>
          <w:szCs w:val="22"/>
        </w:rPr>
      </w:pPr>
      <m:oMath>
        <m:r>
          <m:rPr>
            <m:sty m:val="p"/>
          </m:rPr>
          <w:rPr>
            <w:rFonts w:ascii="Cambria Math" w:hAnsi="Cambria Math"/>
            <w:szCs w:val="22"/>
          </w:rPr>
          <m:t>H</m:t>
        </m:r>
      </m:oMath>
      <w:r w:rsidRPr="00025839">
        <w:rPr>
          <w:szCs w:val="22"/>
        </w:rPr>
        <w:t xml:space="preserve"> = Total heat content of the respective flue gas component</w:t>
      </w:r>
      <w:r w:rsidR="00876FC1">
        <w:rPr>
          <w:szCs w:val="22"/>
        </w:rPr>
        <w:t>, e</w:t>
      </w:r>
      <w:r w:rsidRPr="00025839">
        <w:rPr>
          <w:szCs w:val="22"/>
        </w:rPr>
        <w:t xml:space="preserv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lb  Fuel</m:t>
                </m:r>
              </m:den>
            </m:f>
          </m:e>
        </m:d>
      </m:oMath>
      <w:r w:rsidRPr="00025839">
        <w:rPr>
          <w:szCs w:val="22"/>
        </w:rPr>
        <w:t xml:space="preserve"> </w:t>
      </w:r>
    </w:p>
    <w:p w14:paraId="04B46293" w14:textId="0F99E8CA" w:rsidR="00F56D87" w:rsidRPr="00025839" w:rsidRDefault="00F56D87" w:rsidP="00025839">
      <w:pPr>
        <w:pStyle w:val="SP-STANDARDPARAGRAPH"/>
        <w:spacing w:before="0" w:after="120"/>
        <w:ind w:left="720" w:firstLine="0"/>
        <w:jc w:val="left"/>
        <w:rPr>
          <w:szCs w:val="22"/>
        </w:rPr>
      </w:pPr>
      <m:oMath>
        <m:r>
          <m:rPr>
            <m:sty m:val="p"/>
          </m:rPr>
          <w:rPr>
            <w:rFonts w:ascii="Cambria Math" w:hAnsi="Cambria Math"/>
            <w:szCs w:val="22"/>
          </w:rPr>
          <w:lastRenderedPageBreak/>
          <m:t>m</m:t>
        </m:r>
      </m:oMath>
      <w:r w:rsidRPr="00025839">
        <w:rPr>
          <w:szCs w:val="22"/>
        </w:rPr>
        <w:t xml:space="preserve"> = Mass of the respective flue gas component.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lb</m:t>
                </m:r>
              </m:num>
              <m:den>
                <m:r>
                  <m:rPr>
                    <m:sty m:val="p"/>
                  </m:rPr>
                  <w:rPr>
                    <w:rFonts w:ascii="Cambria Math" w:hAnsi="Cambria Math"/>
                    <w:szCs w:val="22"/>
                  </w:rPr>
                  <m:t>lb Fuel</m:t>
                </m:r>
              </m:den>
            </m:f>
          </m:e>
        </m:d>
      </m:oMath>
      <w:r w:rsidR="001C55B3">
        <w:rPr>
          <w:szCs w:val="22"/>
        </w:rPr>
        <w:t>.</w:t>
      </w:r>
    </w:p>
    <w:p w14:paraId="173664D7" w14:textId="21A9F376" w:rsidR="00F56D87" w:rsidRPr="00025839" w:rsidRDefault="00DF67FE" w:rsidP="00025839">
      <w:pPr>
        <w:pStyle w:val="SP-STANDARDPARAGRAPH"/>
        <w:spacing w:before="0" w:after="120"/>
        <w:ind w:left="720" w:firstLine="0"/>
        <w:jc w:val="left"/>
        <w:rPr>
          <w:szCs w:val="22"/>
        </w:rPr>
      </w:pPr>
      <m:oMath>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vertAlign w:val="subscript"/>
              </w:rPr>
              <m:t>p</m:t>
            </m:r>
            <m:ctrlPr>
              <w:rPr>
                <w:rFonts w:ascii="Cambria Math" w:hAnsi="Cambria Math"/>
                <w:szCs w:val="22"/>
                <w:vertAlign w:val="subscript"/>
              </w:rPr>
            </m:ctrlPr>
          </m:sub>
        </m:sSub>
        <m:r>
          <m:rPr>
            <m:sty m:val="p"/>
          </m:rPr>
          <w:rPr>
            <w:rFonts w:ascii="Cambria Math" w:hAnsi="Cambria Math"/>
            <w:szCs w:val="22"/>
          </w:rPr>
          <m:t xml:space="preserve"> </m:t>
        </m:r>
      </m:oMath>
      <w:r w:rsidR="00F56D87" w:rsidRPr="00025839">
        <w:rPr>
          <w:szCs w:val="22"/>
        </w:rPr>
        <w:t xml:space="preserve">= The specific heat of the respective flue gas component.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lb°F</m:t>
                </m:r>
              </m:den>
            </m:f>
          </m:e>
        </m:d>
      </m:oMath>
      <w:r w:rsidR="00F56D87" w:rsidRPr="00025839">
        <w:rPr>
          <w:szCs w:val="22"/>
        </w:rPr>
        <w:t xml:space="preserve"> </w:t>
      </w:r>
      <w:r w:rsidR="001C55B3">
        <w:rPr>
          <w:szCs w:val="22"/>
        </w:rPr>
        <w:t>.</w:t>
      </w:r>
    </w:p>
    <w:p w14:paraId="1CC751DE" w14:textId="77777777" w:rsidR="00F56D87" w:rsidRPr="00025839" w:rsidRDefault="00DF67FE" w:rsidP="00025839">
      <w:pPr>
        <w:pStyle w:val="SP-STANDARDPARAGRAPH"/>
        <w:spacing w:before="0" w:after="120"/>
        <w:ind w:left="720" w:firstLine="0"/>
        <w:jc w:val="left"/>
        <w:rPr>
          <w:szCs w:val="22"/>
        </w:rPr>
      </w:pPr>
      <m:oMath>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fg</m:t>
            </m:r>
            <m:ctrlPr>
              <w:rPr>
                <w:rFonts w:ascii="Cambria Math" w:hAnsi="Cambria Math"/>
                <w:szCs w:val="22"/>
                <w:vertAlign w:val="subscript"/>
              </w:rPr>
            </m:ctrlPr>
          </m:sub>
        </m:sSub>
      </m:oMath>
      <w:r w:rsidR="00F56D87" w:rsidRPr="00025839">
        <w:rPr>
          <w:szCs w:val="22"/>
        </w:rPr>
        <w:t xml:space="preserve"> = Flue gas temperature expressed in </w:t>
      </w:r>
      <m:oMath>
        <m:d>
          <m:dPr>
            <m:ctrlPr>
              <w:rPr>
                <w:rFonts w:ascii="Cambria Math" w:hAnsi="Cambria Math"/>
                <w:szCs w:val="22"/>
              </w:rPr>
            </m:ctrlPr>
          </m:dPr>
          <m:e>
            <m:r>
              <m:rPr>
                <m:sty m:val="p"/>
              </m:rPr>
              <w:rPr>
                <w:rFonts w:ascii="Cambria Math" w:hAnsi="Cambria Math"/>
                <w:szCs w:val="22"/>
              </w:rPr>
              <m:t>℉</m:t>
            </m:r>
          </m:e>
        </m:d>
      </m:oMath>
    </w:p>
    <w:p w14:paraId="259C693F" w14:textId="5808A2A5" w:rsidR="00F56D87" w:rsidRPr="00025839" w:rsidRDefault="00DF67FE" w:rsidP="00025839">
      <w:pPr>
        <w:pStyle w:val="SP-STANDARDPARAGRAPH"/>
        <w:spacing w:before="0" w:after="120"/>
        <w:ind w:left="1350" w:hanging="630"/>
        <w:jc w:val="left"/>
        <w:rPr>
          <w:szCs w:val="22"/>
        </w:rPr>
      </w:pPr>
      <m:oMath>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vap</m:t>
            </m:r>
            <m:ctrlPr>
              <w:rPr>
                <w:rFonts w:ascii="Cambria Math" w:hAnsi="Cambria Math"/>
                <w:szCs w:val="22"/>
                <w:vertAlign w:val="subscript"/>
              </w:rPr>
            </m:ctrlPr>
          </m:sub>
        </m:sSub>
      </m:oMath>
      <w:r w:rsidR="00F56D87" w:rsidRPr="00025839">
        <w:rPr>
          <w:szCs w:val="22"/>
        </w:rPr>
        <w:t xml:space="preserve"> = Vaporizing temperature of water at its partial pressure in the flue gases. Expressed in </w:t>
      </w:r>
      <m:oMath>
        <m:d>
          <m:dPr>
            <m:ctrlPr>
              <w:rPr>
                <w:rFonts w:ascii="Cambria Math" w:hAnsi="Cambria Math"/>
                <w:szCs w:val="22"/>
              </w:rPr>
            </m:ctrlPr>
          </m:dPr>
          <m:e>
            <m:r>
              <m:rPr>
                <m:sty m:val="p"/>
              </m:rPr>
              <w:rPr>
                <w:rFonts w:ascii="Cambria Math" w:hAnsi="Cambria Math"/>
                <w:szCs w:val="22"/>
              </w:rPr>
              <m:t>℉</m:t>
            </m:r>
          </m:e>
        </m:d>
      </m:oMath>
      <w:r w:rsidR="001C55B3">
        <w:rPr>
          <w:szCs w:val="22"/>
        </w:rPr>
        <w:t>.</w:t>
      </w:r>
    </w:p>
    <w:p w14:paraId="7C7E672E" w14:textId="40B5DBCB" w:rsidR="00F56D87" w:rsidRPr="00025839" w:rsidRDefault="00DF67FE" w:rsidP="00025839">
      <w:pPr>
        <w:pStyle w:val="SP-STANDARDPARAGRAPH"/>
        <w:spacing w:before="0" w:after="120"/>
        <w:ind w:left="720" w:firstLine="0"/>
        <w:jc w:val="left"/>
        <w:rPr>
          <w:szCs w:val="22"/>
        </w:rPr>
      </w:pPr>
      <m:oMath>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vertAlign w:val="subscript"/>
              </w:rPr>
              <m:t>ref</m:t>
            </m:r>
            <m:ctrlPr>
              <w:rPr>
                <w:rFonts w:ascii="Cambria Math" w:hAnsi="Cambria Math"/>
                <w:szCs w:val="22"/>
                <w:vertAlign w:val="subscript"/>
              </w:rPr>
            </m:ctrlPr>
          </m:sub>
        </m:sSub>
        <m:r>
          <m:rPr>
            <m:sty m:val="p"/>
          </m:rPr>
          <w:rPr>
            <w:rFonts w:ascii="Cambria Math" w:hAnsi="Cambria Math"/>
            <w:szCs w:val="22"/>
            <w:vertAlign w:val="subscript"/>
          </w:rPr>
          <m:t xml:space="preserve"> </m:t>
        </m:r>
      </m:oMath>
      <w:r w:rsidR="00F56D87" w:rsidRPr="00025839">
        <w:rPr>
          <w:szCs w:val="22"/>
        </w:rPr>
        <w:t>= The reference temperature. Assumed to be 60</w:t>
      </w:r>
      <m:oMath>
        <m:r>
          <m:rPr>
            <m:sty m:val="p"/>
          </m:rPr>
          <w:rPr>
            <w:rFonts w:ascii="Cambria Math" w:hAnsi="Cambria Math"/>
            <w:szCs w:val="22"/>
          </w:rPr>
          <m:t>℉.</m:t>
        </m:r>
      </m:oMath>
    </w:p>
    <w:p w14:paraId="184952FD" w14:textId="77777777" w:rsidR="00F56D87" w:rsidRPr="00025839" w:rsidRDefault="00DF67FE" w:rsidP="00025839">
      <w:pPr>
        <w:pStyle w:val="SP-STANDARDPARAGRAPH"/>
        <w:spacing w:before="0" w:after="120"/>
        <w:ind w:left="1350" w:hanging="630"/>
        <w:jc w:val="left"/>
        <w:rPr>
          <w:szCs w:val="22"/>
        </w:rPr>
      </w:pPr>
      <m:oMath>
        <m:sSub>
          <m:sSubPr>
            <m:ctrlPr>
              <w:rPr>
                <w:rFonts w:ascii="Cambria Math" w:hAnsi="Cambria Math"/>
                <w:szCs w:val="22"/>
              </w:rPr>
            </m:ctrlPr>
          </m:sSubPr>
          <m:e>
            <m:r>
              <m:rPr>
                <m:sty m:val="p"/>
              </m:rPr>
              <w:rPr>
                <w:rFonts w:ascii="Cambria Math" w:hAnsi="Cambria Math"/>
                <w:szCs w:val="22"/>
              </w:rPr>
              <m:t>λ</m:t>
            </m:r>
          </m:e>
          <m:sub>
            <m:sSub>
              <m:sSubPr>
                <m:ctrlPr>
                  <w:rPr>
                    <w:rFonts w:ascii="Cambria Math" w:hAnsi="Cambria Math"/>
                    <w:szCs w:val="22"/>
                    <w:vertAlign w:val="subscript"/>
                  </w:rPr>
                </m:ctrlPr>
              </m:sSubPr>
              <m:e>
                <m:r>
                  <m:rPr>
                    <m:sty m:val="p"/>
                  </m:rPr>
                  <w:rPr>
                    <w:rFonts w:ascii="Cambria Math" w:hAnsi="Cambria Math"/>
                    <w:szCs w:val="22"/>
                    <w:vertAlign w:val="subscript"/>
                  </w:rPr>
                  <m:t>H</m:t>
                </m:r>
              </m:e>
              <m:sub>
                <m:r>
                  <m:rPr>
                    <m:sty m:val="p"/>
                  </m:rPr>
                  <w:rPr>
                    <w:rFonts w:ascii="Cambria Math" w:hAnsi="Cambria Math"/>
                    <w:szCs w:val="22"/>
                    <w:vertAlign w:val="subscript"/>
                  </w:rPr>
                  <m:t>2</m:t>
                </m:r>
              </m:sub>
            </m:sSub>
            <m:r>
              <m:rPr>
                <m:sty m:val="p"/>
              </m:rPr>
              <w:rPr>
                <w:rFonts w:ascii="Cambria Math" w:hAnsi="Cambria Math"/>
                <w:szCs w:val="22"/>
                <w:vertAlign w:val="subscript"/>
              </w:rPr>
              <m:t>O</m:t>
            </m:r>
            <m:ctrlPr>
              <w:rPr>
                <w:rFonts w:ascii="Cambria Math" w:hAnsi="Cambria Math"/>
                <w:szCs w:val="22"/>
                <w:vertAlign w:val="subscript"/>
              </w:rPr>
            </m:ctrlPr>
          </m:sub>
        </m:sSub>
      </m:oMath>
      <w:r w:rsidR="00F56D87" w:rsidRPr="00025839">
        <w:rPr>
          <w:szCs w:val="22"/>
        </w:rPr>
        <w:t xml:space="preserve">= Latent heat of vaporization for water at its partial pressure in flue gases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lb</m:t>
                </m:r>
              </m:den>
            </m:f>
          </m:e>
        </m:d>
      </m:oMath>
    </w:p>
    <w:p w14:paraId="50017060" w14:textId="77777777" w:rsidR="00025839" w:rsidRDefault="00025839" w:rsidP="00333FE0">
      <w:pPr>
        <w:pStyle w:val="BlockText"/>
      </w:pPr>
    </w:p>
    <w:p w14:paraId="7321737B" w14:textId="77777777" w:rsidR="00F56D87" w:rsidRDefault="00F56D87" w:rsidP="00333FE0">
      <w:pPr>
        <w:pStyle w:val="TableCaption"/>
      </w:pPr>
      <w:bookmarkStart w:id="136" w:name="_Toc458587253"/>
      <w:bookmarkStart w:id="137" w:name="_Toc464200534"/>
      <w:r w:rsidRPr="00F56D87">
        <w:t xml:space="preserve">Table </w:t>
      </w:r>
      <w:r w:rsidR="00DF67FE">
        <w:fldChar w:fldCharType="begin"/>
      </w:r>
      <w:r w:rsidR="00DF67FE">
        <w:instrText xml:space="preserve"> SEQ Table \* ARABIC </w:instrText>
      </w:r>
      <w:r w:rsidR="00DF67FE">
        <w:fldChar w:fldCharType="separate"/>
      </w:r>
      <w:r w:rsidR="00293627">
        <w:rPr>
          <w:noProof/>
        </w:rPr>
        <w:t>35</w:t>
      </w:r>
      <w:r w:rsidR="00DF67FE">
        <w:rPr>
          <w:noProof/>
        </w:rPr>
        <w:fldChar w:fldCharType="end"/>
      </w:r>
      <w:r w:rsidRPr="00F56D87">
        <w:t>. Thermal properties for gases</w:t>
      </w:r>
      <w:bookmarkEnd w:id="136"/>
      <w:bookmarkEnd w:id="137"/>
    </w:p>
    <w:p w14:paraId="03577FCE" w14:textId="77777777" w:rsidR="00F56D87" w:rsidRDefault="006C37F5" w:rsidP="00333FE0">
      <w:pPr>
        <w:pStyle w:val="FIGUREposition"/>
        <w:rPr>
          <w:sz w:val="12"/>
        </w:rPr>
      </w:pPr>
      <w:r w:rsidRPr="006C37F5">
        <w:rPr>
          <w:noProof/>
        </w:rPr>
        <w:drawing>
          <wp:inline distT="0" distB="0" distL="0" distR="0" wp14:anchorId="5DFB4751" wp14:editId="0BEBD9CD">
            <wp:extent cx="5943600" cy="398760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87606"/>
                    </a:xfrm>
                    <a:prstGeom prst="rect">
                      <a:avLst/>
                    </a:prstGeom>
                    <a:noFill/>
                    <a:ln>
                      <a:noFill/>
                    </a:ln>
                  </pic:spPr>
                </pic:pic>
              </a:graphicData>
            </a:graphic>
          </wp:inline>
        </w:drawing>
      </w:r>
    </w:p>
    <w:p w14:paraId="4ECEBC6E" w14:textId="77777777" w:rsidR="00F56D87" w:rsidRDefault="00F56D87" w:rsidP="00333FE0">
      <w:pPr>
        <w:pStyle w:val="BlockText"/>
      </w:pPr>
    </w:p>
    <w:p w14:paraId="6C1FA372" w14:textId="77777777" w:rsidR="00F56D87" w:rsidRDefault="00F56D87" w:rsidP="00333FE0">
      <w:pPr>
        <w:pStyle w:val="TableCaption"/>
      </w:pPr>
      <w:bookmarkStart w:id="138" w:name="_Toc458587254"/>
      <w:bookmarkStart w:id="139" w:name="_Toc464200535"/>
      <w:r w:rsidRPr="00F56D87">
        <w:lastRenderedPageBreak/>
        <w:t xml:space="preserve">Table </w:t>
      </w:r>
      <w:r w:rsidR="00DF67FE">
        <w:fldChar w:fldCharType="begin"/>
      </w:r>
      <w:r w:rsidR="00DF67FE">
        <w:instrText xml:space="preserve"> SEQ Table \* ARABIC </w:instrText>
      </w:r>
      <w:r w:rsidR="00DF67FE">
        <w:fldChar w:fldCharType="separate"/>
      </w:r>
      <w:r w:rsidR="00293627">
        <w:rPr>
          <w:noProof/>
        </w:rPr>
        <w:t>36</w:t>
      </w:r>
      <w:r w:rsidR="00DF67FE">
        <w:rPr>
          <w:noProof/>
        </w:rPr>
        <w:fldChar w:fldCharType="end"/>
      </w:r>
      <w:r w:rsidRPr="00F56D87">
        <w:t>. Thermal properties for gases continued</w:t>
      </w:r>
      <w:bookmarkEnd w:id="138"/>
      <w:bookmarkEnd w:id="139"/>
    </w:p>
    <w:p w14:paraId="14CE444D" w14:textId="77777777" w:rsidR="005A6A67" w:rsidRPr="005A6A67" w:rsidRDefault="005A6A67" w:rsidP="00333FE0">
      <w:pPr>
        <w:pStyle w:val="FIGUREposition"/>
      </w:pPr>
      <w:r w:rsidRPr="005A6A67">
        <w:rPr>
          <w:noProof/>
        </w:rPr>
        <w:drawing>
          <wp:inline distT="0" distB="0" distL="0" distR="0" wp14:anchorId="720F4C1C" wp14:editId="4FE7C8AE">
            <wp:extent cx="5943600" cy="163819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638196"/>
                    </a:xfrm>
                    <a:prstGeom prst="rect">
                      <a:avLst/>
                    </a:prstGeom>
                    <a:noFill/>
                    <a:ln>
                      <a:noFill/>
                    </a:ln>
                  </pic:spPr>
                </pic:pic>
              </a:graphicData>
            </a:graphic>
          </wp:inline>
        </w:drawing>
      </w:r>
    </w:p>
    <w:p w14:paraId="481F096D" w14:textId="77777777" w:rsidR="00F56D87" w:rsidRPr="00F56D87" w:rsidRDefault="00F56D87" w:rsidP="00333FE0">
      <w:pPr>
        <w:pStyle w:val="BlockText"/>
      </w:pPr>
    </w:p>
    <w:p w14:paraId="70970BBB" w14:textId="77777777" w:rsidR="00F56D87" w:rsidRPr="0031260A" w:rsidRDefault="00F56D87" w:rsidP="00333FE0">
      <w:pPr>
        <w:pStyle w:val="BlockText"/>
      </w:pPr>
      <w:r w:rsidRPr="0031260A">
        <w:t>The total heat content of flue gases (H</w:t>
      </w:r>
      <w:r w:rsidRPr="0031260A">
        <w:rPr>
          <w:vertAlign w:val="subscript"/>
        </w:rPr>
        <w:t>fg</w:t>
      </w:r>
      <w:r w:rsidRPr="0031260A">
        <w:t>) is the sum of the heat content of all flue gas components (i.e. N</w:t>
      </w:r>
      <w:r w:rsidRPr="0031260A">
        <w:rPr>
          <w:vertAlign w:val="subscript"/>
        </w:rPr>
        <w:t>2</w:t>
      </w:r>
      <w:r w:rsidRPr="0031260A">
        <w:t>, H</w:t>
      </w:r>
      <w:r w:rsidRPr="0031260A">
        <w:rPr>
          <w:vertAlign w:val="subscript"/>
        </w:rPr>
        <w:t>2</w:t>
      </w:r>
      <w:r w:rsidRPr="0031260A">
        <w:t>O, and CO</w:t>
      </w:r>
      <w:r w:rsidRPr="0031260A">
        <w:rPr>
          <w:vertAlign w:val="subscript"/>
        </w:rPr>
        <w:t>2</w:t>
      </w:r>
      <w:r w:rsidRPr="0031260A">
        <w:t>).</w:t>
      </w:r>
    </w:p>
    <w:p w14:paraId="2A4F929B" w14:textId="77777777" w:rsidR="00F56D87" w:rsidRPr="0031260A" w:rsidRDefault="00F56D87" w:rsidP="00333FE0">
      <w:pPr>
        <w:pStyle w:val="BlockText"/>
      </w:pPr>
      <w:r w:rsidRPr="0031260A">
        <w:t>The amount of available heat is calculated using the following equation.</w:t>
      </w:r>
    </w:p>
    <w:p w14:paraId="375DE9FF" w14:textId="77777777" w:rsidR="00F56D87" w:rsidRPr="0031260A" w:rsidRDefault="00F56D87" w:rsidP="0031260A">
      <w:pPr>
        <w:pStyle w:val="SP-STANDARDPARAGRAPH"/>
        <w:spacing w:before="120" w:after="120"/>
        <w:ind w:left="720" w:firstLine="0"/>
        <w:rPr>
          <w:rFonts w:ascii="Cambria Math" w:hAnsi="Cambria Math"/>
          <w:szCs w:val="22"/>
          <w:oMath/>
        </w:rPr>
      </w:pPr>
      <m:oMathPara>
        <m:oMath>
          <m:r>
            <m:rPr>
              <m:sty m:val="p"/>
            </m:rPr>
            <w:rPr>
              <w:rFonts w:ascii="Cambria Math" w:hAnsi="Cambria Math"/>
              <w:szCs w:val="22"/>
            </w:rPr>
            <m:t xml:space="preserve">Available heat </m:t>
          </m:r>
          <m:d>
            <m:dPr>
              <m:ctrlPr>
                <w:rPr>
                  <w:rFonts w:ascii="Cambria Math" w:hAnsi="Cambria Math"/>
                  <w:szCs w:val="22"/>
                </w:rPr>
              </m:ctrlPr>
            </m:dPr>
            <m:e>
              <m:r>
                <m:rPr>
                  <m:sty m:val="p"/>
                </m:rPr>
                <w:rPr>
                  <w:rFonts w:ascii="Cambria Math" w:hAnsi="Cambria Math"/>
                  <w:szCs w:val="22"/>
                </w:rPr>
                <m:t>%</m:t>
              </m:r>
            </m:e>
          </m:d>
          <m:r>
            <m:rPr>
              <m:sty m:val="p"/>
            </m:rPr>
            <w:rPr>
              <w:rFonts w:ascii="Cambria Math" w:hAnsi="Cambria Math"/>
              <w:szCs w:val="22"/>
            </w:rPr>
            <m:t>= 100×</m:t>
          </m:r>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fg</m:t>
                      </m:r>
                      <m:ctrlPr>
                        <w:rPr>
                          <w:rFonts w:ascii="Cambria Math" w:hAnsi="Cambria Math"/>
                          <w:szCs w:val="22"/>
                          <w:vertAlign w:val="subscript"/>
                        </w:rPr>
                      </m:ctrlPr>
                    </m:sub>
                  </m:sSub>
                  <m:ctrlPr>
                    <w:rPr>
                      <w:rFonts w:ascii="Cambria Math" w:hAnsi="Cambria Math"/>
                      <w:szCs w:val="22"/>
                      <w:vertAlign w:val="subscript"/>
                    </w:rPr>
                  </m:ctrlPr>
                </m:num>
                <m:den>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den>
              </m:f>
            </m:e>
          </m:d>
        </m:oMath>
      </m:oMathPara>
    </w:p>
    <w:p w14:paraId="28E69F26" w14:textId="77777777" w:rsidR="00F56D87" w:rsidRPr="0031260A" w:rsidRDefault="00F56D87" w:rsidP="0031260A">
      <w:pPr>
        <w:pStyle w:val="SP-STANDARDPARAGRAPH"/>
        <w:spacing w:before="120" w:after="120"/>
        <w:ind w:firstLine="0"/>
        <w:rPr>
          <w:szCs w:val="22"/>
        </w:rPr>
      </w:pPr>
      <w:r w:rsidRPr="0031260A">
        <w:rPr>
          <w:szCs w:val="22"/>
        </w:rPr>
        <w:t xml:space="preserve">Where </w:t>
      </w:r>
    </w:p>
    <w:p w14:paraId="32744188" w14:textId="1E84414F" w:rsidR="00F56D87" w:rsidRPr="0031260A" w:rsidRDefault="00DF67FE" w:rsidP="0031260A">
      <w:pPr>
        <w:pStyle w:val="SP-STANDARDPARAGRAPH"/>
        <w:spacing w:before="120" w:after="120"/>
        <w:ind w:left="720" w:firstLine="0"/>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r>
          <m:rPr>
            <m:sty m:val="p"/>
          </m:rPr>
          <w:rPr>
            <w:rFonts w:ascii="Cambria Math" w:hAnsi="Cambria Math"/>
            <w:szCs w:val="22"/>
            <w:vertAlign w:val="subscript"/>
          </w:rPr>
          <m:t xml:space="preserve"> </m:t>
        </m:r>
      </m:oMath>
      <w:r w:rsidR="00F56D87" w:rsidRPr="0031260A">
        <w:rPr>
          <w:szCs w:val="22"/>
        </w:rPr>
        <w:t>is the total heat input into the furnace. Expressed in</w:t>
      </w:r>
      <m:oMath>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r>
          <m:rPr>
            <m:sty m:val="p"/>
          </m:rPr>
          <w:rPr>
            <w:rFonts w:ascii="Cambria Math" w:hAnsi="Cambria Math"/>
            <w:szCs w:val="22"/>
          </w:rPr>
          <m:t xml:space="preserve"> </m:t>
        </m:r>
      </m:oMath>
      <w:r w:rsidR="00F56D87" w:rsidRPr="0031260A">
        <w:rPr>
          <w:szCs w:val="22"/>
        </w:rPr>
        <w:t>and is calculated using</w:t>
      </w:r>
    </w:p>
    <w:p w14:paraId="3102D83F" w14:textId="11AAD286" w:rsidR="00F56D87" w:rsidRPr="0031260A" w:rsidRDefault="00DF67FE" w:rsidP="0031260A">
      <w:pPr>
        <w:pStyle w:val="SP-STANDARDPARAGRAPH"/>
        <w:spacing w:before="120" w:after="120"/>
        <w:ind w:left="720" w:firstLine="0"/>
        <w:rPr>
          <w:rFonts w:ascii="Cambria Math" w:hAnsi="Cambria Math"/>
          <w:szCs w:val="22"/>
          <w:oMath/>
        </w:rPr>
      </w:pPr>
      <m:oMathPara>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in</m:t>
              </m:r>
              <m:ctrlPr>
                <w:rPr>
                  <w:rFonts w:ascii="Cambria Math" w:hAnsi="Cambria Math"/>
                  <w:szCs w:val="22"/>
                  <w:vertAlign w:val="subscript"/>
                </w:rPr>
              </m:ctrlP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fg</m:t>
              </m:r>
              <m:ctrlPr>
                <w:rPr>
                  <w:rFonts w:ascii="Cambria Math" w:hAnsi="Cambria Math"/>
                  <w:szCs w:val="22"/>
                  <w:vertAlign w:val="subscript"/>
                </w:rPr>
              </m:ctrlPr>
            </m:sub>
          </m:sSub>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lb</m:t>
                  </m:r>
                </m:den>
              </m:f>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air</m:t>
              </m:r>
              <m:ctrlPr>
                <w:rPr>
                  <w:rFonts w:ascii="Cambria Math" w:hAnsi="Cambria Math"/>
                  <w:szCs w:val="22"/>
                  <w:vertAlign w:val="subscript"/>
                </w:rPr>
              </m:ctrlPr>
            </m:sub>
          </m:sSub>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r>
            <m:rPr>
              <m:sty m:val="p"/>
            </m:rPr>
            <w:rPr>
              <w:rFonts w:ascii="Cambria Math" w:hAnsi="Cambria Math"/>
              <w:szCs w:val="22"/>
            </w:rPr>
            <m:t xml:space="preserve"> </m:t>
          </m:r>
        </m:oMath>
      </m:oMathPara>
    </w:p>
    <w:p w14:paraId="552EBA8F" w14:textId="00389EA9" w:rsidR="00F56D87" w:rsidRPr="0031260A" w:rsidRDefault="00DF67FE" w:rsidP="0031260A">
      <w:pPr>
        <w:pStyle w:val="SP-STANDARDPARAGRAPH"/>
        <w:spacing w:before="120" w:after="120"/>
        <w:ind w:left="720" w:firstLine="0"/>
        <w:rPr>
          <w:rFonts w:ascii="Cambria Math" w:hAnsi="Cambria Math"/>
          <w:szCs w:val="22"/>
          <w:oMath/>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vertAlign w:val="subscript"/>
              </w:rPr>
              <m:t>fg</m:t>
            </m:r>
            <m:ctrlPr>
              <w:rPr>
                <w:rFonts w:ascii="Cambria Math" w:hAnsi="Cambria Math"/>
                <w:szCs w:val="22"/>
                <w:vertAlign w:val="subscript"/>
              </w:rPr>
            </m:ctrlPr>
          </m:sub>
        </m:sSub>
      </m:oMath>
      <w:r w:rsidR="00F56D87" w:rsidRPr="0031260A">
        <w:rPr>
          <w:szCs w:val="22"/>
        </w:rPr>
        <w:t xml:space="preserve"> is the total heat in flue gases. Expressed in</w:t>
      </w:r>
      <m:oMath>
        <m:r>
          <m:rPr>
            <m:sty m:val="p"/>
          </m:rPr>
          <w:rPr>
            <w:rFonts w:ascii="Cambria Math" w:hAnsi="Cambria Math"/>
            <w:szCs w:val="22"/>
          </w:rPr>
          <m:t xml:space="preserve"> </m:t>
        </m:r>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r>
          <m:rPr>
            <m:sty m:val="p"/>
          </m:rPr>
          <w:rPr>
            <w:rFonts w:ascii="Cambria Math" w:hAnsi="Cambria Math"/>
            <w:szCs w:val="22"/>
          </w:rPr>
          <m:t xml:space="preserve"> </m:t>
        </m:r>
      </m:oMath>
      <w:r w:rsidR="00EC0C94">
        <w:rPr>
          <w:szCs w:val="22"/>
        </w:rPr>
        <w:t>.</w:t>
      </w:r>
    </w:p>
    <w:p w14:paraId="7CB7D956" w14:textId="789A9192" w:rsidR="00F56D87" w:rsidRPr="0031260A" w:rsidRDefault="00DF67FE" w:rsidP="0031260A">
      <w:pPr>
        <w:pStyle w:val="SP-STANDARDPARAGRAPH"/>
        <w:spacing w:before="120" w:after="120"/>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f</m:t>
            </m:r>
          </m:sub>
        </m:sSub>
      </m:oMath>
      <w:r w:rsidR="00F56D87" w:rsidRPr="0031260A">
        <w:rPr>
          <w:szCs w:val="22"/>
        </w:rPr>
        <w:t xml:space="preserve"> is the higher heating value of fuel.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lb  Fuel</m:t>
                </m:r>
              </m:den>
            </m:f>
          </m:e>
        </m:d>
      </m:oMath>
      <w:r w:rsidR="00EC0C94">
        <w:rPr>
          <w:szCs w:val="22"/>
        </w:rPr>
        <w:t>.</w:t>
      </w:r>
    </w:p>
    <w:p w14:paraId="3419ACD5" w14:textId="1E6DFE41" w:rsidR="00F56D87" w:rsidRPr="0031260A" w:rsidRDefault="00DF67FE" w:rsidP="0031260A">
      <w:pPr>
        <w:pStyle w:val="SP-STANDARDPARAGRAPH"/>
        <w:spacing w:before="120" w:after="120"/>
        <w:rPr>
          <w:szCs w:val="22"/>
        </w:rPr>
      </w:pPr>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air</m:t>
            </m:r>
          </m:sub>
        </m:sSub>
      </m:oMath>
      <w:r w:rsidR="00F56D87" w:rsidRPr="0031260A">
        <w:rPr>
          <w:szCs w:val="22"/>
        </w:rPr>
        <w:t xml:space="preserve"> is total heat content of combustion air.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oMath>
      <w:r w:rsidR="00F56D87" w:rsidRPr="0031260A">
        <w:rPr>
          <w:szCs w:val="22"/>
        </w:rPr>
        <w:t xml:space="preserve"> and is calculated using</w:t>
      </w:r>
    </w:p>
    <w:p w14:paraId="58083321" w14:textId="77777777" w:rsidR="00F56D87" w:rsidRPr="0031260A" w:rsidRDefault="00DF67FE" w:rsidP="0031260A">
      <w:pPr>
        <w:pStyle w:val="SP-STANDARDPARAGRAPH"/>
        <w:spacing w:before="120" w:after="120"/>
        <w:rPr>
          <w:rFonts w:ascii="Cambria Math" w:hAnsi="Cambria Math"/>
          <w:szCs w:val="22"/>
          <w:oMath/>
        </w:rPr>
      </w:pPr>
      <m:oMathPara>
        <m:oMath>
          <m:sSub>
            <m:sSubPr>
              <m:ctrlPr>
                <w:rPr>
                  <w:rFonts w:ascii="Cambria Math" w:hAnsi="Cambria Math"/>
                  <w:szCs w:val="22"/>
                </w:rPr>
              </m:ctrlPr>
            </m:sSubPr>
            <m:e>
              <m:r>
                <m:rPr>
                  <m:sty m:val="p"/>
                </m:rPr>
                <w:rPr>
                  <w:rFonts w:ascii="Cambria Math" w:hAnsi="Cambria Math"/>
                  <w:szCs w:val="22"/>
                </w:rPr>
                <m:t>H</m:t>
              </m:r>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m:t>
                  </m:r>
                </m:sub>
              </m:sSub>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rPr>
                <m:t>air</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T</m:t>
              </m:r>
            </m:e>
            <m:sub>
              <m:r>
                <m:rPr>
                  <m:sty m:val="p"/>
                </m:rPr>
                <w:rPr>
                  <w:rFonts w:ascii="Cambria Math" w:hAnsi="Cambria Math"/>
                  <w:szCs w:val="22"/>
                </w:rPr>
                <m:t>ref</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air</m:t>
              </m:r>
            </m:sub>
          </m:sSub>
          <m:r>
            <m:rPr>
              <m:sty m:val="p"/>
            </m:rPr>
            <w:rPr>
              <w:rFonts w:ascii="Cambria Math" w:hAnsi="Cambria Math"/>
              <w:szCs w:val="22"/>
            </w:rPr>
            <m:t xml:space="preserve"> </m:t>
          </m:r>
        </m:oMath>
      </m:oMathPara>
    </w:p>
    <w:p w14:paraId="4D9E6B54" w14:textId="58443EF7" w:rsidR="00F56D87" w:rsidRPr="0031260A" w:rsidRDefault="00DF67FE" w:rsidP="0031260A">
      <w:pPr>
        <w:pStyle w:val="SP-STANDARDPARAGRAPH"/>
        <w:spacing w:before="120" w:after="120"/>
        <w:rPr>
          <w:szCs w:val="22"/>
        </w:rPr>
      </w:pPr>
      <m:oMath>
        <m:sSub>
          <m:sSubPr>
            <m:ctrlPr>
              <w:rPr>
                <w:rFonts w:ascii="Cambria Math" w:hAnsi="Cambria Math"/>
                <w:szCs w:val="22"/>
              </w:rPr>
            </m:ctrlPr>
          </m:sSubPr>
          <m:e>
            <m:r>
              <m:rPr>
                <m:sty m:val="p"/>
              </m:rPr>
              <w:rPr>
                <w:rFonts w:ascii="Cambria Math" w:hAnsi="Cambria Math"/>
                <w:szCs w:val="22"/>
              </w:rPr>
              <m:t>C</m:t>
            </m:r>
          </m:e>
          <m:sub>
            <m:sSub>
              <m:sSubPr>
                <m:ctrlPr>
                  <w:rPr>
                    <w:rFonts w:ascii="Cambria Math" w:hAnsi="Cambria Math"/>
                    <w:szCs w:val="22"/>
                  </w:rPr>
                </m:ctrlPr>
              </m:sSubPr>
              <m:e>
                <m:r>
                  <m:rPr>
                    <m:sty m:val="p"/>
                  </m:rPr>
                  <w:rPr>
                    <w:rFonts w:ascii="Cambria Math" w:hAnsi="Cambria Math"/>
                    <w:szCs w:val="22"/>
                  </w:rPr>
                  <m:t>p</m:t>
                </m:r>
              </m:e>
              <m:sub>
                <m:r>
                  <m:rPr>
                    <m:sty m:val="p"/>
                  </m:rPr>
                  <w:rPr>
                    <w:rFonts w:ascii="Cambria Math" w:hAnsi="Cambria Math"/>
                    <w:szCs w:val="22"/>
                  </w:rPr>
                  <m:t>air</m:t>
                </m:r>
              </m:sub>
            </m:sSub>
          </m:sub>
        </m:sSub>
        <m:r>
          <m:rPr>
            <m:sty m:val="p"/>
          </m:rPr>
          <w:rPr>
            <w:rFonts w:ascii="Cambria Math" w:hAnsi="Cambria Math"/>
            <w:szCs w:val="22"/>
          </w:rPr>
          <m:t xml:space="preserve"> </m:t>
        </m:r>
      </m:oMath>
      <w:r w:rsidR="00F56D87" w:rsidRPr="0031260A">
        <w:rPr>
          <w:szCs w:val="22"/>
        </w:rPr>
        <w:t xml:space="preserve"> is the specific heat of air. Expressed in </w:t>
      </w:r>
      <m:oMath>
        <m:d>
          <m:dPr>
            <m:ctrlPr>
              <w:rPr>
                <w:rFonts w:ascii="Cambria Math" w:hAnsi="Cambria Math"/>
                <w:szCs w:val="22"/>
              </w:rPr>
            </m:ctrlPr>
          </m:dPr>
          <m:e>
            <m:f>
              <m:fPr>
                <m:ctrlPr>
                  <w:rPr>
                    <w:rFonts w:ascii="Cambria Math" w:hAnsi="Cambria Math"/>
                    <w:szCs w:val="22"/>
                  </w:rPr>
                </m:ctrlPr>
              </m:fPr>
              <m:num>
                <m:r>
                  <m:rPr>
                    <m:sty m:val="p"/>
                  </m:rPr>
                  <w:rPr>
                    <w:rFonts w:ascii="Cambria Math" w:hAnsi="Cambria Math"/>
                    <w:szCs w:val="22"/>
                  </w:rPr>
                  <m:t>Btu</m:t>
                </m:r>
              </m:num>
              <m:den>
                <m:r>
                  <m:rPr>
                    <m:sty m:val="p"/>
                  </m:rPr>
                  <w:rPr>
                    <w:rFonts w:ascii="Cambria Math" w:hAnsi="Cambria Math"/>
                    <w:szCs w:val="22"/>
                  </w:rPr>
                  <m:t xml:space="preserve">lb℉ </m:t>
                </m:r>
              </m:den>
            </m:f>
          </m:e>
        </m:d>
      </m:oMath>
      <w:r w:rsidR="00EC0C94">
        <w:rPr>
          <w:szCs w:val="22"/>
        </w:rPr>
        <w:t>.</w:t>
      </w:r>
    </w:p>
    <w:p w14:paraId="51885666" w14:textId="7CBFD7AE" w:rsidR="00F56D87" w:rsidRPr="0031260A" w:rsidRDefault="00DF67FE" w:rsidP="0031260A">
      <w:pPr>
        <w:pStyle w:val="SP-STANDARDPARAGRAPH"/>
        <w:spacing w:before="120" w:after="120"/>
        <w:ind w:left="1350" w:hanging="630"/>
        <w:rPr>
          <w:szCs w:val="22"/>
        </w:rPr>
      </w:pPr>
      <m:oMath>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air</m:t>
            </m:r>
          </m:sub>
        </m:sSub>
        <m:r>
          <m:rPr>
            <m:sty m:val="p"/>
          </m:rPr>
          <w:rPr>
            <w:rFonts w:ascii="Cambria Math" w:hAnsi="Cambria Math"/>
            <w:szCs w:val="22"/>
          </w:rPr>
          <m:t xml:space="preserve"> </m:t>
        </m:r>
      </m:oMath>
      <w:r w:rsidR="00F56D87" w:rsidRPr="0031260A">
        <w:rPr>
          <w:szCs w:val="22"/>
        </w:rPr>
        <w:t xml:space="preserve">  is the total mass of air heated within the unit and includes excess air. Expressed in </w:t>
      </w:r>
      <m:oMath>
        <m:d>
          <m:dPr>
            <m:ctrlPr>
              <w:rPr>
                <w:rFonts w:ascii="Cambria Math" w:hAnsi="Cambria Math"/>
                <w:szCs w:val="22"/>
              </w:rPr>
            </m:ctrlPr>
          </m:dPr>
          <m:e>
            <m:r>
              <m:rPr>
                <m:sty m:val="p"/>
              </m:rPr>
              <w:rPr>
                <w:rFonts w:ascii="Cambria Math" w:hAnsi="Cambria Math"/>
                <w:szCs w:val="22"/>
              </w:rPr>
              <m:t>lb</m:t>
            </m:r>
          </m:e>
        </m:d>
      </m:oMath>
      <w:r w:rsidR="00EC0C94">
        <w:rPr>
          <w:szCs w:val="22"/>
        </w:rPr>
        <w:t>.</w:t>
      </w:r>
    </w:p>
    <w:p w14:paraId="7630EC0B" w14:textId="17448980" w:rsidR="00F56D87" w:rsidRPr="0031260A" w:rsidRDefault="00F56D87" w:rsidP="0031260A">
      <w:pPr>
        <w:pStyle w:val="Style3"/>
        <w:spacing w:before="0" w:line="240" w:lineRule="auto"/>
        <w:outlineLvl w:val="9"/>
        <w:rPr>
          <w:rFonts w:ascii="Times New Roman" w:hAnsi="Times New Roman" w:cs="Times New Roman"/>
          <w:b w:val="0"/>
        </w:rPr>
      </w:pPr>
      <m:oMathPara>
        <m:oMath>
          <m:r>
            <m:rPr>
              <m:sty m:val="b"/>
            </m:rPr>
            <w:rPr>
              <w:rFonts w:ascii="Cambria Math" w:hAnsi="Cambria Math" w:cs="Times New Roman"/>
            </w:rPr>
            <m:t>Heat in flue gases= Heat input×</m:t>
          </m:r>
          <m:d>
            <m:dPr>
              <m:ctrlPr>
                <w:rPr>
                  <w:rFonts w:ascii="Cambria Math" w:hAnsi="Cambria Math" w:cs="Times New Roman"/>
                  <w:b w:val="0"/>
                </w:rPr>
              </m:ctrlPr>
            </m:dPr>
            <m:e>
              <m:r>
                <m:rPr>
                  <m:sty m:val="b"/>
                </m:rPr>
                <w:rPr>
                  <w:rFonts w:ascii="Cambria Math" w:hAnsi="Cambria Math" w:cs="Times New Roman"/>
                </w:rPr>
                <m:t>1-Available heat</m:t>
              </m:r>
              <m:f>
                <m:fPr>
                  <m:ctrlPr>
                    <w:rPr>
                      <w:rFonts w:ascii="Cambria Math" w:hAnsi="Cambria Math" w:cs="Times New Roman"/>
                      <w:b w:val="0"/>
                    </w:rPr>
                  </m:ctrlPr>
                </m:fPr>
                <m:num>
                  <m:r>
                    <m:rPr>
                      <m:sty m:val="b"/>
                    </m:rPr>
                    <w:rPr>
                      <w:rFonts w:ascii="Cambria Math" w:hAnsi="Cambria Math" w:cs="Times New Roman"/>
                    </w:rPr>
                    <m:t>%</m:t>
                  </m:r>
                </m:num>
                <m:den>
                  <m:r>
                    <m:rPr>
                      <m:sty m:val="b"/>
                    </m:rPr>
                    <w:rPr>
                      <w:rFonts w:ascii="Cambria Math" w:hAnsi="Cambria Math" w:cs="Times New Roman"/>
                    </w:rPr>
                    <m:t>100</m:t>
                  </m:r>
                </m:den>
              </m:f>
            </m:e>
          </m:d>
        </m:oMath>
      </m:oMathPara>
    </w:p>
    <w:p w14:paraId="4DDC5383" w14:textId="77777777" w:rsidR="00BF433C" w:rsidRPr="00F56D87" w:rsidRDefault="00BF433C" w:rsidP="00333FE0">
      <w:pPr>
        <w:pStyle w:val="BlockText"/>
      </w:pPr>
    </w:p>
    <w:p w14:paraId="187CA9A0" w14:textId="2399EF20" w:rsidR="00F56D87" w:rsidRDefault="00F56D87" w:rsidP="00333FE0">
      <w:pPr>
        <w:pStyle w:val="BlockText"/>
      </w:pPr>
      <w:r>
        <w:t>This equation gives heat in flue gases if we know the heat input. However, for bottom</w:t>
      </w:r>
      <w:r w:rsidR="00BB6C5E">
        <w:t>-</w:t>
      </w:r>
      <w:r>
        <w:t xml:space="preserve">up analysis or heat balance as used in PHASTEx, heat input is unknown. PHASTEx allows </w:t>
      </w:r>
      <w:r w:rsidR="00BB6C5E">
        <w:t xml:space="preserve">calculating </w:t>
      </w:r>
      <w:r>
        <w:t>the sum of heat used or los</w:t>
      </w:r>
      <w:r w:rsidR="00BB6C5E">
        <w:t>t</w:t>
      </w:r>
      <w:r>
        <w:t xml:space="preserve"> in various areas of a furnace that represents “net” heat used in the process.</w:t>
      </w:r>
    </w:p>
    <w:p w14:paraId="01841B39" w14:textId="692CF3EA" w:rsidR="00F56D87" w:rsidRDefault="00F56D87" w:rsidP="00333FE0">
      <w:pPr>
        <w:pStyle w:val="BlockText"/>
      </w:pPr>
      <w:r>
        <w:t>By definition</w:t>
      </w:r>
      <w:r w:rsidR="00DC01CC">
        <w:t>,</w:t>
      </w:r>
      <w:r>
        <w:t xml:space="preserve"> available heat is the amount of heat that remains in the furnace</w:t>
      </w:r>
      <w:r w:rsidR="00DC01CC">
        <w:t>,</w:t>
      </w:r>
      <w:r>
        <w:t xml:space="preserve"> and it represents the sum of all heat used in the furnace</w:t>
      </w:r>
      <w:r w:rsidR="00F10DA2">
        <w:t>. Thus, the sum (</w:t>
      </w:r>
      <w:r w:rsidR="00F10DA2" w:rsidRPr="002A2BF9">
        <w:t>Ʃ</w:t>
      </w:r>
      <w:r w:rsidR="00F10DA2">
        <w:t xml:space="preserve">) of all heat </w:t>
      </w:r>
      <w:r w:rsidR="008D6E54">
        <w:t>accounted as heat used in the furnace or “net” ((H</w:t>
      </w:r>
      <w:r w:rsidR="008D6E54" w:rsidRPr="008D6E54">
        <w:rPr>
          <w:vertAlign w:val="subscript"/>
        </w:rPr>
        <w:t>net</w:t>
      </w:r>
      <w:r w:rsidR="008D6E54">
        <w:t xml:space="preserve">)) heat used in the furnace equals to </w:t>
      </w:r>
      <w:r w:rsidR="00DC01CC">
        <w:t xml:space="preserve">the </w:t>
      </w:r>
      <w:r w:rsidR="008D6E54">
        <w:t>available heat.</w:t>
      </w:r>
    </w:p>
    <w:p w14:paraId="441500BF" w14:textId="738D7445" w:rsidR="008D6E54" w:rsidRPr="008D6E54" w:rsidRDefault="00DF67FE" w:rsidP="008D6E54">
      <w:pPr>
        <w:pStyle w:val="SP-STANDARDPARAGRAPH"/>
        <w:spacing w:before="120" w:after="120" w:line="22" w:lineRule="atLeast"/>
        <w:jc w:val="center"/>
        <w:rPr>
          <w:rFonts w:ascii="Cambria Math" w:hAnsi="Cambria Math"/>
          <w:szCs w:val="24"/>
          <w:oMath/>
        </w:rPr>
      </w:pPr>
      <m:oMath>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net</m:t>
            </m:r>
          </m:sub>
        </m:sSub>
        <m:r>
          <m:rPr>
            <m:sty m:val="p"/>
          </m:rPr>
          <w:rPr>
            <w:rFonts w:ascii="Cambria Math" w:hAnsi="Cambria Math"/>
            <w:szCs w:val="24"/>
          </w:rPr>
          <m:t>=</m:t>
        </m:r>
      </m:oMath>
      <w:r w:rsidR="008D6E54" w:rsidRPr="008D6E54">
        <w:rPr>
          <w:rFonts w:eastAsiaTheme="majorEastAsia"/>
          <w:szCs w:val="24"/>
        </w:rPr>
        <w:t>Ʃ</w:t>
      </w:r>
      <w:r w:rsidR="00743F38">
        <w:rPr>
          <w:rFonts w:eastAsiaTheme="majorEastAsia"/>
          <w:szCs w:val="24"/>
        </w:rPr>
        <w:t xml:space="preserve"> </w:t>
      </w:r>
      <w:r w:rsidR="008D6E54" w:rsidRPr="008D6E54">
        <w:rPr>
          <w:rFonts w:eastAsiaTheme="majorEastAsia"/>
          <w:szCs w:val="24"/>
        </w:rPr>
        <w:t>(heat used calculated in PHASTEx sheets)</w:t>
      </w:r>
    </w:p>
    <w:p w14:paraId="147FFB65" w14:textId="47F3ACBE" w:rsidR="008D6E54" w:rsidRPr="008D6E54" w:rsidRDefault="00DF67FE" w:rsidP="008D6E54">
      <w:pPr>
        <w:pStyle w:val="SP-STANDARDPARAGRAPH"/>
        <w:spacing w:before="120" w:after="120" w:line="22" w:lineRule="atLeast"/>
        <w:rPr>
          <w:rFonts w:eastAsiaTheme="majorEastAsia"/>
          <w:szCs w:val="24"/>
        </w:rPr>
      </w:pPr>
      <m:oMathPara>
        <m:oMath>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fg</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H</m:t>
              </m:r>
            </m:e>
            <m:sub>
              <m:r>
                <w:rPr>
                  <w:rFonts w:ascii="Cambria Math" w:hAnsi="Cambria Math"/>
                  <w:szCs w:val="24"/>
                </w:rPr>
                <m:t>net</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1</m:t>
                  </m:r>
                </m:num>
                <m:den>
                  <m:r>
                    <w:rPr>
                      <w:rFonts w:ascii="Cambria Math" w:hAnsi="Cambria Math"/>
                      <w:szCs w:val="24"/>
                    </w:rPr>
                    <m:t>Available Heat</m:t>
                  </m:r>
                </m:den>
              </m:f>
              <m:r>
                <m:rPr>
                  <m:sty m:val="p"/>
                </m:rPr>
                <w:rPr>
                  <w:rFonts w:ascii="Cambria Math" w:hAnsi="Cambria Math"/>
                  <w:szCs w:val="24"/>
                </w:rPr>
                <m:t>-1</m:t>
              </m:r>
            </m:e>
          </m:d>
          <m:r>
            <m:rPr>
              <m:sty m:val="p"/>
            </m:rPr>
            <w:rPr>
              <w:rFonts w:ascii="Cambria Math" w:hAnsi="Cambria Math"/>
              <w:szCs w:val="24"/>
            </w:rPr>
            <m:t xml:space="preserve"> </m:t>
          </m:r>
        </m:oMath>
      </m:oMathPara>
    </w:p>
    <w:p w14:paraId="0CDC0013" w14:textId="77777777" w:rsidR="008D6E54" w:rsidRDefault="008D6E54" w:rsidP="008D6E54">
      <w:pPr>
        <w:pStyle w:val="SP-STANDARDPARAGRAPH"/>
        <w:spacing w:before="120" w:after="120" w:line="22" w:lineRule="atLeast"/>
        <w:rPr>
          <w:rFonts w:eastAsiaTheme="majorEastAsia"/>
          <w:szCs w:val="24"/>
        </w:rPr>
      </w:pPr>
    </w:p>
    <w:p w14:paraId="6EFB9D16" w14:textId="637768E1" w:rsidR="008D6E54" w:rsidRPr="00BF433C" w:rsidRDefault="008D6E54" w:rsidP="00333FE0">
      <w:pPr>
        <w:pStyle w:val="Heading6"/>
        <w:rPr>
          <w:rFonts w:eastAsiaTheme="majorEastAsia"/>
        </w:rPr>
      </w:pPr>
      <w:r w:rsidRPr="00BF433C">
        <w:rPr>
          <w:rFonts w:eastAsiaTheme="majorEastAsia"/>
        </w:rPr>
        <w:t xml:space="preserve">Example with </w:t>
      </w:r>
      <w:r w:rsidR="00832CFF">
        <w:rPr>
          <w:rFonts w:eastAsiaTheme="majorEastAsia"/>
        </w:rPr>
        <w:t>i</w:t>
      </w:r>
      <w:r w:rsidRPr="00BF433C">
        <w:rPr>
          <w:rFonts w:eastAsiaTheme="majorEastAsia"/>
        </w:rPr>
        <w:t>nput for use of alternate gaseous fuel</w:t>
      </w:r>
    </w:p>
    <w:p w14:paraId="45C63A12" w14:textId="77777777" w:rsidR="008D6E54" w:rsidRDefault="008D6E54" w:rsidP="00333FE0">
      <w:pPr>
        <w:pStyle w:val="BlockText"/>
        <w:rPr>
          <w:rFonts w:eastAsiaTheme="majorEastAsia"/>
        </w:rPr>
      </w:pPr>
      <w:r>
        <w:rPr>
          <w:rFonts w:eastAsiaTheme="majorEastAsia"/>
        </w:rPr>
        <w:t>Input data entered in the flue gas tab using flue gas O</w:t>
      </w:r>
      <w:r w:rsidRPr="008D6E54">
        <w:rPr>
          <w:rFonts w:eastAsiaTheme="majorEastAsia"/>
          <w:vertAlign w:val="subscript"/>
        </w:rPr>
        <w:t>2</w:t>
      </w:r>
      <w:r>
        <w:rPr>
          <w:rFonts w:eastAsiaTheme="majorEastAsia"/>
        </w:rPr>
        <w:t xml:space="preserve"> as the input parameter.</w:t>
      </w:r>
    </w:p>
    <w:p w14:paraId="7A2EF610" w14:textId="77777777" w:rsidR="008D6E54" w:rsidRDefault="008D6E54" w:rsidP="00333FE0">
      <w:pPr>
        <w:pStyle w:val="TableCaption"/>
      </w:pPr>
      <w:bookmarkStart w:id="140" w:name="_Toc458587255"/>
      <w:bookmarkStart w:id="141" w:name="_Toc464200536"/>
      <w:r w:rsidRPr="008D6E54">
        <w:t xml:space="preserve">Table </w:t>
      </w:r>
      <w:r w:rsidR="00DF67FE">
        <w:fldChar w:fldCharType="begin"/>
      </w:r>
      <w:r w:rsidR="00DF67FE">
        <w:instrText xml:space="preserve"> SEQ Table \* ARABIC </w:instrText>
      </w:r>
      <w:r w:rsidR="00DF67FE">
        <w:fldChar w:fldCharType="separate"/>
      </w:r>
      <w:r w:rsidR="00293627">
        <w:rPr>
          <w:noProof/>
        </w:rPr>
        <w:t>37</w:t>
      </w:r>
      <w:r w:rsidR="00DF67FE">
        <w:rPr>
          <w:noProof/>
        </w:rPr>
        <w:fldChar w:fldCharType="end"/>
      </w:r>
      <w:r w:rsidRPr="008D6E54">
        <w:t>. Exhaust Gases Available Heat or Combustion Efficiency</w:t>
      </w:r>
      <w:bookmarkEnd w:id="140"/>
      <w:bookmarkEnd w:id="141"/>
    </w:p>
    <w:p w14:paraId="5C8BC7AE" w14:textId="77777777" w:rsidR="008D6E54" w:rsidRDefault="0007610D" w:rsidP="00333FE0">
      <w:pPr>
        <w:pStyle w:val="FIGUREposition"/>
        <w:rPr>
          <w:rFonts w:eastAsiaTheme="majorEastAsia"/>
          <w:sz w:val="12"/>
        </w:rPr>
      </w:pPr>
      <w:r w:rsidRPr="0007610D">
        <w:rPr>
          <w:rFonts w:eastAsiaTheme="majorEastAsia"/>
          <w:noProof/>
        </w:rPr>
        <w:drawing>
          <wp:inline distT="0" distB="0" distL="0" distR="0" wp14:anchorId="0A0A9474" wp14:editId="52EDE66E">
            <wp:extent cx="5943600" cy="17689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768961"/>
                    </a:xfrm>
                    <a:prstGeom prst="rect">
                      <a:avLst/>
                    </a:prstGeom>
                    <a:noFill/>
                    <a:ln>
                      <a:noFill/>
                    </a:ln>
                  </pic:spPr>
                </pic:pic>
              </a:graphicData>
            </a:graphic>
          </wp:inline>
        </w:drawing>
      </w:r>
    </w:p>
    <w:p w14:paraId="797844EF" w14:textId="77777777" w:rsidR="008D6E54" w:rsidRDefault="008D6E54" w:rsidP="00333FE0">
      <w:pPr>
        <w:pStyle w:val="BlockText"/>
        <w:rPr>
          <w:rFonts w:eastAsiaTheme="majorEastAsia"/>
        </w:rPr>
      </w:pPr>
    </w:p>
    <w:p w14:paraId="15F98627" w14:textId="1108696C" w:rsidR="008D6E54" w:rsidRDefault="008D6E54" w:rsidP="00333FE0">
      <w:pPr>
        <w:pStyle w:val="BlockText"/>
        <w:rPr>
          <w:rFonts w:eastAsiaTheme="majorEastAsia"/>
        </w:rPr>
      </w:pPr>
      <w:r>
        <w:rPr>
          <w:rFonts w:eastAsiaTheme="majorEastAsia"/>
        </w:rPr>
        <w:t>In this case</w:t>
      </w:r>
      <w:r w:rsidR="00832CFF">
        <w:rPr>
          <w:rFonts w:eastAsiaTheme="majorEastAsia"/>
        </w:rPr>
        <w:t>,</w:t>
      </w:r>
      <w:r>
        <w:rPr>
          <w:rFonts w:eastAsiaTheme="majorEastAsia"/>
        </w:rPr>
        <w:t xml:space="preserve"> available heat is calculated using natural gas or similar hydrocarbon fuel as default fuel. The results show the value of available heat.</w:t>
      </w:r>
    </w:p>
    <w:p w14:paraId="3AC4D38F" w14:textId="77777777" w:rsidR="008D6E54" w:rsidRDefault="008D6E54" w:rsidP="00333FE0">
      <w:pPr>
        <w:pStyle w:val="TableCaption"/>
      </w:pPr>
      <w:bookmarkStart w:id="142" w:name="_Toc458587256"/>
      <w:bookmarkStart w:id="143" w:name="_Toc464200537"/>
      <w:r w:rsidRPr="008D6E54">
        <w:t xml:space="preserve">Table </w:t>
      </w:r>
      <w:r w:rsidR="00DF67FE">
        <w:fldChar w:fldCharType="begin"/>
      </w:r>
      <w:r w:rsidR="00DF67FE">
        <w:instrText xml:space="preserve"> SEQ Table \* ARABIC </w:instrText>
      </w:r>
      <w:r w:rsidR="00DF67FE">
        <w:fldChar w:fldCharType="separate"/>
      </w:r>
      <w:r w:rsidR="00293627">
        <w:rPr>
          <w:noProof/>
        </w:rPr>
        <w:t>38</w:t>
      </w:r>
      <w:r w:rsidR="00DF67FE">
        <w:rPr>
          <w:noProof/>
        </w:rPr>
        <w:fldChar w:fldCharType="end"/>
      </w:r>
      <w:r w:rsidRPr="008D6E54">
        <w:t>. Results value of available heat</w:t>
      </w:r>
      <w:bookmarkEnd w:id="142"/>
      <w:bookmarkEnd w:id="143"/>
    </w:p>
    <w:p w14:paraId="700EDAD1" w14:textId="77777777" w:rsidR="008D6E54" w:rsidRPr="008D6E54" w:rsidRDefault="0007610D" w:rsidP="00333FE0">
      <w:pPr>
        <w:pStyle w:val="BlockText"/>
        <w:rPr>
          <w:noProof/>
          <w:szCs w:val="24"/>
        </w:rPr>
      </w:pPr>
      <w:r w:rsidRPr="0007610D">
        <w:rPr>
          <w:noProof/>
        </w:rPr>
        <w:drawing>
          <wp:inline distT="0" distB="0" distL="0" distR="0" wp14:anchorId="0BADDDF6" wp14:editId="2828CB3C">
            <wp:extent cx="5943600" cy="426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26805"/>
                    </a:xfrm>
                    <a:prstGeom prst="rect">
                      <a:avLst/>
                    </a:prstGeom>
                    <a:noFill/>
                    <a:ln>
                      <a:noFill/>
                    </a:ln>
                  </pic:spPr>
                </pic:pic>
              </a:graphicData>
            </a:graphic>
          </wp:inline>
        </w:drawing>
      </w:r>
    </w:p>
    <w:p w14:paraId="04ED7E10" w14:textId="77777777" w:rsidR="008D6E54" w:rsidRDefault="008D6E54" w:rsidP="00333FE0">
      <w:pPr>
        <w:pStyle w:val="BlockText"/>
        <w:rPr>
          <w:noProof/>
        </w:rPr>
      </w:pPr>
    </w:p>
    <w:p w14:paraId="2609E24A" w14:textId="6DDD3BFA" w:rsidR="008D6E54" w:rsidRDefault="008D6E54" w:rsidP="00333FE0">
      <w:pPr>
        <w:pStyle w:val="BlockText"/>
        <w:rPr>
          <w:noProof/>
        </w:rPr>
      </w:pPr>
      <w:r>
        <w:rPr>
          <w:noProof/>
        </w:rPr>
        <w:t>Alternatively</w:t>
      </w:r>
      <w:r w:rsidR="00DB3304">
        <w:rPr>
          <w:noProof/>
        </w:rPr>
        <w:t>,</w:t>
      </w:r>
      <w:r>
        <w:rPr>
          <w:noProof/>
        </w:rPr>
        <w:t xml:space="preserve"> the user may enter excess air as an input parameter.</w:t>
      </w:r>
    </w:p>
    <w:p w14:paraId="42A50B9A" w14:textId="77777777" w:rsidR="008D6E54" w:rsidRDefault="008D6E54" w:rsidP="00333FE0">
      <w:pPr>
        <w:pStyle w:val="TableCaption"/>
      </w:pPr>
      <w:bookmarkStart w:id="144" w:name="_Toc458587257"/>
      <w:bookmarkStart w:id="145" w:name="_Toc464200538"/>
      <w:r w:rsidRPr="008D6E54">
        <w:t xml:space="preserve">Table </w:t>
      </w:r>
      <w:r w:rsidR="00DF67FE">
        <w:fldChar w:fldCharType="begin"/>
      </w:r>
      <w:r w:rsidR="00DF67FE">
        <w:instrText xml:space="preserve"> SEQ Table \* ARABIC </w:instrText>
      </w:r>
      <w:r w:rsidR="00DF67FE">
        <w:fldChar w:fldCharType="separate"/>
      </w:r>
      <w:r w:rsidR="00293627">
        <w:rPr>
          <w:noProof/>
        </w:rPr>
        <w:t>39</w:t>
      </w:r>
      <w:r w:rsidR="00DF67FE">
        <w:rPr>
          <w:noProof/>
        </w:rPr>
        <w:fldChar w:fldCharType="end"/>
      </w:r>
      <w:r w:rsidRPr="008D6E54">
        <w:t>. Excess air a</w:t>
      </w:r>
      <w:r w:rsidR="004F4C60">
        <w:t>s an</w:t>
      </w:r>
      <w:r w:rsidRPr="008D6E54">
        <w:t xml:space="preserve"> input parameter</w:t>
      </w:r>
      <w:bookmarkEnd w:id="144"/>
      <w:bookmarkEnd w:id="145"/>
    </w:p>
    <w:p w14:paraId="2E9C06E0" w14:textId="77777777" w:rsidR="008D6E54" w:rsidRDefault="00FF49F6" w:rsidP="00333FE0">
      <w:pPr>
        <w:pStyle w:val="FIGUREposition"/>
        <w:rPr>
          <w:noProof/>
          <w:szCs w:val="24"/>
        </w:rPr>
      </w:pPr>
      <w:r w:rsidRPr="00077AEA">
        <w:rPr>
          <w:noProof/>
        </w:rPr>
        <w:drawing>
          <wp:inline distT="0" distB="0" distL="0" distR="0" wp14:anchorId="40097E5C" wp14:editId="474166CA">
            <wp:extent cx="5820355" cy="15325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8611" cy="1539942"/>
                    </a:xfrm>
                    <a:prstGeom prst="rect">
                      <a:avLst/>
                    </a:prstGeom>
                    <a:noFill/>
                    <a:ln>
                      <a:noFill/>
                    </a:ln>
                  </pic:spPr>
                </pic:pic>
              </a:graphicData>
            </a:graphic>
          </wp:inline>
        </w:drawing>
      </w:r>
    </w:p>
    <w:p w14:paraId="32C078C5" w14:textId="77777777" w:rsidR="008D6E54" w:rsidRDefault="008D6E54" w:rsidP="00333FE0">
      <w:pPr>
        <w:pStyle w:val="BlockText"/>
        <w:rPr>
          <w:noProof/>
        </w:rPr>
      </w:pPr>
    </w:p>
    <w:p w14:paraId="1CE5FCA7" w14:textId="77777777" w:rsidR="008D6E54" w:rsidRDefault="008D6E54" w:rsidP="00333FE0">
      <w:pPr>
        <w:pStyle w:val="BlockText"/>
        <w:rPr>
          <w:noProof/>
        </w:rPr>
      </w:pPr>
      <w:r>
        <w:rPr>
          <w:noProof/>
        </w:rPr>
        <w:lastRenderedPageBreak/>
        <w:t>In this case, available heat is calculated using natural gas or similar hydrocarbon fuel as the default fuel. The results show the value of available heat.</w:t>
      </w:r>
    </w:p>
    <w:p w14:paraId="418A3ED3" w14:textId="77777777" w:rsidR="008D6E54" w:rsidRDefault="008D6E54" w:rsidP="006A241B">
      <w:pPr>
        <w:pStyle w:val="TableCaption"/>
      </w:pPr>
      <w:bookmarkStart w:id="146" w:name="_Toc458587258"/>
      <w:bookmarkStart w:id="147" w:name="_Toc464200539"/>
      <w:r w:rsidRPr="008D6E54">
        <w:t xml:space="preserve">Table </w:t>
      </w:r>
      <w:r w:rsidR="00DF67FE">
        <w:fldChar w:fldCharType="begin"/>
      </w:r>
      <w:r w:rsidR="00DF67FE">
        <w:instrText xml:space="preserve"> SEQ Table \* ARABIC </w:instrText>
      </w:r>
      <w:r w:rsidR="00DF67FE">
        <w:fldChar w:fldCharType="separate"/>
      </w:r>
      <w:r w:rsidR="00293627">
        <w:rPr>
          <w:noProof/>
        </w:rPr>
        <w:t>40</w:t>
      </w:r>
      <w:r w:rsidR="00DF67FE">
        <w:rPr>
          <w:noProof/>
        </w:rPr>
        <w:fldChar w:fldCharType="end"/>
      </w:r>
      <w:r w:rsidRPr="008D6E54">
        <w:t>. Results of available heat using natural gas</w:t>
      </w:r>
      <w:bookmarkEnd w:id="146"/>
      <w:bookmarkEnd w:id="147"/>
    </w:p>
    <w:p w14:paraId="5C98ABBC" w14:textId="27152879" w:rsidR="008D6E54" w:rsidRDefault="00337269" w:rsidP="006A241B">
      <w:pPr>
        <w:pStyle w:val="FIGUREposition"/>
        <w:rPr>
          <w:noProof/>
          <w:szCs w:val="24"/>
        </w:rPr>
      </w:pPr>
      <w:r w:rsidRPr="00337269">
        <w:rPr>
          <w:noProof/>
        </w:rPr>
        <w:drawing>
          <wp:inline distT="0" distB="0" distL="0" distR="0" wp14:anchorId="128B4CD1" wp14:editId="1C8497D7">
            <wp:extent cx="5943600" cy="4268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26844"/>
                    </a:xfrm>
                    <a:prstGeom prst="rect">
                      <a:avLst/>
                    </a:prstGeom>
                    <a:noFill/>
                    <a:ln>
                      <a:noFill/>
                    </a:ln>
                  </pic:spPr>
                </pic:pic>
              </a:graphicData>
            </a:graphic>
          </wp:inline>
        </w:drawing>
      </w:r>
    </w:p>
    <w:p w14:paraId="68013C36" w14:textId="77777777" w:rsidR="008D6E54" w:rsidRDefault="008D6E54" w:rsidP="006A241B">
      <w:pPr>
        <w:pStyle w:val="BlockText"/>
        <w:rPr>
          <w:noProof/>
        </w:rPr>
      </w:pPr>
    </w:p>
    <w:p w14:paraId="126FD98F" w14:textId="3D24F40D" w:rsidR="008D6E54" w:rsidRDefault="008D6E54" w:rsidP="006A241B">
      <w:pPr>
        <w:pStyle w:val="BlockText"/>
        <w:rPr>
          <w:noProof/>
        </w:rPr>
      </w:pPr>
      <w:r>
        <w:rPr>
          <w:noProof/>
        </w:rPr>
        <w:t xml:space="preserve">In cases where the user </w:t>
      </w:r>
      <w:r w:rsidR="00BF433C">
        <w:rPr>
          <w:noProof/>
        </w:rPr>
        <w:t>has selected to use solid fuel (</w:t>
      </w:r>
      <w:r w:rsidR="003E4887">
        <w:rPr>
          <w:noProof/>
        </w:rPr>
        <w:t>b</w:t>
      </w:r>
      <w:r w:rsidR="00BF433C">
        <w:rPr>
          <w:noProof/>
        </w:rPr>
        <w:t xml:space="preserve">ituminous </w:t>
      </w:r>
      <w:r w:rsidR="003E4887">
        <w:rPr>
          <w:noProof/>
        </w:rPr>
        <w:t>c</w:t>
      </w:r>
      <w:r w:rsidR="00BF433C">
        <w:rPr>
          <w:noProof/>
        </w:rPr>
        <w:t>oal)</w:t>
      </w:r>
      <w:r w:rsidR="003E4887">
        <w:rPr>
          <w:noProof/>
        </w:rPr>
        <w:t>,</w:t>
      </w:r>
      <w:r>
        <w:rPr>
          <w:noProof/>
        </w:rPr>
        <w:t xml:space="preserve"> it is necessary to select “Available Heat as User Defined.” It is necessary to select the button “Fuel Analysis by </w:t>
      </w:r>
      <w:r w:rsidR="00BF433C">
        <w:rPr>
          <w:noProof/>
        </w:rPr>
        <w:t>weight or mass p</w:t>
      </w:r>
      <w:r>
        <w:rPr>
          <w:noProof/>
        </w:rPr>
        <w:t>ercentage” to calculate available heat for the given fuel.</w:t>
      </w:r>
    </w:p>
    <w:p w14:paraId="7ADFCBBC" w14:textId="77777777" w:rsidR="008D6E54" w:rsidRDefault="00FF49F6" w:rsidP="006A241B">
      <w:pPr>
        <w:pStyle w:val="FIGUREposition"/>
        <w:rPr>
          <w:noProof/>
          <w:szCs w:val="24"/>
        </w:rPr>
      </w:pPr>
      <w:r w:rsidRPr="00FF49F6">
        <w:rPr>
          <w:noProof/>
        </w:rPr>
        <w:drawing>
          <wp:inline distT="0" distB="0" distL="0" distR="0" wp14:anchorId="4E134B38" wp14:editId="55397038">
            <wp:extent cx="5303520" cy="1127879"/>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2450" cy="1127652"/>
                    </a:xfrm>
                    <a:prstGeom prst="rect">
                      <a:avLst/>
                    </a:prstGeom>
                    <a:noFill/>
                    <a:ln>
                      <a:noFill/>
                    </a:ln>
                  </pic:spPr>
                </pic:pic>
              </a:graphicData>
            </a:graphic>
          </wp:inline>
        </w:drawing>
      </w:r>
    </w:p>
    <w:p w14:paraId="398389AB" w14:textId="1EB19C44" w:rsidR="008E20EF" w:rsidRPr="008E20EF" w:rsidRDefault="004F4C60" w:rsidP="006A241B">
      <w:pPr>
        <w:pStyle w:val="FIGCAP1line"/>
        <w:rPr>
          <w:noProof/>
          <w:sz w:val="14"/>
          <w:szCs w:val="24"/>
        </w:rPr>
      </w:pPr>
      <w:bookmarkStart w:id="148" w:name="_Toc458587137"/>
      <w:bookmarkStart w:id="149" w:name="_Toc464200496"/>
      <w:r>
        <w:t>Fig</w:t>
      </w:r>
      <w:r w:rsidR="006A241B">
        <w:t>ure</w:t>
      </w:r>
      <w:r w:rsidR="008E20EF" w:rsidRPr="008E20EF">
        <w:t xml:space="preserve"> </w:t>
      </w:r>
      <w:r w:rsidR="00DF67FE">
        <w:fldChar w:fldCharType="begin"/>
      </w:r>
      <w:r w:rsidR="00DF67FE">
        <w:instrText xml:space="preserve"> SEQ Figure \* ARABIC </w:instrText>
      </w:r>
      <w:r w:rsidR="00DF67FE">
        <w:fldChar w:fldCharType="separate"/>
      </w:r>
      <w:r w:rsidR="0091539A">
        <w:rPr>
          <w:noProof/>
        </w:rPr>
        <w:t>10</w:t>
      </w:r>
      <w:r w:rsidR="00DF67FE">
        <w:rPr>
          <w:noProof/>
        </w:rPr>
        <w:fldChar w:fldCharType="end"/>
      </w:r>
      <w:r w:rsidR="008E20EF" w:rsidRPr="008E20EF">
        <w:t>. Select fuel analysis by weight.</w:t>
      </w:r>
      <w:bookmarkEnd w:id="148"/>
      <w:bookmarkEnd w:id="149"/>
    </w:p>
    <w:p w14:paraId="26235C5B" w14:textId="76096BF7" w:rsidR="008D6E54" w:rsidRDefault="00BF433C" w:rsidP="006A241B">
      <w:pPr>
        <w:pStyle w:val="BlockText"/>
        <w:rPr>
          <w:noProof/>
        </w:rPr>
      </w:pPr>
      <w:r>
        <w:rPr>
          <w:noProof/>
        </w:rPr>
        <w:t xml:space="preserve">The fuel composition or analysis is entered as shown for </w:t>
      </w:r>
      <w:r w:rsidR="003E4887">
        <w:rPr>
          <w:noProof/>
        </w:rPr>
        <w:t>b</w:t>
      </w:r>
      <w:r>
        <w:rPr>
          <w:noProof/>
        </w:rPr>
        <w:t xml:space="preserve">ituminous </w:t>
      </w:r>
      <w:r w:rsidR="003E4887">
        <w:rPr>
          <w:noProof/>
        </w:rPr>
        <w:t>c</w:t>
      </w:r>
      <w:r>
        <w:rPr>
          <w:noProof/>
        </w:rPr>
        <w:t>oal as an example.</w:t>
      </w:r>
    </w:p>
    <w:p w14:paraId="10DA68C4" w14:textId="627FEC86" w:rsidR="008E20EF" w:rsidRDefault="008E20EF" w:rsidP="006A241B">
      <w:pPr>
        <w:pStyle w:val="TableCaption"/>
      </w:pPr>
      <w:bookmarkStart w:id="150" w:name="_Toc458587259"/>
      <w:bookmarkStart w:id="151" w:name="_Toc464200540"/>
      <w:r w:rsidRPr="008E20EF">
        <w:t xml:space="preserve">Table </w:t>
      </w:r>
      <w:r w:rsidR="00DF67FE">
        <w:fldChar w:fldCharType="begin"/>
      </w:r>
      <w:r w:rsidR="00DF67FE">
        <w:instrText xml:space="preserve"> SEQ Table \* ARABIC </w:instrText>
      </w:r>
      <w:r w:rsidR="00DF67FE">
        <w:fldChar w:fldCharType="separate"/>
      </w:r>
      <w:r w:rsidR="00293627">
        <w:rPr>
          <w:noProof/>
        </w:rPr>
        <w:t>41</w:t>
      </w:r>
      <w:r w:rsidR="00DF67FE">
        <w:rPr>
          <w:noProof/>
        </w:rPr>
        <w:fldChar w:fldCharType="end"/>
      </w:r>
      <w:r w:rsidRPr="008E20EF">
        <w:t>. Typical fuel (</w:t>
      </w:r>
      <w:r w:rsidR="003E4887">
        <w:t>b</w:t>
      </w:r>
      <w:r w:rsidRPr="008E20EF">
        <w:t>ituminous coal) components and analysis</w:t>
      </w:r>
      <w:bookmarkEnd w:id="150"/>
      <w:bookmarkEnd w:id="151"/>
    </w:p>
    <w:p w14:paraId="25F1EF5C" w14:textId="77777777" w:rsidR="00FF49F6" w:rsidRPr="00FF49F6" w:rsidRDefault="00FF49F6" w:rsidP="006A241B">
      <w:pPr>
        <w:pStyle w:val="FIGUREposition"/>
      </w:pPr>
      <w:r w:rsidRPr="0007610D">
        <w:rPr>
          <w:noProof/>
        </w:rPr>
        <w:drawing>
          <wp:inline distT="0" distB="0" distL="0" distR="0" wp14:anchorId="1792FC1F" wp14:editId="7CDEFAB0">
            <wp:extent cx="3561050" cy="2318919"/>
            <wp:effectExtent l="0" t="0" r="1905" b="571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1177" cy="2319002"/>
                    </a:xfrm>
                    <a:prstGeom prst="rect">
                      <a:avLst/>
                    </a:prstGeom>
                    <a:noFill/>
                    <a:ln>
                      <a:noFill/>
                    </a:ln>
                  </pic:spPr>
                </pic:pic>
              </a:graphicData>
            </a:graphic>
          </wp:inline>
        </w:drawing>
      </w:r>
    </w:p>
    <w:p w14:paraId="20E7DF51" w14:textId="77777777" w:rsidR="00BF433C" w:rsidRDefault="00BF433C" w:rsidP="006A241B">
      <w:pPr>
        <w:pStyle w:val="BlockText"/>
        <w:rPr>
          <w:noProof/>
        </w:rPr>
      </w:pPr>
    </w:p>
    <w:p w14:paraId="0BEC0A99" w14:textId="77777777" w:rsidR="008D6E54" w:rsidRDefault="008D6E54" w:rsidP="006A241B">
      <w:pPr>
        <w:pStyle w:val="BlockText"/>
        <w:rPr>
          <w:noProof/>
        </w:rPr>
      </w:pPr>
      <w:r>
        <w:rPr>
          <w:noProof/>
        </w:rPr>
        <w:t>Other inupt data is the same as above.</w:t>
      </w:r>
    </w:p>
    <w:p w14:paraId="296FA87F" w14:textId="77777777" w:rsidR="008E20EF" w:rsidRDefault="008E20EF" w:rsidP="006A241B">
      <w:pPr>
        <w:pStyle w:val="TableCaption"/>
      </w:pPr>
      <w:bookmarkStart w:id="152" w:name="_Toc458587260"/>
      <w:bookmarkStart w:id="153" w:name="_Toc464200541"/>
      <w:r w:rsidRPr="008E20EF">
        <w:lastRenderedPageBreak/>
        <w:t xml:space="preserve">Table </w:t>
      </w:r>
      <w:r w:rsidR="00DF67FE">
        <w:fldChar w:fldCharType="begin"/>
      </w:r>
      <w:r w:rsidR="00DF67FE">
        <w:instrText xml:space="preserve"> SEQ Table \* ARABIC </w:instrText>
      </w:r>
      <w:r w:rsidR="00DF67FE">
        <w:fldChar w:fldCharType="separate"/>
      </w:r>
      <w:r w:rsidR="00293627">
        <w:rPr>
          <w:noProof/>
        </w:rPr>
        <w:t>42</w:t>
      </w:r>
      <w:r w:rsidR="00DF67FE">
        <w:rPr>
          <w:noProof/>
        </w:rPr>
        <w:fldChar w:fldCharType="end"/>
      </w:r>
      <w:r w:rsidRPr="008E20EF">
        <w:t>. Exhaust gases avai</w:t>
      </w:r>
      <w:r>
        <w:t>l</w:t>
      </w:r>
      <w:r w:rsidRPr="008E20EF">
        <w:t>able heat or combustion efficiency</w:t>
      </w:r>
      <w:bookmarkEnd w:id="152"/>
      <w:bookmarkEnd w:id="153"/>
    </w:p>
    <w:p w14:paraId="012D8A01" w14:textId="77777777" w:rsidR="008D6E54" w:rsidRDefault="00FF49F6" w:rsidP="006A241B">
      <w:pPr>
        <w:pStyle w:val="FIGUREposition"/>
        <w:rPr>
          <w:noProof/>
          <w:szCs w:val="24"/>
        </w:rPr>
      </w:pPr>
      <w:r w:rsidRPr="0007610D">
        <w:rPr>
          <w:rFonts w:eastAsiaTheme="majorEastAsia"/>
          <w:noProof/>
        </w:rPr>
        <w:drawing>
          <wp:inline distT="0" distB="0" distL="0" distR="0" wp14:anchorId="11443271" wp14:editId="004FE050">
            <wp:extent cx="5943600" cy="17684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768475"/>
                    </a:xfrm>
                    <a:prstGeom prst="rect">
                      <a:avLst/>
                    </a:prstGeom>
                    <a:noFill/>
                    <a:ln>
                      <a:noFill/>
                    </a:ln>
                  </pic:spPr>
                </pic:pic>
              </a:graphicData>
            </a:graphic>
          </wp:inline>
        </w:drawing>
      </w:r>
    </w:p>
    <w:p w14:paraId="4B13FF36" w14:textId="77777777" w:rsidR="008D6E54" w:rsidRDefault="008D6E54" w:rsidP="006A241B">
      <w:pPr>
        <w:pStyle w:val="BlockText"/>
        <w:rPr>
          <w:noProof/>
        </w:rPr>
      </w:pPr>
    </w:p>
    <w:p w14:paraId="593292F5" w14:textId="77777777" w:rsidR="008D6E54" w:rsidRDefault="008D6E54" w:rsidP="006A241B">
      <w:pPr>
        <w:pStyle w:val="BlockText"/>
        <w:rPr>
          <w:noProof/>
        </w:rPr>
      </w:pPr>
      <w:r>
        <w:rPr>
          <w:noProof/>
        </w:rPr>
        <w:t>The results are somewhat different due to a high value of H</w:t>
      </w:r>
      <w:r w:rsidRPr="004F4C60">
        <w:rPr>
          <w:noProof/>
          <w:vertAlign w:val="subscript"/>
        </w:rPr>
        <w:t>2</w:t>
      </w:r>
      <w:r>
        <w:rPr>
          <w:noProof/>
        </w:rPr>
        <w:t xml:space="preserve"> and inert gases in fuel gas.</w:t>
      </w:r>
    </w:p>
    <w:p w14:paraId="0185B0DD" w14:textId="77777777" w:rsidR="008E20EF" w:rsidRDefault="008E20EF" w:rsidP="006A241B">
      <w:pPr>
        <w:pStyle w:val="TableCaption"/>
      </w:pPr>
      <w:bookmarkStart w:id="154" w:name="_Toc458587261"/>
      <w:bookmarkStart w:id="155" w:name="_Toc464200542"/>
      <w:r w:rsidRPr="008E20EF">
        <w:t xml:space="preserve">Table </w:t>
      </w:r>
      <w:r w:rsidR="00DF67FE">
        <w:fldChar w:fldCharType="begin"/>
      </w:r>
      <w:r w:rsidR="00DF67FE">
        <w:instrText xml:space="preserve"> SEQ Table \* ARABIC </w:instrText>
      </w:r>
      <w:r w:rsidR="00DF67FE">
        <w:fldChar w:fldCharType="separate"/>
      </w:r>
      <w:r w:rsidR="00293627">
        <w:rPr>
          <w:noProof/>
        </w:rPr>
        <w:t>43</w:t>
      </w:r>
      <w:r w:rsidR="00DF67FE">
        <w:rPr>
          <w:noProof/>
        </w:rPr>
        <w:fldChar w:fldCharType="end"/>
      </w:r>
      <w:r w:rsidRPr="008E20EF">
        <w:t>. Available heat</w:t>
      </w:r>
      <w:bookmarkEnd w:id="154"/>
      <w:bookmarkEnd w:id="155"/>
    </w:p>
    <w:p w14:paraId="7EAA9144" w14:textId="6B4B557C" w:rsidR="008D6E54" w:rsidRDefault="00337269" w:rsidP="006A241B">
      <w:pPr>
        <w:pStyle w:val="FIGUREposition"/>
        <w:rPr>
          <w:noProof/>
          <w:szCs w:val="24"/>
        </w:rPr>
      </w:pPr>
      <w:r w:rsidRPr="00337269">
        <w:rPr>
          <w:noProof/>
        </w:rPr>
        <w:drawing>
          <wp:inline distT="0" distB="0" distL="0" distR="0" wp14:anchorId="38CF1B0F" wp14:editId="634F0B60">
            <wp:extent cx="5943600" cy="6362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636239"/>
                    </a:xfrm>
                    <a:prstGeom prst="rect">
                      <a:avLst/>
                    </a:prstGeom>
                    <a:noFill/>
                    <a:ln>
                      <a:noFill/>
                    </a:ln>
                  </pic:spPr>
                </pic:pic>
              </a:graphicData>
            </a:graphic>
          </wp:inline>
        </w:drawing>
      </w:r>
    </w:p>
    <w:p w14:paraId="7093D6AB" w14:textId="77777777" w:rsidR="00A81B7D" w:rsidRDefault="00A81B7D" w:rsidP="006A241B">
      <w:pPr>
        <w:pStyle w:val="BlockText"/>
      </w:pPr>
    </w:p>
    <w:p w14:paraId="4F16AE05" w14:textId="0E0DC7F8" w:rsidR="00443357" w:rsidRPr="00547BA2" w:rsidRDefault="00E018B8" w:rsidP="00396FF1">
      <w:pPr>
        <w:pStyle w:val="Heading2"/>
        <w:spacing w:before="0"/>
      </w:pPr>
      <w:bookmarkStart w:id="156" w:name="_Toc460247107"/>
      <w:bookmarkStart w:id="157" w:name="_Toc464200484"/>
      <w:r>
        <w:rPr>
          <w:caps w:val="0"/>
        </w:rPr>
        <w:t>TYPICAL FUEL COMPOSITION AND HEATING VALUE</w:t>
      </w:r>
      <w:bookmarkEnd w:id="156"/>
      <w:bookmarkEnd w:id="157"/>
    </w:p>
    <w:p w14:paraId="205B6BD0" w14:textId="77777777" w:rsidR="008E20EF" w:rsidRPr="003369BC" w:rsidRDefault="008E20EF" w:rsidP="006A241B">
      <w:pPr>
        <w:pStyle w:val="Heading6"/>
      </w:pPr>
      <w:r w:rsidRPr="003369BC">
        <w:t>Gaseous Fuels</w:t>
      </w:r>
    </w:p>
    <w:p w14:paraId="6E43D1BE" w14:textId="77777777" w:rsidR="003369BC" w:rsidRDefault="003369BC" w:rsidP="006A241B">
      <w:pPr>
        <w:pStyle w:val="TableCaption"/>
      </w:pPr>
      <w:bookmarkStart w:id="158" w:name="_Toc458587262"/>
      <w:bookmarkStart w:id="159" w:name="_Toc464200543"/>
      <w:r w:rsidRPr="003369BC">
        <w:t xml:space="preserve">Table </w:t>
      </w:r>
      <w:r w:rsidR="00DF67FE">
        <w:fldChar w:fldCharType="begin"/>
      </w:r>
      <w:r w:rsidR="00DF67FE">
        <w:instrText xml:space="preserve"> SEQ Table \* ARABIC </w:instrText>
      </w:r>
      <w:r w:rsidR="00DF67FE">
        <w:fldChar w:fldCharType="separate"/>
      </w:r>
      <w:r w:rsidR="00293627">
        <w:rPr>
          <w:noProof/>
        </w:rPr>
        <w:t>44</w:t>
      </w:r>
      <w:r w:rsidR="00DF67FE">
        <w:rPr>
          <w:noProof/>
        </w:rPr>
        <w:fldChar w:fldCharType="end"/>
      </w:r>
      <w:r w:rsidRPr="003369BC">
        <w:t>. Typical Ga</w:t>
      </w:r>
      <w:r>
        <w:t>s</w:t>
      </w:r>
      <w:r w:rsidRPr="003369BC">
        <w:t>eous Fuel Composition and Heating Value</w:t>
      </w:r>
      <w:bookmarkEnd w:id="158"/>
      <w:bookmarkEnd w:id="159"/>
    </w:p>
    <w:tbl>
      <w:tblPr>
        <w:tblW w:w="9120" w:type="dxa"/>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227"/>
        <w:gridCol w:w="1192"/>
        <w:gridCol w:w="1372"/>
        <w:gridCol w:w="1336"/>
        <w:gridCol w:w="1334"/>
        <w:gridCol w:w="1312"/>
        <w:gridCol w:w="1347"/>
      </w:tblGrid>
      <w:tr w:rsidR="006A241B" w:rsidRPr="006A241B" w14:paraId="38FC8DB3" w14:textId="77777777" w:rsidTr="006A241B">
        <w:trPr>
          <w:cantSplit/>
          <w:jc w:val="center"/>
        </w:trPr>
        <w:tc>
          <w:tcPr>
            <w:tcW w:w="2419" w:type="dxa"/>
            <w:gridSpan w:val="2"/>
            <w:tcBorders>
              <w:top w:val="single" w:sz="4" w:space="0" w:color="auto"/>
              <w:bottom w:val="single" w:sz="4" w:space="0" w:color="auto"/>
            </w:tcBorders>
            <w:shd w:val="clear" w:color="auto" w:fill="auto"/>
            <w:vAlign w:val="center"/>
            <w:hideMark/>
          </w:tcPr>
          <w:p w14:paraId="321EEE0C" w14:textId="6ACC30B5" w:rsidR="008E20EF" w:rsidRPr="006A241B" w:rsidRDefault="008E20EF" w:rsidP="006A241B">
            <w:pPr>
              <w:jc w:val="center"/>
              <w:rPr>
                <w:b/>
                <w:bCs/>
                <w:sz w:val="20"/>
              </w:rPr>
            </w:pPr>
          </w:p>
        </w:tc>
        <w:tc>
          <w:tcPr>
            <w:tcW w:w="1372" w:type="dxa"/>
            <w:tcBorders>
              <w:top w:val="single" w:sz="4" w:space="0" w:color="auto"/>
              <w:bottom w:val="single" w:sz="4" w:space="0" w:color="auto"/>
            </w:tcBorders>
            <w:shd w:val="clear" w:color="auto" w:fill="auto"/>
            <w:vAlign w:val="center"/>
            <w:hideMark/>
          </w:tcPr>
          <w:p w14:paraId="679F06FE" w14:textId="77777777" w:rsidR="008E20EF" w:rsidRPr="006A241B" w:rsidRDefault="008E20EF" w:rsidP="006A241B">
            <w:pPr>
              <w:jc w:val="center"/>
              <w:rPr>
                <w:b/>
                <w:bCs/>
                <w:sz w:val="20"/>
              </w:rPr>
            </w:pPr>
            <w:r w:rsidRPr="006A241B">
              <w:rPr>
                <w:b/>
                <w:bCs/>
                <w:sz w:val="20"/>
              </w:rPr>
              <w:t>Natural Gas (Louisiana)</w:t>
            </w:r>
          </w:p>
        </w:tc>
        <w:tc>
          <w:tcPr>
            <w:tcW w:w="1336" w:type="dxa"/>
            <w:tcBorders>
              <w:top w:val="single" w:sz="4" w:space="0" w:color="auto"/>
              <w:bottom w:val="single" w:sz="4" w:space="0" w:color="auto"/>
            </w:tcBorders>
            <w:shd w:val="clear" w:color="auto" w:fill="auto"/>
            <w:vAlign w:val="center"/>
            <w:hideMark/>
          </w:tcPr>
          <w:p w14:paraId="5ADC26CC" w14:textId="77777777" w:rsidR="008E20EF" w:rsidRPr="006A241B" w:rsidRDefault="008E20EF" w:rsidP="006A241B">
            <w:pPr>
              <w:jc w:val="center"/>
              <w:rPr>
                <w:b/>
                <w:bCs/>
                <w:sz w:val="20"/>
              </w:rPr>
            </w:pPr>
            <w:r w:rsidRPr="006A241B">
              <w:rPr>
                <w:b/>
                <w:bCs/>
                <w:sz w:val="20"/>
              </w:rPr>
              <w:t>Propane</w:t>
            </w:r>
          </w:p>
        </w:tc>
        <w:tc>
          <w:tcPr>
            <w:tcW w:w="1334" w:type="dxa"/>
            <w:tcBorders>
              <w:top w:val="single" w:sz="4" w:space="0" w:color="auto"/>
              <w:bottom w:val="single" w:sz="4" w:space="0" w:color="auto"/>
            </w:tcBorders>
            <w:shd w:val="clear" w:color="auto" w:fill="auto"/>
            <w:vAlign w:val="center"/>
            <w:hideMark/>
          </w:tcPr>
          <w:p w14:paraId="4AC948DC" w14:textId="77777777" w:rsidR="008E20EF" w:rsidRPr="006A241B" w:rsidRDefault="008E20EF" w:rsidP="006A241B">
            <w:pPr>
              <w:jc w:val="center"/>
              <w:rPr>
                <w:b/>
                <w:bCs/>
                <w:sz w:val="20"/>
              </w:rPr>
            </w:pPr>
            <w:r w:rsidRPr="006A241B">
              <w:rPr>
                <w:b/>
                <w:bCs/>
                <w:sz w:val="20"/>
              </w:rPr>
              <w:t>Blast Furnace Gas</w:t>
            </w:r>
          </w:p>
        </w:tc>
        <w:tc>
          <w:tcPr>
            <w:tcW w:w="1312" w:type="dxa"/>
            <w:tcBorders>
              <w:top w:val="single" w:sz="4" w:space="0" w:color="auto"/>
              <w:bottom w:val="single" w:sz="4" w:space="0" w:color="auto"/>
            </w:tcBorders>
            <w:shd w:val="clear" w:color="auto" w:fill="auto"/>
            <w:vAlign w:val="center"/>
            <w:hideMark/>
          </w:tcPr>
          <w:p w14:paraId="26FCF737" w14:textId="77777777" w:rsidR="008E20EF" w:rsidRPr="006A241B" w:rsidRDefault="008E20EF" w:rsidP="006A241B">
            <w:pPr>
              <w:jc w:val="center"/>
              <w:rPr>
                <w:b/>
                <w:bCs/>
                <w:sz w:val="20"/>
              </w:rPr>
            </w:pPr>
            <w:r w:rsidRPr="006A241B">
              <w:rPr>
                <w:b/>
                <w:bCs/>
                <w:sz w:val="20"/>
              </w:rPr>
              <w:t>Coke Oven Gas</w:t>
            </w:r>
          </w:p>
        </w:tc>
        <w:tc>
          <w:tcPr>
            <w:tcW w:w="1347" w:type="dxa"/>
            <w:tcBorders>
              <w:top w:val="single" w:sz="4" w:space="0" w:color="auto"/>
              <w:bottom w:val="single" w:sz="4" w:space="0" w:color="auto"/>
            </w:tcBorders>
            <w:shd w:val="clear" w:color="auto" w:fill="auto"/>
            <w:vAlign w:val="center"/>
            <w:hideMark/>
          </w:tcPr>
          <w:p w14:paraId="51A4C3E8" w14:textId="77777777" w:rsidR="008E20EF" w:rsidRPr="006A241B" w:rsidRDefault="008E20EF" w:rsidP="006A241B">
            <w:pPr>
              <w:jc w:val="center"/>
              <w:rPr>
                <w:b/>
                <w:bCs/>
                <w:sz w:val="20"/>
              </w:rPr>
            </w:pPr>
            <w:r w:rsidRPr="006A241B">
              <w:rPr>
                <w:b/>
                <w:bCs/>
                <w:sz w:val="20"/>
              </w:rPr>
              <w:t>Producer Gas</w:t>
            </w:r>
          </w:p>
        </w:tc>
      </w:tr>
      <w:tr w:rsidR="008E20EF" w:rsidRPr="006A241B" w14:paraId="6C1D707D" w14:textId="77777777" w:rsidTr="006A241B">
        <w:trPr>
          <w:cantSplit/>
          <w:jc w:val="center"/>
        </w:trPr>
        <w:tc>
          <w:tcPr>
            <w:tcW w:w="1227" w:type="dxa"/>
            <w:vMerge w:val="restart"/>
            <w:shd w:val="clear" w:color="auto" w:fill="auto"/>
            <w:vAlign w:val="center"/>
            <w:hideMark/>
          </w:tcPr>
          <w:p w14:paraId="7770029B" w14:textId="77777777" w:rsidR="008E20EF" w:rsidRPr="006A241B" w:rsidRDefault="008E20EF" w:rsidP="006A241B">
            <w:pPr>
              <w:jc w:val="center"/>
              <w:rPr>
                <w:color w:val="000000"/>
                <w:sz w:val="20"/>
              </w:rPr>
            </w:pPr>
            <w:r w:rsidRPr="006A241B">
              <w:rPr>
                <w:color w:val="000000"/>
                <w:sz w:val="20"/>
              </w:rPr>
              <w:t>Fuel heat value, (HV) - Volumetric*</w:t>
            </w:r>
          </w:p>
        </w:tc>
        <w:tc>
          <w:tcPr>
            <w:tcW w:w="1192" w:type="dxa"/>
            <w:shd w:val="clear" w:color="auto" w:fill="auto"/>
            <w:vAlign w:val="center"/>
            <w:hideMark/>
          </w:tcPr>
          <w:p w14:paraId="1F20E8C0" w14:textId="77777777" w:rsidR="008E20EF" w:rsidRPr="006A241B" w:rsidRDefault="008E20EF" w:rsidP="006A241B">
            <w:pPr>
              <w:jc w:val="center"/>
              <w:rPr>
                <w:color w:val="000000"/>
                <w:sz w:val="20"/>
              </w:rPr>
            </w:pPr>
            <w:r w:rsidRPr="006A241B">
              <w:rPr>
                <w:color w:val="000000"/>
                <w:sz w:val="20"/>
              </w:rPr>
              <w:t>Btu/ft</w:t>
            </w:r>
            <w:r w:rsidRPr="006A241B">
              <w:rPr>
                <w:color w:val="000000"/>
                <w:sz w:val="20"/>
                <w:vertAlign w:val="superscript"/>
              </w:rPr>
              <w:t>3</w:t>
            </w:r>
          </w:p>
        </w:tc>
        <w:tc>
          <w:tcPr>
            <w:tcW w:w="1372" w:type="dxa"/>
            <w:shd w:val="clear" w:color="auto" w:fill="auto"/>
            <w:vAlign w:val="center"/>
            <w:hideMark/>
          </w:tcPr>
          <w:p w14:paraId="4C8DCBB7" w14:textId="77777777" w:rsidR="008E20EF" w:rsidRPr="006A241B" w:rsidRDefault="008E20EF" w:rsidP="006A241B">
            <w:pPr>
              <w:jc w:val="center"/>
              <w:rPr>
                <w:color w:val="000000"/>
                <w:sz w:val="20"/>
              </w:rPr>
            </w:pPr>
            <w:r w:rsidRPr="006A241B">
              <w:rPr>
                <w:color w:val="000000"/>
                <w:sz w:val="20"/>
              </w:rPr>
              <w:t>1,002</w:t>
            </w:r>
          </w:p>
        </w:tc>
        <w:tc>
          <w:tcPr>
            <w:tcW w:w="1336" w:type="dxa"/>
            <w:shd w:val="clear" w:color="auto" w:fill="auto"/>
            <w:vAlign w:val="center"/>
            <w:hideMark/>
          </w:tcPr>
          <w:p w14:paraId="76CD0DA2" w14:textId="77777777" w:rsidR="008E20EF" w:rsidRPr="006A241B" w:rsidRDefault="008E20EF" w:rsidP="006A241B">
            <w:pPr>
              <w:jc w:val="center"/>
              <w:rPr>
                <w:color w:val="000000"/>
                <w:sz w:val="20"/>
              </w:rPr>
            </w:pPr>
            <w:r w:rsidRPr="006A241B">
              <w:rPr>
                <w:color w:val="000000"/>
                <w:sz w:val="20"/>
              </w:rPr>
              <w:t>2,572</w:t>
            </w:r>
          </w:p>
        </w:tc>
        <w:tc>
          <w:tcPr>
            <w:tcW w:w="1334" w:type="dxa"/>
            <w:shd w:val="clear" w:color="auto" w:fill="auto"/>
            <w:vAlign w:val="center"/>
            <w:hideMark/>
          </w:tcPr>
          <w:p w14:paraId="3390FE1B" w14:textId="77777777" w:rsidR="008E20EF" w:rsidRPr="006A241B" w:rsidRDefault="008E20EF" w:rsidP="006A241B">
            <w:pPr>
              <w:jc w:val="center"/>
              <w:rPr>
                <w:color w:val="000000"/>
                <w:sz w:val="20"/>
              </w:rPr>
            </w:pPr>
            <w:r w:rsidRPr="006A241B">
              <w:rPr>
                <w:color w:val="000000"/>
                <w:sz w:val="20"/>
              </w:rPr>
              <w:t>94</w:t>
            </w:r>
          </w:p>
        </w:tc>
        <w:tc>
          <w:tcPr>
            <w:tcW w:w="1312" w:type="dxa"/>
            <w:shd w:val="clear" w:color="auto" w:fill="auto"/>
            <w:vAlign w:val="center"/>
            <w:hideMark/>
          </w:tcPr>
          <w:p w14:paraId="5C712E32" w14:textId="77777777" w:rsidR="008E20EF" w:rsidRPr="006A241B" w:rsidRDefault="008E20EF" w:rsidP="006A241B">
            <w:pPr>
              <w:jc w:val="center"/>
              <w:rPr>
                <w:color w:val="000000"/>
                <w:sz w:val="20"/>
              </w:rPr>
            </w:pPr>
            <w:r w:rsidRPr="006A241B">
              <w:rPr>
                <w:color w:val="000000"/>
                <w:sz w:val="20"/>
              </w:rPr>
              <w:t>560</w:t>
            </w:r>
          </w:p>
        </w:tc>
        <w:tc>
          <w:tcPr>
            <w:tcW w:w="1347" w:type="dxa"/>
            <w:shd w:val="clear" w:color="auto" w:fill="auto"/>
            <w:vAlign w:val="center"/>
            <w:hideMark/>
          </w:tcPr>
          <w:p w14:paraId="7D060C93" w14:textId="77777777" w:rsidR="008E20EF" w:rsidRPr="006A241B" w:rsidRDefault="008E20EF" w:rsidP="006A241B">
            <w:pPr>
              <w:jc w:val="center"/>
              <w:rPr>
                <w:color w:val="000000"/>
                <w:sz w:val="20"/>
              </w:rPr>
            </w:pPr>
            <w:r w:rsidRPr="006A241B">
              <w:rPr>
                <w:color w:val="000000"/>
                <w:sz w:val="20"/>
              </w:rPr>
              <w:t>140</w:t>
            </w:r>
          </w:p>
        </w:tc>
      </w:tr>
      <w:tr w:rsidR="008E20EF" w:rsidRPr="006A241B" w14:paraId="464F5369" w14:textId="77777777" w:rsidTr="006A241B">
        <w:trPr>
          <w:cantSplit/>
          <w:jc w:val="center"/>
        </w:trPr>
        <w:tc>
          <w:tcPr>
            <w:tcW w:w="1227" w:type="dxa"/>
            <w:vMerge/>
            <w:shd w:val="clear" w:color="auto" w:fill="auto"/>
            <w:vAlign w:val="center"/>
            <w:hideMark/>
          </w:tcPr>
          <w:p w14:paraId="40716CD0" w14:textId="77777777" w:rsidR="008E20EF" w:rsidRPr="006A241B" w:rsidRDefault="008E20EF" w:rsidP="006A241B">
            <w:pPr>
              <w:rPr>
                <w:color w:val="000000"/>
                <w:sz w:val="20"/>
              </w:rPr>
            </w:pPr>
          </w:p>
        </w:tc>
        <w:tc>
          <w:tcPr>
            <w:tcW w:w="1192" w:type="dxa"/>
            <w:shd w:val="clear" w:color="auto" w:fill="auto"/>
            <w:vAlign w:val="center"/>
            <w:hideMark/>
          </w:tcPr>
          <w:p w14:paraId="5A6835B6" w14:textId="77777777" w:rsidR="008E20EF" w:rsidRPr="006A241B" w:rsidRDefault="008E20EF" w:rsidP="006A241B">
            <w:pPr>
              <w:jc w:val="center"/>
              <w:rPr>
                <w:color w:val="000000"/>
                <w:sz w:val="20"/>
              </w:rPr>
            </w:pPr>
            <w:r w:rsidRPr="006A241B">
              <w:rPr>
                <w:color w:val="000000"/>
                <w:sz w:val="20"/>
              </w:rPr>
              <w:t>kJ/m</w:t>
            </w:r>
            <w:r w:rsidRPr="006A241B">
              <w:rPr>
                <w:color w:val="000000"/>
                <w:sz w:val="20"/>
                <w:vertAlign w:val="superscript"/>
              </w:rPr>
              <w:t>3</w:t>
            </w:r>
          </w:p>
        </w:tc>
        <w:tc>
          <w:tcPr>
            <w:tcW w:w="1372" w:type="dxa"/>
            <w:shd w:val="clear" w:color="auto" w:fill="auto"/>
            <w:vAlign w:val="center"/>
            <w:hideMark/>
          </w:tcPr>
          <w:p w14:paraId="6AE17243" w14:textId="77777777" w:rsidR="008E20EF" w:rsidRPr="006A241B" w:rsidRDefault="008E20EF" w:rsidP="006A241B">
            <w:pPr>
              <w:jc w:val="center"/>
              <w:rPr>
                <w:color w:val="000000"/>
                <w:sz w:val="20"/>
              </w:rPr>
            </w:pPr>
            <w:r w:rsidRPr="006A241B">
              <w:rPr>
                <w:color w:val="000000"/>
                <w:sz w:val="20"/>
              </w:rPr>
              <w:t>37,333</w:t>
            </w:r>
          </w:p>
        </w:tc>
        <w:tc>
          <w:tcPr>
            <w:tcW w:w="1336" w:type="dxa"/>
            <w:shd w:val="clear" w:color="auto" w:fill="auto"/>
            <w:vAlign w:val="center"/>
            <w:hideMark/>
          </w:tcPr>
          <w:p w14:paraId="65E96ACD" w14:textId="77777777" w:rsidR="008E20EF" w:rsidRPr="006A241B" w:rsidRDefault="008E20EF" w:rsidP="006A241B">
            <w:pPr>
              <w:jc w:val="center"/>
              <w:rPr>
                <w:color w:val="000000"/>
                <w:sz w:val="20"/>
              </w:rPr>
            </w:pPr>
            <w:r w:rsidRPr="006A241B">
              <w:rPr>
                <w:color w:val="000000"/>
                <w:sz w:val="20"/>
              </w:rPr>
              <w:t>95,830</w:t>
            </w:r>
          </w:p>
        </w:tc>
        <w:tc>
          <w:tcPr>
            <w:tcW w:w="1334" w:type="dxa"/>
            <w:shd w:val="clear" w:color="auto" w:fill="auto"/>
            <w:vAlign w:val="center"/>
            <w:hideMark/>
          </w:tcPr>
          <w:p w14:paraId="46B31B0E" w14:textId="77777777" w:rsidR="008E20EF" w:rsidRPr="006A241B" w:rsidRDefault="008E20EF" w:rsidP="006A241B">
            <w:pPr>
              <w:jc w:val="center"/>
              <w:rPr>
                <w:color w:val="000000"/>
                <w:sz w:val="20"/>
              </w:rPr>
            </w:pPr>
            <w:r w:rsidRPr="006A241B">
              <w:rPr>
                <w:color w:val="000000"/>
                <w:sz w:val="20"/>
              </w:rPr>
              <w:t>3,502</w:t>
            </w:r>
          </w:p>
        </w:tc>
        <w:tc>
          <w:tcPr>
            <w:tcW w:w="1312" w:type="dxa"/>
            <w:shd w:val="clear" w:color="auto" w:fill="auto"/>
            <w:vAlign w:val="center"/>
            <w:hideMark/>
          </w:tcPr>
          <w:p w14:paraId="6021C718" w14:textId="77777777" w:rsidR="008E20EF" w:rsidRPr="006A241B" w:rsidRDefault="008E20EF" w:rsidP="006A241B">
            <w:pPr>
              <w:jc w:val="center"/>
              <w:rPr>
                <w:color w:val="000000"/>
                <w:sz w:val="20"/>
              </w:rPr>
            </w:pPr>
            <w:r w:rsidRPr="006A241B">
              <w:rPr>
                <w:color w:val="000000"/>
                <w:sz w:val="20"/>
              </w:rPr>
              <w:t>20,866</w:t>
            </w:r>
          </w:p>
        </w:tc>
        <w:tc>
          <w:tcPr>
            <w:tcW w:w="1347" w:type="dxa"/>
            <w:shd w:val="clear" w:color="auto" w:fill="auto"/>
            <w:vAlign w:val="center"/>
            <w:hideMark/>
          </w:tcPr>
          <w:p w14:paraId="0ADFC9D9" w14:textId="77777777" w:rsidR="008E20EF" w:rsidRPr="006A241B" w:rsidRDefault="008E20EF" w:rsidP="006A241B">
            <w:pPr>
              <w:jc w:val="center"/>
              <w:rPr>
                <w:color w:val="000000"/>
                <w:sz w:val="20"/>
              </w:rPr>
            </w:pPr>
            <w:r w:rsidRPr="006A241B">
              <w:rPr>
                <w:color w:val="000000"/>
                <w:sz w:val="20"/>
              </w:rPr>
              <w:t>5,216</w:t>
            </w:r>
          </w:p>
        </w:tc>
      </w:tr>
      <w:tr w:rsidR="008E20EF" w:rsidRPr="006A241B" w14:paraId="5FEBDA33" w14:textId="77777777" w:rsidTr="006A241B">
        <w:trPr>
          <w:cantSplit/>
          <w:jc w:val="center"/>
        </w:trPr>
        <w:tc>
          <w:tcPr>
            <w:tcW w:w="2419" w:type="dxa"/>
            <w:gridSpan w:val="2"/>
            <w:shd w:val="clear" w:color="auto" w:fill="auto"/>
            <w:vAlign w:val="center"/>
            <w:hideMark/>
          </w:tcPr>
          <w:p w14:paraId="6C3FCB38" w14:textId="77777777" w:rsidR="008E20EF" w:rsidRPr="006A241B" w:rsidRDefault="008E20EF" w:rsidP="006A241B">
            <w:pPr>
              <w:rPr>
                <w:color w:val="000000"/>
                <w:sz w:val="20"/>
              </w:rPr>
            </w:pPr>
            <w:r w:rsidRPr="006A241B">
              <w:rPr>
                <w:color w:val="000000"/>
                <w:sz w:val="20"/>
              </w:rPr>
              <w:t>State of the fuel</w:t>
            </w:r>
          </w:p>
        </w:tc>
        <w:tc>
          <w:tcPr>
            <w:tcW w:w="1372" w:type="dxa"/>
            <w:shd w:val="clear" w:color="auto" w:fill="auto"/>
            <w:vAlign w:val="center"/>
            <w:hideMark/>
          </w:tcPr>
          <w:p w14:paraId="666408A5" w14:textId="77777777" w:rsidR="008E20EF" w:rsidRPr="006A241B" w:rsidRDefault="008E20EF" w:rsidP="006A241B">
            <w:pPr>
              <w:jc w:val="center"/>
              <w:rPr>
                <w:color w:val="000000"/>
                <w:sz w:val="20"/>
              </w:rPr>
            </w:pPr>
            <w:r w:rsidRPr="006A241B">
              <w:rPr>
                <w:color w:val="000000"/>
                <w:sz w:val="20"/>
              </w:rPr>
              <w:t>Gas</w:t>
            </w:r>
          </w:p>
        </w:tc>
        <w:tc>
          <w:tcPr>
            <w:tcW w:w="1336" w:type="dxa"/>
            <w:shd w:val="clear" w:color="auto" w:fill="auto"/>
            <w:vAlign w:val="center"/>
            <w:hideMark/>
          </w:tcPr>
          <w:p w14:paraId="26AC91F6" w14:textId="77777777" w:rsidR="008E20EF" w:rsidRPr="006A241B" w:rsidRDefault="008E20EF" w:rsidP="006A241B">
            <w:pPr>
              <w:jc w:val="center"/>
              <w:rPr>
                <w:color w:val="000000"/>
                <w:sz w:val="20"/>
              </w:rPr>
            </w:pPr>
            <w:r w:rsidRPr="006A241B">
              <w:rPr>
                <w:color w:val="000000"/>
                <w:sz w:val="20"/>
              </w:rPr>
              <w:t>Gas</w:t>
            </w:r>
          </w:p>
        </w:tc>
        <w:tc>
          <w:tcPr>
            <w:tcW w:w="1334" w:type="dxa"/>
            <w:shd w:val="clear" w:color="auto" w:fill="auto"/>
            <w:vAlign w:val="center"/>
            <w:hideMark/>
          </w:tcPr>
          <w:p w14:paraId="4568530C" w14:textId="77777777" w:rsidR="008E20EF" w:rsidRPr="006A241B" w:rsidRDefault="008E20EF" w:rsidP="006A241B">
            <w:pPr>
              <w:jc w:val="center"/>
              <w:rPr>
                <w:color w:val="000000"/>
                <w:sz w:val="20"/>
              </w:rPr>
            </w:pPr>
            <w:r w:rsidRPr="006A241B">
              <w:rPr>
                <w:color w:val="000000"/>
                <w:sz w:val="20"/>
              </w:rPr>
              <w:t>Gas</w:t>
            </w:r>
          </w:p>
        </w:tc>
        <w:tc>
          <w:tcPr>
            <w:tcW w:w="1312" w:type="dxa"/>
            <w:shd w:val="clear" w:color="auto" w:fill="auto"/>
            <w:vAlign w:val="center"/>
            <w:hideMark/>
          </w:tcPr>
          <w:p w14:paraId="4E46D48A" w14:textId="77777777" w:rsidR="008E20EF" w:rsidRPr="006A241B" w:rsidRDefault="008E20EF" w:rsidP="006A241B">
            <w:pPr>
              <w:jc w:val="center"/>
              <w:rPr>
                <w:color w:val="000000"/>
                <w:sz w:val="20"/>
              </w:rPr>
            </w:pPr>
            <w:r w:rsidRPr="006A241B">
              <w:rPr>
                <w:color w:val="000000"/>
                <w:sz w:val="20"/>
              </w:rPr>
              <w:t>Gas</w:t>
            </w:r>
          </w:p>
        </w:tc>
        <w:tc>
          <w:tcPr>
            <w:tcW w:w="1347" w:type="dxa"/>
            <w:shd w:val="clear" w:color="auto" w:fill="auto"/>
            <w:vAlign w:val="center"/>
            <w:hideMark/>
          </w:tcPr>
          <w:p w14:paraId="0E54A287" w14:textId="77777777" w:rsidR="008E20EF" w:rsidRPr="006A241B" w:rsidRDefault="008E20EF" w:rsidP="006A241B">
            <w:pPr>
              <w:jc w:val="center"/>
              <w:rPr>
                <w:color w:val="000000"/>
                <w:sz w:val="20"/>
              </w:rPr>
            </w:pPr>
            <w:r w:rsidRPr="006A241B">
              <w:rPr>
                <w:color w:val="000000"/>
                <w:sz w:val="20"/>
              </w:rPr>
              <w:t>Gas</w:t>
            </w:r>
          </w:p>
        </w:tc>
      </w:tr>
      <w:tr w:rsidR="008E20EF" w:rsidRPr="006A241B" w14:paraId="34E9F13C" w14:textId="77777777" w:rsidTr="006A241B">
        <w:trPr>
          <w:cantSplit/>
          <w:jc w:val="center"/>
        </w:trPr>
        <w:tc>
          <w:tcPr>
            <w:tcW w:w="9120" w:type="dxa"/>
            <w:gridSpan w:val="7"/>
            <w:shd w:val="clear" w:color="auto" w:fill="auto"/>
            <w:vAlign w:val="center"/>
            <w:hideMark/>
          </w:tcPr>
          <w:p w14:paraId="7668FE1F" w14:textId="522162DD" w:rsidR="008E20EF" w:rsidRPr="006A241B" w:rsidRDefault="008E20EF" w:rsidP="006A241B">
            <w:pPr>
              <w:jc w:val="center"/>
              <w:rPr>
                <w:b/>
                <w:color w:val="000000"/>
                <w:sz w:val="20"/>
              </w:rPr>
            </w:pPr>
            <w:r w:rsidRPr="006A241B">
              <w:rPr>
                <w:b/>
                <w:color w:val="000000"/>
                <w:sz w:val="20"/>
              </w:rPr>
              <w:t>Composition (%) – Volume Basis</w:t>
            </w:r>
          </w:p>
        </w:tc>
      </w:tr>
      <w:tr w:rsidR="008E20EF" w:rsidRPr="006A241B" w14:paraId="3F013A3F" w14:textId="77777777" w:rsidTr="006A241B">
        <w:trPr>
          <w:cantSplit/>
          <w:jc w:val="center"/>
        </w:trPr>
        <w:tc>
          <w:tcPr>
            <w:tcW w:w="2419" w:type="dxa"/>
            <w:gridSpan w:val="2"/>
            <w:shd w:val="clear" w:color="auto" w:fill="auto"/>
            <w:vAlign w:val="center"/>
            <w:hideMark/>
          </w:tcPr>
          <w:p w14:paraId="0DD85BF3" w14:textId="77777777" w:rsidR="008E20EF" w:rsidRPr="006A241B" w:rsidRDefault="008E20EF" w:rsidP="006A241B">
            <w:pPr>
              <w:jc w:val="center"/>
              <w:rPr>
                <w:color w:val="000000"/>
                <w:sz w:val="20"/>
              </w:rPr>
            </w:pPr>
            <w:r w:rsidRPr="006A241B">
              <w:rPr>
                <w:color w:val="000000"/>
                <w:sz w:val="20"/>
              </w:rPr>
              <w:t>CH</w:t>
            </w:r>
            <w:r w:rsidRPr="008A6DB6">
              <w:rPr>
                <w:color w:val="000000"/>
                <w:sz w:val="20"/>
                <w:vertAlign w:val="subscript"/>
              </w:rPr>
              <w:t>4</w:t>
            </w:r>
          </w:p>
        </w:tc>
        <w:tc>
          <w:tcPr>
            <w:tcW w:w="1372" w:type="dxa"/>
            <w:shd w:val="clear" w:color="auto" w:fill="auto"/>
            <w:vAlign w:val="center"/>
            <w:hideMark/>
          </w:tcPr>
          <w:p w14:paraId="404C21E4" w14:textId="77777777" w:rsidR="008E20EF" w:rsidRPr="006A241B" w:rsidRDefault="008E20EF" w:rsidP="006A241B">
            <w:pPr>
              <w:jc w:val="center"/>
              <w:rPr>
                <w:color w:val="000000"/>
                <w:sz w:val="20"/>
              </w:rPr>
            </w:pPr>
            <w:r w:rsidRPr="006A241B">
              <w:rPr>
                <w:color w:val="000000"/>
                <w:sz w:val="20"/>
              </w:rPr>
              <w:t>94.2</w:t>
            </w:r>
          </w:p>
        </w:tc>
        <w:tc>
          <w:tcPr>
            <w:tcW w:w="1336" w:type="dxa"/>
            <w:shd w:val="clear" w:color="auto" w:fill="auto"/>
            <w:vAlign w:val="center"/>
            <w:hideMark/>
          </w:tcPr>
          <w:p w14:paraId="43BCEC8A" w14:textId="77777777" w:rsidR="008E20EF" w:rsidRPr="006A241B" w:rsidRDefault="008E20EF" w:rsidP="006A241B">
            <w:pPr>
              <w:jc w:val="center"/>
              <w:rPr>
                <w:color w:val="000000"/>
                <w:sz w:val="20"/>
              </w:rPr>
            </w:pPr>
            <w:r w:rsidRPr="006A241B">
              <w:rPr>
                <w:color w:val="000000"/>
                <w:sz w:val="20"/>
              </w:rPr>
              <w:t xml:space="preserve"> </w:t>
            </w:r>
          </w:p>
        </w:tc>
        <w:tc>
          <w:tcPr>
            <w:tcW w:w="1334" w:type="dxa"/>
            <w:shd w:val="clear" w:color="auto" w:fill="auto"/>
            <w:vAlign w:val="center"/>
            <w:hideMark/>
          </w:tcPr>
          <w:p w14:paraId="41CB3343" w14:textId="77777777" w:rsidR="008E20EF" w:rsidRPr="006A241B" w:rsidRDefault="008E20EF" w:rsidP="006A241B">
            <w:pPr>
              <w:jc w:val="center"/>
              <w:rPr>
                <w:color w:val="000000"/>
                <w:sz w:val="20"/>
              </w:rPr>
            </w:pPr>
            <w:r w:rsidRPr="006A241B">
              <w:rPr>
                <w:color w:val="000000"/>
                <w:sz w:val="20"/>
              </w:rPr>
              <w:t>-</w:t>
            </w:r>
          </w:p>
        </w:tc>
        <w:tc>
          <w:tcPr>
            <w:tcW w:w="1312" w:type="dxa"/>
            <w:shd w:val="clear" w:color="auto" w:fill="auto"/>
            <w:vAlign w:val="center"/>
            <w:hideMark/>
          </w:tcPr>
          <w:p w14:paraId="2B7A75F8" w14:textId="77777777" w:rsidR="008E20EF" w:rsidRPr="006A241B" w:rsidRDefault="008E20EF" w:rsidP="006A241B">
            <w:pPr>
              <w:jc w:val="center"/>
              <w:rPr>
                <w:color w:val="000000"/>
                <w:sz w:val="20"/>
              </w:rPr>
            </w:pPr>
            <w:r w:rsidRPr="006A241B">
              <w:rPr>
                <w:color w:val="000000"/>
                <w:sz w:val="20"/>
              </w:rPr>
              <w:t>28.4</w:t>
            </w:r>
          </w:p>
        </w:tc>
        <w:tc>
          <w:tcPr>
            <w:tcW w:w="1347" w:type="dxa"/>
            <w:shd w:val="clear" w:color="auto" w:fill="auto"/>
            <w:vAlign w:val="center"/>
            <w:hideMark/>
          </w:tcPr>
          <w:p w14:paraId="140C82C3" w14:textId="77777777" w:rsidR="008E20EF" w:rsidRPr="006A241B" w:rsidRDefault="008E20EF" w:rsidP="006A241B">
            <w:pPr>
              <w:jc w:val="center"/>
              <w:rPr>
                <w:color w:val="000000"/>
                <w:sz w:val="20"/>
              </w:rPr>
            </w:pPr>
            <w:r w:rsidRPr="006A241B">
              <w:rPr>
                <w:color w:val="000000"/>
                <w:sz w:val="20"/>
              </w:rPr>
              <w:t>2.7</w:t>
            </w:r>
          </w:p>
        </w:tc>
      </w:tr>
      <w:tr w:rsidR="008E20EF" w:rsidRPr="006A241B" w14:paraId="7FA4FE98" w14:textId="77777777" w:rsidTr="006A241B">
        <w:trPr>
          <w:cantSplit/>
          <w:jc w:val="center"/>
        </w:trPr>
        <w:tc>
          <w:tcPr>
            <w:tcW w:w="2419" w:type="dxa"/>
            <w:gridSpan w:val="2"/>
            <w:shd w:val="clear" w:color="auto" w:fill="auto"/>
            <w:vAlign w:val="center"/>
            <w:hideMark/>
          </w:tcPr>
          <w:p w14:paraId="2D2460B3" w14:textId="77777777" w:rsidR="008E20EF" w:rsidRPr="006A241B" w:rsidRDefault="008E20EF" w:rsidP="006A241B">
            <w:pPr>
              <w:jc w:val="center"/>
              <w:rPr>
                <w:color w:val="000000"/>
                <w:sz w:val="20"/>
              </w:rPr>
            </w:pPr>
            <w:r w:rsidRPr="006A241B">
              <w:rPr>
                <w:color w:val="000000"/>
                <w:sz w:val="20"/>
              </w:rPr>
              <w:t>C</w:t>
            </w:r>
            <w:r w:rsidRPr="008A6DB6">
              <w:rPr>
                <w:color w:val="000000"/>
                <w:sz w:val="20"/>
                <w:vertAlign w:val="subscript"/>
              </w:rPr>
              <w:t>2</w:t>
            </w:r>
            <w:r w:rsidRPr="006A241B">
              <w:rPr>
                <w:color w:val="000000"/>
                <w:sz w:val="20"/>
              </w:rPr>
              <w:t>H</w:t>
            </w:r>
            <w:r w:rsidRPr="008A6DB6">
              <w:rPr>
                <w:color w:val="000000"/>
                <w:sz w:val="20"/>
                <w:vertAlign w:val="subscript"/>
              </w:rPr>
              <w:t>6</w:t>
            </w:r>
          </w:p>
        </w:tc>
        <w:tc>
          <w:tcPr>
            <w:tcW w:w="1372" w:type="dxa"/>
            <w:shd w:val="clear" w:color="auto" w:fill="auto"/>
            <w:vAlign w:val="center"/>
            <w:hideMark/>
          </w:tcPr>
          <w:p w14:paraId="679E7663" w14:textId="77777777" w:rsidR="008E20EF" w:rsidRPr="006A241B" w:rsidRDefault="008E20EF" w:rsidP="006A241B">
            <w:pPr>
              <w:jc w:val="center"/>
              <w:rPr>
                <w:color w:val="000000"/>
                <w:sz w:val="20"/>
              </w:rPr>
            </w:pPr>
            <w:r w:rsidRPr="006A241B">
              <w:rPr>
                <w:color w:val="000000"/>
                <w:sz w:val="20"/>
              </w:rPr>
              <w:t>2.4</w:t>
            </w:r>
          </w:p>
        </w:tc>
        <w:tc>
          <w:tcPr>
            <w:tcW w:w="1336" w:type="dxa"/>
            <w:shd w:val="clear" w:color="auto" w:fill="auto"/>
            <w:vAlign w:val="center"/>
            <w:hideMark/>
          </w:tcPr>
          <w:p w14:paraId="4530991E" w14:textId="77777777" w:rsidR="008E20EF" w:rsidRPr="006A241B" w:rsidRDefault="008E20EF" w:rsidP="006A241B">
            <w:pPr>
              <w:jc w:val="center"/>
              <w:rPr>
                <w:color w:val="000000"/>
                <w:sz w:val="20"/>
              </w:rPr>
            </w:pPr>
            <w:r w:rsidRPr="006A241B">
              <w:rPr>
                <w:color w:val="000000"/>
                <w:sz w:val="20"/>
              </w:rPr>
              <w:t>2.2</w:t>
            </w:r>
          </w:p>
        </w:tc>
        <w:tc>
          <w:tcPr>
            <w:tcW w:w="1334" w:type="dxa"/>
            <w:shd w:val="clear" w:color="auto" w:fill="auto"/>
            <w:vAlign w:val="center"/>
            <w:hideMark/>
          </w:tcPr>
          <w:p w14:paraId="746EF5FA" w14:textId="77777777" w:rsidR="008E20EF" w:rsidRPr="006A241B" w:rsidRDefault="008E20EF" w:rsidP="006A241B">
            <w:pPr>
              <w:jc w:val="center"/>
              <w:rPr>
                <w:color w:val="000000"/>
                <w:sz w:val="20"/>
              </w:rPr>
            </w:pPr>
            <w:r w:rsidRPr="006A241B">
              <w:rPr>
                <w:color w:val="000000"/>
                <w:sz w:val="20"/>
              </w:rPr>
              <w:t>-</w:t>
            </w:r>
          </w:p>
        </w:tc>
        <w:tc>
          <w:tcPr>
            <w:tcW w:w="1312" w:type="dxa"/>
            <w:shd w:val="clear" w:color="auto" w:fill="auto"/>
            <w:vAlign w:val="center"/>
            <w:hideMark/>
          </w:tcPr>
          <w:p w14:paraId="5FDF6F1B" w14:textId="77777777" w:rsidR="008E20EF" w:rsidRPr="006A241B" w:rsidRDefault="008E20EF" w:rsidP="006A241B">
            <w:pPr>
              <w:jc w:val="center"/>
              <w:rPr>
                <w:color w:val="000000"/>
                <w:sz w:val="20"/>
              </w:rPr>
            </w:pPr>
            <w:r w:rsidRPr="006A241B">
              <w:rPr>
                <w:color w:val="000000"/>
                <w:sz w:val="20"/>
              </w:rPr>
              <w:t>3.4</w:t>
            </w:r>
          </w:p>
        </w:tc>
        <w:tc>
          <w:tcPr>
            <w:tcW w:w="1347" w:type="dxa"/>
            <w:shd w:val="clear" w:color="auto" w:fill="auto"/>
            <w:vAlign w:val="center"/>
            <w:hideMark/>
          </w:tcPr>
          <w:p w14:paraId="19B63F3E" w14:textId="77777777" w:rsidR="008E20EF" w:rsidRPr="006A241B" w:rsidRDefault="008E20EF" w:rsidP="006A241B">
            <w:pPr>
              <w:jc w:val="center"/>
              <w:rPr>
                <w:color w:val="000000"/>
                <w:sz w:val="20"/>
              </w:rPr>
            </w:pPr>
            <w:r w:rsidRPr="006A241B">
              <w:rPr>
                <w:color w:val="000000"/>
                <w:sz w:val="20"/>
              </w:rPr>
              <w:t> </w:t>
            </w:r>
          </w:p>
        </w:tc>
      </w:tr>
      <w:tr w:rsidR="008E20EF" w:rsidRPr="006A241B" w14:paraId="541F6D2D" w14:textId="77777777" w:rsidTr="006A241B">
        <w:trPr>
          <w:cantSplit/>
          <w:jc w:val="center"/>
        </w:trPr>
        <w:tc>
          <w:tcPr>
            <w:tcW w:w="2419" w:type="dxa"/>
            <w:gridSpan w:val="2"/>
            <w:shd w:val="clear" w:color="auto" w:fill="auto"/>
            <w:vAlign w:val="center"/>
            <w:hideMark/>
          </w:tcPr>
          <w:p w14:paraId="77C7FB96" w14:textId="77777777" w:rsidR="008E20EF" w:rsidRPr="006A241B" w:rsidRDefault="008E20EF" w:rsidP="006A241B">
            <w:pPr>
              <w:jc w:val="center"/>
              <w:rPr>
                <w:color w:val="000000"/>
                <w:sz w:val="20"/>
              </w:rPr>
            </w:pPr>
            <w:r w:rsidRPr="006A241B">
              <w:rPr>
                <w:color w:val="000000"/>
                <w:sz w:val="20"/>
              </w:rPr>
              <w:t>C</w:t>
            </w:r>
            <w:r w:rsidRPr="008A6DB6">
              <w:rPr>
                <w:color w:val="000000"/>
                <w:sz w:val="20"/>
                <w:vertAlign w:val="subscript"/>
              </w:rPr>
              <w:t>3</w:t>
            </w:r>
            <w:r w:rsidRPr="006A241B">
              <w:rPr>
                <w:color w:val="000000"/>
                <w:sz w:val="20"/>
              </w:rPr>
              <w:t>H</w:t>
            </w:r>
            <w:r w:rsidRPr="008A6DB6">
              <w:rPr>
                <w:color w:val="000000"/>
                <w:sz w:val="20"/>
                <w:vertAlign w:val="subscript"/>
              </w:rPr>
              <w:t>8</w:t>
            </w:r>
          </w:p>
        </w:tc>
        <w:tc>
          <w:tcPr>
            <w:tcW w:w="1372" w:type="dxa"/>
            <w:shd w:val="clear" w:color="auto" w:fill="auto"/>
            <w:vAlign w:val="center"/>
            <w:hideMark/>
          </w:tcPr>
          <w:p w14:paraId="4E0B98C3" w14:textId="77777777" w:rsidR="008E20EF" w:rsidRPr="006A241B" w:rsidRDefault="008E20EF" w:rsidP="006A241B">
            <w:pPr>
              <w:jc w:val="center"/>
              <w:rPr>
                <w:color w:val="000000"/>
                <w:sz w:val="20"/>
              </w:rPr>
            </w:pPr>
            <w:r w:rsidRPr="006A241B">
              <w:rPr>
                <w:color w:val="000000"/>
                <w:sz w:val="20"/>
              </w:rPr>
              <w:t>0.49</w:t>
            </w:r>
          </w:p>
        </w:tc>
        <w:tc>
          <w:tcPr>
            <w:tcW w:w="1336" w:type="dxa"/>
            <w:shd w:val="clear" w:color="auto" w:fill="auto"/>
            <w:vAlign w:val="center"/>
            <w:hideMark/>
          </w:tcPr>
          <w:p w14:paraId="2DF040A4" w14:textId="77777777" w:rsidR="008E20EF" w:rsidRPr="006A241B" w:rsidRDefault="008E20EF" w:rsidP="006A241B">
            <w:pPr>
              <w:jc w:val="center"/>
              <w:rPr>
                <w:color w:val="000000"/>
                <w:sz w:val="20"/>
              </w:rPr>
            </w:pPr>
            <w:r w:rsidRPr="006A241B">
              <w:rPr>
                <w:color w:val="000000"/>
                <w:sz w:val="20"/>
              </w:rPr>
              <w:t>97.3</w:t>
            </w:r>
          </w:p>
        </w:tc>
        <w:tc>
          <w:tcPr>
            <w:tcW w:w="1334" w:type="dxa"/>
            <w:shd w:val="clear" w:color="auto" w:fill="auto"/>
            <w:vAlign w:val="center"/>
            <w:hideMark/>
          </w:tcPr>
          <w:p w14:paraId="74EC9836" w14:textId="77777777" w:rsidR="008E20EF" w:rsidRPr="006A241B" w:rsidRDefault="008E20EF" w:rsidP="006A241B">
            <w:pPr>
              <w:jc w:val="center"/>
              <w:rPr>
                <w:color w:val="000000"/>
                <w:sz w:val="20"/>
              </w:rPr>
            </w:pPr>
            <w:r w:rsidRPr="006A241B">
              <w:rPr>
                <w:color w:val="000000"/>
                <w:sz w:val="20"/>
              </w:rPr>
              <w:t>-</w:t>
            </w:r>
          </w:p>
        </w:tc>
        <w:tc>
          <w:tcPr>
            <w:tcW w:w="1312" w:type="dxa"/>
            <w:shd w:val="clear" w:color="auto" w:fill="auto"/>
            <w:vAlign w:val="center"/>
            <w:hideMark/>
          </w:tcPr>
          <w:p w14:paraId="33983825" w14:textId="77777777" w:rsidR="008E20EF" w:rsidRPr="006A241B" w:rsidRDefault="008E20EF" w:rsidP="006A241B">
            <w:pPr>
              <w:jc w:val="center"/>
              <w:rPr>
                <w:color w:val="000000"/>
                <w:sz w:val="20"/>
              </w:rPr>
            </w:pPr>
            <w:r w:rsidRPr="006A241B">
              <w:rPr>
                <w:color w:val="000000"/>
                <w:sz w:val="20"/>
              </w:rPr>
              <w:t>0.2</w:t>
            </w:r>
          </w:p>
        </w:tc>
        <w:tc>
          <w:tcPr>
            <w:tcW w:w="1347" w:type="dxa"/>
            <w:shd w:val="clear" w:color="auto" w:fill="auto"/>
            <w:vAlign w:val="center"/>
            <w:hideMark/>
          </w:tcPr>
          <w:p w14:paraId="71AEA5E6" w14:textId="77777777" w:rsidR="008E20EF" w:rsidRPr="006A241B" w:rsidRDefault="008E20EF" w:rsidP="006A241B">
            <w:pPr>
              <w:jc w:val="center"/>
              <w:rPr>
                <w:color w:val="000000"/>
                <w:sz w:val="20"/>
              </w:rPr>
            </w:pPr>
            <w:r w:rsidRPr="006A241B">
              <w:rPr>
                <w:color w:val="000000"/>
                <w:sz w:val="20"/>
              </w:rPr>
              <w:t> </w:t>
            </w:r>
          </w:p>
        </w:tc>
      </w:tr>
      <w:tr w:rsidR="008E20EF" w:rsidRPr="006A241B" w14:paraId="2AEA4E4C" w14:textId="77777777" w:rsidTr="006A241B">
        <w:trPr>
          <w:cantSplit/>
          <w:jc w:val="center"/>
        </w:trPr>
        <w:tc>
          <w:tcPr>
            <w:tcW w:w="2419" w:type="dxa"/>
            <w:gridSpan w:val="2"/>
            <w:shd w:val="clear" w:color="auto" w:fill="auto"/>
            <w:vAlign w:val="center"/>
            <w:hideMark/>
          </w:tcPr>
          <w:p w14:paraId="54AC44AB" w14:textId="77777777" w:rsidR="008E20EF" w:rsidRPr="006A241B" w:rsidRDefault="008E20EF" w:rsidP="006A241B">
            <w:pPr>
              <w:jc w:val="center"/>
              <w:rPr>
                <w:color w:val="000000"/>
                <w:sz w:val="20"/>
              </w:rPr>
            </w:pPr>
            <w:r w:rsidRPr="006A241B">
              <w:rPr>
                <w:color w:val="000000"/>
                <w:sz w:val="20"/>
              </w:rPr>
              <w:t>C</w:t>
            </w:r>
            <w:r w:rsidRPr="008A6DB6">
              <w:rPr>
                <w:color w:val="000000"/>
                <w:sz w:val="20"/>
                <w:vertAlign w:val="subscript"/>
              </w:rPr>
              <w:t>4</w:t>
            </w:r>
            <w:r w:rsidRPr="006A241B">
              <w:rPr>
                <w:color w:val="000000"/>
                <w:sz w:val="20"/>
              </w:rPr>
              <w:t>H</w:t>
            </w:r>
            <w:r w:rsidRPr="008A6DB6">
              <w:rPr>
                <w:color w:val="000000"/>
                <w:sz w:val="20"/>
                <w:vertAlign w:val="subscript"/>
              </w:rPr>
              <w:t>10</w:t>
            </w:r>
          </w:p>
        </w:tc>
        <w:tc>
          <w:tcPr>
            <w:tcW w:w="1372" w:type="dxa"/>
            <w:shd w:val="clear" w:color="auto" w:fill="auto"/>
            <w:vAlign w:val="center"/>
            <w:hideMark/>
          </w:tcPr>
          <w:p w14:paraId="6FD32E7B" w14:textId="77777777" w:rsidR="008E20EF" w:rsidRPr="006A241B" w:rsidRDefault="008E20EF" w:rsidP="006A241B">
            <w:pPr>
              <w:jc w:val="center"/>
              <w:rPr>
                <w:color w:val="000000"/>
                <w:sz w:val="20"/>
              </w:rPr>
            </w:pPr>
            <w:r w:rsidRPr="006A241B">
              <w:rPr>
                <w:color w:val="000000"/>
                <w:sz w:val="20"/>
              </w:rPr>
              <w:t>0.29</w:t>
            </w:r>
          </w:p>
        </w:tc>
        <w:tc>
          <w:tcPr>
            <w:tcW w:w="1336" w:type="dxa"/>
            <w:shd w:val="clear" w:color="auto" w:fill="auto"/>
            <w:vAlign w:val="center"/>
            <w:hideMark/>
          </w:tcPr>
          <w:p w14:paraId="13AB2723" w14:textId="77777777" w:rsidR="008E20EF" w:rsidRPr="006A241B" w:rsidRDefault="008E20EF" w:rsidP="006A241B">
            <w:pPr>
              <w:jc w:val="center"/>
              <w:rPr>
                <w:color w:val="000000"/>
                <w:sz w:val="20"/>
              </w:rPr>
            </w:pPr>
            <w:r w:rsidRPr="006A241B">
              <w:rPr>
                <w:color w:val="000000"/>
                <w:sz w:val="20"/>
              </w:rPr>
              <w:t>0.5</w:t>
            </w:r>
          </w:p>
        </w:tc>
        <w:tc>
          <w:tcPr>
            <w:tcW w:w="1334" w:type="dxa"/>
            <w:shd w:val="clear" w:color="auto" w:fill="auto"/>
            <w:vAlign w:val="center"/>
            <w:hideMark/>
          </w:tcPr>
          <w:p w14:paraId="28092655" w14:textId="77777777" w:rsidR="008E20EF" w:rsidRPr="006A241B" w:rsidRDefault="008E20EF" w:rsidP="006A241B">
            <w:pPr>
              <w:jc w:val="center"/>
              <w:rPr>
                <w:color w:val="000000"/>
                <w:sz w:val="20"/>
              </w:rPr>
            </w:pPr>
            <w:r w:rsidRPr="006A241B">
              <w:rPr>
                <w:color w:val="000000"/>
                <w:sz w:val="20"/>
              </w:rPr>
              <w:t> </w:t>
            </w:r>
          </w:p>
        </w:tc>
        <w:tc>
          <w:tcPr>
            <w:tcW w:w="1312" w:type="dxa"/>
            <w:shd w:val="clear" w:color="auto" w:fill="auto"/>
            <w:vAlign w:val="center"/>
            <w:hideMark/>
          </w:tcPr>
          <w:p w14:paraId="021062B3" w14:textId="77777777" w:rsidR="008E20EF" w:rsidRPr="006A241B" w:rsidRDefault="008E20EF" w:rsidP="006A241B">
            <w:pPr>
              <w:jc w:val="center"/>
              <w:rPr>
                <w:color w:val="000000"/>
                <w:sz w:val="20"/>
              </w:rPr>
            </w:pPr>
            <w:r w:rsidRPr="006A241B">
              <w:rPr>
                <w:color w:val="000000"/>
                <w:sz w:val="20"/>
              </w:rPr>
              <w:t> </w:t>
            </w:r>
          </w:p>
        </w:tc>
        <w:tc>
          <w:tcPr>
            <w:tcW w:w="1347" w:type="dxa"/>
            <w:shd w:val="clear" w:color="auto" w:fill="auto"/>
            <w:vAlign w:val="center"/>
            <w:hideMark/>
          </w:tcPr>
          <w:p w14:paraId="49A71C02" w14:textId="77777777" w:rsidR="008E20EF" w:rsidRPr="006A241B" w:rsidRDefault="008E20EF" w:rsidP="006A241B">
            <w:pPr>
              <w:jc w:val="center"/>
              <w:rPr>
                <w:color w:val="000000"/>
                <w:sz w:val="20"/>
              </w:rPr>
            </w:pPr>
            <w:r w:rsidRPr="006A241B">
              <w:rPr>
                <w:color w:val="000000"/>
                <w:sz w:val="20"/>
              </w:rPr>
              <w:t> </w:t>
            </w:r>
          </w:p>
        </w:tc>
      </w:tr>
      <w:tr w:rsidR="008E20EF" w:rsidRPr="006A241B" w14:paraId="1D75C8AD" w14:textId="77777777" w:rsidTr="006A241B">
        <w:trPr>
          <w:cantSplit/>
          <w:jc w:val="center"/>
        </w:trPr>
        <w:tc>
          <w:tcPr>
            <w:tcW w:w="2419" w:type="dxa"/>
            <w:gridSpan w:val="2"/>
            <w:shd w:val="clear" w:color="auto" w:fill="auto"/>
            <w:vAlign w:val="center"/>
            <w:hideMark/>
          </w:tcPr>
          <w:p w14:paraId="79CA94B8" w14:textId="77777777" w:rsidR="008E20EF" w:rsidRPr="006A241B" w:rsidRDefault="008E20EF" w:rsidP="006A241B">
            <w:pPr>
              <w:jc w:val="center"/>
              <w:rPr>
                <w:color w:val="000000"/>
                <w:sz w:val="20"/>
              </w:rPr>
            </w:pPr>
            <w:r w:rsidRPr="006A241B">
              <w:rPr>
                <w:color w:val="000000"/>
                <w:sz w:val="20"/>
              </w:rPr>
              <w:t>H</w:t>
            </w:r>
            <w:r w:rsidRPr="008A6DB6">
              <w:rPr>
                <w:color w:val="000000"/>
                <w:sz w:val="20"/>
                <w:vertAlign w:val="subscript"/>
              </w:rPr>
              <w:t>2</w:t>
            </w:r>
          </w:p>
        </w:tc>
        <w:tc>
          <w:tcPr>
            <w:tcW w:w="1372" w:type="dxa"/>
            <w:shd w:val="clear" w:color="auto" w:fill="auto"/>
            <w:vAlign w:val="center"/>
            <w:hideMark/>
          </w:tcPr>
          <w:p w14:paraId="6BB85240" w14:textId="77777777" w:rsidR="008E20EF" w:rsidRPr="006A241B" w:rsidRDefault="008E20EF" w:rsidP="006A241B">
            <w:pPr>
              <w:jc w:val="center"/>
              <w:rPr>
                <w:color w:val="000000"/>
                <w:sz w:val="20"/>
              </w:rPr>
            </w:pPr>
            <w:r w:rsidRPr="006A241B">
              <w:rPr>
                <w:color w:val="000000"/>
                <w:sz w:val="20"/>
              </w:rPr>
              <w:t>0.03</w:t>
            </w:r>
          </w:p>
        </w:tc>
        <w:tc>
          <w:tcPr>
            <w:tcW w:w="1336" w:type="dxa"/>
            <w:shd w:val="clear" w:color="auto" w:fill="auto"/>
            <w:vAlign w:val="center"/>
            <w:hideMark/>
          </w:tcPr>
          <w:p w14:paraId="19384163" w14:textId="77777777" w:rsidR="008E20EF" w:rsidRPr="006A241B" w:rsidRDefault="008E20EF" w:rsidP="006A241B">
            <w:pPr>
              <w:jc w:val="center"/>
              <w:rPr>
                <w:color w:val="000000"/>
                <w:sz w:val="20"/>
              </w:rPr>
            </w:pPr>
            <w:r w:rsidRPr="006A241B">
              <w:rPr>
                <w:color w:val="000000"/>
                <w:sz w:val="20"/>
              </w:rPr>
              <w:t> </w:t>
            </w:r>
          </w:p>
        </w:tc>
        <w:tc>
          <w:tcPr>
            <w:tcW w:w="1334" w:type="dxa"/>
            <w:shd w:val="clear" w:color="auto" w:fill="auto"/>
            <w:vAlign w:val="center"/>
            <w:hideMark/>
          </w:tcPr>
          <w:p w14:paraId="1E31283E" w14:textId="77777777" w:rsidR="008E20EF" w:rsidRPr="006A241B" w:rsidRDefault="008E20EF" w:rsidP="006A241B">
            <w:pPr>
              <w:jc w:val="center"/>
              <w:rPr>
                <w:color w:val="000000"/>
                <w:sz w:val="20"/>
              </w:rPr>
            </w:pPr>
            <w:r w:rsidRPr="006A241B">
              <w:rPr>
                <w:color w:val="000000"/>
                <w:sz w:val="20"/>
              </w:rPr>
              <w:t>2.3</w:t>
            </w:r>
          </w:p>
        </w:tc>
        <w:tc>
          <w:tcPr>
            <w:tcW w:w="1312" w:type="dxa"/>
            <w:shd w:val="clear" w:color="auto" w:fill="auto"/>
            <w:vAlign w:val="center"/>
            <w:hideMark/>
          </w:tcPr>
          <w:p w14:paraId="5EE18B9E" w14:textId="77777777" w:rsidR="008E20EF" w:rsidRPr="006A241B" w:rsidRDefault="008E20EF" w:rsidP="006A241B">
            <w:pPr>
              <w:jc w:val="center"/>
              <w:rPr>
                <w:color w:val="000000"/>
                <w:sz w:val="20"/>
              </w:rPr>
            </w:pPr>
            <w:r w:rsidRPr="006A241B">
              <w:rPr>
                <w:color w:val="000000"/>
                <w:sz w:val="20"/>
              </w:rPr>
              <w:t>50.7</w:t>
            </w:r>
          </w:p>
        </w:tc>
        <w:tc>
          <w:tcPr>
            <w:tcW w:w="1347" w:type="dxa"/>
            <w:shd w:val="clear" w:color="auto" w:fill="auto"/>
            <w:vAlign w:val="center"/>
            <w:hideMark/>
          </w:tcPr>
          <w:p w14:paraId="0DB615FA" w14:textId="77777777" w:rsidR="008E20EF" w:rsidRPr="006A241B" w:rsidRDefault="008E20EF" w:rsidP="006A241B">
            <w:pPr>
              <w:jc w:val="center"/>
              <w:rPr>
                <w:color w:val="000000"/>
                <w:sz w:val="20"/>
              </w:rPr>
            </w:pPr>
            <w:r w:rsidRPr="006A241B">
              <w:rPr>
                <w:color w:val="000000"/>
                <w:sz w:val="20"/>
              </w:rPr>
              <w:t>15</w:t>
            </w:r>
          </w:p>
        </w:tc>
      </w:tr>
      <w:tr w:rsidR="008E20EF" w:rsidRPr="006A241B" w14:paraId="2D31AA55" w14:textId="77777777" w:rsidTr="006A241B">
        <w:trPr>
          <w:cantSplit/>
          <w:jc w:val="center"/>
        </w:trPr>
        <w:tc>
          <w:tcPr>
            <w:tcW w:w="2419" w:type="dxa"/>
            <w:gridSpan w:val="2"/>
            <w:shd w:val="clear" w:color="auto" w:fill="auto"/>
            <w:noWrap/>
            <w:vAlign w:val="bottom"/>
            <w:hideMark/>
          </w:tcPr>
          <w:p w14:paraId="4AA058CF" w14:textId="77777777" w:rsidR="008E20EF" w:rsidRPr="006A241B" w:rsidRDefault="008E20EF" w:rsidP="006A241B">
            <w:pPr>
              <w:jc w:val="center"/>
              <w:rPr>
                <w:rFonts w:ascii="Calibri" w:hAnsi="Calibri"/>
                <w:color w:val="000000"/>
                <w:sz w:val="20"/>
              </w:rPr>
            </w:pPr>
            <w:r w:rsidRPr="006A241B">
              <w:rPr>
                <w:rFonts w:ascii="Calibri" w:hAnsi="Calibri"/>
                <w:color w:val="000000"/>
                <w:sz w:val="20"/>
              </w:rPr>
              <w:t>CO</w:t>
            </w:r>
          </w:p>
        </w:tc>
        <w:tc>
          <w:tcPr>
            <w:tcW w:w="1372" w:type="dxa"/>
            <w:shd w:val="clear" w:color="auto" w:fill="auto"/>
            <w:vAlign w:val="center"/>
            <w:hideMark/>
          </w:tcPr>
          <w:p w14:paraId="047BCD60" w14:textId="77777777" w:rsidR="008E20EF" w:rsidRPr="006A241B" w:rsidRDefault="008E20EF" w:rsidP="006A241B">
            <w:pPr>
              <w:jc w:val="center"/>
              <w:rPr>
                <w:color w:val="000000"/>
                <w:sz w:val="20"/>
              </w:rPr>
            </w:pPr>
            <w:r w:rsidRPr="006A241B">
              <w:rPr>
                <w:color w:val="000000"/>
                <w:sz w:val="20"/>
              </w:rPr>
              <w:t>0.42</w:t>
            </w:r>
          </w:p>
        </w:tc>
        <w:tc>
          <w:tcPr>
            <w:tcW w:w="1336" w:type="dxa"/>
            <w:shd w:val="clear" w:color="auto" w:fill="auto"/>
            <w:vAlign w:val="center"/>
            <w:hideMark/>
          </w:tcPr>
          <w:p w14:paraId="1C829CFD" w14:textId="77777777" w:rsidR="008E20EF" w:rsidRPr="006A241B" w:rsidRDefault="008E20EF" w:rsidP="006A241B">
            <w:pPr>
              <w:jc w:val="center"/>
              <w:rPr>
                <w:color w:val="000000"/>
                <w:sz w:val="20"/>
              </w:rPr>
            </w:pPr>
            <w:r w:rsidRPr="006A241B">
              <w:rPr>
                <w:color w:val="000000"/>
                <w:sz w:val="20"/>
              </w:rPr>
              <w:t> </w:t>
            </w:r>
          </w:p>
        </w:tc>
        <w:tc>
          <w:tcPr>
            <w:tcW w:w="1334" w:type="dxa"/>
            <w:shd w:val="clear" w:color="auto" w:fill="auto"/>
            <w:vAlign w:val="center"/>
            <w:hideMark/>
          </w:tcPr>
          <w:p w14:paraId="59CD69D4" w14:textId="77777777" w:rsidR="008E20EF" w:rsidRPr="006A241B" w:rsidRDefault="008E20EF" w:rsidP="006A241B">
            <w:pPr>
              <w:jc w:val="center"/>
              <w:rPr>
                <w:color w:val="000000"/>
                <w:sz w:val="20"/>
              </w:rPr>
            </w:pPr>
            <w:r w:rsidRPr="006A241B">
              <w:rPr>
                <w:color w:val="000000"/>
                <w:sz w:val="20"/>
              </w:rPr>
              <w:t>22.7</w:t>
            </w:r>
          </w:p>
        </w:tc>
        <w:tc>
          <w:tcPr>
            <w:tcW w:w="1312" w:type="dxa"/>
            <w:shd w:val="clear" w:color="auto" w:fill="auto"/>
            <w:vAlign w:val="center"/>
            <w:hideMark/>
          </w:tcPr>
          <w:p w14:paraId="3861D4A4" w14:textId="77777777" w:rsidR="008E20EF" w:rsidRPr="006A241B" w:rsidRDefault="008E20EF" w:rsidP="006A241B">
            <w:pPr>
              <w:jc w:val="center"/>
              <w:rPr>
                <w:color w:val="000000"/>
                <w:sz w:val="20"/>
              </w:rPr>
            </w:pPr>
            <w:r w:rsidRPr="006A241B">
              <w:rPr>
                <w:color w:val="000000"/>
                <w:sz w:val="20"/>
              </w:rPr>
              <w:t>4.2</w:t>
            </w:r>
          </w:p>
        </w:tc>
        <w:tc>
          <w:tcPr>
            <w:tcW w:w="1347" w:type="dxa"/>
            <w:shd w:val="clear" w:color="auto" w:fill="auto"/>
            <w:vAlign w:val="center"/>
            <w:hideMark/>
          </w:tcPr>
          <w:p w14:paraId="1C275D44" w14:textId="77777777" w:rsidR="008E20EF" w:rsidRPr="006A241B" w:rsidRDefault="008E20EF" w:rsidP="006A241B">
            <w:pPr>
              <w:jc w:val="center"/>
              <w:rPr>
                <w:color w:val="000000"/>
                <w:sz w:val="20"/>
              </w:rPr>
            </w:pPr>
            <w:r w:rsidRPr="006A241B">
              <w:rPr>
                <w:color w:val="000000"/>
                <w:sz w:val="20"/>
              </w:rPr>
              <w:t>28.6</w:t>
            </w:r>
          </w:p>
        </w:tc>
      </w:tr>
      <w:tr w:rsidR="008E20EF" w:rsidRPr="006A241B" w14:paraId="226752FE" w14:textId="77777777" w:rsidTr="006A241B">
        <w:trPr>
          <w:cantSplit/>
          <w:jc w:val="center"/>
        </w:trPr>
        <w:tc>
          <w:tcPr>
            <w:tcW w:w="2419" w:type="dxa"/>
            <w:gridSpan w:val="2"/>
            <w:shd w:val="clear" w:color="auto" w:fill="auto"/>
            <w:noWrap/>
            <w:vAlign w:val="bottom"/>
            <w:hideMark/>
          </w:tcPr>
          <w:p w14:paraId="6560544C" w14:textId="77777777" w:rsidR="008E20EF" w:rsidRPr="006A241B" w:rsidRDefault="008E20EF" w:rsidP="006A241B">
            <w:pPr>
              <w:jc w:val="center"/>
              <w:rPr>
                <w:rFonts w:ascii="Calibri" w:hAnsi="Calibri"/>
                <w:color w:val="000000"/>
                <w:sz w:val="20"/>
              </w:rPr>
            </w:pPr>
            <w:r w:rsidRPr="006A241B">
              <w:rPr>
                <w:rFonts w:ascii="Calibri" w:hAnsi="Calibri"/>
                <w:color w:val="000000"/>
                <w:sz w:val="20"/>
              </w:rPr>
              <w:t>CO</w:t>
            </w:r>
            <w:r w:rsidRPr="008A6DB6">
              <w:rPr>
                <w:rFonts w:ascii="Calibri" w:hAnsi="Calibri"/>
                <w:color w:val="000000"/>
                <w:sz w:val="20"/>
                <w:vertAlign w:val="subscript"/>
              </w:rPr>
              <w:t>2</w:t>
            </w:r>
          </w:p>
        </w:tc>
        <w:tc>
          <w:tcPr>
            <w:tcW w:w="1372" w:type="dxa"/>
            <w:shd w:val="clear" w:color="auto" w:fill="auto"/>
            <w:vAlign w:val="center"/>
            <w:hideMark/>
          </w:tcPr>
          <w:p w14:paraId="3B8EC425" w14:textId="77777777" w:rsidR="008E20EF" w:rsidRPr="006A241B" w:rsidRDefault="008E20EF" w:rsidP="006A241B">
            <w:pPr>
              <w:jc w:val="center"/>
              <w:rPr>
                <w:color w:val="000000"/>
                <w:sz w:val="20"/>
              </w:rPr>
            </w:pPr>
            <w:r w:rsidRPr="006A241B">
              <w:rPr>
                <w:color w:val="000000"/>
                <w:sz w:val="20"/>
              </w:rPr>
              <w:t>0.71</w:t>
            </w:r>
          </w:p>
        </w:tc>
        <w:tc>
          <w:tcPr>
            <w:tcW w:w="1336" w:type="dxa"/>
            <w:shd w:val="clear" w:color="auto" w:fill="auto"/>
            <w:vAlign w:val="center"/>
            <w:hideMark/>
          </w:tcPr>
          <w:p w14:paraId="6F07A5CA" w14:textId="77777777" w:rsidR="008E20EF" w:rsidRPr="006A241B" w:rsidRDefault="008E20EF" w:rsidP="006A241B">
            <w:pPr>
              <w:jc w:val="center"/>
              <w:rPr>
                <w:color w:val="000000"/>
                <w:sz w:val="20"/>
              </w:rPr>
            </w:pPr>
            <w:r w:rsidRPr="006A241B">
              <w:rPr>
                <w:color w:val="000000"/>
                <w:sz w:val="20"/>
              </w:rPr>
              <w:t> </w:t>
            </w:r>
          </w:p>
        </w:tc>
        <w:tc>
          <w:tcPr>
            <w:tcW w:w="1334" w:type="dxa"/>
            <w:shd w:val="clear" w:color="auto" w:fill="auto"/>
            <w:vAlign w:val="center"/>
            <w:hideMark/>
          </w:tcPr>
          <w:p w14:paraId="13703B3C" w14:textId="77777777" w:rsidR="008E20EF" w:rsidRPr="006A241B" w:rsidRDefault="008E20EF" w:rsidP="006A241B">
            <w:pPr>
              <w:jc w:val="center"/>
              <w:rPr>
                <w:color w:val="000000"/>
                <w:sz w:val="20"/>
              </w:rPr>
            </w:pPr>
            <w:r w:rsidRPr="006A241B">
              <w:rPr>
                <w:color w:val="000000"/>
                <w:sz w:val="20"/>
              </w:rPr>
              <w:t>19.3</w:t>
            </w:r>
          </w:p>
        </w:tc>
        <w:tc>
          <w:tcPr>
            <w:tcW w:w="1312" w:type="dxa"/>
            <w:shd w:val="clear" w:color="auto" w:fill="auto"/>
            <w:vAlign w:val="center"/>
            <w:hideMark/>
          </w:tcPr>
          <w:p w14:paraId="539D2238" w14:textId="77777777" w:rsidR="008E20EF" w:rsidRPr="006A241B" w:rsidRDefault="008E20EF" w:rsidP="006A241B">
            <w:pPr>
              <w:jc w:val="center"/>
              <w:rPr>
                <w:color w:val="000000"/>
                <w:sz w:val="20"/>
              </w:rPr>
            </w:pPr>
            <w:r w:rsidRPr="006A241B">
              <w:rPr>
                <w:color w:val="000000"/>
                <w:sz w:val="20"/>
              </w:rPr>
              <w:t>0.9</w:t>
            </w:r>
          </w:p>
        </w:tc>
        <w:tc>
          <w:tcPr>
            <w:tcW w:w="1347" w:type="dxa"/>
            <w:shd w:val="clear" w:color="auto" w:fill="auto"/>
            <w:vAlign w:val="center"/>
            <w:hideMark/>
          </w:tcPr>
          <w:p w14:paraId="4E36ABBD" w14:textId="77777777" w:rsidR="008E20EF" w:rsidRPr="006A241B" w:rsidRDefault="008E20EF" w:rsidP="006A241B">
            <w:pPr>
              <w:jc w:val="center"/>
              <w:rPr>
                <w:color w:val="000000"/>
                <w:sz w:val="20"/>
              </w:rPr>
            </w:pPr>
            <w:r w:rsidRPr="006A241B">
              <w:rPr>
                <w:color w:val="000000"/>
                <w:sz w:val="20"/>
              </w:rPr>
              <w:t>3.4</w:t>
            </w:r>
          </w:p>
        </w:tc>
      </w:tr>
      <w:tr w:rsidR="008E20EF" w:rsidRPr="006A241B" w14:paraId="25764296" w14:textId="77777777" w:rsidTr="006A241B">
        <w:trPr>
          <w:cantSplit/>
          <w:jc w:val="center"/>
        </w:trPr>
        <w:tc>
          <w:tcPr>
            <w:tcW w:w="2419" w:type="dxa"/>
            <w:gridSpan w:val="2"/>
            <w:shd w:val="clear" w:color="auto" w:fill="auto"/>
            <w:vAlign w:val="center"/>
            <w:hideMark/>
          </w:tcPr>
          <w:p w14:paraId="70E7B23D" w14:textId="77777777" w:rsidR="008E20EF" w:rsidRPr="006A241B" w:rsidRDefault="008E20EF" w:rsidP="006A241B">
            <w:pPr>
              <w:jc w:val="center"/>
              <w:rPr>
                <w:color w:val="000000"/>
                <w:sz w:val="20"/>
              </w:rPr>
            </w:pPr>
            <w:r w:rsidRPr="006A241B">
              <w:rPr>
                <w:color w:val="000000"/>
                <w:sz w:val="20"/>
              </w:rPr>
              <w:t>O</w:t>
            </w:r>
            <w:r w:rsidRPr="006A241B">
              <w:rPr>
                <w:color w:val="000000"/>
                <w:sz w:val="20"/>
                <w:vertAlign w:val="subscript"/>
              </w:rPr>
              <w:t>2</w:t>
            </w:r>
          </w:p>
        </w:tc>
        <w:tc>
          <w:tcPr>
            <w:tcW w:w="1372" w:type="dxa"/>
            <w:shd w:val="clear" w:color="auto" w:fill="auto"/>
            <w:vAlign w:val="center"/>
            <w:hideMark/>
          </w:tcPr>
          <w:p w14:paraId="03ADB172" w14:textId="77777777" w:rsidR="008E20EF" w:rsidRPr="006A241B" w:rsidRDefault="008E20EF" w:rsidP="006A241B">
            <w:pPr>
              <w:jc w:val="center"/>
              <w:rPr>
                <w:color w:val="000000"/>
                <w:sz w:val="20"/>
              </w:rPr>
            </w:pPr>
            <w:r w:rsidRPr="006A241B">
              <w:rPr>
                <w:color w:val="000000"/>
                <w:sz w:val="20"/>
              </w:rPr>
              <w:t>0</w:t>
            </w:r>
          </w:p>
        </w:tc>
        <w:tc>
          <w:tcPr>
            <w:tcW w:w="1336" w:type="dxa"/>
            <w:shd w:val="clear" w:color="auto" w:fill="auto"/>
            <w:vAlign w:val="center"/>
            <w:hideMark/>
          </w:tcPr>
          <w:p w14:paraId="397D0974" w14:textId="77777777" w:rsidR="008E20EF" w:rsidRPr="006A241B" w:rsidRDefault="008E20EF" w:rsidP="006A241B">
            <w:pPr>
              <w:jc w:val="center"/>
              <w:rPr>
                <w:color w:val="000000"/>
                <w:sz w:val="20"/>
              </w:rPr>
            </w:pPr>
            <w:r w:rsidRPr="006A241B">
              <w:rPr>
                <w:color w:val="000000"/>
                <w:sz w:val="20"/>
              </w:rPr>
              <w:t> </w:t>
            </w:r>
          </w:p>
        </w:tc>
        <w:tc>
          <w:tcPr>
            <w:tcW w:w="1334" w:type="dxa"/>
            <w:shd w:val="clear" w:color="auto" w:fill="auto"/>
            <w:vAlign w:val="center"/>
            <w:hideMark/>
          </w:tcPr>
          <w:p w14:paraId="0CE072F9" w14:textId="77777777" w:rsidR="008E20EF" w:rsidRPr="006A241B" w:rsidRDefault="008E20EF" w:rsidP="006A241B">
            <w:pPr>
              <w:jc w:val="center"/>
              <w:rPr>
                <w:color w:val="000000"/>
                <w:sz w:val="20"/>
              </w:rPr>
            </w:pPr>
            <w:r w:rsidRPr="006A241B">
              <w:rPr>
                <w:color w:val="000000"/>
                <w:sz w:val="20"/>
              </w:rPr>
              <w:t>0.7</w:t>
            </w:r>
          </w:p>
        </w:tc>
        <w:tc>
          <w:tcPr>
            <w:tcW w:w="1312" w:type="dxa"/>
            <w:shd w:val="clear" w:color="auto" w:fill="auto"/>
            <w:vAlign w:val="center"/>
            <w:hideMark/>
          </w:tcPr>
          <w:p w14:paraId="19A7670B" w14:textId="77777777" w:rsidR="008E20EF" w:rsidRPr="006A241B" w:rsidRDefault="008E20EF" w:rsidP="006A241B">
            <w:pPr>
              <w:jc w:val="center"/>
              <w:rPr>
                <w:color w:val="000000"/>
                <w:sz w:val="20"/>
              </w:rPr>
            </w:pPr>
            <w:r w:rsidRPr="006A241B">
              <w:rPr>
                <w:color w:val="000000"/>
                <w:sz w:val="20"/>
              </w:rPr>
              <w:t>1.6</w:t>
            </w:r>
          </w:p>
        </w:tc>
        <w:tc>
          <w:tcPr>
            <w:tcW w:w="1347" w:type="dxa"/>
            <w:shd w:val="clear" w:color="auto" w:fill="auto"/>
            <w:vAlign w:val="center"/>
            <w:hideMark/>
          </w:tcPr>
          <w:p w14:paraId="4628C765" w14:textId="77777777" w:rsidR="008E20EF" w:rsidRPr="006A241B" w:rsidRDefault="008E20EF" w:rsidP="006A241B">
            <w:pPr>
              <w:jc w:val="center"/>
              <w:rPr>
                <w:color w:val="000000"/>
                <w:sz w:val="20"/>
              </w:rPr>
            </w:pPr>
            <w:r w:rsidRPr="006A241B">
              <w:rPr>
                <w:color w:val="000000"/>
                <w:sz w:val="20"/>
              </w:rPr>
              <w:t> </w:t>
            </w:r>
          </w:p>
        </w:tc>
      </w:tr>
      <w:tr w:rsidR="008E20EF" w:rsidRPr="006A241B" w14:paraId="0CF2D888" w14:textId="77777777" w:rsidTr="006A241B">
        <w:trPr>
          <w:cantSplit/>
          <w:jc w:val="center"/>
        </w:trPr>
        <w:tc>
          <w:tcPr>
            <w:tcW w:w="2419" w:type="dxa"/>
            <w:gridSpan w:val="2"/>
            <w:tcBorders>
              <w:bottom w:val="nil"/>
            </w:tcBorders>
            <w:shd w:val="clear" w:color="auto" w:fill="auto"/>
            <w:vAlign w:val="center"/>
            <w:hideMark/>
          </w:tcPr>
          <w:p w14:paraId="44E5469D" w14:textId="77777777" w:rsidR="008E20EF" w:rsidRPr="006A241B" w:rsidRDefault="008E20EF" w:rsidP="006A241B">
            <w:pPr>
              <w:jc w:val="center"/>
              <w:rPr>
                <w:color w:val="000000"/>
                <w:sz w:val="20"/>
              </w:rPr>
            </w:pPr>
            <w:r w:rsidRPr="006A241B">
              <w:rPr>
                <w:color w:val="000000"/>
                <w:sz w:val="20"/>
              </w:rPr>
              <w:t>N</w:t>
            </w:r>
            <w:r w:rsidRPr="006A241B">
              <w:rPr>
                <w:color w:val="000000"/>
                <w:sz w:val="20"/>
                <w:vertAlign w:val="subscript"/>
              </w:rPr>
              <w:t>2 + inert</w:t>
            </w:r>
          </w:p>
        </w:tc>
        <w:tc>
          <w:tcPr>
            <w:tcW w:w="1372" w:type="dxa"/>
            <w:tcBorders>
              <w:bottom w:val="nil"/>
            </w:tcBorders>
            <w:shd w:val="clear" w:color="auto" w:fill="auto"/>
            <w:vAlign w:val="center"/>
            <w:hideMark/>
          </w:tcPr>
          <w:p w14:paraId="2AD2D1DF" w14:textId="77777777" w:rsidR="008E20EF" w:rsidRPr="006A241B" w:rsidRDefault="008E20EF" w:rsidP="006A241B">
            <w:pPr>
              <w:jc w:val="center"/>
              <w:rPr>
                <w:color w:val="000000"/>
                <w:sz w:val="20"/>
              </w:rPr>
            </w:pPr>
            <w:r w:rsidRPr="006A241B">
              <w:rPr>
                <w:color w:val="000000"/>
                <w:sz w:val="20"/>
              </w:rPr>
              <w:t>1.46</w:t>
            </w:r>
          </w:p>
        </w:tc>
        <w:tc>
          <w:tcPr>
            <w:tcW w:w="1336" w:type="dxa"/>
            <w:tcBorders>
              <w:bottom w:val="nil"/>
            </w:tcBorders>
            <w:shd w:val="clear" w:color="auto" w:fill="auto"/>
            <w:vAlign w:val="center"/>
            <w:hideMark/>
          </w:tcPr>
          <w:p w14:paraId="74CA33DF" w14:textId="77777777" w:rsidR="008E20EF" w:rsidRPr="006A241B" w:rsidRDefault="008E20EF" w:rsidP="006A241B">
            <w:pPr>
              <w:jc w:val="center"/>
              <w:rPr>
                <w:color w:val="000000"/>
                <w:sz w:val="20"/>
              </w:rPr>
            </w:pPr>
            <w:r w:rsidRPr="006A241B">
              <w:rPr>
                <w:color w:val="000000"/>
                <w:sz w:val="20"/>
              </w:rPr>
              <w:t> </w:t>
            </w:r>
          </w:p>
        </w:tc>
        <w:tc>
          <w:tcPr>
            <w:tcW w:w="1334" w:type="dxa"/>
            <w:tcBorders>
              <w:bottom w:val="nil"/>
            </w:tcBorders>
            <w:shd w:val="clear" w:color="auto" w:fill="auto"/>
            <w:vAlign w:val="center"/>
            <w:hideMark/>
          </w:tcPr>
          <w:p w14:paraId="0C34E661" w14:textId="77777777" w:rsidR="008E20EF" w:rsidRPr="006A241B" w:rsidRDefault="008E20EF" w:rsidP="006A241B">
            <w:pPr>
              <w:jc w:val="center"/>
              <w:rPr>
                <w:color w:val="000000"/>
                <w:sz w:val="20"/>
              </w:rPr>
            </w:pPr>
            <w:r w:rsidRPr="006A241B">
              <w:rPr>
                <w:color w:val="000000"/>
                <w:sz w:val="20"/>
              </w:rPr>
              <w:t>55</w:t>
            </w:r>
          </w:p>
        </w:tc>
        <w:tc>
          <w:tcPr>
            <w:tcW w:w="1312" w:type="dxa"/>
            <w:tcBorders>
              <w:bottom w:val="nil"/>
            </w:tcBorders>
            <w:shd w:val="clear" w:color="auto" w:fill="auto"/>
            <w:vAlign w:val="center"/>
            <w:hideMark/>
          </w:tcPr>
          <w:p w14:paraId="6476CE29" w14:textId="77777777" w:rsidR="008E20EF" w:rsidRPr="006A241B" w:rsidRDefault="008E20EF" w:rsidP="006A241B">
            <w:pPr>
              <w:jc w:val="center"/>
              <w:rPr>
                <w:color w:val="000000"/>
                <w:sz w:val="20"/>
              </w:rPr>
            </w:pPr>
            <w:r w:rsidRPr="006A241B">
              <w:rPr>
                <w:color w:val="000000"/>
                <w:sz w:val="20"/>
              </w:rPr>
              <w:t>10.6</w:t>
            </w:r>
          </w:p>
        </w:tc>
        <w:tc>
          <w:tcPr>
            <w:tcW w:w="1347" w:type="dxa"/>
            <w:tcBorders>
              <w:bottom w:val="nil"/>
            </w:tcBorders>
            <w:shd w:val="clear" w:color="auto" w:fill="auto"/>
            <w:vAlign w:val="center"/>
            <w:hideMark/>
          </w:tcPr>
          <w:p w14:paraId="3CCFDA34" w14:textId="77777777" w:rsidR="008E20EF" w:rsidRPr="006A241B" w:rsidRDefault="008E20EF" w:rsidP="006A241B">
            <w:pPr>
              <w:jc w:val="center"/>
              <w:rPr>
                <w:color w:val="000000"/>
                <w:sz w:val="20"/>
              </w:rPr>
            </w:pPr>
            <w:r w:rsidRPr="006A241B">
              <w:rPr>
                <w:color w:val="000000"/>
                <w:sz w:val="20"/>
              </w:rPr>
              <w:t>50.3</w:t>
            </w:r>
          </w:p>
        </w:tc>
      </w:tr>
      <w:tr w:rsidR="008E20EF" w:rsidRPr="006A241B" w14:paraId="3417B5E7" w14:textId="77777777" w:rsidTr="006A241B">
        <w:trPr>
          <w:cantSplit/>
          <w:jc w:val="center"/>
        </w:trPr>
        <w:tc>
          <w:tcPr>
            <w:tcW w:w="2419" w:type="dxa"/>
            <w:gridSpan w:val="2"/>
            <w:tcBorders>
              <w:top w:val="nil"/>
              <w:bottom w:val="single" w:sz="4" w:space="0" w:color="auto"/>
            </w:tcBorders>
            <w:shd w:val="clear" w:color="auto" w:fill="auto"/>
            <w:vAlign w:val="center"/>
            <w:hideMark/>
          </w:tcPr>
          <w:p w14:paraId="5B699280" w14:textId="77777777" w:rsidR="008E20EF" w:rsidRPr="006A241B" w:rsidRDefault="008E20EF" w:rsidP="006A241B">
            <w:pPr>
              <w:rPr>
                <w:color w:val="000000"/>
                <w:sz w:val="20"/>
              </w:rPr>
            </w:pPr>
            <w:r w:rsidRPr="006A241B">
              <w:rPr>
                <w:color w:val="000000"/>
                <w:sz w:val="20"/>
              </w:rPr>
              <w:t>Total</w:t>
            </w:r>
          </w:p>
        </w:tc>
        <w:tc>
          <w:tcPr>
            <w:tcW w:w="1372" w:type="dxa"/>
            <w:tcBorders>
              <w:top w:val="nil"/>
              <w:bottom w:val="single" w:sz="4" w:space="0" w:color="auto"/>
            </w:tcBorders>
            <w:shd w:val="clear" w:color="auto" w:fill="auto"/>
            <w:vAlign w:val="center"/>
            <w:hideMark/>
          </w:tcPr>
          <w:p w14:paraId="7C262212" w14:textId="77777777" w:rsidR="008E20EF" w:rsidRPr="006A241B" w:rsidRDefault="008E20EF" w:rsidP="006A241B">
            <w:pPr>
              <w:jc w:val="center"/>
              <w:rPr>
                <w:color w:val="000000"/>
                <w:sz w:val="20"/>
              </w:rPr>
            </w:pPr>
            <w:r w:rsidRPr="006A241B">
              <w:rPr>
                <w:color w:val="000000"/>
                <w:sz w:val="20"/>
              </w:rPr>
              <w:t>100</w:t>
            </w:r>
          </w:p>
        </w:tc>
        <w:tc>
          <w:tcPr>
            <w:tcW w:w="1336" w:type="dxa"/>
            <w:tcBorders>
              <w:top w:val="nil"/>
              <w:bottom w:val="single" w:sz="4" w:space="0" w:color="auto"/>
            </w:tcBorders>
            <w:shd w:val="clear" w:color="auto" w:fill="auto"/>
            <w:vAlign w:val="center"/>
            <w:hideMark/>
          </w:tcPr>
          <w:p w14:paraId="5DF60A1E" w14:textId="77777777" w:rsidR="008E20EF" w:rsidRPr="006A241B" w:rsidRDefault="008E20EF" w:rsidP="006A241B">
            <w:pPr>
              <w:jc w:val="center"/>
              <w:rPr>
                <w:color w:val="000000"/>
                <w:sz w:val="20"/>
              </w:rPr>
            </w:pPr>
            <w:r w:rsidRPr="006A241B">
              <w:rPr>
                <w:color w:val="000000"/>
                <w:sz w:val="20"/>
              </w:rPr>
              <w:t>100</w:t>
            </w:r>
          </w:p>
        </w:tc>
        <w:tc>
          <w:tcPr>
            <w:tcW w:w="1334" w:type="dxa"/>
            <w:tcBorders>
              <w:top w:val="nil"/>
              <w:bottom w:val="single" w:sz="4" w:space="0" w:color="auto"/>
            </w:tcBorders>
            <w:shd w:val="clear" w:color="auto" w:fill="auto"/>
            <w:vAlign w:val="center"/>
            <w:hideMark/>
          </w:tcPr>
          <w:p w14:paraId="42EF0B39" w14:textId="77777777" w:rsidR="008E20EF" w:rsidRPr="006A241B" w:rsidRDefault="008E20EF" w:rsidP="006A241B">
            <w:pPr>
              <w:jc w:val="center"/>
              <w:rPr>
                <w:color w:val="000000"/>
                <w:sz w:val="20"/>
              </w:rPr>
            </w:pPr>
            <w:r w:rsidRPr="006A241B">
              <w:rPr>
                <w:color w:val="000000"/>
                <w:sz w:val="20"/>
              </w:rPr>
              <w:t>100</w:t>
            </w:r>
          </w:p>
        </w:tc>
        <w:tc>
          <w:tcPr>
            <w:tcW w:w="1312" w:type="dxa"/>
            <w:tcBorders>
              <w:top w:val="nil"/>
              <w:bottom w:val="single" w:sz="4" w:space="0" w:color="auto"/>
            </w:tcBorders>
            <w:shd w:val="clear" w:color="auto" w:fill="auto"/>
            <w:vAlign w:val="center"/>
            <w:hideMark/>
          </w:tcPr>
          <w:p w14:paraId="678E59E1" w14:textId="77777777" w:rsidR="008E20EF" w:rsidRPr="006A241B" w:rsidRDefault="008E20EF" w:rsidP="006A241B">
            <w:pPr>
              <w:jc w:val="center"/>
              <w:rPr>
                <w:color w:val="000000"/>
                <w:sz w:val="20"/>
              </w:rPr>
            </w:pPr>
            <w:r w:rsidRPr="006A241B">
              <w:rPr>
                <w:color w:val="000000"/>
                <w:sz w:val="20"/>
              </w:rPr>
              <w:t>100</w:t>
            </w:r>
          </w:p>
        </w:tc>
        <w:tc>
          <w:tcPr>
            <w:tcW w:w="1347" w:type="dxa"/>
            <w:tcBorders>
              <w:top w:val="nil"/>
              <w:bottom w:val="single" w:sz="4" w:space="0" w:color="auto"/>
            </w:tcBorders>
            <w:shd w:val="clear" w:color="auto" w:fill="auto"/>
            <w:vAlign w:val="center"/>
            <w:hideMark/>
          </w:tcPr>
          <w:p w14:paraId="5B1AF437" w14:textId="77777777" w:rsidR="008E20EF" w:rsidRPr="006A241B" w:rsidRDefault="008E20EF" w:rsidP="006A241B">
            <w:pPr>
              <w:jc w:val="center"/>
              <w:rPr>
                <w:color w:val="000000"/>
                <w:sz w:val="20"/>
              </w:rPr>
            </w:pPr>
            <w:r w:rsidRPr="006A241B">
              <w:rPr>
                <w:color w:val="000000"/>
                <w:sz w:val="20"/>
              </w:rPr>
              <w:t>100</w:t>
            </w:r>
          </w:p>
        </w:tc>
      </w:tr>
      <w:tr w:rsidR="008E20EF" w:rsidRPr="006A241B" w14:paraId="76146164" w14:textId="77777777" w:rsidTr="006A241B">
        <w:trPr>
          <w:cantSplit/>
          <w:jc w:val="center"/>
        </w:trPr>
        <w:tc>
          <w:tcPr>
            <w:tcW w:w="9120" w:type="dxa"/>
            <w:gridSpan w:val="7"/>
            <w:tcBorders>
              <w:top w:val="single" w:sz="4" w:space="0" w:color="auto"/>
              <w:bottom w:val="nil"/>
            </w:tcBorders>
            <w:shd w:val="clear" w:color="auto" w:fill="auto"/>
            <w:vAlign w:val="center"/>
            <w:hideMark/>
          </w:tcPr>
          <w:p w14:paraId="0CAA232E" w14:textId="319BA8ED" w:rsidR="008E20EF" w:rsidRPr="006A241B" w:rsidRDefault="008E20EF" w:rsidP="003E4887">
            <w:pPr>
              <w:spacing w:before="120"/>
              <w:rPr>
                <w:color w:val="000000"/>
                <w:sz w:val="18"/>
              </w:rPr>
            </w:pPr>
            <w:r w:rsidRPr="006A241B">
              <w:rPr>
                <w:color w:val="000000"/>
                <w:sz w:val="18"/>
              </w:rPr>
              <w:t>Note: All values are for typical fuels.  Each of the stated values may vary significantly depending on the fuel source and other variables.</w:t>
            </w:r>
          </w:p>
        </w:tc>
      </w:tr>
    </w:tbl>
    <w:p w14:paraId="69B81D71" w14:textId="77777777" w:rsidR="008E20EF" w:rsidRDefault="003369BC" w:rsidP="006A241B">
      <w:pPr>
        <w:pStyle w:val="TableCaption"/>
      </w:pPr>
      <w:bookmarkStart w:id="160" w:name="_Toc458587263"/>
      <w:bookmarkStart w:id="161" w:name="_Toc464200544"/>
      <w:r w:rsidRPr="003369BC">
        <w:lastRenderedPageBreak/>
        <w:t xml:space="preserve">Table </w:t>
      </w:r>
      <w:r w:rsidR="00DF67FE">
        <w:fldChar w:fldCharType="begin"/>
      </w:r>
      <w:r w:rsidR="00DF67FE">
        <w:instrText xml:space="preserve"> SEQ Table \* ARABIC </w:instrText>
      </w:r>
      <w:r w:rsidR="00DF67FE">
        <w:fldChar w:fldCharType="separate"/>
      </w:r>
      <w:r w:rsidR="00293627">
        <w:rPr>
          <w:noProof/>
        </w:rPr>
        <w:t>45</w:t>
      </w:r>
      <w:r w:rsidR="00DF67FE">
        <w:rPr>
          <w:noProof/>
        </w:rPr>
        <w:fldChar w:fldCharType="end"/>
      </w:r>
      <w:r w:rsidRPr="003369BC">
        <w:t>. Typical values for a given fuel</w:t>
      </w:r>
      <w:bookmarkEnd w:id="160"/>
      <w:bookmarkEnd w:id="161"/>
    </w:p>
    <w:p w14:paraId="736900D5" w14:textId="77777777" w:rsidR="008E20EF" w:rsidRDefault="00695560" w:rsidP="006A241B">
      <w:pPr>
        <w:pStyle w:val="FIGUREposition"/>
      </w:pPr>
      <w:r>
        <w:rPr>
          <w:noProof/>
        </w:rPr>
        <mc:AlternateContent>
          <mc:Choice Requires="wpc">
            <w:drawing>
              <wp:inline distT="0" distB="0" distL="0" distR="0" wp14:anchorId="7D7D7622" wp14:editId="5129E29F">
                <wp:extent cx="5947410" cy="4396740"/>
                <wp:effectExtent l="9525" t="9525" r="24765" b="13335"/>
                <wp:docPr id="1243" name="Canvas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 name="Group 214"/>
                        <wpg:cNvGrpSpPr>
                          <a:grpSpLocks/>
                        </wpg:cNvGrpSpPr>
                        <wpg:grpSpPr bwMode="auto">
                          <a:xfrm>
                            <a:off x="-7620" y="-7620"/>
                            <a:ext cx="5955030" cy="4411980"/>
                            <a:chOff x="-12" y="-12"/>
                            <a:chExt cx="9378" cy="6948"/>
                          </a:xfrm>
                        </wpg:grpSpPr>
                        <wps:wsp>
                          <wps:cNvPr id="43" name="Rectangle 14"/>
                          <wps:cNvSpPr>
                            <a:spLocks noChangeArrowheads="1"/>
                          </wps:cNvSpPr>
                          <wps:spPr bwMode="auto">
                            <a:xfrm>
                              <a:off x="0" y="0"/>
                              <a:ext cx="9366" cy="10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5"/>
                          <wps:cNvSpPr>
                            <a:spLocks noChangeArrowheads="1"/>
                          </wps:cNvSpPr>
                          <wps:spPr bwMode="auto">
                            <a:xfrm>
                              <a:off x="0" y="1043"/>
                              <a:ext cx="9366" cy="3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6"/>
                          <wps:cNvSpPr>
                            <a:spLocks noChangeArrowheads="1"/>
                          </wps:cNvSpPr>
                          <wps:spPr bwMode="auto">
                            <a:xfrm>
                              <a:off x="0" y="2624"/>
                              <a:ext cx="9366" cy="32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
                          <wps:cNvSpPr>
                            <a:spLocks noChangeArrowheads="1"/>
                          </wps:cNvSpPr>
                          <wps:spPr bwMode="auto">
                            <a:xfrm>
                              <a:off x="0" y="5155"/>
                              <a:ext cx="9366" cy="3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8"/>
                          <wps:cNvSpPr>
                            <a:spLocks noChangeArrowheads="1"/>
                          </wps:cNvSpPr>
                          <wps:spPr bwMode="auto">
                            <a:xfrm>
                              <a:off x="2133" y="293"/>
                              <a:ext cx="87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6296" w14:textId="77777777" w:rsidR="00CA3C6D" w:rsidRDefault="00CA3C6D">
                                <w:r>
                                  <w:rPr>
                                    <w:b/>
                                    <w:bCs/>
                                    <w:color w:val="FFFFFF"/>
                                    <w:sz w:val="20"/>
                                  </w:rPr>
                                  <w:t xml:space="preserve">No. 2 Fuel </w:t>
                                </w:r>
                              </w:p>
                            </w:txbxContent>
                          </wps:txbx>
                          <wps:bodyPr rot="0" vert="horz" wrap="none" lIns="0" tIns="0" rIns="0" bIns="0" anchor="t" anchorCtr="0">
                            <a:spAutoFit/>
                          </wps:bodyPr>
                        </wps:wsp>
                        <wps:wsp>
                          <wps:cNvPr id="50" name="Rectangle 19"/>
                          <wps:cNvSpPr>
                            <a:spLocks noChangeArrowheads="1"/>
                          </wps:cNvSpPr>
                          <wps:spPr bwMode="auto">
                            <a:xfrm>
                              <a:off x="2438" y="551"/>
                              <a:ext cx="2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907D9" w14:textId="77777777" w:rsidR="00CA3C6D" w:rsidRDefault="00CA3C6D">
                                <w:r>
                                  <w:rPr>
                                    <w:b/>
                                    <w:bCs/>
                                    <w:color w:val="FFFFFF"/>
                                    <w:sz w:val="20"/>
                                  </w:rPr>
                                  <w:t>Oil</w:t>
                                </w:r>
                              </w:p>
                            </w:txbxContent>
                          </wps:txbx>
                          <wps:bodyPr rot="0" vert="horz" wrap="none" lIns="0" tIns="0" rIns="0" bIns="0" anchor="t" anchorCtr="0">
                            <a:spAutoFit/>
                          </wps:bodyPr>
                        </wps:wsp>
                        <wps:wsp>
                          <wps:cNvPr id="51" name="Rectangle 20"/>
                          <wps:cNvSpPr>
                            <a:spLocks noChangeArrowheads="1"/>
                          </wps:cNvSpPr>
                          <wps:spPr bwMode="auto">
                            <a:xfrm>
                              <a:off x="3165" y="293"/>
                              <a:ext cx="87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F474" w14:textId="77777777" w:rsidR="00CA3C6D" w:rsidRDefault="00CA3C6D">
                                <w:r>
                                  <w:rPr>
                                    <w:b/>
                                    <w:bCs/>
                                    <w:color w:val="FFFFFF"/>
                                    <w:sz w:val="20"/>
                                  </w:rPr>
                                  <w:t xml:space="preserve">No. 6 Fuel </w:t>
                                </w:r>
                              </w:p>
                            </w:txbxContent>
                          </wps:txbx>
                          <wps:bodyPr rot="0" vert="horz" wrap="none" lIns="0" tIns="0" rIns="0" bIns="0" anchor="t" anchorCtr="0">
                            <a:spAutoFit/>
                          </wps:bodyPr>
                        </wps:wsp>
                        <wps:wsp>
                          <wps:cNvPr id="52" name="Rectangle 21"/>
                          <wps:cNvSpPr>
                            <a:spLocks noChangeArrowheads="1"/>
                          </wps:cNvSpPr>
                          <wps:spPr bwMode="auto">
                            <a:xfrm>
                              <a:off x="3470" y="551"/>
                              <a:ext cx="2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B318" w14:textId="77777777" w:rsidR="00CA3C6D" w:rsidRDefault="00CA3C6D">
                                <w:r>
                                  <w:rPr>
                                    <w:b/>
                                    <w:bCs/>
                                    <w:color w:val="FFFFFF"/>
                                    <w:sz w:val="20"/>
                                  </w:rPr>
                                  <w:t>Oil</w:t>
                                </w:r>
                              </w:p>
                            </w:txbxContent>
                          </wps:txbx>
                          <wps:bodyPr rot="0" vert="horz" wrap="none" lIns="0" tIns="0" rIns="0" bIns="0" anchor="t" anchorCtr="0">
                            <a:spAutoFit/>
                          </wps:bodyPr>
                        </wps:wsp>
                        <wps:wsp>
                          <wps:cNvPr id="53" name="Rectangle 22"/>
                          <wps:cNvSpPr>
                            <a:spLocks noChangeArrowheads="1"/>
                          </wps:cNvSpPr>
                          <wps:spPr bwMode="auto">
                            <a:xfrm>
                              <a:off x="4173" y="35"/>
                              <a:ext cx="9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2F64" w14:textId="77777777" w:rsidR="00CA3C6D" w:rsidRDefault="00CA3C6D">
                                <w:r>
                                  <w:rPr>
                                    <w:b/>
                                    <w:bCs/>
                                    <w:color w:val="FFFFFF"/>
                                    <w:sz w:val="20"/>
                                  </w:rPr>
                                  <w:t>Bituminou</w:t>
                                </w:r>
                              </w:p>
                            </w:txbxContent>
                          </wps:txbx>
                          <wps:bodyPr rot="0" vert="horz" wrap="none" lIns="0" tIns="0" rIns="0" bIns="0" anchor="t" anchorCtr="0">
                            <a:spAutoFit/>
                          </wps:bodyPr>
                        </wps:wsp>
                        <wps:wsp>
                          <wps:cNvPr id="55" name="Rectangle 23"/>
                          <wps:cNvSpPr>
                            <a:spLocks noChangeArrowheads="1"/>
                          </wps:cNvSpPr>
                          <wps:spPr bwMode="auto">
                            <a:xfrm>
                              <a:off x="4372" y="293"/>
                              <a:ext cx="52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796C" w14:textId="77777777" w:rsidR="00CA3C6D" w:rsidRDefault="00CA3C6D">
                                <w:r>
                                  <w:rPr>
                                    <w:b/>
                                    <w:bCs/>
                                    <w:color w:val="FFFFFF"/>
                                    <w:sz w:val="20"/>
                                  </w:rPr>
                                  <w:t xml:space="preserve">s Coal </w:t>
                                </w:r>
                              </w:p>
                            </w:txbxContent>
                          </wps:txbx>
                          <wps:bodyPr rot="0" vert="horz" wrap="none" lIns="0" tIns="0" rIns="0" bIns="0" anchor="t" anchorCtr="0">
                            <a:spAutoFit/>
                          </wps:bodyPr>
                        </wps:wsp>
                        <wps:wsp>
                          <wps:cNvPr id="301" name="Rectangle 24"/>
                          <wps:cNvSpPr>
                            <a:spLocks noChangeArrowheads="1"/>
                          </wps:cNvSpPr>
                          <wps:spPr bwMode="auto">
                            <a:xfrm>
                              <a:off x="4197" y="551"/>
                              <a:ext cx="8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48A1" w14:textId="77777777" w:rsidR="00CA3C6D" w:rsidRDefault="00CA3C6D">
                                <w:r>
                                  <w:rPr>
                                    <w:b/>
                                    <w:bCs/>
                                    <w:color w:val="FFFFFF"/>
                                    <w:sz w:val="20"/>
                                  </w:rPr>
                                  <w:t>(Pittsburg</w:t>
                                </w:r>
                              </w:p>
                            </w:txbxContent>
                          </wps:txbx>
                          <wps:bodyPr rot="0" vert="horz" wrap="none" lIns="0" tIns="0" rIns="0" bIns="0" anchor="t" anchorCtr="0">
                            <a:spAutoFit/>
                          </wps:bodyPr>
                        </wps:wsp>
                        <wps:wsp>
                          <wps:cNvPr id="302" name="Rectangle 25"/>
                          <wps:cNvSpPr>
                            <a:spLocks noChangeArrowheads="1"/>
                          </wps:cNvSpPr>
                          <wps:spPr bwMode="auto">
                            <a:xfrm>
                              <a:off x="4431" y="808"/>
                              <a:ext cx="42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C442" w14:textId="77777777" w:rsidR="00CA3C6D" w:rsidRDefault="00CA3C6D">
                                <w:r>
                                  <w:rPr>
                                    <w:b/>
                                    <w:bCs/>
                                    <w:color w:val="FFFFFF"/>
                                    <w:sz w:val="20"/>
                                  </w:rPr>
                                  <w:t>h #8)</w:t>
                                </w:r>
                              </w:p>
                            </w:txbxContent>
                          </wps:txbx>
                          <wps:bodyPr rot="0" vert="horz" wrap="none" lIns="0" tIns="0" rIns="0" bIns="0" anchor="t" anchorCtr="0">
                            <a:spAutoFit/>
                          </wps:bodyPr>
                        </wps:wsp>
                        <wps:wsp>
                          <wps:cNvPr id="303" name="Rectangle 26"/>
                          <wps:cNvSpPr>
                            <a:spLocks noChangeArrowheads="1"/>
                          </wps:cNvSpPr>
                          <wps:spPr bwMode="auto">
                            <a:xfrm>
                              <a:off x="5486" y="422"/>
                              <a:ext cx="4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83FE" w14:textId="77777777" w:rsidR="00CA3C6D" w:rsidRDefault="00CA3C6D">
                                <w:r>
                                  <w:rPr>
                                    <w:b/>
                                    <w:bCs/>
                                    <w:color w:val="FFFFFF"/>
                                    <w:sz w:val="20"/>
                                  </w:rPr>
                                  <w:t>Coke</w:t>
                                </w:r>
                              </w:p>
                            </w:txbxContent>
                          </wps:txbx>
                          <wps:bodyPr rot="0" vert="horz" wrap="none" lIns="0" tIns="0" rIns="0" bIns="0" anchor="t" anchorCtr="0">
                            <a:spAutoFit/>
                          </wps:bodyPr>
                        </wps:wsp>
                        <wps:wsp>
                          <wps:cNvPr id="304" name="Rectangle 27"/>
                          <wps:cNvSpPr>
                            <a:spLocks noChangeArrowheads="1"/>
                          </wps:cNvSpPr>
                          <wps:spPr bwMode="auto">
                            <a:xfrm>
                              <a:off x="6459" y="164"/>
                              <a:ext cx="6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3E57" w14:textId="77777777" w:rsidR="00CA3C6D" w:rsidRDefault="00CA3C6D">
                                <w:r>
                                  <w:rPr>
                                    <w:b/>
                                    <w:bCs/>
                                    <w:color w:val="FFFFFF"/>
                                    <w:sz w:val="20"/>
                                  </w:rPr>
                                  <w:t xml:space="preserve">Lignite </w:t>
                                </w:r>
                              </w:p>
                            </w:txbxContent>
                          </wps:txbx>
                          <wps:bodyPr rot="0" vert="horz" wrap="none" lIns="0" tIns="0" rIns="0" bIns="0" anchor="t" anchorCtr="0">
                            <a:spAutoFit/>
                          </wps:bodyPr>
                        </wps:wsp>
                        <wps:wsp>
                          <wps:cNvPr id="305" name="Rectangle 28"/>
                          <wps:cNvSpPr>
                            <a:spLocks noChangeArrowheads="1"/>
                          </wps:cNvSpPr>
                          <wps:spPr bwMode="auto">
                            <a:xfrm>
                              <a:off x="6436" y="422"/>
                              <a:ext cx="6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856B" w14:textId="77777777" w:rsidR="00CA3C6D" w:rsidRDefault="00CA3C6D">
                                <w:r>
                                  <w:rPr>
                                    <w:b/>
                                    <w:bCs/>
                                    <w:color w:val="FFFFFF"/>
                                    <w:sz w:val="20"/>
                                  </w:rPr>
                                  <w:t xml:space="preserve">(Beulah </w:t>
                                </w:r>
                              </w:p>
                            </w:txbxContent>
                          </wps:txbx>
                          <wps:bodyPr rot="0" vert="horz" wrap="none" lIns="0" tIns="0" rIns="0" bIns="0" anchor="t" anchorCtr="0">
                            <a:spAutoFit/>
                          </wps:bodyPr>
                        </wps:wsp>
                        <wps:wsp>
                          <wps:cNvPr id="306" name="Rectangle 29"/>
                          <wps:cNvSpPr>
                            <a:spLocks noChangeArrowheads="1"/>
                          </wps:cNvSpPr>
                          <wps:spPr bwMode="auto">
                            <a:xfrm>
                              <a:off x="6588" y="680"/>
                              <a:ext cx="4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0775" w14:textId="77777777" w:rsidR="00CA3C6D" w:rsidRDefault="00CA3C6D">
                                <w:r>
                                  <w:rPr>
                                    <w:b/>
                                    <w:bCs/>
                                    <w:color w:val="FFFFFF"/>
                                    <w:sz w:val="20"/>
                                  </w:rPr>
                                  <w:t>Zap)</w:t>
                                </w:r>
                              </w:p>
                            </w:txbxContent>
                          </wps:txbx>
                          <wps:bodyPr rot="0" vert="horz" wrap="none" lIns="0" tIns="0" rIns="0" bIns="0" anchor="t" anchorCtr="0">
                            <a:spAutoFit/>
                          </wps:bodyPr>
                        </wps:wsp>
                        <wps:wsp>
                          <wps:cNvPr id="307" name="Rectangle 30"/>
                          <wps:cNvSpPr>
                            <a:spLocks noChangeArrowheads="1"/>
                          </wps:cNvSpPr>
                          <wps:spPr bwMode="auto">
                            <a:xfrm>
                              <a:off x="7584" y="422"/>
                              <a:ext cx="4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5071" w14:textId="77777777" w:rsidR="00CA3C6D" w:rsidRDefault="00CA3C6D">
                                <w:r>
                                  <w:rPr>
                                    <w:b/>
                                    <w:bCs/>
                                    <w:color w:val="FFFFFF"/>
                                    <w:sz w:val="20"/>
                                  </w:rPr>
                                  <w:t>Tires</w:t>
                                </w:r>
                              </w:p>
                            </w:txbxContent>
                          </wps:txbx>
                          <wps:bodyPr rot="0" vert="horz" wrap="none" lIns="0" tIns="0" rIns="0" bIns="0" anchor="t" anchorCtr="0">
                            <a:spAutoFit/>
                          </wps:bodyPr>
                        </wps:wsp>
                        <wps:wsp>
                          <wps:cNvPr id="308" name="Rectangle 31"/>
                          <wps:cNvSpPr>
                            <a:spLocks noChangeArrowheads="1"/>
                          </wps:cNvSpPr>
                          <wps:spPr bwMode="auto">
                            <a:xfrm>
                              <a:off x="8546" y="164"/>
                              <a:ext cx="6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49F7" w14:textId="77777777" w:rsidR="00CA3C6D" w:rsidRDefault="00CA3C6D">
                                <w:r>
                                  <w:rPr>
                                    <w:b/>
                                    <w:bCs/>
                                    <w:color w:val="FFFFFF"/>
                                    <w:sz w:val="20"/>
                                  </w:rPr>
                                  <w:t xml:space="preserve">Wood . </w:t>
                                </w:r>
                              </w:p>
                            </w:txbxContent>
                          </wps:txbx>
                          <wps:bodyPr rot="0" vert="horz" wrap="none" lIns="0" tIns="0" rIns="0" bIns="0" anchor="t" anchorCtr="0">
                            <a:spAutoFit/>
                          </wps:bodyPr>
                        </wps:wsp>
                        <wps:wsp>
                          <wps:cNvPr id="309" name="Rectangle 32"/>
                          <wps:cNvSpPr>
                            <a:spLocks noChangeArrowheads="1"/>
                          </wps:cNvSpPr>
                          <wps:spPr bwMode="auto">
                            <a:xfrm>
                              <a:off x="8639" y="42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9666" w14:textId="77777777" w:rsidR="00CA3C6D" w:rsidRDefault="00CA3C6D">
                                <w:r>
                                  <w:rPr>
                                    <w:b/>
                                    <w:bCs/>
                                    <w:color w:val="FFFFFF"/>
                                    <w:sz w:val="20"/>
                                  </w:rPr>
                                  <w:t>Non-</w:t>
                                </w:r>
                              </w:p>
                            </w:txbxContent>
                          </wps:txbx>
                          <wps:bodyPr rot="0" vert="horz" wrap="none" lIns="0" tIns="0" rIns="0" bIns="0" anchor="t" anchorCtr="0">
                            <a:spAutoFit/>
                          </wps:bodyPr>
                        </wps:wsp>
                        <wps:wsp>
                          <wps:cNvPr id="310" name="Rectangle 33"/>
                          <wps:cNvSpPr>
                            <a:spLocks noChangeArrowheads="1"/>
                          </wps:cNvSpPr>
                          <wps:spPr bwMode="auto">
                            <a:xfrm>
                              <a:off x="8475" y="680"/>
                              <a:ext cx="7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CD9E" w14:textId="77777777" w:rsidR="00CA3C6D" w:rsidRDefault="00CA3C6D">
                                <w:r>
                                  <w:rPr>
                                    <w:b/>
                                    <w:bCs/>
                                    <w:color w:val="FFFFFF"/>
                                    <w:sz w:val="20"/>
                                  </w:rPr>
                                  <w:t>resinous</w:t>
                                </w:r>
                              </w:p>
                            </w:txbxContent>
                          </wps:txbx>
                          <wps:bodyPr rot="0" vert="horz" wrap="none" lIns="0" tIns="0" rIns="0" bIns="0" anchor="t" anchorCtr="0">
                            <a:spAutoFit/>
                          </wps:bodyPr>
                        </wps:wsp>
                        <wps:wsp>
                          <wps:cNvPr id="311" name="Rectangle 34"/>
                          <wps:cNvSpPr>
                            <a:spLocks noChangeArrowheads="1"/>
                          </wps:cNvSpPr>
                          <wps:spPr bwMode="auto">
                            <a:xfrm>
                              <a:off x="1090" y="1418"/>
                              <a:ext cx="93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32E0" w14:textId="77777777" w:rsidR="00CA3C6D" w:rsidRDefault="00CA3C6D">
                                <w:r>
                                  <w:rPr>
                                    <w:color w:val="000000"/>
                                    <w:sz w:val="20"/>
                                  </w:rPr>
                                  <w:t>Btu/US Gal</w:t>
                                </w:r>
                              </w:p>
                            </w:txbxContent>
                          </wps:txbx>
                          <wps:bodyPr rot="0" vert="horz" wrap="none" lIns="0" tIns="0" rIns="0" bIns="0" anchor="t" anchorCtr="0">
                            <a:spAutoFit/>
                          </wps:bodyPr>
                        </wps:wsp>
                        <wps:wsp>
                          <wps:cNvPr id="312" name="Rectangle 35"/>
                          <wps:cNvSpPr>
                            <a:spLocks noChangeArrowheads="1"/>
                          </wps:cNvSpPr>
                          <wps:spPr bwMode="auto">
                            <a:xfrm>
                              <a:off x="2239" y="1418"/>
                              <a:ext cx="6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0516" w14:textId="77777777" w:rsidR="00CA3C6D" w:rsidRDefault="00CA3C6D">
                                <w:r>
                                  <w:rPr>
                                    <w:color w:val="000000"/>
                                    <w:sz w:val="20"/>
                                  </w:rPr>
                                  <w:t>139,400</w:t>
                                </w:r>
                              </w:p>
                            </w:txbxContent>
                          </wps:txbx>
                          <wps:bodyPr rot="0" vert="horz" wrap="none" lIns="0" tIns="0" rIns="0" bIns="0" anchor="t" anchorCtr="0">
                            <a:spAutoFit/>
                          </wps:bodyPr>
                        </wps:wsp>
                        <wps:wsp>
                          <wps:cNvPr id="313" name="Rectangle 36"/>
                          <wps:cNvSpPr>
                            <a:spLocks noChangeArrowheads="1"/>
                          </wps:cNvSpPr>
                          <wps:spPr bwMode="auto">
                            <a:xfrm>
                              <a:off x="3271" y="1418"/>
                              <a:ext cx="6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9DA3" w14:textId="77777777" w:rsidR="00CA3C6D" w:rsidRDefault="00CA3C6D">
                                <w:r>
                                  <w:rPr>
                                    <w:color w:val="000000"/>
                                    <w:sz w:val="20"/>
                                  </w:rPr>
                                  <w:t>153,600</w:t>
                                </w:r>
                              </w:p>
                            </w:txbxContent>
                          </wps:txbx>
                          <wps:bodyPr rot="0" vert="horz" wrap="none" lIns="0" tIns="0" rIns="0" bIns="0" anchor="t" anchorCtr="0">
                            <a:spAutoFit/>
                          </wps:bodyPr>
                        </wps:wsp>
                        <wps:wsp>
                          <wps:cNvPr id="314" name="Rectangle 37"/>
                          <wps:cNvSpPr>
                            <a:spLocks noChangeArrowheads="1"/>
                          </wps:cNvSpPr>
                          <wps:spPr bwMode="auto">
                            <a:xfrm>
                              <a:off x="1078" y="1734"/>
                              <a:ext cx="5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F172" w14:textId="77777777" w:rsidR="00CA3C6D" w:rsidRDefault="00CA3C6D">
                                <w:r>
                                  <w:rPr>
                                    <w:color w:val="000000"/>
                                    <w:sz w:val="20"/>
                                  </w:rPr>
                                  <w:t>Btu/lb</w:t>
                                </w:r>
                              </w:p>
                            </w:txbxContent>
                          </wps:txbx>
                          <wps:bodyPr rot="0" vert="horz" wrap="none" lIns="0" tIns="0" rIns="0" bIns="0" anchor="t" anchorCtr="0">
                            <a:spAutoFit/>
                          </wps:bodyPr>
                        </wps:wsp>
                        <wps:wsp>
                          <wps:cNvPr id="315" name="Rectangle 38"/>
                          <wps:cNvSpPr>
                            <a:spLocks noChangeArrowheads="1"/>
                          </wps:cNvSpPr>
                          <wps:spPr bwMode="auto">
                            <a:xfrm>
                              <a:off x="2298"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4A79" w14:textId="77777777" w:rsidR="00CA3C6D" w:rsidRDefault="00CA3C6D">
                                <w:r>
                                  <w:rPr>
                                    <w:color w:val="000000"/>
                                    <w:sz w:val="20"/>
                                  </w:rPr>
                                  <w:t>19,300</w:t>
                                </w:r>
                              </w:p>
                            </w:txbxContent>
                          </wps:txbx>
                          <wps:bodyPr rot="0" vert="horz" wrap="none" lIns="0" tIns="0" rIns="0" bIns="0" anchor="t" anchorCtr="0">
                            <a:spAutoFit/>
                          </wps:bodyPr>
                        </wps:wsp>
                        <wps:wsp>
                          <wps:cNvPr id="316" name="Rectangle 39"/>
                          <wps:cNvSpPr>
                            <a:spLocks noChangeArrowheads="1"/>
                          </wps:cNvSpPr>
                          <wps:spPr bwMode="auto">
                            <a:xfrm>
                              <a:off x="3329"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2B3B" w14:textId="77777777" w:rsidR="00CA3C6D" w:rsidRDefault="00CA3C6D">
                                <w:r>
                                  <w:rPr>
                                    <w:color w:val="000000"/>
                                    <w:sz w:val="20"/>
                                  </w:rPr>
                                  <w:t>18,300</w:t>
                                </w:r>
                              </w:p>
                            </w:txbxContent>
                          </wps:txbx>
                          <wps:bodyPr rot="0" vert="horz" wrap="none" lIns="0" tIns="0" rIns="0" bIns="0" anchor="t" anchorCtr="0">
                            <a:spAutoFit/>
                          </wps:bodyPr>
                        </wps:wsp>
                        <wps:wsp>
                          <wps:cNvPr id="317" name="Rectangle 40"/>
                          <wps:cNvSpPr>
                            <a:spLocks noChangeArrowheads="1"/>
                          </wps:cNvSpPr>
                          <wps:spPr bwMode="auto">
                            <a:xfrm>
                              <a:off x="4361"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B306" w14:textId="77777777" w:rsidR="00CA3C6D" w:rsidRDefault="00CA3C6D">
                                <w:r>
                                  <w:rPr>
                                    <w:color w:val="000000"/>
                                    <w:sz w:val="20"/>
                                  </w:rPr>
                                  <w:t>13,859</w:t>
                                </w:r>
                              </w:p>
                            </w:txbxContent>
                          </wps:txbx>
                          <wps:bodyPr rot="0" vert="horz" wrap="none" lIns="0" tIns="0" rIns="0" bIns="0" anchor="t" anchorCtr="0">
                            <a:spAutoFit/>
                          </wps:bodyPr>
                        </wps:wsp>
                        <wps:wsp>
                          <wps:cNvPr id="318" name="Rectangle 41"/>
                          <wps:cNvSpPr>
                            <a:spLocks noChangeArrowheads="1"/>
                          </wps:cNvSpPr>
                          <wps:spPr bwMode="auto">
                            <a:xfrm>
                              <a:off x="5427"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3DBE" w14:textId="77777777" w:rsidR="00CA3C6D" w:rsidRDefault="00CA3C6D">
                                <w:r>
                                  <w:rPr>
                                    <w:color w:val="000000"/>
                                    <w:sz w:val="20"/>
                                  </w:rPr>
                                  <w:t>12,815</w:t>
                                </w:r>
                              </w:p>
                            </w:txbxContent>
                          </wps:txbx>
                          <wps:bodyPr rot="0" vert="horz" wrap="none" lIns="0" tIns="0" rIns="0" bIns="0" anchor="t" anchorCtr="0">
                            <a:spAutoFit/>
                          </wps:bodyPr>
                        </wps:wsp>
                        <wps:wsp>
                          <wps:cNvPr id="319" name="Rectangle 42"/>
                          <wps:cNvSpPr>
                            <a:spLocks noChangeArrowheads="1"/>
                          </wps:cNvSpPr>
                          <wps:spPr bwMode="auto">
                            <a:xfrm>
                              <a:off x="6494"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6E38" w14:textId="77777777" w:rsidR="00CA3C6D" w:rsidRDefault="00CA3C6D">
                                <w:r>
                                  <w:rPr>
                                    <w:color w:val="000000"/>
                                    <w:sz w:val="20"/>
                                  </w:rPr>
                                  <w:t>10,040</w:t>
                                </w:r>
                              </w:p>
                            </w:txbxContent>
                          </wps:txbx>
                          <wps:bodyPr rot="0" vert="horz" wrap="none" lIns="0" tIns="0" rIns="0" bIns="0" anchor="t" anchorCtr="0">
                            <a:spAutoFit/>
                          </wps:bodyPr>
                        </wps:wsp>
                        <wps:wsp>
                          <wps:cNvPr id="448" name="Rectangle 43"/>
                          <wps:cNvSpPr>
                            <a:spLocks noChangeArrowheads="1"/>
                          </wps:cNvSpPr>
                          <wps:spPr bwMode="auto">
                            <a:xfrm>
                              <a:off x="7526" y="173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56FD" w14:textId="77777777" w:rsidR="00CA3C6D" w:rsidRDefault="00CA3C6D">
                                <w:r>
                                  <w:rPr>
                                    <w:color w:val="000000"/>
                                    <w:sz w:val="20"/>
                                  </w:rPr>
                                  <w:t>15,500</w:t>
                                </w:r>
                              </w:p>
                            </w:txbxContent>
                          </wps:txbx>
                          <wps:bodyPr rot="0" vert="horz" wrap="none" lIns="0" tIns="0" rIns="0" bIns="0" anchor="t" anchorCtr="0">
                            <a:spAutoFit/>
                          </wps:bodyPr>
                        </wps:wsp>
                        <wps:wsp>
                          <wps:cNvPr id="449" name="Rectangle 44"/>
                          <wps:cNvSpPr>
                            <a:spLocks noChangeArrowheads="1"/>
                          </wps:cNvSpPr>
                          <wps:spPr bwMode="auto">
                            <a:xfrm>
                              <a:off x="8628" y="1734"/>
                              <a:ext cx="4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15A4" w14:textId="77777777" w:rsidR="00CA3C6D" w:rsidRDefault="00CA3C6D">
                                <w:r>
                                  <w:rPr>
                                    <w:color w:val="000000"/>
                                    <w:sz w:val="20"/>
                                  </w:rPr>
                                  <w:t>5950</w:t>
                                </w:r>
                              </w:p>
                            </w:txbxContent>
                          </wps:txbx>
                          <wps:bodyPr rot="0" vert="horz" wrap="none" lIns="0" tIns="0" rIns="0" bIns="0" anchor="t" anchorCtr="0">
                            <a:spAutoFit/>
                          </wps:bodyPr>
                        </wps:wsp>
                        <wps:wsp>
                          <wps:cNvPr id="450" name="Rectangle 45"/>
                          <wps:cNvSpPr>
                            <a:spLocks noChangeArrowheads="1"/>
                          </wps:cNvSpPr>
                          <wps:spPr bwMode="auto">
                            <a:xfrm>
                              <a:off x="1078" y="2050"/>
                              <a:ext cx="4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0D4AE" w14:textId="77777777" w:rsidR="00CA3C6D" w:rsidRDefault="00CA3C6D">
                                <w:r>
                                  <w:rPr>
                                    <w:color w:val="000000"/>
                                    <w:sz w:val="20"/>
                                  </w:rPr>
                                  <w:t>kJ/kg</w:t>
                                </w:r>
                              </w:p>
                            </w:txbxContent>
                          </wps:txbx>
                          <wps:bodyPr rot="0" vert="horz" wrap="none" lIns="0" tIns="0" rIns="0" bIns="0" anchor="t" anchorCtr="0">
                            <a:spAutoFit/>
                          </wps:bodyPr>
                        </wps:wsp>
                        <wps:wsp>
                          <wps:cNvPr id="492" name="Rectangle 46"/>
                          <wps:cNvSpPr>
                            <a:spLocks noChangeArrowheads="1"/>
                          </wps:cNvSpPr>
                          <wps:spPr bwMode="auto">
                            <a:xfrm>
                              <a:off x="2298"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3162" w14:textId="77777777" w:rsidR="00CA3C6D" w:rsidRDefault="00CA3C6D">
                                <w:r>
                                  <w:rPr>
                                    <w:color w:val="000000"/>
                                    <w:sz w:val="20"/>
                                  </w:rPr>
                                  <w:t>44,892</w:t>
                                </w:r>
                              </w:p>
                            </w:txbxContent>
                          </wps:txbx>
                          <wps:bodyPr rot="0" vert="horz" wrap="none" lIns="0" tIns="0" rIns="0" bIns="0" anchor="t" anchorCtr="0">
                            <a:spAutoFit/>
                          </wps:bodyPr>
                        </wps:wsp>
                        <wps:wsp>
                          <wps:cNvPr id="493" name="Rectangle 47"/>
                          <wps:cNvSpPr>
                            <a:spLocks noChangeArrowheads="1"/>
                          </wps:cNvSpPr>
                          <wps:spPr bwMode="auto">
                            <a:xfrm>
                              <a:off x="3329"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2D3A" w14:textId="77777777" w:rsidR="00CA3C6D" w:rsidRDefault="00CA3C6D">
                                <w:r>
                                  <w:rPr>
                                    <w:color w:val="000000"/>
                                    <w:sz w:val="20"/>
                                  </w:rPr>
                                  <w:t>42,566</w:t>
                                </w:r>
                              </w:p>
                            </w:txbxContent>
                          </wps:txbx>
                          <wps:bodyPr rot="0" vert="horz" wrap="none" lIns="0" tIns="0" rIns="0" bIns="0" anchor="t" anchorCtr="0">
                            <a:spAutoFit/>
                          </wps:bodyPr>
                        </wps:wsp>
                        <wps:wsp>
                          <wps:cNvPr id="494" name="Rectangle 48"/>
                          <wps:cNvSpPr>
                            <a:spLocks noChangeArrowheads="1"/>
                          </wps:cNvSpPr>
                          <wps:spPr bwMode="auto">
                            <a:xfrm>
                              <a:off x="4361"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44D7" w14:textId="77777777" w:rsidR="00CA3C6D" w:rsidRDefault="00CA3C6D">
                                <w:r>
                                  <w:rPr>
                                    <w:color w:val="000000"/>
                                    <w:sz w:val="20"/>
                                  </w:rPr>
                                  <w:t>32,236</w:t>
                                </w:r>
                              </w:p>
                            </w:txbxContent>
                          </wps:txbx>
                          <wps:bodyPr rot="0" vert="horz" wrap="none" lIns="0" tIns="0" rIns="0" bIns="0" anchor="t" anchorCtr="0">
                            <a:spAutoFit/>
                          </wps:bodyPr>
                        </wps:wsp>
                        <wps:wsp>
                          <wps:cNvPr id="495" name="Rectangle 49"/>
                          <wps:cNvSpPr>
                            <a:spLocks noChangeArrowheads="1"/>
                          </wps:cNvSpPr>
                          <wps:spPr bwMode="auto">
                            <a:xfrm>
                              <a:off x="5427"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3596" w14:textId="77777777" w:rsidR="00CA3C6D" w:rsidRDefault="00CA3C6D">
                                <w:r>
                                  <w:rPr>
                                    <w:color w:val="000000"/>
                                    <w:sz w:val="20"/>
                                  </w:rPr>
                                  <w:t>29,808</w:t>
                                </w:r>
                              </w:p>
                            </w:txbxContent>
                          </wps:txbx>
                          <wps:bodyPr rot="0" vert="horz" wrap="none" lIns="0" tIns="0" rIns="0" bIns="0" anchor="t" anchorCtr="0">
                            <a:spAutoFit/>
                          </wps:bodyPr>
                        </wps:wsp>
                        <wps:wsp>
                          <wps:cNvPr id="496" name="Rectangle 50"/>
                          <wps:cNvSpPr>
                            <a:spLocks noChangeArrowheads="1"/>
                          </wps:cNvSpPr>
                          <wps:spPr bwMode="auto">
                            <a:xfrm>
                              <a:off x="6494"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D1E1" w14:textId="77777777" w:rsidR="00CA3C6D" w:rsidRDefault="00CA3C6D">
                                <w:r>
                                  <w:rPr>
                                    <w:color w:val="000000"/>
                                    <w:sz w:val="20"/>
                                  </w:rPr>
                                  <w:t>23,353</w:t>
                                </w:r>
                              </w:p>
                            </w:txbxContent>
                          </wps:txbx>
                          <wps:bodyPr rot="0" vert="horz" wrap="none" lIns="0" tIns="0" rIns="0" bIns="0" anchor="t" anchorCtr="0">
                            <a:spAutoFit/>
                          </wps:bodyPr>
                        </wps:wsp>
                        <wps:wsp>
                          <wps:cNvPr id="497" name="Rectangle 51"/>
                          <wps:cNvSpPr>
                            <a:spLocks noChangeArrowheads="1"/>
                          </wps:cNvSpPr>
                          <wps:spPr bwMode="auto">
                            <a:xfrm>
                              <a:off x="7526"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06CA" w14:textId="77777777" w:rsidR="00CA3C6D" w:rsidRDefault="00CA3C6D">
                                <w:r>
                                  <w:rPr>
                                    <w:color w:val="000000"/>
                                    <w:sz w:val="20"/>
                                  </w:rPr>
                                  <w:t>36,053</w:t>
                                </w:r>
                              </w:p>
                            </w:txbxContent>
                          </wps:txbx>
                          <wps:bodyPr rot="0" vert="horz" wrap="none" lIns="0" tIns="0" rIns="0" bIns="0" anchor="t" anchorCtr="0">
                            <a:spAutoFit/>
                          </wps:bodyPr>
                        </wps:wsp>
                        <wps:wsp>
                          <wps:cNvPr id="498" name="Rectangle 52"/>
                          <wps:cNvSpPr>
                            <a:spLocks noChangeArrowheads="1"/>
                          </wps:cNvSpPr>
                          <wps:spPr bwMode="auto">
                            <a:xfrm>
                              <a:off x="8557" y="2050"/>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948C" w14:textId="77777777" w:rsidR="00CA3C6D" w:rsidRDefault="00CA3C6D">
                                <w:r>
                                  <w:rPr>
                                    <w:color w:val="000000"/>
                                    <w:sz w:val="20"/>
                                  </w:rPr>
                                  <w:t>13,839</w:t>
                                </w:r>
                              </w:p>
                            </w:txbxContent>
                          </wps:txbx>
                          <wps:bodyPr rot="0" vert="horz" wrap="none" lIns="0" tIns="0" rIns="0" bIns="0" anchor="t" anchorCtr="0">
                            <a:spAutoFit/>
                          </wps:bodyPr>
                        </wps:wsp>
                        <wps:wsp>
                          <wps:cNvPr id="499" name="Rectangle 53"/>
                          <wps:cNvSpPr>
                            <a:spLocks noChangeArrowheads="1"/>
                          </wps:cNvSpPr>
                          <wps:spPr bwMode="auto">
                            <a:xfrm>
                              <a:off x="2321" y="2367"/>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A4B8" w14:textId="77777777" w:rsidR="00CA3C6D" w:rsidRDefault="00CA3C6D">
                                <w:r>
                                  <w:rPr>
                                    <w:color w:val="000000"/>
                                    <w:sz w:val="20"/>
                                  </w:rPr>
                                  <w:t>Liquid</w:t>
                                </w:r>
                              </w:p>
                            </w:txbxContent>
                          </wps:txbx>
                          <wps:bodyPr rot="0" vert="horz" wrap="none" lIns="0" tIns="0" rIns="0" bIns="0" anchor="t" anchorCtr="0">
                            <a:spAutoFit/>
                          </wps:bodyPr>
                        </wps:wsp>
                        <wps:wsp>
                          <wps:cNvPr id="500" name="Rectangle 54"/>
                          <wps:cNvSpPr>
                            <a:spLocks noChangeArrowheads="1"/>
                          </wps:cNvSpPr>
                          <wps:spPr bwMode="auto">
                            <a:xfrm>
                              <a:off x="3353" y="2367"/>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A287" w14:textId="77777777" w:rsidR="00CA3C6D" w:rsidRDefault="00CA3C6D">
                                <w:r>
                                  <w:rPr>
                                    <w:color w:val="000000"/>
                                    <w:sz w:val="20"/>
                                  </w:rPr>
                                  <w:t>Liquid</w:t>
                                </w:r>
                              </w:p>
                            </w:txbxContent>
                          </wps:txbx>
                          <wps:bodyPr rot="0" vert="horz" wrap="none" lIns="0" tIns="0" rIns="0" bIns="0" anchor="t" anchorCtr="0">
                            <a:spAutoFit/>
                          </wps:bodyPr>
                        </wps:wsp>
                        <wps:wsp>
                          <wps:cNvPr id="501" name="Rectangle 55"/>
                          <wps:cNvSpPr>
                            <a:spLocks noChangeArrowheads="1"/>
                          </wps:cNvSpPr>
                          <wps:spPr bwMode="auto">
                            <a:xfrm>
                              <a:off x="4431" y="2367"/>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9284" w14:textId="77777777" w:rsidR="00CA3C6D" w:rsidRDefault="00CA3C6D">
                                <w:r>
                                  <w:rPr>
                                    <w:color w:val="000000"/>
                                    <w:sz w:val="20"/>
                                  </w:rPr>
                                  <w:t>Solid</w:t>
                                </w:r>
                              </w:p>
                            </w:txbxContent>
                          </wps:txbx>
                          <wps:bodyPr rot="0" vert="horz" wrap="none" lIns="0" tIns="0" rIns="0" bIns="0" anchor="t" anchorCtr="0">
                            <a:spAutoFit/>
                          </wps:bodyPr>
                        </wps:wsp>
                        <wps:wsp>
                          <wps:cNvPr id="502" name="Rectangle 56"/>
                          <wps:cNvSpPr>
                            <a:spLocks noChangeArrowheads="1"/>
                          </wps:cNvSpPr>
                          <wps:spPr bwMode="auto">
                            <a:xfrm>
                              <a:off x="5498" y="2367"/>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0FEF" w14:textId="77777777" w:rsidR="00CA3C6D" w:rsidRDefault="00CA3C6D">
                                <w:r>
                                  <w:rPr>
                                    <w:color w:val="000000"/>
                                    <w:sz w:val="20"/>
                                  </w:rPr>
                                  <w:t>Solid</w:t>
                                </w:r>
                              </w:p>
                            </w:txbxContent>
                          </wps:txbx>
                          <wps:bodyPr rot="0" vert="horz" wrap="none" lIns="0" tIns="0" rIns="0" bIns="0" anchor="t" anchorCtr="0">
                            <a:spAutoFit/>
                          </wps:bodyPr>
                        </wps:wsp>
                        <wps:wsp>
                          <wps:cNvPr id="503" name="Rectangle 57"/>
                          <wps:cNvSpPr>
                            <a:spLocks noChangeArrowheads="1"/>
                          </wps:cNvSpPr>
                          <wps:spPr bwMode="auto">
                            <a:xfrm>
                              <a:off x="6565" y="2367"/>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F05D" w14:textId="77777777" w:rsidR="00CA3C6D" w:rsidRDefault="00CA3C6D">
                                <w:r>
                                  <w:rPr>
                                    <w:color w:val="000000"/>
                                    <w:sz w:val="20"/>
                                  </w:rPr>
                                  <w:t>Solid</w:t>
                                </w:r>
                              </w:p>
                            </w:txbxContent>
                          </wps:txbx>
                          <wps:bodyPr rot="0" vert="horz" wrap="none" lIns="0" tIns="0" rIns="0" bIns="0" anchor="t" anchorCtr="0">
                            <a:spAutoFit/>
                          </wps:bodyPr>
                        </wps:wsp>
                        <wps:wsp>
                          <wps:cNvPr id="504" name="Rectangle 58"/>
                          <wps:cNvSpPr>
                            <a:spLocks noChangeArrowheads="1"/>
                          </wps:cNvSpPr>
                          <wps:spPr bwMode="auto">
                            <a:xfrm>
                              <a:off x="7596" y="2367"/>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F432" w14:textId="77777777" w:rsidR="00CA3C6D" w:rsidRDefault="00CA3C6D">
                                <w:r>
                                  <w:rPr>
                                    <w:color w:val="000000"/>
                                    <w:sz w:val="20"/>
                                  </w:rPr>
                                  <w:t>Solid</w:t>
                                </w:r>
                              </w:p>
                            </w:txbxContent>
                          </wps:txbx>
                          <wps:bodyPr rot="0" vert="horz" wrap="none" lIns="0" tIns="0" rIns="0" bIns="0" anchor="t" anchorCtr="0">
                            <a:spAutoFit/>
                          </wps:bodyPr>
                        </wps:wsp>
                        <wps:wsp>
                          <wps:cNvPr id="505" name="Rectangle 59"/>
                          <wps:cNvSpPr>
                            <a:spLocks noChangeArrowheads="1"/>
                          </wps:cNvSpPr>
                          <wps:spPr bwMode="auto">
                            <a:xfrm>
                              <a:off x="8628" y="2367"/>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397C" w14:textId="77777777" w:rsidR="00CA3C6D" w:rsidRDefault="00CA3C6D">
                                <w:r>
                                  <w:rPr>
                                    <w:color w:val="000000"/>
                                    <w:sz w:val="20"/>
                                  </w:rPr>
                                  <w:t>Solid</w:t>
                                </w:r>
                              </w:p>
                            </w:txbxContent>
                          </wps:txbx>
                          <wps:bodyPr rot="0" vert="horz" wrap="none" lIns="0" tIns="0" rIns="0" bIns="0" anchor="t" anchorCtr="0">
                            <a:spAutoFit/>
                          </wps:bodyPr>
                        </wps:wsp>
                        <wps:wsp>
                          <wps:cNvPr id="506" name="Rectangle 60"/>
                          <wps:cNvSpPr>
                            <a:spLocks noChangeArrowheads="1"/>
                          </wps:cNvSpPr>
                          <wps:spPr bwMode="auto">
                            <a:xfrm>
                              <a:off x="2696" y="2999"/>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027B" w14:textId="77777777" w:rsidR="00CA3C6D" w:rsidRDefault="00CA3C6D">
                                <w:r>
                                  <w:rPr>
                                    <w:color w:val="000000"/>
                                    <w:sz w:val="20"/>
                                  </w:rPr>
                                  <w:t>87.3</w:t>
                                </w:r>
                              </w:p>
                            </w:txbxContent>
                          </wps:txbx>
                          <wps:bodyPr rot="0" vert="horz" wrap="none" lIns="0" tIns="0" rIns="0" bIns="0" anchor="t" anchorCtr="0">
                            <a:spAutoFit/>
                          </wps:bodyPr>
                        </wps:wsp>
                        <wps:wsp>
                          <wps:cNvPr id="507" name="Rectangle 61"/>
                          <wps:cNvSpPr>
                            <a:spLocks noChangeArrowheads="1"/>
                          </wps:cNvSpPr>
                          <wps:spPr bwMode="auto">
                            <a:xfrm>
                              <a:off x="3728" y="2999"/>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CDEF" w14:textId="77777777" w:rsidR="00CA3C6D" w:rsidRDefault="00CA3C6D">
                                <w:r>
                                  <w:rPr>
                                    <w:color w:val="000000"/>
                                    <w:sz w:val="20"/>
                                  </w:rPr>
                                  <w:t>88.6</w:t>
                                </w:r>
                              </w:p>
                            </w:txbxContent>
                          </wps:txbx>
                          <wps:bodyPr rot="0" vert="horz" wrap="none" lIns="0" tIns="0" rIns="0" bIns="0" anchor="t" anchorCtr="0">
                            <a:spAutoFit/>
                          </wps:bodyPr>
                        </wps:wsp>
                        <wps:wsp>
                          <wps:cNvPr id="508" name="Rectangle 62"/>
                          <wps:cNvSpPr>
                            <a:spLocks noChangeArrowheads="1"/>
                          </wps:cNvSpPr>
                          <wps:spPr bwMode="auto">
                            <a:xfrm>
                              <a:off x="4759" y="2999"/>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12EE" w14:textId="77777777" w:rsidR="00CA3C6D" w:rsidRDefault="00CA3C6D">
                                <w:r>
                                  <w:rPr>
                                    <w:color w:val="000000"/>
                                    <w:sz w:val="20"/>
                                  </w:rPr>
                                  <w:t>80.1</w:t>
                                </w:r>
                              </w:p>
                            </w:txbxContent>
                          </wps:txbx>
                          <wps:bodyPr rot="0" vert="horz" wrap="none" lIns="0" tIns="0" rIns="0" bIns="0" anchor="t" anchorCtr="0">
                            <a:spAutoFit/>
                          </wps:bodyPr>
                        </wps:wsp>
                        <wps:wsp>
                          <wps:cNvPr id="509" name="Rectangle 63"/>
                          <wps:cNvSpPr>
                            <a:spLocks noChangeArrowheads="1"/>
                          </wps:cNvSpPr>
                          <wps:spPr bwMode="auto">
                            <a:xfrm>
                              <a:off x="6014" y="2999"/>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41E2" w14:textId="77777777" w:rsidR="00CA3C6D" w:rsidRDefault="00CA3C6D">
                                <w:r>
                                  <w:rPr>
                                    <w:color w:val="000000"/>
                                    <w:sz w:val="20"/>
                                  </w:rPr>
                                  <w:t>85</w:t>
                                </w:r>
                              </w:p>
                            </w:txbxContent>
                          </wps:txbx>
                          <wps:bodyPr rot="0" vert="horz" wrap="none" lIns="0" tIns="0" rIns="0" bIns="0" anchor="t" anchorCtr="0">
                            <a:spAutoFit/>
                          </wps:bodyPr>
                        </wps:wsp>
                        <wps:wsp>
                          <wps:cNvPr id="510" name="Rectangle 64"/>
                          <wps:cNvSpPr>
                            <a:spLocks noChangeArrowheads="1"/>
                          </wps:cNvSpPr>
                          <wps:spPr bwMode="auto">
                            <a:xfrm>
                              <a:off x="6893" y="2999"/>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AF57" w14:textId="77777777" w:rsidR="00CA3C6D" w:rsidRDefault="00CA3C6D">
                                <w:r>
                                  <w:rPr>
                                    <w:color w:val="000000"/>
                                    <w:sz w:val="20"/>
                                  </w:rPr>
                                  <w:t>44.4</w:t>
                                </w:r>
                              </w:p>
                            </w:txbxContent>
                          </wps:txbx>
                          <wps:bodyPr rot="0" vert="horz" wrap="none" lIns="0" tIns="0" rIns="0" bIns="0" anchor="t" anchorCtr="0">
                            <a:spAutoFit/>
                          </wps:bodyPr>
                        </wps:wsp>
                        <wps:wsp>
                          <wps:cNvPr id="511" name="Rectangle 65"/>
                          <wps:cNvSpPr>
                            <a:spLocks noChangeArrowheads="1"/>
                          </wps:cNvSpPr>
                          <wps:spPr bwMode="auto">
                            <a:xfrm>
                              <a:off x="8077" y="2999"/>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9265" w14:textId="77777777" w:rsidR="00CA3C6D" w:rsidRDefault="00CA3C6D">
                                <w:r>
                                  <w:rPr>
                                    <w:color w:val="000000"/>
                                    <w:sz w:val="20"/>
                                  </w:rPr>
                                  <w:t>80</w:t>
                                </w:r>
                              </w:p>
                            </w:txbxContent>
                          </wps:txbx>
                          <wps:bodyPr rot="0" vert="horz" wrap="none" lIns="0" tIns="0" rIns="0" bIns="0" anchor="t" anchorCtr="0">
                            <a:spAutoFit/>
                          </wps:bodyPr>
                        </wps:wsp>
                        <wps:wsp>
                          <wps:cNvPr id="512" name="Rectangle 66"/>
                          <wps:cNvSpPr>
                            <a:spLocks noChangeArrowheads="1"/>
                          </wps:cNvSpPr>
                          <wps:spPr bwMode="auto">
                            <a:xfrm>
                              <a:off x="8956" y="2999"/>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36B4F" w14:textId="77777777" w:rsidR="00CA3C6D" w:rsidRDefault="00CA3C6D">
                                <w:r>
                                  <w:rPr>
                                    <w:color w:val="000000"/>
                                    <w:sz w:val="20"/>
                                  </w:rPr>
                                  <w:t>37.9</w:t>
                                </w:r>
                              </w:p>
                            </w:txbxContent>
                          </wps:txbx>
                          <wps:bodyPr rot="0" vert="horz" wrap="none" lIns="0" tIns="0" rIns="0" bIns="0" anchor="t" anchorCtr="0">
                            <a:spAutoFit/>
                          </wps:bodyPr>
                        </wps:wsp>
                        <wps:wsp>
                          <wps:cNvPr id="513" name="Rectangle 67"/>
                          <wps:cNvSpPr>
                            <a:spLocks noChangeArrowheads="1"/>
                          </wps:cNvSpPr>
                          <wps:spPr bwMode="auto">
                            <a:xfrm>
                              <a:off x="2696" y="3316"/>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C7DF" w14:textId="77777777" w:rsidR="00CA3C6D" w:rsidRDefault="00CA3C6D">
                                <w:r>
                                  <w:rPr>
                                    <w:color w:val="000000"/>
                                    <w:sz w:val="20"/>
                                  </w:rPr>
                                  <w:t>12.5</w:t>
                                </w:r>
                              </w:p>
                            </w:txbxContent>
                          </wps:txbx>
                          <wps:bodyPr rot="0" vert="horz" wrap="none" lIns="0" tIns="0" rIns="0" bIns="0" anchor="t" anchorCtr="0">
                            <a:spAutoFit/>
                          </wps:bodyPr>
                        </wps:wsp>
                        <wps:wsp>
                          <wps:cNvPr id="514" name="Rectangle 68"/>
                          <wps:cNvSpPr>
                            <a:spLocks noChangeArrowheads="1"/>
                          </wps:cNvSpPr>
                          <wps:spPr bwMode="auto">
                            <a:xfrm>
                              <a:off x="3833" y="3316"/>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DC9D" w14:textId="77777777" w:rsidR="00CA3C6D" w:rsidRDefault="00CA3C6D">
                                <w:r>
                                  <w:rPr>
                                    <w:color w:val="000000"/>
                                    <w:sz w:val="20"/>
                                  </w:rPr>
                                  <w:t>9.3</w:t>
                                </w:r>
                              </w:p>
                            </w:txbxContent>
                          </wps:txbx>
                          <wps:bodyPr rot="0" vert="horz" wrap="none" lIns="0" tIns="0" rIns="0" bIns="0" anchor="t" anchorCtr="0">
                            <a:spAutoFit/>
                          </wps:bodyPr>
                        </wps:wsp>
                        <wps:wsp>
                          <wps:cNvPr id="515" name="Rectangle 69"/>
                          <wps:cNvSpPr>
                            <a:spLocks noChangeArrowheads="1"/>
                          </wps:cNvSpPr>
                          <wps:spPr bwMode="auto">
                            <a:xfrm>
                              <a:off x="5017" y="3316"/>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F4B3" w14:textId="77777777" w:rsidR="00CA3C6D" w:rsidRDefault="00CA3C6D">
                                <w:r>
                                  <w:rPr>
                                    <w:color w:val="000000"/>
                                    <w:sz w:val="20"/>
                                  </w:rPr>
                                  <w:t>5</w:t>
                                </w:r>
                              </w:p>
                            </w:txbxContent>
                          </wps:txbx>
                          <wps:bodyPr rot="0" vert="horz" wrap="none" lIns="0" tIns="0" rIns="0" bIns="0" anchor="t" anchorCtr="0">
                            <a:spAutoFit/>
                          </wps:bodyPr>
                        </wps:wsp>
                        <wps:wsp>
                          <wps:cNvPr id="516" name="Rectangle 70"/>
                          <wps:cNvSpPr>
                            <a:spLocks noChangeArrowheads="1"/>
                          </wps:cNvSpPr>
                          <wps:spPr bwMode="auto">
                            <a:xfrm>
                              <a:off x="5967" y="3316"/>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CC46" w14:textId="77777777" w:rsidR="00CA3C6D" w:rsidRDefault="00CA3C6D">
                                <w:r>
                                  <w:rPr>
                                    <w:color w:val="000000"/>
                                    <w:sz w:val="20"/>
                                  </w:rPr>
                                  <w:t>0.8</w:t>
                                </w:r>
                              </w:p>
                            </w:txbxContent>
                          </wps:txbx>
                          <wps:bodyPr rot="0" vert="horz" wrap="none" lIns="0" tIns="0" rIns="0" bIns="0" anchor="t" anchorCtr="0">
                            <a:spAutoFit/>
                          </wps:bodyPr>
                        </wps:wsp>
                        <wps:wsp>
                          <wps:cNvPr id="517" name="Rectangle 71"/>
                          <wps:cNvSpPr>
                            <a:spLocks noChangeArrowheads="1"/>
                          </wps:cNvSpPr>
                          <wps:spPr bwMode="auto">
                            <a:xfrm>
                              <a:off x="6893" y="3316"/>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F2C9" w14:textId="77777777" w:rsidR="00CA3C6D" w:rsidRDefault="00CA3C6D">
                                <w:r>
                                  <w:rPr>
                                    <w:color w:val="000000"/>
                                    <w:sz w:val="20"/>
                                  </w:rPr>
                                  <w:t>2.99</w:t>
                                </w:r>
                              </w:p>
                            </w:txbxContent>
                          </wps:txbx>
                          <wps:bodyPr rot="0" vert="horz" wrap="none" lIns="0" tIns="0" rIns="0" bIns="0" anchor="t" anchorCtr="0">
                            <a:spAutoFit/>
                          </wps:bodyPr>
                        </wps:wsp>
                        <wps:wsp>
                          <wps:cNvPr id="518" name="Rectangle 72"/>
                          <wps:cNvSpPr>
                            <a:spLocks noChangeArrowheads="1"/>
                          </wps:cNvSpPr>
                          <wps:spPr bwMode="auto">
                            <a:xfrm>
                              <a:off x="8182" y="3316"/>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7CFF" w14:textId="77777777" w:rsidR="00CA3C6D" w:rsidRDefault="00CA3C6D">
                                <w:r>
                                  <w:rPr>
                                    <w:color w:val="000000"/>
                                    <w:sz w:val="20"/>
                                  </w:rPr>
                                  <w:t>7</w:t>
                                </w:r>
                              </w:p>
                            </w:txbxContent>
                          </wps:txbx>
                          <wps:bodyPr rot="0" vert="horz" wrap="none" lIns="0" tIns="0" rIns="0" bIns="0" anchor="t" anchorCtr="0">
                            <a:spAutoFit/>
                          </wps:bodyPr>
                        </wps:wsp>
                        <wps:wsp>
                          <wps:cNvPr id="519" name="Rectangle 73"/>
                          <wps:cNvSpPr>
                            <a:spLocks noChangeArrowheads="1"/>
                          </wps:cNvSpPr>
                          <wps:spPr bwMode="auto">
                            <a:xfrm>
                              <a:off x="9061" y="3316"/>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843D" w14:textId="77777777" w:rsidR="00CA3C6D" w:rsidRDefault="00CA3C6D">
                                <w:r>
                                  <w:rPr>
                                    <w:color w:val="000000"/>
                                    <w:sz w:val="20"/>
                                  </w:rPr>
                                  <w:t>7.2</w:t>
                                </w:r>
                              </w:p>
                            </w:txbxContent>
                          </wps:txbx>
                          <wps:bodyPr rot="0" vert="horz" wrap="none" lIns="0" tIns="0" rIns="0" bIns="0" anchor="t" anchorCtr="0">
                            <a:spAutoFit/>
                          </wps:bodyPr>
                        </wps:wsp>
                        <wps:wsp>
                          <wps:cNvPr id="520" name="Rectangle 74"/>
                          <wps:cNvSpPr>
                            <a:spLocks noChangeArrowheads="1"/>
                          </wps:cNvSpPr>
                          <wps:spPr bwMode="auto">
                            <a:xfrm>
                              <a:off x="2802" y="3632"/>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DEE8" w14:textId="77777777" w:rsidR="00CA3C6D" w:rsidRDefault="00CA3C6D">
                                <w:r>
                                  <w:rPr>
                                    <w:color w:val="000000"/>
                                    <w:sz w:val="20"/>
                                  </w:rPr>
                                  <w:t>0.2</w:t>
                                </w:r>
                              </w:p>
                            </w:txbxContent>
                          </wps:txbx>
                          <wps:bodyPr rot="0" vert="horz" wrap="none" lIns="0" tIns="0" rIns="0" bIns="0" anchor="t" anchorCtr="0">
                            <a:spAutoFit/>
                          </wps:bodyPr>
                        </wps:wsp>
                        <wps:wsp>
                          <wps:cNvPr id="719" name="Rectangle 75"/>
                          <wps:cNvSpPr>
                            <a:spLocks noChangeArrowheads="1"/>
                          </wps:cNvSpPr>
                          <wps:spPr bwMode="auto">
                            <a:xfrm>
                              <a:off x="3728" y="3632"/>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12088" w14:textId="77777777" w:rsidR="00CA3C6D" w:rsidRDefault="00CA3C6D">
                                <w:r>
                                  <w:rPr>
                                    <w:color w:val="000000"/>
                                    <w:sz w:val="20"/>
                                  </w:rPr>
                                  <w:t>0.85</w:t>
                                </w:r>
                              </w:p>
                            </w:txbxContent>
                          </wps:txbx>
                          <wps:bodyPr rot="0" vert="horz" wrap="none" lIns="0" tIns="0" rIns="0" bIns="0" anchor="t" anchorCtr="0">
                            <a:spAutoFit/>
                          </wps:bodyPr>
                        </wps:wsp>
                        <wps:wsp>
                          <wps:cNvPr id="720" name="Rectangle 76"/>
                          <wps:cNvSpPr>
                            <a:spLocks noChangeArrowheads="1"/>
                          </wps:cNvSpPr>
                          <wps:spPr bwMode="auto">
                            <a:xfrm>
                              <a:off x="5017" y="3632"/>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7658" w14:textId="77777777" w:rsidR="00CA3C6D" w:rsidRDefault="00CA3C6D">
                                <w:r>
                                  <w:rPr>
                                    <w:color w:val="000000"/>
                                    <w:sz w:val="20"/>
                                  </w:rPr>
                                  <w:t>1</w:t>
                                </w:r>
                              </w:p>
                            </w:txbxContent>
                          </wps:txbx>
                          <wps:bodyPr rot="0" vert="horz" wrap="none" lIns="0" tIns="0" rIns="0" bIns="0" anchor="t" anchorCtr="0">
                            <a:spAutoFit/>
                          </wps:bodyPr>
                        </wps:wsp>
                        <wps:wsp>
                          <wps:cNvPr id="721" name="Rectangle 77"/>
                          <wps:cNvSpPr>
                            <a:spLocks noChangeArrowheads="1"/>
                          </wps:cNvSpPr>
                          <wps:spPr bwMode="auto">
                            <a:xfrm>
                              <a:off x="6119" y="3632"/>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D2454" w14:textId="77777777" w:rsidR="00CA3C6D" w:rsidRDefault="00CA3C6D">
                                <w:r>
                                  <w:rPr>
                                    <w:color w:val="000000"/>
                                    <w:sz w:val="20"/>
                                  </w:rPr>
                                  <w:t>1</w:t>
                                </w:r>
                              </w:p>
                            </w:txbxContent>
                          </wps:txbx>
                          <wps:bodyPr rot="0" vert="horz" wrap="none" lIns="0" tIns="0" rIns="0" bIns="0" anchor="t" anchorCtr="0">
                            <a:spAutoFit/>
                          </wps:bodyPr>
                        </wps:wsp>
                        <wps:wsp>
                          <wps:cNvPr id="722" name="Rectangle 78"/>
                          <wps:cNvSpPr>
                            <a:spLocks noChangeArrowheads="1"/>
                          </wps:cNvSpPr>
                          <wps:spPr bwMode="auto">
                            <a:xfrm>
                              <a:off x="6893" y="3632"/>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86CB" w14:textId="77777777" w:rsidR="00CA3C6D" w:rsidRDefault="00CA3C6D">
                                <w:r>
                                  <w:rPr>
                                    <w:color w:val="000000"/>
                                    <w:sz w:val="20"/>
                                  </w:rPr>
                                  <w:t>1.35</w:t>
                                </w:r>
                              </w:p>
                            </w:txbxContent>
                          </wps:txbx>
                          <wps:bodyPr rot="0" vert="horz" wrap="none" lIns="0" tIns="0" rIns="0" bIns="0" anchor="t" anchorCtr="0">
                            <a:spAutoFit/>
                          </wps:bodyPr>
                        </wps:wsp>
                        <wps:wsp>
                          <wps:cNvPr id="723" name="Rectangle 79"/>
                          <wps:cNvSpPr>
                            <a:spLocks noChangeArrowheads="1"/>
                          </wps:cNvSpPr>
                          <wps:spPr bwMode="auto">
                            <a:xfrm>
                              <a:off x="8030" y="3632"/>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39C6B" w14:textId="77777777" w:rsidR="00CA3C6D" w:rsidRDefault="00CA3C6D">
                                <w:r>
                                  <w:rPr>
                                    <w:color w:val="000000"/>
                                    <w:sz w:val="20"/>
                                  </w:rPr>
                                  <w:t>1.5</w:t>
                                </w:r>
                              </w:p>
                            </w:txbxContent>
                          </wps:txbx>
                          <wps:bodyPr rot="0" vert="horz" wrap="none" lIns="0" tIns="0" rIns="0" bIns="0" anchor="t" anchorCtr="0">
                            <a:spAutoFit/>
                          </wps:bodyPr>
                        </wps:wsp>
                        <wps:wsp>
                          <wps:cNvPr id="724" name="Rectangle 80"/>
                          <wps:cNvSpPr>
                            <a:spLocks noChangeArrowheads="1"/>
                          </wps:cNvSpPr>
                          <wps:spPr bwMode="auto">
                            <a:xfrm>
                              <a:off x="9214" y="3632"/>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3CD8" w14:textId="77777777" w:rsidR="00CA3C6D" w:rsidRDefault="00CA3C6D">
                                <w:r>
                                  <w:rPr>
                                    <w:color w:val="000000"/>
                                    <w:sz w:val="20"/>
                                  </w:rPr>
                                  <w:t>0</w:t>
                                </w:r>
                              </w:p>
                            </w:txbxContent>
                          </wps:txbx>
                          <wps:bodyPr rot="0" vert="horz" wrap="none" lIns="0" tIns="0" rIns="0" bIns="0" anchor="t" anchorCtr="0">
                            <a:spAutoFit/>
                          </wps:bodyPr>
                        </wps:wsp>
                        <wps:wsp>
                          <wps:cNvPr id="725" name="Rectangle 81"/>
                          <wps:cNvSpPr>
                            <a:spLocks noChangeArrowheads="1"/>
                          </wps:cNvSpPr>
                          <wps:spPr bwMode="auto">
                            <a:xfrm>
                              <a:off x="3728" y="3948"/>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3FB7" w14:textId="77777777" w:rsidR="00CA3C6D" w:rsidRDefault="00CA3C6D">
                                <w:r>
                                  <w:rPr>
                                    <w:color w:val="000000"/>
                                    <w:sz w:val="20"/>
                                  </w:rPr>
                                  <w:t>0.71</w:t>
                                </w:r>
                              </w:p>
                            </w:txbxContent>
                          </wps:txbx>
                          <wps:bodyPr rot="0" vert="horz" wrap="none" lIns="0" tIns="0" rIns="0" bIns="0" anchor="t" anchorCtr="0">
                            <a:spAutoFit/>
                          </wps:bodyPr>
                        </wps:wsp>
                        <wps:wsp>
                          <wps:cNvPr id="726" name="Rectangle 82"/>
                          <wps:cNvSpPr>
                            <a:spLocks noChangeArrowheads="1"/>
                          </wps:cNvSpPr>
                          <wps:spPr bwMode="auto">
                            <a:xfrm>
                              <a:off x="4865" y="3948"/>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F83D" w14:textId="77777777" w:rsidR="00CA3C6D" w:rsidRDefault="00CA3C6D">
                                <w:r>
                                  <w:rPr>
                                    <w:color w:val="000000"/>
                                    <w:sz w:val="20"/>
                                  </w:rPr>
                                  <w:t>5.2</w:t>
                                </w:r>
                              </w:p>
                            </w:txbxContent>
                          </wps:txbx>
                          <wps:bodyPr rot="0" vert="horz" wrap="none" lIns="0" tIns="0" rIns="0" bIns="0" anchor="t" anchorCtr="0">
                            <a:spAutoFit/>
                          </wps:bodyPr>
                        </wps:wsp>
                        <wps:wsp>
                          <wps:cNvPr id="727" name="Rectangle 83"/>
                          <wps:cNvSpPr>
                            <a:spLocks noChangeArrowheads="1"/>
                          </wps:cNvSpPr>
                          <wps:spPr bwMode="auto">
                            <a:xfrm>
                              <a:off x="5967" y="3948"/>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8943" w14:textId="77777777" w:rsidR="00CA3C6D" w:rsidRDefault="00CA3C6D">
                                <w:r>
                                  <w:rPr>
                                    <w:color w:val="000000"/>
                                    <w:sz w:val="20"/>
                                  </w:rPr>
                                  <w:t>1.2</w:t>
                                </w:r>
                              </w:p>
                            </w:txbxContent>
                          </wps:txbx>
                          <wps:bodyPr rot="0" vert="horz" wrap="none" lIns="0" tIns="0" rIns="0" bIns="0" anchor="t" anchorCtr="0">
                            <a:spAutoFit/>
                          </wps:bodyPr>
                        </wps:wsp>
                        <wps:wsp>
                          <wps:cNvPr id="728" name="Rectangle 84"/>
                          <wps:cNvSpPr>
                            <a:spLocks noChangeArrowheads="1"/>
                          </wps:cNvSpPr>
                          <wps:spPr bwMode="auto">
                            <a:xfrm>
                              <a:off x="6787" y="394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B5D2" w14:textId="77777777" w:rsidR="00CA3C6D" w:rsidRDefault="00CA3C6D">
                                <w:r>
                                  <w:rPr>
                                    <w:color w:val="000000"/>
                                    <w:sz w:val="20"/>
                                  </w:rPr>
                                  <w:t>13.45</w:t>
                                </w:r>
                              </w:p>
                            </w:txbxContent>
                          </wps:txbx>
                          <wps:bodyPr rot="0" vert="horz" wrap="none" lIns="0" tIns="0" rIns="0" bIns="0" anchor="t" anchorCtr="0">
                            <a:spAutoFit/>
                          </wps:bodyPr>
                        </wps:wsp>
                        <wps:wsp>
                          <wps:cNvPr id="729" name="Rectangle 85"/>
                          <wps:cNvSpPr>
                            <a:spLocks noChangeArrowheads="1"/>
                          </wps:cNvSpPr>
                          <wps:spPr bwMode="auto">
                            <a:xfrm>
                              <a:off x="8182" y="3948"/>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F238" w14:textId="77777777" w:rsidR="00CA3C6D" w:rsidRDefault="00CA3C6D">
                                <w:r>
                                  <w:rPr>
                                    <w:color w:val="000000"/>
                                    <w:sz w:val="20"/>
                                  </w:rPr>
                                  <w:t>3</w:t>
                                </w:r>
                              </w:p>
                            </w:txbxContent>
                          </wps:txbx>
                          <wps:bodyPr rot="0" vert="horz" wrap="none" lIns="0" tIns="0" rIns="0" bIns="0" anchor="t" anchorCtr="0">
                            <a:spAutoFit/>
                          </wps:bodyPr>
                        </wps:wsp>
                        <wps:wsp>
                          <wps:cNvPr id="730" name="Rectangle 86"/>
                          <wps:cNvSpPr>
                            <a:spLocks noChangeArrowheads="1"/>
                          </wps:cNvSpPr>
                          <wps:spPr bwMode="auto">
                            <a:xfrm>
                              <a:off x="8956" y="3948"/>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9992" w14:textId="77777777" w:rsidR="00CA3C6D" w:rsidRDefault="00CA3C6D">
                                <w:r>
                                  <w:rPr>
                                    <w:color w:val="000000"/>
                                    <w:sz w:val="20"/>
                                  </w:rPr>
                                  <w:t>53.8</w:t>
                                </w:r>
                              </w:p>
                            </w:txbxContent>
                          </wps:txbx>
                          <wps:bodyPr rot="0" vert="horz" wrap="none" lIns="0" tIns="0" rIns="0" bIns="0" anchor="t" anchorCtr="0">
                            <a:spAutoFit/>
                          </wps:bodyPr>
                        </wps:wsp>
                        <wps:wsp>
                          <wps:cNvPr id="731" name="Rectangle 87"/>
                          <wps:cNvSpPr>
                            <a:spLocks noChangeArrowheads="1"/>
                          </wps:cNvSpPr>
                          <wps:spPr bwMode="auto">
                            <a:xfrm>
                              <a:off x="3833" y="426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4BDF" w14:textId="77777777" w:rsidR="00CA3C6D" w:rsidRDefault="00CA3C6D">
                                <w:r>
                                  <w:rPr>
                                    <w:color w:val="000000"/>
                                    <w:sz w:val="20"/>
                                  </w:rPr>
                                  <w:t>0.3</w:t>
                                </w:r>
                              </w:p>
                            </w:txbxContent>
                          </wps:txbx>
                          <wps:bodyPr rot="0" vert="horz" wrap="none" lIns="0" tIns="0" rIns="0" bIns="0" anchor="t" anchorCtr="0">
                            <a:spAutoFit/>
                          </wps:bodyPr>
                        </wps:wsp>
                        <wps:wsp>
                          <wps:cNvPr id="732" name="Rectangle 88"/>
                          <wps:cNvSpPr>
                            <a:spLocks noChangeArrowheads="1"/>
                          </wps:cNvSpPr>
                          <wps:spPr bwMode="auto">
                            <a:xfrm>
                              <a:off x="5017" y="4265"/>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9894" w14:textId="77777777" w:rsidR="00CA3C6D" w:rsidRDefault="00CA3C6D">
                                <w:r>
                                  <w:rPr>
                                    <w:color w:val="000000"/>
                                    <w:sz w:val="20"/>
                                  </w:rPr>
                                  <w:t>0</w:t>
                                </w:r>
                              </w:p>
                            </w:txbxContent>
                          </wps:txbx>
                          <wps:bodyPr rot="0" vert="horz" wrap="none" lIns="0" tIns="0" rIns="0" bIns="0" anchor="t" anchorCtr="0">
                            <a:spAutoFit/>
                          </wps:bodyPr>
                        </wps:wsp>
                        <wps:wsp>
                          <wps:cNvPr id="733" name="Rectangle 89"/>
                          <wps:cNvSpPr>
                            <a:spLocks noChangeArrowheads="1"/>
                          </wps:cNvSpPr>
                          <wps:spPr bwMode="auto">
                            <a:xfrm>
                              <a:off x="5967" y="426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739A4" w14:textId="77777777" w:rsidR="00CA3C6D" w:rsidRDefault="00CA3C6D">
                                <w:r>
                                  <w:rPr>
                                    <w:color w:val="000000"/>
                                    <w:sz w:val="20"/>
                                  </w:rPr>
                                  <w:t>1.3</w:t>
                                </w:r>
                              </w:p>
                            </w:txbxContent>
                          </wps:txbx>
                          <wps:bodyPr rot="0" vert="horz" wrap="none" lIns="0" tIns="0" rIns="0" bIns="0" anchor="t" anchorCtr="0">
                            <a:spAutoFit/>
                          </wps:bodyPr>
                        </wps:wsp>
                        <wps:wsp>
                          <wps:cNvPr id="734" name="Rectangle 90"/>
                          <wps:cNvSpPr>
                            <a:spLocks noChangeArrowheads="1"/>
                          </wps:cNvSpPr>
                          <wps:spPr bwMode="auto">
                            <a:xfrm>
                              <a:off x="6893" y="4265"/>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4316" w14:textId="77777777" w:rsidR="00CA3C6D" w:rsidRDefault="00CA3C6D">
                                <w:r>
                                  <w:rPr>
                                    <w:color w:val="000000"/>
                                    <w:sz w:val="20"/>
                                  </w:rPr>
                                  <w:t>0.76</w:t>
                                </w:r>
                              </w:p>
                            </w:txbxContent>
                          </wps:txbx>
                          <wps:bodyPr rot="0" vert="horz" wrap="none" lIns="0" tIns="0" rIns="0" bIns="0" anchor="t" anchorCtr="0">
                            <a:spAutoFit/>
                          </wps:bodyPr>
                        </wps:wsp>
                        <wps:wsp>
                          <wps:cNvPr id="735" name="Rectangle 91"/>
                          <wps:cNvSpPr>
                            <a:spLocks noChangeArrowheads="1"/>
                          </wps:cNvSpPr>
                          <wps:spPr bwMode="auto">
                            <a:xfrm>
                              <a:off x="8030" y="426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CB11" w14:textId="77777777" w:rsidR="00CA3C6D" w:rsidRDefault="00CA3C6D">
                                <w:r>
                                  <w:rPr>
                                    <w:color w:val="000000"/>
                                    <w:sz w:val="20"/>
                                  </w:rPr>
                                  <w:t>0.4</w:t>
                                </w:r>
                              </w:p>
                            </w:txbxContent>
                          </wps:txbx>
                          <wps:bodyPr rot="0" vert="horz" wrap="none" lIns="0" tIns="0" rIns="0" bIns="0" anchor="t" anchorCtr="0">
                            <a:spAutoFit/>
                          </wps:bodyPr>
                        </wps:wsp>
                        <wps:wsp>
                          <wps:cNvPr id="736" name="Rectangle 92"/>
                          <wps:cNvSpPr>
                            <a:spLocks noChangeArrowheads="1"/>
                          </wps:cNvSpPr>
                          <wps:spPr bwMode="auto">
                            <a:xfrm>
                              <a:off x="9061" y="426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AE6F" w14:textId="77777777" w:rsidR="00CA3C6D" w:rsidRDefault="00CA3C6D">
                                <w:r>
                                  <w:rPr>
                                    <w:color w:val="000000"/>
                                    <w:sz w:val="20"/>
                                  </w:rPr>
                                  <w:t>0.1</w:t>
                                </w:r>
                              </w:p>
                            </w:txbxContent>
                          </wps:txbx>
                          <wps:bodyPr rot="0" vert="horz" wrap="none" lIns="0" tIns="0" rIns="0" bIns="0" anchor="t" anchorCtr="0">
                            <a:spAutoFit/>
                          </wps:bodyPr>
                        </wps:wsp>
                        <wps:wsp>
                          <wps:cNvPr id="737" name="Rectangle 93"/>
                          <wps:cNvSpPr>
                            <a:spLocks noChangeArrowheads="1"/>
                          </wps:cNvSpPr>
                          <wps:spPr bwMode="auto">
                            <a:xfrm>
                              <a:off x="3728" y="4581"/>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35CD" w14:textId="77777777" w:rsidR="00CA3C6D" w:rsidRDefault="00CA3C6D">
                                <w:r>
                                  <w:rPr>
                                    <w:color w:val="000000"/>
                                    <w:sz w:val="20"/>
                                  </w:rPr>
                                  <w:t>0.04</w:t>
                                </w:r>
                              </w:p>
                            </w:txbxContent>
                          </wps:txbx>
                          <wps:bodyPr rot="0" vert="horz" wrap="none" lIns="0" tIns="0" rIns="0" bIns="0" anchor="t" anchorCtr="0">
                            <a:spAutoFit/>
                          </wps:bodyPr>
                        </wps:wsp>
                        <wps:wsp>
                          <wps:cNvPr id="738" name="Rectangle 94"/>
                          <wps:cNvSpPr>
                            <a:spLocks noChangeArrowheads="1"/>
                          </wps:cNvSpPr>
                          <wps:spPr bwMode="auto">
                            <a:xfrm>
                              <a:off x="4865" y="4581"/>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7F41" w14:textId="77777777" w:rsidR="00CA3C6D" w:rsidRDefault="00CA3C6D">
                                <w:r>
                                  <w:rPr>
                                    <w:color w:val="000000"/>
                                    <w:sz w:val="20"/>
                                  </w:rPr>
                                  <w:t>7.2</w:t>
                                </w:r>
                              </w:p>
                            </w:txbxContent>
                          </wps:txbx>
                          <wps:bodyPr rot="0" vert="horz" wrap="none" lIns="0" tIns="0" rIns="0" bIns="0" anchor="t" anchorCtr="0">
                            <a:spAutoFit/>
                          </wps:bodyPr>
                        </wps:wsp>
                        <wps:wsp>
                          <wps:cNvPr id="739" name="Rectangle 95"/>
                          <wps:cNvSpPr>
                            <a:spLocks noChangeArrowheads="1"/>
                          </wps:cNvSpPr>
                          <wps:spPr bwMode="auto">
                            <a:xfrm>
                              <a:off x="5861" y="4581"/>
                              <a:ext cx="3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836E" w14:textId="77777777" w:rsidR="00CA3C6D" w:rsidRDefault="00CA3C6D">
                                <w:r>
                                  <w:rPr>
                                    <w:color w:val="000000"/>
                                    <w:sz w:val="20"/>
                                  </w:rPr>
                                  <w:t>10.7</w:t>
                                </w:r>
                              </w:p>
                            </w:txbxContent>
                          </wps:txbx>
                          <wps:bodyPr rot="0" vert="horz" wrap="none" lIns="0" tIns="0" rIns="0" bIns="0" anchor="t" anchorCtr="0">
                            <a:spAutoFit/>
                          </wps:bodyPr>
                        </wps:wsp>
                        <wps:wsp>
                          <wps:cNvPr id="740" name="Rectangle 96"/>
                          <wps:cNvSpPr>
                            <a:spLocks noChangeArrowheads="1"/>
                          </wps:cNvSpPr>
                          <wps:spPr bwMode="auto">
                            <a:xfrm>
                              <a:off x="9214" y="4581"/>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C170" w14:textId="77777777" w:rsidR="00CA3C6D" w:rsidRDefault="00CA3C6D">
                                <w:r>
                                  <w:rPr>
                                    <w:color w:val="000000"/>
                                    <w:sz w:val="20"/>
                                  </w:rPr>
                                  <w:t>1</w:t>
                                </w:r>
                              </w:p>
                            </w:txbxContent>
                          </wps:txbx>
                          <wps:bodyPr rot="0" vert="horz" wrap="none" lIns="0" tIns="0" rIns="0" bIns="0" anchor="t" anchorCtr="0">
                            <a:spAutoFit/>
                          </wps:bodyPr>
                        </wps:wsp>
                        <wps:wsp>
                          <wps:cNvPr id="741" name="Rectangle 97"/>
                          <wps:cNvSpPr>
                            <a:spLocks noChangeArrowheads="1"/>
                          </wps:cNvSpPr>
                          <wps:spPr bwMode="auto">
                            <a:xfrm>
                              <a:off x="3833" y="4897"/>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E8D2" w14:textId="77777777" w:rsidR="00CA3C6D" w:rsidRDefault="00CA3C6D">
                                <w:r>
                                  <w:rPr>
                                    <w:color w:val="000000"/>
                                    <w:sz w:val="20"/>
                                  </w:rPr>
                                  <w:t>0.2</w:t>
                                </w:r>
                              </w:p>
                            </w:txbxContent>
                          </wps:txbx>
                          <wps:bodyPr rot="0" vert="horz" wrap="none" lIns="0" tIns="0" rIns="0" bIns="0" anchor="t" anchorCtr="0">
                            <a:spAutoFit/>
                          </wps:bodyPr>
                        </wps:wsp>
                        <wps:wsp>
                          <wps:cNvPr id="742" name="Rectangle 98"/>
                          <wps:cNvSpPr>
                            <a:spLocks noChangeArrowheads="1"/>
                          </wps:cNvSpPr>
                          <wps:spPr bwMode="auto">
                            <a:xfrm>
                              <a:off x="4865" y="4897"/>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7566" w14:textId="77777777" w:rsidR="00CA3C6D" w:rsidRDefault="00CA3C6D">
                                <w:r>
                                  <w:rPr>
                                    <w:color w:val="000000"/>
                                    <w:sz w:val="20"/>
                                  </w:rPr>
                                  <w:t>3.1</w:t>
                                </w:r>
                              </w:p>
                            </w:txbxContent>
                          </wps:txbx>
                          <wps:bodyPr rot="0" vert="horz" wrap="none" lIns="0" tIns="0" rIns="0" bIns="0" anchor="t" anchorCtr="0">
                            <a:spAutoFit/>
                          </wps:bodyPr>
                        </wps:wsp>
                        <wps:wsp>
                          <wps:cNvPr id="743" name="Rectangle 99"/>
                          <wps:cNvSpPr>
                            <a:spLocks noChangeArrowheads="1"/>
                          </wps:cNvSpPr>
                          <wps:spPr bwMode="auto">
                            <a:xfrm>
                              <a:off x="5967" y="4897"/>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5A6A6" w14:textId="77777777" w:rsidR="00CA3C6D" w:rsidRDefault="00CA3C6D">
                                <w:r>
                                  <w:rPr>
                                    <w:color w:val="000000"/>
                                    <w:sz w:val="20"/>
                                  </w:rPr>
                                  <w:t>0.8</w:t>
                                </w:r>
                              </w:p>
                            </w:txbxContent>
                          </wps:txbx>
                          <wps:bodyPr rot="0" vert="horz" wrap="none" lIns="0" tIns="0" rIns="0" bIns="0" anchor="t" anchorCtr="0">
                            <a:spAutoFit/>
                          </wps:bodyPr>
                        </wps:wsp>
                        <wps:wsp>
                          <wps:cNvPr id="744" name="Rectangle 100"/>
                          <wps:cNvSpPr>
                            <a:spLocks noChangeArrowheads="1"/>
                          </wps:cNvSpPr>
                          <wps:spPr bwMode="auto">
                            <a:xfrm>
                              <a:off x="6787" y="4897"/>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6771" w14:textId="77777777" w:rsidR="00CA3C6D" w:rsidRDefault="00CA3C6D">
                                <w:r>
                                  <w:rPr>
                                    <w:color w:val="000000"/>
                                    <w:sz w:val="20"/>
                                  </w:rPr>
                                  <w:t>26.89</w:t>
                                </w:r>
                              </w:p>
                            </w:txbxContent>
                          </wps:txbx>
                          <wps:bodyPr rot="0" vert="horz" wrap="none" lIns="0" tIns="0" rIns="0" bIns="0" anchor="t" anchorCtr="0">
                            <a:spAutoFit/>
                          </wps:bodyPr>
                        </wps:wsp>
                        <wps:wsp>
                          <wps:cNvPr id="745" name="Rectangle 101"/>
                          <wps:cNvSpPr>
                            <a:spLocks noChangeArrowheads="1"/>
                          </wps:cNvSpPr>
                          <wps:spPr bwMode="auto">
                            <a:xfrm>
                              <a:off x="9214" y="4897"/>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C4DB" w14:textId="77777777" w:rsidR="00CA3C6D" w:rsidRDefault="00CA3C6D">
                                <w:r>
                                  <w:rPr>
                                    <w:color w:val="000000"/>
                                    <w:sz w:val="20"/>
                                  </w:rPr>
                                  <w:t>0</w:t>
                                </w:r>
                              </w:p>
                            </w:txbxContent>
                          </wps:txbx>
                          <wps:bodyPr rot="0" vert="horz" wrap="none" lIns="0" tIns="0" rIns="0" bIns="0" anchor="t" anchorCtr="0">
                            <a:spAutoFit/>
                          </wps:bodyPr>
                        </wps:wsp>
                        <wps:wsp>
                          <wps:cNvPr id="746" name="Rectangle 102"/>
                          <wps:cNvSpPr>
                            <a:spLocks noChangeArrowheads="1"/>
                          </wps:cNvSpPr>
                          <wps:spPr bwMode="auto">
                            <a:xfrm>
                              <a:off x="47" y="5905"/>
                              <a:ext cx="87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9F1B" w14:textId="77777777" w:rsidR="00CA3C6D" w:rsidRDefault="00CA3C6D">
                                <w:r>
                                  <w:rPr>
                                    <w:rFonts w:ascii="Calibri" w:hAnsi="Calibri" w:cs="Calibri"/>
                                    <w:color w:val="000000"/>
                                    <w:sz w:val="24"/>
                                    <w:szCs w:val="24"/>
                                  </w:rPr>
                                  <w:t xml:space="preserve">Note: These are typical values for a given fuel.  In some cases total does not add up to 100 </w:t>
                                </w:r>
                              </w:p>
                            </w:txbxContent>
                          </wps:txbx>
                          <wps:bodyPr rot="0" vert="horz" wrap="none" lIns="0" tIns="0" rIns="0" bIns="0" anchor="t" anchorCtr="0">
                            <a:spAutoFit/>
                          </wps:bodyPr>
                        </wps:wsp>
                        <wps:wsp>
                          <wps:cNvPr id="747" name="Rectangle 103"/>
                          <wps:cNvSpPr>
                            <a:spLocks noChangeArrowheads="1"/>
                          </wps:cNvSpPr>
                          <wps:spPr bwMode="auto">
                            <a:xfrm>
                              <a:off x="47" y="6209"/>
                              <a:ext cx="875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3FDA" w14:textId="77777777" w:rsidR="00CA3C6D" w:rsidRDefault="00CA3C6D">
                                <w:r>
                                  <w:rPr>
                                    <w:rFonts w:ascii="Calibri" w:hAnsi="Calibri" w:cs="Calibri"/>
                                    <w:color w:val="000000"/>
                                    <w:sz w:val="24"/>
                                    <w:szCs w:val="24"/>
                                  </w:rPr>
                                  <w:t xml:space="preserve">due to factors such as uncertainty in composition, variability in composition etc. It may be </w:t>
                                </w:r>
                              </w:p>
                            </w:txbxContent>
                          </wps:txbx>
                          <wps:bodyPr rot="0" vert="horz" wrap="none" lIns="0" tIns="0" rIns="0" bIns="0" anchor="t" anchorCtr="0">
                            <a:spAutoFit/>
                          </wps:bodyPr>
                        </wps:wsp>
                        <wps:wsp>
                          <wps:cNvPr id="898" name="Rectangle 104"/>
                          <wps:cNvSpPr>
                            <a:spLocks noChangeArrowheads="1"/>
                          </wps:cNvSpPr>
                          <wps:spPr bwMode="auto">
                            <a:xfrm>
                              <a:off x="47" y="6514"/>
                              <a:ext cx="5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9BFB" w14:textId="77777777" w:rsidR="00CA3C6D" w:rsidRDefault="00CA3C6D">
                                <w:r>
                                  <w:rPr>
                                    <w:rFonts w:ascii="Calibri" w:hAnsi="Calibri" w:cs="Calibri"/>
                                    <w:color w:val="000000"/>
                                    <w:sz w:val="24"/>
                                    <w:szCs w:val="24"/>
                                  </w:rPr>
                                  <w:t xml:space="preserve">necessary to adjust composition to make total as 100. </w:t>
                                </w:r>
                              </w:p>
                            </w:txbxContent>
                          </wps:txbx>
                          <wps:bodyPr rot="0" vert="horz" wrap="none" lIns="0" tIns="0" rIns="0" bIns="0" anchor="t" anchorCtr="0">
                            <a:spAutoFit/>
                          </wps:bodyPr>
                        </wps:wsp>
                        <wps:wsp>
                          <wps:cNvPr id="899" name="Rectangle 105"/>
                          <wps:cNvSpPr>
                            <a:spLocks noChangeArrowheads="1"/>
                          </wps:cNvSpPr>
                          <wps:spPr bwMode="auto">
                            <a:xfrm>
                              <a:off x="399" y="3948"/>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71F4" w14:textId="77777777" w:rsidR="00CA3C6D" w:rsidRDefault="00CA3C6D">
                                <w:r>
                                  <w:rPr>
                                    <w:color w:val="000000"/>
                                    <w:sz w:val="20"/>
                                  </w:rPr>
                                  <w:t>O</w:t>
                                </w:r>
                              </w:p>
                            </w:txbxContent>
                          </wps:txbx>
                          <wps:bodyPr rot="0" vert="horz" wrap="none" lIns="0" tIns="0" rIns="0" bIns="0" anchor="t" anchorCtr="0">
                            <a:spAutoFit/>
                          </wps:bodyPr>
                        </wps:wsp>
                        <wps:wsp>
                          <wps:cNvPr id="900" name="Rectangle 106"/>
                          <wps:cNvSpPr>
                            <a:spLocks noChangeArrowheads="1"/>
                          </wps:cNvSpPr>
                          <wps:spPr bwMode="auto">
                            <a:xfrm>
                              <a:off x="539" y="403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D471" w14:textId="77777777" w:rsidR="00CA3C6D" w:rsidRDefault="00CA3C6D">
                                <w:r>
                                  <w:rPr>
                                    <w:color w:val="000000"/>
                                    <w:sz w:val="12"/>
                                    <w:szCs w:val="12"/>
                                  </w:rPr>
                                  <w:t>2</w:t>
                                </w:r>
                              </w:p>
                            </w:txbxContent>
                          </wps:txbx>
                          <wps:bodyPr rot="0" vert="horz" wrap="none" lIns="0" tIns="0" rIns="0" bIns="0" anchor="t" anchorCtr="0">
                            <a:spAutoFit/>
                          </wps:bodyPr>
                        </wps:wsp>
                        <wps:wsp>
                          <wps:cNvPr id="901" name="Rectangle 107"/>
                          <wps:cNvSpPr>
                            <a:spLocks noChangeArrowheads="1"/>
                          </wps:cNvSpPr>
                          <wps:spPr bwMode="auto">
                            <a:xfrm>
                              <a:off x="399" y="4265"/>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E1AB" w14:textId="77777777" w:rsidR="00CA3C6D" w:rsidRDefault="00CA3C6D">
                                <w:r>
                                  <w:rPr>
                                    <w:color w:val="000000"/>
                                    <w:sz w:val="20"/>
                                  </w:rPr>
                                  <w:t>N</w:t>
                                </w:r>
                              </w:p>
                            </w:txbxContent>
                          </wps:txbx>
                          <wps:bodyPr rot="0" vert="horz" wrap="none" lIns="0" tIns="0" rIns="0" bIns="0" anchor="t" anchorCtr="0">
                            <a:spAutoFit/>
                          </wps:bodyPr>
                        </wps:wsp>
                        <wps:wsp>
                          <wps:cNvPr id="902" name="Rectangle 108"/>
                          <wps:cNvSpPr>
                            <a:spLocks noChangeArrowheads="1"/>
                          </wps:cNvSpPr>
                          <wps:spPr bwMode="auto">
                            <a:xfrm>
                              <a:off x="539" y="4347"/>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3208" w14:textId="77777777" w:rsidR="00CA3C6D" w:rsidRDefault="00CA3C6D">
                                <w:r>
                                  <w:rPr>
                                    <w:color w:val="000000"/>
                                    <w:sz w:val="12"/>
                                    <w:szCs w:val="12"/>
                                  </w:rPr>
                                  <w:t>2</w:t>
                                </w:r>
                              </w:p>
                            </w:txbxContent>
                          </wps:txbx>
                          <wps:bodyPr rot="0" vert="horz" wrap="none" lIns="0" tIns="0" rIns="0" bIns="0" anchor="t" anchorCtr="0">
                            <a:spAutoFit/>
                          </wps:bodyPr>
                        </wps:wsp>
                        <wps:wsp>
                          <wps:cNvPr id="903" name="Rectangle 109"/>
                          <wps:cNvSpPr>
                            <a:spLocks noChangeArrowheads="1"/>
                          </wps:cNvSpPr>
                          <wps:spPr bwMode="auto">
                            <a:xfrm>
                              <a:off x="399" y="4897"/>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E46A" w14:textId="77777777" w:rsidR="00CA3C6D" w:rsidRDefault="00CA3C6D">
                                <w:r>
                                  <w:rPr>
                                    <w:color w:val="000000"/>
                                    <w:sz w:val="20"/>
                                  </w:rPr>
                                  <w:t>H</w:t>
                                </w:r>
                              </w:p>
                            </w:txbxContent>
                          </wps:txbx>
                          <wps:bodyPr rot="0" vert="horz" wrap="none" lIns="0" tIns="0" rIns="0" bIns="0" anchor="t" anchorCtr="0">
                            <a:spAutoFit/>
                          </wps:bodyPr>
                        </wps:wsp>
                        <wps:wsp>
                          <wps:cNvPr id="904" name="Rectangle 110"/>
                          <wps:cNvSpPr>
                            <a:spLocks noChangeArrowheads="1"/>
                          </wps:cNvSpPr>
                          <wps:spPr bwMode="auto">
                            <a:xfrm>
                              <a:off x="539" y="4979"/>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BF81" w14:textId="77777777" w:rsidR="00CA3C6D" w:rsidRDefault="00CA3C6D">
                                <w:r>
                                  <w:rPr>
                                    <w:color w:val="000000"/>
                                    <w:sz w:val="12"/>
                                    <w:szCs w:val="12"/>
                                  </w:rPr>
                                  <w:t>2</w:t>
                                </w:r>
                              </w:p>
                            </w:txbxContent>
                          </wps:txbx>
                          <wps:bodyPr rot="0" vert="horz" wrap="none" lIns="0" tIns="0" rIns="0" bIns="0" anchor="t" anchorCtr="0">
                            <a:spAutoFit/>
                          </wps:bodyPr>
                        </wps:wsp>
                        <wps:wsp>
                          <wps:cNvPr id="905" name="Rectangle 111"/>
                          <wps:cNvSpPr>
                            <a:spLocks noChangeArrowheads="1"/>
                          </wps:cNvSpPr>
                          <wps:spPr bwMode="auto">
                            <a:xfrm>
                              <a:off x="610" y="4897"/>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6994" w14:textId="77777777" w:rsidR="00CA3C6D" w:rsidRDefault="00CA3C6D">
                                <w:r>
                                  <w:rPr>
                                    <w:color w:val="000000"/>
                                    <w:sz w:val="20"/>
                                  </w:rPr>
                                  <w:t>O</w:t>
                                </w:r>
                              </w:p>
                            </w:txbxContent>
                          </wps:txbx>
                          <wps:bodyPr rot="0" vert="horz" wrap="none" lIns="0" tIns="0" rIns="0" bIns="0" anchor="t" anchorCtr="0">
                            <a:spAutoFit/>
                          </wps:bodyPr>
                        </wps:wsp>
                        <wps:wsp>
                          <wps:cNvPr id="906" name="Rectangle 112"/>
                          <wps:cNvSpPr>
                            <a:spLocks noChangeArrowheads="1"/>
                          </wps:cNvSpPr>
                          <wps:spPr bwMode="auto">
                            <a:xfrm>
                              <a:off x="47" y="5225"/>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CAD3" w14:textId="77777777" w:rsidR="00CA3C6D" w:rsidRDefault="00CA3C6D"/>
                            </w:txbxContent>
                          </wps:txbx>
                          <wps:bodyPr rot="0" vert="horz" wrap="none" lIns="0" tIns="0" rIns="0" bIns="0" anchor="t" anchorCtr="0">
                            <a:spAutoFit/>
                          </wps:bodyPr>
                        </wps:wsp>
                        <wps:wsp>
                          <wps:cNvPr id="907" name="Rectangle 113"/>
                          <wps:cNvSpPr>
                            <a:spLocks noChangeArrowheads="1"/>
                          </wps:cNvSpPr>
                          <wps:spPr bwMode="auto">
                            <a:xfrm>
                              <a:off x="47" y="2683"/>
                              <a:ext cx="311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4E2B" w14:textId="77777777" w:rsidR="00CA3C6D" w:rsidRDefault="00CA3C6D">
                                <w:r>
                                  <w:rPr>
                                    <w:color w:val="000000"/>
                                    <w:sz w:val="20"/>
                                  </w:rPr>
                                  <w:t>Fraction of Constituent (X) in fuel unit</w:t>
                                </w:r>
                              </w:p>
                            </w:txbxContent>
                          </wps:txbx>
                          <wps:bodyPr rot="0" vert="horz" wrap="none" lIns="0" tIns="0" rIns="0" bIns="0" anchor="t" anchorCtr="0">
                            <a:spAutoFit/>
                          </wps:bodyPr>
                        </wps:wsp>
                        <wps:wsp>
                          <wps:cNvPr id="908" name="Rectangle 114"/>
                          <wps:cNvSpPr>
                            <a:spLocks noChangeArrowheads="1"/>
                          </wps:cNvSpPr>
                          <wps:spPr bwMode="auto">
                            <a:xfrm>
                              <a:off x="399" y="4581"/>
                              <a:ext cx="3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548F" w14:textId="77777777" w:rsidR="00CA3C6D" w:rsidRDefault="00CA3C6D">
                                <w:r>
                                  <w:rPr>
                                    <w:color w:val="000000"/>
                                    <w:sz w:val="20"/>
                                  </w:rPr>
                                  <w:t>Ash</w:t>
                                </w:r>
                              </w:p>
                            </w:txbxContent>
                          </wps:txbx>
                          <wps:bodyPr rot="0" vert="horz" wrap="none" lIns="0" tIns="0" rIns="0" bIns="0" anchor="t" anchorCtr="0">
                            <a:spAutoFit/>
                          </wps:bodyPr>
                        </wps:wsp>
                        <wps:wsp>
                          <wps:cNvPr id="909" name="Rectangle 115"/>
                          <wps:cNvSpPr>
                            <a:spLocks noChangeArrowheads="1"/>
                          </wps:cNvSpPr>
                          <wps:spPr bwMode="auto">
                            <a:xfrm>
                              <a:off x="47" y="2367"/>
                              <a:ext cx="127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CED0" w14:textId="77777777" w:rsidR="00CA3C6D" w:rsidRDefault="00CA3C6D">
                                <w:r>
                                  <w:rPr>
                                    <w:color w:val="000000"/>
                                    <w:sz w:val="20"/>
                                  </w:rPr>
                                  <w:t>State of the fuel</w:t>
                                </w:r>
                              </w:p>
                            </w:txbxContent>
                          </wps:txbx>
                          <wps:bodyPr rot="0" vert="horz" wrap="none" lIns="0" tIns="0" rIns="0" bIns="0" anchor="t" anchorCtr="0">
                            <a:spAutoFit/>
                          </wps:bodyPr>
                        </wps:wsp>
                        <wps:wsp>
                          <wps:cNvPr id="910" name="Rectangle 116"/>
                          <wps:cNvSpPr>
                            <a:spLocks noChangeArrowheads="1"/>
                          </wps:cNvSpPr>
                          <wps:spPr bwMode="auto">
                            <a:xfrm>
                              <a:off x="399" y="2999"/>
                              <a:ext cx="1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91E6" w14:textId="77777777" w:rsidR="00CA3C6D" w:rsidRDefault="00CA3C6D">
                                <w:r>
                                  <w:rPr>
                                    <w:color w:val="000000"/>
                                    <w:sz w:val="20"/>
                                  </w:rPr>
                                  <w:t>C</w:t>
                                </w:r>
                              </w:p>
                            </w:txbxContent>
                          </wps:txbx>
                          <wps:bodyPr rot="0" vert="horz" wrap="none" lIns="0" tIns="0" rIns="0" bIns="0" anchor="t" anchorCtr="0">
                            <a:spAutoFit/>
                          </wps:bodyPr>
                        </wps:wsp>
                        <wps:wsp>
                          <wps:cNvPr id="911" name="Rectangle 117"/>
                          <wps:cNvSpPr>
                            <a:spLocks noChangeArrowheads="1"/>
                          </wps:cNvSpPr>
                          <wps:spPr bwMode="auto">
                            <a:xfrm>
                              <a:off x="399" y="3316"/>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99C6" w14:textId="77777777" w:rsidR="00CA3C6D" w:rsidRDefault="00CA3C6D">
                                <w:r>
                                  <w:rPr>
                                    <w:color w:val="000000"/>
                                    <w:sz w:val="20"/>
                                  </w:rPr>
                                  <w:t>H</w:t>
                                </w:r>
                              </w:p>
                            </w:txbxContent>
                          </wps:txbx>
                          <wps:bodyPr rot="0" vert="horz" wrap="none" lIns="0" tIns="0" rIns="0" bIns="0" anchor="t" anchorCtr="0">
                            <a:spAutoFit/>
                          </wps:bodyPr>
                        </wps:wsp>
                        <wps:wsp>
                          <wps:cNvPr id="912" name="Rectangle 118"/>
                          <wps:cNvSpPr>
                            <a:spLocks noChangeArrowheads="1"/>
                          </wps:cNvSpPr>
                          <wps:spPr bwMode="auto">
                            <a:xfrm>
                              <a:off x="539" y="3398"/>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0EAB" w14:textId="77777777" w:rsidR="00CA3C6D" w:rsidRDefault="00CA3C6D">
                                <w:r>
                                  <w:rPr>
                                    <w:color w:val="000000"/>
                                    <w:sz w:val="12"/>
                                    <w:szCs w:val="12"/>
                                  </w:rPr>
                                  <w:t>2</w:t>
                                </w:r>
                              </w:p>
                            </w:txbxContent>
                          </wps:txbx>
                          <wps:bodyPr rot="0" vert="horz" wrap="none" lIns="0" tIns="0" rIns="0" bIns="0" anchor="t" anchorCtr="0">
                            <a:spAutoFit/>
                          </wps:bodyPr>
                        </wps:wsp>
                        <wps:wsp>
                          <wps:cNvPr id="913" name="Rectangle 119"/>
                          <wps:cNvSpPr>
                            <a:spLocks noChangeArrowheads="1"/>
                          </wps:cNvSpPr>
                          <wps:spPr bwMode="auto">
                            <a:xfrm>
                              <a:off x="399" y="3632"/>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80EE" w14:textId="77777777" w:rsidR="00CA3C6D" w:rsidRDefault="00CA3C6D">
                                <w:r>
                                  <w:rPr>
                                    <w:color w:val="000000"/>
                                    <w:sz w:val="20"/>
                                  </w:rPr>
                                  <w:t>S</w:t>
                                </w:r>
                              </w:p>
                            </w:txbxContent>
                          </wps:txbx>
                          <wps:bodyPr rot="0" vert="horz" wrap="none" lIns="0" tIns="0" rIns="0" bIns="0" anchor="t" anchorCtr="0">
                            <a:spAutoFit/>
                          </wps:bodyPr>
                        </wps:wsp>
                        <wps:wsp>
                          <wps:cNvPr id="914" name="Rectangle 120"/>
                          <wps:cNvSpPr>
                            <a:spLocks noChangeArrowheads="1"/>
                          </wps:cNvSpPr>
                          <wps:spPr bwMode="auto">
                            <a:xfrm>
                              <a:off x="47" y="79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6F51" w14:textId="77777777" w:rsidR="00CA3C6D" w:rsidRDefault="00CA3C6D"/>
                            </w:txbxContent>
                          </wps:txbx>
                          <wps:bodyPr rot="0" vert="horz" wrap="none" lIns="0" tIns="0" rIns="0" bIns="0" anchor="t" anchorCtr="0">
                            <a:spAutoFit/>
                          </wps:bodyPr>
                        </wps:wsp>
                        <wps:wsp>
                          <wps:cNvPr id="915" name="Rectangle 121"/>
                          <wps:cNvSpPr>
                            <a:spLocks noChangeArrowheads="1"/>
                          </wps:cNvSpPr>
                          <wps:spPr bwMode="auto">
                            <a:xfrm>
                              <a:off x="47" y="1113"/>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CBCB" w14:textId="77777777" w:rsidR="00CA3C6D" w:rsidRDefault="00CA3C6D"/>
                            </w:txbxContent>
                          </wps:txbx>
                          <wps:bodyPr rot="0" vert="horz" wrap="none" lIns="0" tIns="0" rIns="0" bIns="0" anchor="t" anchorCtr="0">
                            <a:spAutoFit/>
                          </wps:bodyPr>
                        </wps:wsp>
                        <wps:wsp>
                          <wps:cNvPr id="916" name="Rectangle 122"/>
                          <wps:cNvSpPr>
                            <a:spLocks noChangeArrowheads="1"/>
                          </wps:cNvSpPr>
                          <wps:spPr bwMode="auto">
                            <a:xfrm>
                              <a:off x="47" y="1476"/>
                              <a:ext cx="91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9F44" w14:textId="77777777" w:rsidR="00CA3C6D" w:rsidRDefault="00CA3C6D">
                                <w:r>
                                  <w:rPr>
                                    <w:color w:val="000000"/>
                                    <w:sz w:val="20"/>
                                  </w:rPr>
                                  <w:t xml:space="preserve">Fuel higher </w:t>
                                </w:r>
                              </w:p>
                            </w:txbxContent>
                          </wps:txbx>
                          <wps:bodyPr rot="0" vert="horz" wrap="none" lIns="0" tIns="0" rIns="0" bIns="0" anchor="t" anchorCtr="0">
                            <a:spAutoFit/>
                          </wps:bodyPr>
                        </wps:wsp>
                        <wps:wsp>
                          <wps:cNvPr id="917" name="Rectangle 123"/>
                          <wps:cNvSpPr>
                            <a:spLocks noChangeArrowheads="1"/>
                          </wps:cNvSpPr>
                          <wps:spPr bwMode="auto">
                            <a:xfrm>
                              <a:off x="47" y="1734"/>
                              <a:ext cx="8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EC4E" w14:textId="77777777" w:rsidR="00CA3C6D" w:rsidRDefault="00CA3C6D">
                                <w:r>
                                  <w:rPr>
                                    <w:color w:val="000000"/>
                                    <w:sz w:val="20"/>
                                  </w:rPr>
                                  <w:t xml:space="preserve">heat value, </w:t>
                                </w:r>
                              </w:p>
                            </w:txbxContent>
                          </wps:txbx>
                          <wps:bodyPr rot="0" vert="horz" wrap="none" lIns="0" tIns="0" rIns="0" bIns="0" anchor="t" anchorCtr="0">
                            <a:spAutoFit/>
                          </wps:bodyPr>
                        </wps:wsp>
                        <wps:wsp>
                          <wps:cNvPr id="918" name="Rectangle 124"/>
                          <wps:cNvSpPr>
                            <a:spLocks noChangeArrowheads="1"/>
                          </wps:cNvSpPr>
                          <wps:spPr bwMode="auto">
                            <a:xfrm>
                              <a:off x="47" y="1992"/>
                              <a:ext cx="6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808D" w14:textId="77777777" w:rsidR="00CA3C6D" w:rsidRDefault="00CA3C6D">
                                <w:r>
                                  <w:rPr>
                                    <w:color w:val="000000"/>
                                    <w:sz w:val="20"/>
                                  </w:rPr>
                                  <w:t>(HHV)*</w:t>
                                </w:r>
                              </w:p>
                            </w:txbxContent>
                          </wps:txbx>
                          <wps:bodyPr rot="0" vert="horz" wrap="none" lIns="0" tIns="0" rIns="0" bIns="0" anchor="t" anchorCtr="0">
                            <a:spAutoFit/>
                          </wps:bodyPr>
                        </wps:wsp>
                        <wps:wsp>
                          <wps:cNvPr id="919" name="Line 125"/>
                          <wps:cNvCnPr/>
                          <wps:spPr bwMode="auto">
                            <a:xfrm flipV="1">
                              <a:off x="2063"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 name="Rectangle 126"/>
                          <wps:cNvSpPr>
                            <a:spLocks noChangeArrowheads="1"/>
                          </wps:cNvSpPr>
                          <wps:spPr bwMode="auto">
                            <a:xfrm>
                              <a:off x="2063"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127"/>
                          <wps:cNvCnPr/>
                          <wps:spPr bwMode="auto">
                            <a:xfrm flipV="1">
                              <a:off x="3095"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 name="Rectangle 128"/>
                          <wps:cNvSpPr>
                            <a:spLocks noChangeArrowheads="1"/>
                          </wps:cNvSpPr>
                          <wps:spPr bwMode="auto">
                            <a:xfrm>
                              <a:off x="3095"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29"/>
                          <wps:cNvCnPr/>
                          <wps:spPr bwMode="auto">
                            <a:xfrm flipV="1">
                              <a:off x="4126"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4" name="Rectangle 130"/>
                          <wps:cNvSpPr>
                            <a:spLocks noChangeArrowheads="1"/>
                          </wps:cNvSpPr>
                          <wps:spPr bwMode="auto">
                            <a:xfrm>
                              <a:off x="4126"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131"/>
                          <wps:cNvCnPr/>
                          <wps:spPr bwMode="auto">
                            <a:xfrm flipV="1">
                              <a:off x="5158"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6" name="Rectangle 132"/>
                          <wps:cNvSpPr>
                            <a:spLocks noChangeArrowheads="1"/>
                          </wps:cNvSpPr>
                          <wps:spPr bwMode="auto">
                            <a:xfrm>
                              <a:off x="5158"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33"/>
                          <wps:cNvCnPr/>
                          <wps:spPr bwMode="auto">
                            <a:xfrm flipV="1">
                              <a:off x="626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2" name="Rectangle 134"/>
                          <wps:cNvSpPr>
                            <a:spLocks noChangeArrowheads="1"/>
                          </wps:cNvSpPr>
                          <wps:spPr bwMode="auto">
                            <a:xfrm>
                              <a:off x="6260"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135"/>
                          <wps:cNvCnPr/>
                          <wps:spPr bwMode="auto">
                            <a:xfrm flipV="1">
                              <a:off x="7291"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4" name="Rectangle 136"/>
                          <wps:cNvSpPr>
                            <a:spLocks noChangeArrowheads="1"/>
                          </wps:cNvSpPr>
                          <wps:spPr bwMode="auto">
                            <a:xfrm>
                              <a:off x="7291"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137"/>
                          <wps:cNvCnPr/>
                          <wps:spPr bwMode="auto">
                            <a:xfrm flipV="1">
                              <a:off x="8323"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6" name="Rectangle 138"/>
                          <wps:cNvSpPr>
                            <a:spLocks noChangeArrowheads="1"/>
                          </wps:cNvSpPr>
                          <wps:spPr bwMode="auto">
                            <a:xfrm>
                              <a:off x="8323"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139"/>
                          <wps:cNvSpPr>
                            <a:spLocks noChangeArrowheads="1"/>
                          </wps:cNvSpPr>
                          <wps:spPr bwMode="auto">
                            <a:xfrm>
                              <a:off x="0" y="-12"/>
                              <a:ext cx="9366"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140"/>
                          <wps:cNvCnPr/>
                          <wps:spPr bwMode="auto">
                            <a:xfrm flipV="1">
                              <a:off x="9354"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9" name="Rectangle 141"/>
                          <wps:cNvSpPr>
                            <a:spLocks noChangeArrowheads="1"/>
                          </wps:cNvSpPr>
                          <wps:spPr bwMode="auto">
                            <a:xfrm>
                              <a:off x="9354"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42"/>
                          <wps:cNvSpPr>
                            <a:spLocks noChangeArrowheads="1"/>
                          </wps:cNvSpPr>
                          <wps:spPr bwMode="auto">
                            <a:xfrm>
                              <a:off x="12" y="1031"/>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143"/>
                          <wps:cNvCnPr/>
                          <wps:spPr bwMode="auto">
                            <a:xfrm flipV="1">
                              <a:off x="1032"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2" name="Rectangle 144"/>
                          <wps:cNvSpPr>
                            <a:spLocks noChangeArrowheads="1"/>
                          </wps:cNvSpPr>
                          <wps:spPr bwMode="auto">
                            <a:xfrm>
                              <a:off x="1032"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45"/>
                          <wps:cNvSpPr>
                            <a:spLocks noChangeArrowheads="1"/>
                          </wps:cNvSpPr>
                          <wps:spPr bwMode="auto">
                            <a:xfrm>
                              <a:off x="12" y="1347"/>
                              <a:ext cx="93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46"/>
                          <wps:cNvSpPr>
                            <a:spLocks noChangeArrowheads="1"/>
                          </wps:cNvSpPr>
                          <wps:spPr bwMode="auto">
                            <a:xfrm>
                              <a:off x="1043" y="1664"/>
                              <a:ext cx="832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47"/>
                          <wps:cNvSpPr>
                            <a:spLocks noChangeArrowheads="1"/>
                          </wps:cNvSpPr>
                          <wps:spPr bwMode="auto">
                            <a:xfrm>
                              <a:off x="1043" y="1980"/>
                              <a:ext cx="832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48"/>
                          <wps:cNvSpPr>
                            <a:spLocks noChangeArrowheads="1"/>
                          </wps:cNvSpPr>
                          <wps:spPr bwMode="auto">
                            <a:xfrm>
                              <a:off x="12" y="2296"/>
                              <a:ext cx="93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49"/>
                          <wps:cNvSpPr>
                            <a:spLocks noChangeArrowheads="1"/>
                          </wps:cNvSpPr>
                          <wps:spPr bwMode="auto">
                            <a:xfrm>
                              <a:off x="12" y="2613"/>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50"/>
                          <wps:cNvSpPr>
                            <a:spLocks noChangeArrowheads="1"/>
                          </wps:cNvSpPr>
                          <wps:spPr bwMode="auto">
                            <a:xfrm>
                              <a:off x="2051" y="12"/>
                              <a:ext cx="24"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51"/>
                          <wps:cNvSpPr>
                            <a:spLocks noChangeArrowheads="1"/>
                          </wps:cNvSpPr>
                          <wps:spPr bwMode="auto">
                            <a:xfrm>
                              <a:off x="3083" y="12"/>
                              <a:ext cx="23"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52"/>
                          <wps:cNvSpPr>
                            <a:spLocks noChangeArrowheads="1"/>
                          </wps:cNvSpPr>
                          <wps:spPr bwMode="auto">
                            <a:xfrm>
                              <a:off x="4115" y="12"/>
                              <a:ext cx="23"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53"/>
                          <wps:cNvSpPr>
                            <a:spLocks noChangeArrowheads="1"/>
                          </wps:cNvSpPr>
                          <wps:spPr bwMode="auto">
                            <a:xfrm>
                              <a:off x="5146" y="12"/>
                              <a:ext cx="24"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54"/>
                          <wps:cNvSpPr>
                            <a:spLocks noChangeArrowheads="1"/>
                          </wps:cNvSpPr>
                          <wps:spPr bwMode="auto">
                            <a:xfrm>
                              <a:off x="6248" y="12"/>
                              <a:ext cx="23"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55"/>
                          <wps:cNvSpPr>
                            <a:spLocks noChangeArrowheads="1"/>
                          </wps:cNvSpPr>
                          <wps:spPr bwMode="auto">
                            <a:xfrm>
                              <a:off x="7280" y="12"/>
                              <a:ext cx="23"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56"/>
                          <wps:cNvSpPr>
                            <a:spLocks noChangeArrowheads="1"/>
                          </wps:cNvSpPr>
                          <wps:spPr bwMode="auto">
                            <a:xfrm>
                              <a:off x="8311" y="12"/>
                              <a:ext cx="24" cy="2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57"/>
                          <wps:cNvSpPr>
                            <a:spLocks noChangeArrowheads="1"/>
                          </wps:cNvSpPr>
                          <wps:spPr bwMode="auto">
                            <a:xfrm>
                              <a:off x="12" y="2929"/>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58"/>
                          <wps:cNvSpPr>
                            <a:spLocks noChangeArrowheads="1"/>
                          </wps:cNvSpPr>
                          <wps:spPr bwMode="auto">
                            <a:xfrm>
                              <a:off x="12" y="3245"/>
                              <a:ext cx="93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59"/>
                          <wps:cNvSpPr>
                            <a:spLocks noChangeArrowheads="1"/>
                          </wps:cNvSpPr>
                          <wps:spPr bwMode="auto">
                            <a:xfrm>
                              <a:off x="12" y="3562"/>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60"/>
                          <wps:cNvSpPr>
                            <a:spLocks noChangeArrowheads="1"/>
                          </wps:cNvSpPr>
                          <wps:spPr bwMode="auto">
                            <a:xfrm>
                              <a:off x="12" y="3878"/>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61"/>
                          <wps:cNvSpPr>
                            <a:spLocks noChangeArrowheads="1"/>
                          </wps:cNvSpPr>
                          <wps:spPr bwMode="auto">
                            <a:xfrm>
                              <a:off x="12" y="4194"/>
                              <a:ext cx="93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62"/>
                          <wps:cNvSpPr>
                            <a:spLocks noChangeArrowheads="1"/>
                          </wps:cNvSpPr>
                          <wps:spPr bwMode="auto">
                            <a:xfrm>
                              <a:off x="12" y="4511"/>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63"/>
                          <wps:cNvSpPr>
                            <a:spLocks noChangeArrowheads="1"/>
                          </wps:cNvSpPr>
                          <wps:spPr bwMode="auto">
                            <a:xfrm>
                              <a:off x="12" y="4827"/>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64"/>
                          <wps:cNvSpPr>
                            <a:spLocks noChangeArrowheads="1"/>
                          </wps:cNvSpPr>
                          <wps:spPr bwMode="auto">
                            <a:xfrm>
                              <a:off x="12" y="5143"/>
                              <a:ext cx="9354"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65"/>
                          <wps:cNvSpPr>
                            <a:spLocks noChangeArrowheads="1"/>
                          </wps:cNvSpPr>
                          <wps:spPr bwMode="auto">
                            <a:xfrm>
                              <a:off x="-12" y="0"/>
                              <a:ext cx="24" cy="54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66"/>
                          <wps:cNvSpPr>
                            <a:spLocks noChangeArrowheads="1"/>
                          </wps:cNvSpPr>
                          <wps:spPr bwMode="auto">
                            <a:xfrm>
                              <a:off x="1020" y="1371"/>
                              <a:ext cx="23" cy="9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67"/>
                          <wps:cNvSpPr>
                            <a:spLocks noChangeArrowheads="1"/>
                          </wps:cNvSpPr>
                          <wps:spPr bwMode="auto">
                            <a:xfrm>
                              <a:off x="2051" y="2952"/>
                              <a:ext cx="24"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68"/>
                          <wps:cNvSpPr>
                            <a:spLocks noChangeArrowheads="1"/>
                          </wps:cNvSpPr>
                          <wps:spPr bwMode="auto">
                            <a:xfrm>
                              <a:off x="3083" y="2952"/>
                              <a:ext cx="23"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69"/>
                          <wps:cNvSpPr>
                            <a:spLocks noChangeArrowheads="1"/>
                          </wps:cNvSpPr>
                          <wps:spPr bwMode="auto">
                            <a:xfrm>
                              <a:off x="4115" y="2952"/>
                              <a:ext cx="23"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70"/>
                          <wps:cNvSpPr>
                            <a:spLocks noChangeArrowheads="1"/>
                          </wps:cNvSpPr>
                          <wps:spPr bwMode="auto">
                            <a:xfrm>
                              <a:off x="5146" y="2952"/>
                              <a:ext cx="24"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71"/>
                          <wps:cNvSpPr>
                            <a:spLocks noChangeArrowheads="1"/>
                          </wps:cNvSpPr>
                          <wps:spPr bwMode="auto">
                            <a:xfrm>
                              <a:off x="6248" y="2952"/>
                              <a:ext cx="23"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72"/>
                          <wps:cNvSpPr>
                            <a:spLocks noChangeArrowheads="1"/>
                          </wps:cNvSpPr>
                          <wps:spPr bwMode="auto">
                            <a:xfrm>
                              <a:off x="7280" y="2952"/>
                              <a:ext cx="23"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73"/>
                          <wps:cNvSpPr>
                            <a:spLocks noChangeArrowheads="1"/>
                          </wps:cNvSpPr>
                          <wps:spPr bwMode="auto">
                            <a:xfrm>
                              <a:off x="8311" y="2952"/>
                              <a:ext cx="24" cy="25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74"/>
                          <wps:cNvSpPr>
                            <a:spLocks noChangeArrowheads="1"/>
                          </wps:cNvSpPr>
                          <wps:spPr bwMode="auto">
                            <a:xfrm>
                              <a:off x="12" y="5460"/>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75"/>
                          <wps:cNvSpPr>
                            <a:spLocks noChangeArrowheads="1"/>
                          </wps:cNvSpPr>
                          <wps:spPr bwMode="auto">
                            <a:xfrm>
                              <a:off x="9343" y="12"/>
                              <a:ext cx="23" cy="54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76"/>
                          <wps:cNvCnPr/>
                          <wps:spPr bwMode="auto">
                            <a:xfrm>
                              <a:off x="0"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4" name="Rectangle 177"/>
                          <wps:cNvSpPr>
                            <a:spLocks noChangeArrowheads="1"/>
                          </wps:cNvSpPr>
                          <wps:spPr bwMode="auto">
                            <a:xfrm>
                              <a:off x="0"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78"/>
                          <wps:cNvSpPr>
                            <a:spLocks noChangeArrowheads="1"/>
                          </wps:cNvSpPr>
                          <wps:spPr bwMode="auto">
                            <a:xfrm>
                              <a:off x="12" y="5776"/>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79"/>
                          <wps:cNvCnPr/>
                          <wps:spPr bwMode="auto">
                            <a:xfrm>
                              <a:off x="9354"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7" name="Rectangle 180"/>
                          <wps:cNvSpPr>
                            <a:spLocks noChangeArrowheads="1"/>
                          </wps:cNvSpPr>
                          <wps:spPr bwMode="auto">
                            <a:xfrm>
                              <a:off x="9354"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81"/>
                          <wps:cNvSpPr>
                            <a:spLocks noChangeArrowheads="1"/>
                          </wps:cNvSpPr>
                          <wps:spPr bwMode="auto">
                            <a:xfrm>
                              <a:off x="-12" y="5776"/>
                              <a:ext cx="24" cy="1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182"/>
                          <wps:cNvCnPr/>
                          <wps:spPr bwMode="auto">
                            <a:xfrm>
                              <a:off x="1032"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0" name="Rectangle 183"/>
                          <wps:cNvSpPr>
                            <a:spLocks noChangeArrowheads="1"/>
                          </wps:cNvSpPr>
                          <wps:spPr bwMode="auto">
                            <a:xfrm>
                              <a:off x="1032" y="5483"/>
                              <a:ext cx="11"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184"/>
                          <wps:cNvCnPr/>
                          <wps:spPr bwMode="auto">
                            <a:xfrm>
                              <a:off x="2063"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2" name="Rectangle 185"/>
                          <wps:cNvSpPr>
                            <a:spLocks noChangeArrowheads="1"/>
                          </wps:cNvSpPr>
                          <wps:spPr bwMode="auto">
                            <a:xfrm>
                              <a:off x="2063"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86"/>
                          <wps:cNvCnPr/>
                          <wps:spPr bwMode="auto">
                            <a:xfrm>
                              <a:off x="3095"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4" name="Rectangle 187"/>
                          <wps:cNvSpPr>
                            <a:spLocks noChangeArrowheads="1"/>
                          </wps:cNvSpPr>
                          <wps:spPr bwMode="auto">
                            <a:xfrm>
                              <a:off x="3095" y="5483"/>
                              <a:ext cx="11"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88"/>
                          <wps:cNvCnPr/>
                          <wps:spPr bwMode="auto">
                            <a:xfrm>
                              <a:off x="4126"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 name="Rectangle 189"/>
                          <wps:cNvSpPr>
                            <a:spLocks noChangeArrowheads="1"/>
                          </wps:cNvSpPr>
                          <wps:spPr bwMode="auto">
                            <a:xfrm>
                              <a:off x="4126"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190"/>
                          <wps:cNvCnPr/>
                          <wps:spPr bwMode="auto">
                            <a:xfrm>
                              <a:off x="5158"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 name="Rectangle 191"/>
                          <wps:cNvSpPr>
                            <a:spLocks noChangeArrowheads="1"/>
                          </wps:cNvSpPr>
                          <wps:spPr bwMode="auto">
                            <a:xfrm>
                              <a:off x="5158"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Line 192"/>
                          <wps:cNvCnPr/>
                          <wps:spPr bwMode="auto">
                            <a:xfrm>
                              <a:off x="6260"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0" name="Rectangle 193"/>
                          <wps:cNvSpPr>
                            <a:spLocks noChangeArrowheads="1"/>
                          </wps:cNvSpPr>
                          <wps:spPr bwMode="auto">
                            <a:xfrm>
                              <a:off x="6260" y="5483"/>
                              <a:ext cx="11"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194"/>
                          <wps:cNvCnPr/>
                          <wps:spPr bwMode="auto">
                            <a:xfrm>
                              <a:off x="7291"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2" name="Rectangle 195"/>
                          <wps:cNvSpPr>
                            <a:spLocks noChangeArrowheads="1"/>
                          </wps:cNvSpPr>
                          <wps:spPr bwMode="auto">
                            <a:xfrm>
                              <a:off x="7291"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Line 196"/>
                          <wps:cNvCnPr/>
                          <wps:spPr bwMode="auto">
                            <a:xfrm>
                              <a:off x="8323" y="5483"/>
                              <a:ext cx="0" cy="29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 name="Rectangle 197"/>
                          <wps:cNvSpPr>
                            <a:spLocks noChangeArrowheads="1"/>
                          </wps:cNvSpPr>
                          <wps:spPr bwMode="auto">
                            <a:xfrm>
                              <a:off x="8323" y="5483"/>
                              <a:ext cx="12" cy="2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98"/>
                          <wps:cNvSpPr>
                            <a:spLocks noChangeArrowheads="1"/>
                          </wps:cNvSpPr>
                          <wps:spPr bwMode="auto">
                            <a:xfrm>
                              <a:off x="12" y="6901"/>
                              <a:ext cx="9354"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99"/>
                          <wps:cNvSpPr>
                            <a:spLocks noChangeArrowheads="1"/>
                          </wps:cNvSpPr>
                          <wps:spPr bwMode="auto">
                            <a:xfrm>
                              <a:off x="9343" y="5799"/>
                              <a:ext cx="23" cy="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Line 200"/>
                          <wps:cNvCnPr/>
                          <wps:spPr bwMode="auto">
                            <a:xfrm>
                              <a:off x="0"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8" name="Rectangle 201"/>
                          <wps:cNvSpPr>
                            <a:spLocks noChangeArrowheads="1"/>
                          </wps:cNvSpPr>
                          <wps:spPr bwMode="auto">
                            <a:xfrm>
                              <a:off x="0" y="6924"/>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Line 202"/>
                          <wps:cNvCnPr/>
                          <wps:spPr bwMode="auto">
                            <a:xfrm>
                              <a:off x="1032"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0" name="Rectangle 203"/>
                          <wps:cNvSpPr>
                            <a:spLocks noChangeArrowheads="1"/>
                          </wps:cNvSpPr>
                          <wps:spPr bwMode="auto">
                            <a:xfrm>
                              <a:off x="1032" y="6924"/>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204"/>
                          <wps:cNvCnPr/>
                          <wps:spPr bwMode="auto">
                            <a:xfrm>
                              <a:off x="2063"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2" name="Rectangle 205"/>
                          <wps:cNvSpPr>
                            <a:spLocks noChangeArrowheads="1"/>
                          </wps:cNvSpPr>
                          <wps:spPr bwMode="auto">
                            <a:xfrm>
                              <a:off x="2063" y="6924"/>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Line 206"/>
                          <wps:cNvCnPr/>
                          <wps:spPr bwMode="auto">
                            <a:xfrm>
                              <a:off x="3095"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4" name="Rectangle 207"/>
                          <wps:cNvSpPr>
                            <a:spLocks noChangeArrowheads="1"/>
                          </wps:cNvSpPr>
                          <wps:spPr bwMode="auto">
                            <a:xfrm>
                              <a:off x="3095" y="6924"/>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208"/>
                          <wps:cNvCnPr/>
                          <wps:spPr bwMode="auto">
                            <a:xfrm>
                              <a:off x="4126"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6" name="Rectangle 209"/>
                          <wps:cNvSpPr>
                            <a:spLocks noChangeArrowheads="1"/>
                          </wps:cNvSpPr>
                          <wps:spPr bwMode="auto">
                            <a:xfrm>
                              <a:off x="4126" y="6924"/>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210"/>
                          <wps:cNvCnPr/>
                          <wps:spPr bwMode="auto">
                            <a:xfrm>
                              <a:off x="5158"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8" name="Rectangle 211"/>
                          <wps:cNvSpPr>
                            <a:spLocks noChangeArrowheads="1"/>
                          </wps:cNvSpPr>
                          <wps:spPr bwMode="auto">
                            <a:xfrm>
                              <a:off x="5158" y="6924"/>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Line 212"/>
                          <wps:cNvCnPr/>
                          <wps:spPr bwMode="auto">
                            <a:xfrm>
                              <a:off x="6260" y="692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0" name="Rectangle 213"/>
                          <wps:cNvSpPr>
                            <a:spLocks noChangeArrowheads="1"/>
                          </wps:cNvSpPr>
                          <wps:spPr bwMode="auto">
                            <a:xfrm>
                              <a:off x="6260" y="6924"/>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01" name="Line 215"/>
                        <wps:cNvCnPr/>
                        <wps:spPr bwMode="auto">
                          <a:xfrm>
                            <a:off x="4629785" y="43967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2" name="Rectangle 216"/>
                        <wps:cNvSpPr>
                          <a:spLocks noChangeArrowheads="1"/>
                        </wps:cNvSpPr>
                        <wps:spPr bwMode="auto">
                          <a:xfrm>
                            <a:off x="4629785" y="43967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Line 217"/>
                        <wps:cNvCnPr/>
                        <wps:spPr bwMode="auto">
                          <a:xfrm>
                            <a:off x="5285105" y="43967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4" name="Rectangle 218"/>
                        <wps:cNvSpPr>
                          <a:spLocks noChangeArrowheads="1"/>
                        </wps:cNvSpPr>
                        <wps:spPr bwMode="auto">
                          <a:xfrm>
                            <a:off x="5285105" y="43967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219"/>
                        <wps:cNvCnPr/>
                        <wps:spPr bwMode="auto">
                          <a:xfrm>
                            <a:off x="5939790" y="43967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6" name="Rectangle 220"/>
                        <wps:cNvSpPr>
                          <a:spLocks noChangeArrowheads="1"/>
                        </wps:cNvSpPr>
                        <wps:spPr bwMode="auto">
                          <a:xfrm>
                            <a:off x="5939790" y="43967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221"/>
                        <wps:cNvCnPr/>
                        <wps:spPr bwMode="auto">
                          <a:xfrm>
                            <a:off x="594741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8" name="Rectangle 222"/>
                        <wps:cNvSpPr>
                          <a:spLocks noChangeArrowheads="1"/>
                        </wps:cNvSpPr>
                        <wps:spPr bwMode="auto">
                          <a:xfrm>
                            <a:off x="5947410" y="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223"/>
                        <wps:cNvCnPr/>
                        <wps:spPr bwMode="auto">
                          <a:xfrm>
                            <a:off x="5947410" y="6623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0" name="Rectangle 224"/>
                        <wps:cNvSpPr>
                          <a:spLocks noChangeArrowheads="1"/>
                        </wps:cNvSpPr>
                        <wps:spPr bwMode="auto">
                          <a:xfrm>
                            <a:off x="5947410" y="662305"/>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225"/>
                        <wps:cNvCnPr/>
                        <wps:spPr bwMode="auto">
                          <a:xfrm>
                            <a:off x="5947410" y="8629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2" name="Rectangle 226"/>
                        <wps:cNvSpPr>
                          <a:spLocks noChangeArrowheads="1"/>
                        </wps:cNvSpPr>
                        <wps:spPr bwMode="auto">
                          <a:xfrm>
                            <a:off x="5947410" y="86296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227"/>
                        <wps:cNvCnPr/>
                        <wps:spPr bwMode="auto">
                          <a:xfrm>
                            <a:off x="5947410" y="10636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4" name="Rectangle 228"/>
                        <wps:cNvSpPr>
                          <a:spLocks noChangeArrowheads="1"/>
                        </wps:cNvSpPr>
                        <wps:spPr bwMode="auto">
                          <a:xfrm>
                            <a:off x="5947410" y="106362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Line 229"/>
                        <wps:cNvCnPr/>
                        <wps:spPr bwMode="auto">
                          <a:xfrm>
                            <a:off x="5947410" y="12649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6" name="Rectangle 230"/>
                        <wps:cNvSpPr>
                          <a:spLocks noChangeArrowheads="1"/>
                        </wps:cNvSpPr>
                        <wps:spPr bwMode="auto">
                          <a:xfrm>
                            <a:off x="5947410" y="1264920"/>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Line 231"/>
                        <wps:cNvCnPr/>
                        <wps:spPr bwMode="auto">
                          <a:xfrm>
                            <a:off x="5947410" y="14655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8" name="Rectangle 232"/>
                        <wps:cNvSpPr>
                          <a:spLocks noChangeArrowheads="1"/>
                        </wps:cNvSpPr>
                        <wps:spPr bwMode="auto">
                          <a:xfrm>
                            <a:off x="5947410" y="146558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233"/>
                        <wps:cNvCnPr/>
                        <wps:spPr bwMode="auto">
                          <a:xfrm>
                            <a:off x="5947410" y="16662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0" name="Rectangle 234"/>
                        <wps:cNvSpPr>
                          <a:spLocks noChangeArrowheads="1"/>
                        </wps:cNvSpPr>
                        <wps:spPr bwMode="auto">
                          <a:xfrm>
                            <a:off x="5947410" y="16662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Line 235"/>
                        <wps:cNvCnPr/>
                        <wps:spPr bwMode="auto">
                          <a:xfrm>
                            <a:off x="5947410" y="18675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2" name="Rectangle 236"/>
                        <wps:cNvSpPr>
                          <a:spLocks noChangeArrowheads="1"/>
                        </wps:cNvSpPr>
                        <wps:spPr bwMode="auto">
                          <a:xfrm>
                            <a:off x="5947410" y="1867535"/>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237"/>
                        <wps:cNvCnPr/>
                        <wps:spPr bwMode="auto">
                          <a:xfrm>
                            <a:off x="5947410" y="20681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4" name="Rectangle 238"/>
                        <wps:cNvSpPr>
                          <a:spLocks noChangeArrowheads="1"/>
                        </wps:cNvSpPr>
                        <wps:spPr bwMode="auto">
                          <a:xfrm>
                            <a:off x="5947410" y="206819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239"/>
                        <wps:cNvCnPr/>
                        <wps:spPr bwMode="auto">
                          <a:xfrm>
                            <a:off x="5947410" y="2268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6" name="Rectangle 240"/>
                        <wps:cNvSpPr>
                          <a:spLocks noChangeArrowheads="1"/>
                        </wps:cNvSpPr>
                        <wps:spPr bwMode="auto">
                          <a:xfrm>
                            <a:off x="5947410" y="226885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Line 241"/>
                        <wps:cNvCnPr/>
                        <wps:spPr bwMode="auto">
                          <a:xfrm>
                            <a:off x="5947410" y="24701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8" name="Rectangle 242"/>
                        <wps:cNvSpPr>
                          <a:spLocks noChangeArrowheads="1"/>
                        </wps:cNvSpPr>
                        <wps:spPr bwMode="auto">
                          <a:xfrm>
                            <a:off x="5947410" y="2470150"/>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Line 243"/>
                        <wps:cNvCnPr/>
                        <wps:spPr bwMode="auto">
                          <a:xfrm>
                            <a:off x="5947410" y="2670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0" name="Rectangle 244"/>
                        <wps:cNvSpPr>
                          <a:spLocks noChangeArrowheads="1"/>
                        </wps:cNvSpPr>
                        <wps:spPr bwMode="auto">
                          <a:xfrm>
                            <a:off x="5947410" y="267081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245"/>
                        <wps:cNvCnPr/>
                        <wps:spPr bwMode="auto">
                          <a:xfrm>
                            <a:off x="5947410" y="28714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2" name="Rectangle 246"/>
                        <wps:cNvSpPr>
                          <a:spLocks noChangeArrowheads="1"/>
                        </wps:cNvSpPr>
                        <wps:spPr bwMode="auto">
                          <a:xfrm>
                            <a:off x="5947410" y="28714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Line 247"/>
                        <wps:cNvCnPr/>
                        <wps:spPr bwMode="auto">
                          <a:xfrm>
                            <a:off x="5947410" y="30727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4" name="Rectangle 248"/>
                        <wps:cNvSpPr>
                          <a:spLocks noChangeArrowheads="1"/>
                        </wps:cNvSpPr>
                        <wps:spPr bwMode="auto">
                          <a:xfrm>
                            <a:off x="5947410" y="3072765"/>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249"/>
                        <wps:cNvCnPr/>
                        <wps:spPr bwMode="auto">
                          <a:xfrm>
                            <a:off x="5947410" y="32734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6" name="Rectangle 250"/>
                        <wps:cNvSpPr>
                          <a:spLocks noChangeArrowheads="1"/>
                        </wps:cNvSpPr>
                        <wps:spPr bwMode="auto">
                          <a:xfrm>
                            <a:off x="5947410" y="327342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251"/>
                        <wps:cNvCnPr/>
                        <wps:spPr bwMode="auto">
                          <a:xfrm>
                            <a:off x="5947410" y="34740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8" name="Rectangle 252"/>
                        <wps:cNvSpPr>
                          <a:spLocks noChangeArrowheads="1"/>
                        </wps:cNvSpPr>
                        <wps:spPr bwMode="auto">
                          <a:xfrm>
                            <a:off x="5947410" y="347408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253"/>
                        <wps:cNvCnPr/>
                        <wps:spPr bwMode="auto">
                          <a:xfrm>
                            <a:off x="5947410" y="36753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0" name="Rectangle 254"/>
                        <wps:cNvSpPr>
                          <a:spLocks noChangeArrowheads="1"/>
                        </wps:cNvSpPr>
                        <wps:spPr bwMode="auto">
                          <a:xfrm>
                            <a:off x="5947410" y="3675380"/>
                            <a:ext cx="762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255"/>
                        <wps:cNvCnPr/>
                        <wps:spPr bwMode="auto">
                          <a:xfrm>
                            <a:off x="5947410" y="43891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2" name="Rectangle 256"/>
                        <wps:cNvSpPr>
                          <a:spLocks noChangeArrowheads="1"/>
                        </wps:cNvSpPr>
                        <wps:spPr bwMode="auto">
                          <a:xfrm>
                            <a:off x="5947410" y="438912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D7D7622" id="Canvas 1243" o:spid="_x0000_s1027" editas="canvas" style="width:468.3pt;height:346.2pt;mso-position-horizontal-relative:char;mso-position-vertical-relative:line" coordsize="59474,4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">
                <v:shape id="_x0000_s1028" type="#_x0000_t75" style="position:absolute;width:59474;height:43967;visibility:visible;mso-wrap-style:square">
                  <v:fill o:detectmouseclick="t"/>
                  <v:path o:connecttype="none"/>
                </v:shape>
                <v:group id="Group 214" o:spid="_x0000_s1029" style="position:absolute;left:-76;top:-76;width:59550;height:44119" coordorigin="-12,-12" coordsize="9378,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4" o:spid="_x0000_s1030" style="position:absolute;width:936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15" o:spid="_x0000_s1031" style="position:absolute;top:1043;width:936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" fillcolor="#d9d9d9" stroked="f"/>
                  <v:rect id="Rectangle 16" o:spid="_x0000_s1032" style="position:absolute;top:2624;width:936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" fillcolor="#f2f2f2" stroked="f"/>
                  <v:rect id="Rectangle 17" o:spid="_x0000_s1033" style="position:absolute;top:5155;width:936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" fillcolor="#d9d9d9" stroked="f"/>
                  <v:rect id="Rectangle 18" o:spid="_x0000_s1034" style="position:absolute;left:2133;top:293;width:87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4146296" w14:textId="77777777" w:rsidR="00CA3C6D" w:rsidRDefault="00CA3C6D">
                          <w:r>
                            <w:rPr>
                              <w:b/>
                              <w:bCs/>
                              <w:color w:val="FFFFFF"/>
                              <w:sz w:val="20"/>
                            </w:rPr>
                            <w:t xml:space="preserve">No. 2 Fuel </w:t>
                          </w:r>
                        </w:p>
                      </w:txbxContent>
                    </v:textbox>
                  </v:rect>
                  <v:rect id="Rectangle 19" o:spid="_x0000_s1035" style="position:absolute;left:2438;top:551;width:2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90907D9" w14:textId="77777777" w:rsidR="00CA3C6D" w:rsidRDefault="00CA3C6D">
                          <w:r>
                            <w:rPr>
                              <w:b/>
                              <w:bCs/>
                              <w:color w:val="FFFFFF"/>
                              <w:sz w:val="20"/>
                            </w:rPr>
                            <w:t>Oil</w:t>
                          </w:r>
                        </w:p>
                      </w:txbxContent>
                    </v:textbox>
                  </v:rect>
                  <v:rect id="Rectangle 20" o:spid="_x0000_s1036" style="position:absolute;left:3165;top:293;width:87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A42F474" w14:textId="77777777" w:rsidR="00CA3C6D" w:rsidRDefault="00CA3C6D">
                          <w:r>
                            <w:rPr>
                              <w:b/>
                              <w:bCs/>
                              <w:color w:val="FFFFFF"/>
                              <w:sz w:val="20"/>
                            </w:rPr>
                            <w:t xml:space="preserve">No. 6 Fuel </w:t>
                          </w:r>
                        </w:p>
                      </w:txbxContent>
                    </v:textbox>
                  </v:rect>
                  <v:rect id="Rectangle 21" o:spid="_x0000_s1037" style="position:absolute;left:3470;top:551;width:2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7C2B318" w14:textId="77777777" w:rsidR="00CA3C6D" w:rsidRDefault="00CA3C6D">
                          <w:r>
                            <w:rPr>
                              <w:b/>
                              <w:bCs/>
                              <w:color w:val="FFFFFF"/>
                              <w:sz w:val="20"/>
                            </w:rPr>
                            <w:t>Oil</w:t>
                          </w:r>
                        </w:p>
                      </w:txbxContent>
                    </v:textbox>
                  </v:rect>
                  <v:rect id="Rectangle 22" o:spid="_x0000_s1038" style="position:absolute;left:4173;top:35;width:9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1BA2F64" w14:textId="77777777" w:rsidR="00CA3C6D" w:rsidRDefault="00CA3C6D">
                          <w:r>
                            <w:rPr>
                              <w:b/>
                              <w:bCs/>
                              <w:color w:val="FFFFFF"/>
                              <w:sz w:val="20"/>
                            </w:rPr>
                            <w:t>Bituminou</w:t>
                          </w:r>
                        </w:p>
                      </w:txbxContent>
                    </v:textbox>
                  </v:rect>
                  <v:rect id="Rectangle 23" o:spid="_x0000_s1039" style="position:absolute;left:4372;top:293;width:52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4820796C" w14:textId="77777777" w:rsidR="00CA3C6D" w:rsidRDefault="00CA3C6D">
                          <w:r>
                            <w:rPr>
                              <w:b/>
                              <w:bCs/>
                              <w:color w:val="FFFFFF"/>
                              <w:sz w:val="20"/>
                            </w:rPr>
                            <w:t xml:space="preserve">s Coal </w:t>
                          </w:r>
                        </w:p>
                      </w:txbxContent>
                    </v:textbox>
                  </v:rect>
                  <v:rect id="Rectangle 24" o:spid="_x0000_s1040" style="position:absolute;left:4197;top:551;width:8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3AF48A1" w14:textId="77777777" w:rsidR="00CA3C6D" w:rsidRDefault="00CA3C6D">
                          <w:r>
                            <w:rPr>
                              <w:b/>
                              <w:bCs/>
                              <w:color w:val="FFFFFF"/>
                              <w:sz w:val="20"/>
                            </w:rPr>
                            <w:t>(Pittsburg</w:t>
                          </w:r>
                        </w:p>
                      </w:txbxContent>
                    </v:textbox>
                  </v:rect>
                  <v:rect id="Rectangle 25" o:spid="_x0000_s1041" style="position:absolute;left:4431;top:808;width:42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193DC442" w14:textId="77777777" w:rsidR="00CA3C6D" w:rsidRDefault="00CA3C6D">
                          <w:r>
                            <w:rPr>
                              <w:b/>
                              <w:bCs/>
                              <w:color w:val="FFFFFF"/>
                              <w:sz w:val="20"/>
                            </w:rPr>
                            <w:t>h #8)</w:t>
                          </w:r>
                        </w:p>
                      </w:txbxContent>
                    </v:textbox>
                  </v:rect>
                  <v:rect id="Rectangle 26" o:spid="_x0000_s1042" style="position:absolute;left:5486;top:422;width:4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780083FE" w14:textId="77777777" w:rsidR="00CA3C6D" w:rsidRDefault="00CA3C6D">
                          <w:r>
                            <w:rPr>
                              <w:b/>
                              <w:bCs/>
                              <w:color w:val="FFFFFF"/>
                              <w:sz w:val="20"/>
                            </w:rPr>
                            <w:t>Coke</w:t>
                          </w:r>
                        </w:p>
                      </w:txbxContent>
                    </v:textbox>
                  </v:rect>
                  <v:rect id="Rectangle 27" o:spid="_x0000_s1043" style="position:absolute;left:6459;top:164;width:6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67BF3E57" w14:textId="77777777" w:rsidR="00CA3C6D" w:rsidRDefault="00CA3C6D">
                          <w:r>
                            <w:rPr>
                              <w:b/>
                              <w:bCs/>
                              <w:color w:val="FFFFFF"/>
                              <w:sz w:val="20"/>
                            </w:rPr>
                            <w:t xml:space="preserve">Lignite </w:t>
                          </w:r>
                        </w:p>
                      </w:txbxContent>
                    </v:textbox>
                  </v:rect>
                  <v:rect id="Rectangle 28" o:spid="_x0000_s1044" style="position:absolute;left:6436;top:422;width:6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3680856B" w14:textId="77777777" w:rsidR="00CA3C6D" w:rsidRDefault="00CA3C6D">
                          <w:r>
                            <w:rPr>
                              <w:b/>
                              <w:bCs/>
                              <w:color w:val="FFFFFF"/>
                              <w:sz w:val="20"/>
                            </w:rPr>
                            <w:t xml:space="preserve">(Beulah </w:t>
                          </w:r>
                        </w:p>
                      </w:txbxContent>
                    </v:textbox>
                  </v:rect>
                  <v:rect id="Rectangle 29" o:spid="_x0000_s1045" style="position:absolute;left:6588;top:680;width:4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58B0775" w14:textId="77777777" w:rsidR="00CA3C6D" w:rsidRDefault="00CA3C6D">
                          <w:r>
                            <w:rPr>
                              <w:b/>
                              <w:bCs/>
                              <w:color w:val="FFFFFF"/>
                              <w:sz w:val="20"/>
                            </w:rPr>
                            <w:t>Zap)</w:t>
                          </w:r>
                        </w:p>
                      </w:txbxContent>
                    </v:textbox>
                  </v:rect>
                  <v:rect id="Rectangle 30" o:spid="_x0000_s1046" style="position:absolute;left:7584;top:422;width:4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4A575071" w14:textId="77777777" w:rsidR="00CA3C6D" w:rsidRDefault="00CA3C6D">
                          <w:r>
                            <w:rPr>
                              <w:b/>
                              <w:bCs/>
                              <w:color w:val="FFFFFF"/>
                              <w:sz w:val="20"/>
                            </w:rPr>
                            <w:t>Tires</w:t>
                          </w:r>
                        </w:p>
                      </w:txbxContent>
                    </v:textbox>
                  </v:rect>
                  <v:rect id="Rectangle 31" o:spid="_x0000_s1047" style="position:absolute;left:8546;top:164;width:6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637149F7" w14:textId="77777777" w:rsidR="00CA3C6D" w:rsidRDefault="00CA3C6D">
                          <w:r>
                            <w:rPr>
                              <w:b/>
                              <w:bCs/>
                              <w:color w:val="FFFFFF"/>
                              <w:sz w:val="20"/>
                            </w:rPr>
                            <w:t xml:space="preserve">Wood . </w:t>
                          </w:r>
                        </w:p>
                      </w:txbxContent>
                    </v:textbox>
                  </v:rect>
                  <v:rect id="Rectangle 32" o:spid="_x0000_s1048" style="position:absolute;left:8639;top:422;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159C9666" w14:textId="77777777" w:rsidR="00CA3C6D" w:rsidRDefault="00CA3C6D">
                          <w:r>
                            <w:rPr>
                              <w:b/>
                              <w:bCs/>
                              <w:color w:val="FFFFFF"/>
                              <w:sz w:val="20"/>
                            </w:rPr>
                            <w:t>Non-</w:t>
                          </w:r>
                        </w:p>
                      </w:txbxContent>
                    </v:textbox>
                  </v:rect>
                  <v:rect id="Rectangle 33" o:spid="_x0000_s1049" style="position:absolute;left:8475;top:680;width:7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17A5CD9E" w14:textId="77777777" w:rsidR="00CA3C6D" w:rsidRDefault="00CA3C6D">
                          <w:r>
                            <w:rPr>
                              <w:b/>
                              <w:bCs/>
                              <w:color w:val="FFFFFF"/>
                              <w:sz w:val="20"/>
                            </w:rPr>
                            <w:t>resinous</w:t>
                          </w:r>
                        </w:p>
                      </w:txbxContent>
                    </v:textbox>
                  </v:rect>
                  <v:rect id="Rectangle 34" o:spid="_x0000_s1050" style="position:absolute;left:1090;top:1418;width:93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A9F32E0" w14:textId="77777777" w:rsidR="00CA3C6D" w:rsidRDefault="00CA3C6D">
                          <w:r>
                            <w:rPr>
                              <w:color w:val="000000"/>
                              <w:sz w:val="20"/>
                            </w:rPr>
                            <w:t>Btu/US Gal</w:t>
                          </w:r>
                        </w:p>
                      </w:txbxContent>
                    </v:textbox>
                  </v:rect>
                  <v:rect id="Rectangle 35" o:spid="_x0000_s1051" style="position:absolute;left:2239;top:1418;width:6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49F60516" w14:textId="77777777" w:rsidR="00CA3C6D" w:rsidRDefault="00CA3C6D">
                          <w:r>
                            <w:rPr>
                              <w:color w:val="000000"/>
                              <w:sz w:val="20"/>
                            </w:rPr>
                            <w:t>139,400</w:t>
                          </w:r>
                        </w:p>
                      </w:txbxContent>
                    </v:textbox>
                  </v:rect>
                  <v:rect id="Rectangle 36" o:spid="_x0000_s1052" style="position:absolute;left:3271;top:1418;width:6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44299DA3" w14:textId="77777777" w:rsidR="00CA3C6D" w:rsidRDefault="00CA3C6D">
                          <w:r>
                            <w:rPr>
                              <w:color w:val="000000"/>
                              <w:sz w:val="20"/>
                            </w:rPr>
                            <w:t>153,600</w:t>
                          </w:r>
                        </w:p>
                      </w:txbxContent>
                    </v:textbox>
                  </v:rect>
                  <v:rect id="Rectangle 37" o:spid="_x0000_s1053" style="position:absolute;left:1078;top:1734;width:5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6187F172" w14:textId="77777777" w:rsidR="00CA3C6D" w:rsidRDefault="00CA3C6D">
                          <w:r>
                            <w:rPr>
                              <w:color w:val="000000"/>
                              <w:sz w:val="20"/>
                            </w:rPr>
                            <w:t>Btu/lb</w:t>
                          </w:r>
                        </w:p>
                      </w:txbxContent>
                    </v:textbox>
                  </v:rect>
                  <v:rect id="Rectangle 38" o:spid="_x0000_s1054" style="position:absolute;left:2298;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278F4A79" w14:textId="77777777" w:rsidR="00CA3C6D" w:rsidRDefault="00CA3C6D">
                          <w:r>
                            <w:rPr>
                              <w:color w:val="000000"/>
                              <w:sz w:val="20"/>
                            </w:rPr>
                            <w:t>19,300</w:t>
                          </w:r>
                        </w:p>
                      </w:txbxContent>
                    </v:textbox>
                  </v:rect>
                  <v:rect id="Rectangle 39" o:spid="_x0000_s1055" style="position:absolute;left:3329;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1DF42B3B" w14:textId="77777777" w:rsidR="00CA3C6D" w:rsidRDefault="00CA3C6D">
                          <w:r>
                            <w:rPr>
                              <w:color w:val="000000"/>
                              <w:sz w:val="20"/>
                            </w:rPr>
                            <w:t>18,300</w:t>
                          </w:r>
                        </w:p>
                      </w:txbxContent>
                    </v:textbox>
                  </v:rect>
                  <v:rect id="Rectangle 40" o:spid="_x0000_s1056" style="position:absolute;left:4361;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05F8B306" w14:textId="77777777" w:rsidR="00CA3C6D" w:rsidRDefault="00CA3C6D">
                          <w:r>
                            <w:rPr>
                              <w:color w:val="000000"/>
                              <w:sz w:val="20"/>
                            </w:rPr>
                            <w:t>13,859</w:t>
                          </w:r>
                        </w:p>
                      </w:txbxContent>
                    </v:textbox>
                  </v:rect>
                  <v:rect id="Rectangle 41" o:spid="_x0000_s1057" style="position:absolute;left:5427;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4A863DBE" w14:textId="77777777" w:rsidR="00CA3C6D" w:rsidRDefault="00CA3C6D">
                          <w:r>
                            <w:rPr>
                              <w:color w:val="000000"/>
                              <w:sz w:val="20"/>
                            </w:rPr>
                            <w:t>12,815</w:t>
                          </w:r>
                        </w:p>
                      </w:txbxContent>
                    </v:textbox>
                  </v:rect>
                  <v:rect id="Rectangle 42" o:spid="_x0000_s1058" style="position:absolute;left:6494;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3B786E38" w14:textId="77777777" w:rsidR="00CA3C6D" w:rsidRDefault="00CA3C6D">
                          <w:r>
                            <w:rPr>
                              <w:color w:val="000000"/>
                              <w:sz w:val="20"/>
                            </w:rPr>
                            <w:t>10,040</w:t>
                          </w:r>
                        </w:p>
                      </w:txbxContent>
                    </v:textbox>
                  </v:rect>
                  <v:rect id="Rectangle 43" o:spid="_x0000_s1059" style="position:absolute;left:7526;top:173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43D556FD" w14:textId="77777777" w:rsidR="00CA3C6D" w:rsidRDefault="00CA3C6D">
                          <w:r>
                            <w:rPr>
                              <w:color w:val="000000"/>
                              <w:sz w:val="20"/>
                            </w:rPr>
                            <w:t>15,500</w:t>
                          </w:r>
                        </w:p>
                      </w:txbxContent>
                    </v:textbox>
                  </v:rect>
                  <v:rect id="Rectangle 44" o:spid="_x0000_s1060" style="position:absolute;left:8628;top:1734;width:4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753715A4" w14:textId="77777777" w:rsidR="00CA3C6D" w:rsidRDefault="00CA3C6D">
                          <w:r>
                            <w:rPr>
                              <w:color w:val="000000"/>
                              <w:sz w:val="20"/>
                            </w:rPr>
                            <w:t>5950</w:t>
                          </w:r>
                        </w:p>
                      </w:txbxContent>
                    </v:textbox>
                  </v:rect>
                  <v:rect id="Rectangle 45" o:spid="_x0000_s1061" style="position:absolute;left:1078;top:2050;width:4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6610D4AE" w14:textId="77777777" w:rsidR="00CA3C6D" w:rsidRDefault="00CA3C6D">
                          <w:r>
                            <w:rPr>
                              <w:color w:val="000000"/>
                              <w:sz w:val="20"/>
                            </w:rPr>
                            <w:t>kJ/kg</w:t>
                          </w:r>
                        </w:p>
                      </w:txbxContent>
                    </v:textbox>
                  </v:rect>
                  <v:rect id="Rectangle 46" o:spid="_x0000_s1062" style="position:absolute;left:2298;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00AA3162" w14:textId="77777777" w:rsidR="00CA3C6D" w:rsidRDefault="00CA3C6D">
                          <w:r>
                            <w:rPr>
                              <w:color w:val="000000"/>
                              <w:sz w:val="20"/>
                            </w:rPr>
                            <w:t>44,892</w:t>
                          </w:r>
                        </w:p>
                      </w:txbxContent>
                    </v:textbox>
                  </v:rect>
                  <v:rect id="Rectangle 47" o:spid="_x0000_s1063" style="position:absolute;left:3329;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3E712D3A" w14:textId="77777777" w:rsidR="00CA3C6D" w:rsidRDefault="00CA3C6D">
                          <w:r>
                            <w:rPr>
                              <w:color w:val="000000"/>
                              <w:sz w:val="20"/>
                            </w:rPr>
                            <w:t>42,566</w:t>
                          </w:r>
                        </w:p>
                      </w:txbxContent>
                    </v:textbox>
                  </v:rect>
                  <v:rect id="Rectangle 48" o:spid="_x0000_s1064" style="position:absolute;left:4361;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49AA44D7" w14:textId="77777777" w:rsidR="00CA3C6D" w:rsidRDefault="00CA3C6D">
                          <w:r>
                            <w:rPr>
                              <w:color w:val="000000"/>
                              <w:sz w:val="20"/>
                            </w:rPr>
                            <w:t>32,236</w:t>
                          </w:r>
                        </w:p>
                      </w:txbxContent>
                    </v:textbox>
                  </v:rect>
                  <v:rect id="Rectangle 49" o:spid="_x0000_s1065" style="position:absolute;left:5427;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70AC3596" w14:textId="77777777" w:rsidR="00CA3C6D" w:rsidRDefault="00CA3C6D">
                          <w:r>
                            <w:rPr>
                              <w:color w:val="000000"/>
                              <w:sz w:val="20"/>
                            </w:rPr>
                            <w:t>29,808</w:t>
                          </w:r>
                        </w:p>
                      </w:txbxContent>
                    </v:textbox>
                  </v:rect>
                  <v:rect id="Rectangle 50" o:spid="_x0000_s1066" style="position:absolute;left:6494;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5D52D1E1" w14:textId="77777777" w:rsidR="00CA3C6D" w:rsidRDefault="00CA3C6D">
                          <w:r>
                            <w:rPr>
                              <w:color w:val="000000"/>
                              <w:sz w:val="20"/>
                            </w:rPr>
                            <w:t>23,353</w:t>
                          </w:r>
                        </w:p>
                      </w:txbxContent>
                    </v:textbox>
                  </v:rect>
                  <v:rect id="Rectangle 51" o:spid="_x0000_s1067" style="position:absolute;left:7526;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409006CA" w14:textId="77777777" w:rsidR="00CA3C6D" w:rsidRDefault="00CA3C6D">
                          <w:r>
                            <w:rPr>
                              <w:color w:val="000000"/>
                              <w:sz w:val="20"/>
                            </w:rPr>
                            <w:t>36,053</w:t>
                          </w:r>
                        </w:p>
                      </w:txbxContent>
                    </v:textbox>
                  </v:rect>
                  <v:rect id="Rectangle 52" o:spid="_x0000_s1068" style="position:absolute;left:8557;top:2050;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5D27948C" w14:textId="77777777" w:rsidR="00CA3C6D" w:rsidRDefault="00CA3C6D">
                          <w:r>
                            <w:rPr>
                              <w:color w:val="000000"/>
                              <w:sz w:val="20"/>
                            </w:rPr>
                            <w:t>13,839</w:t>
                          </w:r>
                        </w:p>
                      </w:txbxContent>
                    </v:textbox>
                  </v:rect>
                  <v:rect id="Rectangle 53" o:spid="_x0000_s1069" style="position:absolute;left:2321;top:2367;width:5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438EA4B8" w14:textId="77777777" w:rsidR="00CA3C6D" w:rsidRDefault="00CA3C6D">
                          <w:r>
                            <w:rPr>
                              <w:color w:val="000000"/>
                              <w:sz w:val="20"/>
                            </w:rPr>
                            <w:t>Liquid</w:t>
                          </w:r>
                        </w:p>
                      </w:txbxContent>
                    </v:textbox>
                  </v:rect>
                  <v:rect id="Rectangle 54" o:spid="_x0000_s1070" style="position:absolute;left:3353;top:2367;width:5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2CEBA287" w14:textId="77777777" w:rsidR="00CA3C6D" w:rsidRDefault="00CA3C6D">
                          <w:r>
                            <w:rPr>
                              <w:color w:val="000000"/>
                              <w:sz w:val="20"/>
                            </w:rPr>
                            <w:t>Liquid</w:t>
                          </w:r>
                        </w:p>
                      </w:txbxContent>
                    </v:textbox>
                  </v:rect>
                  <v:rect id="Rectangle 55" o:spid="_x0000_s1071" style="position:absolute;left:4431;top:2367;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74E49284" w14:textId="77777777" w:rsidR="00CA3C6D" w:rsidRDefault="00CA3C6D">
                          <w:r>
                            <w:rPr>
                              <w:color w:val="000000"/>
                              <w:sz w:val="20"/>
                            </w:rPr>
                            <w:t>Solid</w:t>
                          </w:r>
                        </w:p>
                      </w:txbxContent>
                    </v:textbox>
                  </v:rect>
                  <v:rect id="Rectangle 56" o:spid="_x0000_s1072" style="position:absolute;left:5498;top:2367;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49D20FEF" w14:textId="77777777" w:rsidR="00CA3C6D" w:rsidRDefault="00CA3C6D">
                          <w:r>
                            <w:rPr>
                              <w:color w:val="000000"/>
                              <w:sz w:val="20"/>
                            </w:rPr>
                            <w:t>Solid</w:t>
                          </w:r>
                        </w:p>
                      </w:txbxContent>
                    </v:textbox>
                  </v:rect>
                  <v:rect id="Rectangle 57" o:spid="_x0000_s1073" style="position:absolute;left:6565;top:2367;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6EA3F05D" w14:textId="77777777" w:rsidR="00CA3C6D" w:rsidRDefault="00CA3C6D">
                          <w:r>
                            <w:rPr>
                              <w:color w:val="000000"/>
                              <w:sz w:val="20"/>
                            </w:rPr>
                            <w:t>Solid</w:t>
                          </w:r>
                        </w:p>
                      </w:txbxContent>
                    </v:textbox>
                  </v:rect>
                  <v:rect id="Rectangle 58" o:spid="_x0000_s1074" style="position:absolute;left:7596;top:2367;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65B6F432" w14:textId="77777777" w:rsidR="00CA3C6D" w:rsidRDefault="00CA3C6D">
                          <w:r>
                            <w:rPr>
                              <w:color w:val="000000"/>
                              <w:sz w:val="20"/>
                            </w:rPr>
                            <w:t>Solid</w:t>
                          </w:r>
                        </w:p>
                      </w:txbxContent>
                    </v:textbox>
                  </v:rect>
                  <v:rect id="Rectangle 59" o:spid="_x0000_s1075" style="position:absolute;left:8628;top:2367;width:4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74FC397C" w14:textId="77777777" w:rsidR="00CA3C6D" w:rsidRDefault="00CA3C6D">
                          <w:r>
                            <w:rPr>
                              <w:color w:val="000000"/>
                              <w:sz w:val="20"/>
                            </w:rPr>
                            <w:t>Solid</w:t>
                          </w:r>
                        </w:p>
                      </w:txbxContent>
                    </v:textbox>
                  </v:rect>
                  <v:rect id="Rectangle 60" o:spid="_x0000_s1076" style="position:absolute;left:2696;top:2999;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3AC3027B" w14:textId="77777777" w:rsidR="00CA3C6D" w:rsidRDefault="00CA3C6D">
                          <w:r>
                            <w:rPr>
                              <w:color w:val="000000"/>
                              <w:sz w:val="20"/>
                            </w:rPr>
                            <w:t>87.3</w:t>
                          </w:r>
                        </w:p>
                      </w:txbxContent>
                    </v:textbox>
                  </v:rect>
                  <v:rect id="Rectangle 61" o:spid="_x0000_s1077" style="position:absolute;left:3728;top:2999;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3296CDEF" w14:textId="77777777" w:rsidR="00CA3C6D" w:rsidRDefault="00CA3C6D">
                          <w:r>
                            <w:rPr>
                              <w:color w:val="000000"/>
                              <w:sz w:val="20"/>
                            </w:rPr>
                            <w:t>88.6</w:t>
                          </w:r>
                        </w:p>
                      </w:txbxContent>
                    </v:textbox>
                  </v:rect>
                  <v:rect id="Rectangle 62" o:spid="_x0000_s1078" style="position:absolute;left:4759;top:2999;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319A12EE" w14:textId="77777777" w:rsidR="00CA3C6D" w:rsidRDefault="00CA3C6D">
                          <w:r>
                            <w:rPr>
                              <w:color w:val="000000"/>
                              <w:sz w:val="20"/>
                            </w:rPr>
                            <w:t>80.1</w:t>
                          </w:r>
                        </w:p>
                      </w:txbxContent>
                    </v:textbox>
                  </v:rect>
                  <v:rect id="Rectangle 63" o:spid="_x0000_s1079" style="position:absolute;left:6014;top:2999;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4A6241E2" w14:textId="77777777" w:rsidR="00CA3C6D" w:rsidRDefault="00CA3C6D">
                          <w:r>
                            <w:rPr>
                              <w:color w:val="000000"/>
                              <w:sz w:val="20"/>
                            </w:rPr>
                            <w:t>85</w:t>
                          </w:r>
                        </w:p>
                      </w:txbxContent>
                    </v:textbox>
                  </v:rect>
                  <v:rect id="Rectangle 64" o:spid="_x0000_s1080" style="position:absolute;left:6893;top:2999;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5ACBAF57" w14:textId="77777777" w:rsidR="00CA3C6D" w:rsidRDefault="00CA3C6D">
                          <w:r>
                            <w:rPr>
                              <w:color w:val="000000"/>
                              <w:sz w:val="20"/>
                            </w:rPr>
                            <w:t>44.4</w:t>
                          </w:r>
                        </w:p>
                      </w:txbxContent>
                    </v:textbox>
                  </v:rect>
                  <v:rect id="Rectangle 65" o:spid="_x0000_s1081" style="position:absolute;left:8077;top:2999;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0ABD9265" w14:textId="77777777" w:rsidR="00CA3C6D" w:rsidRDefault="00CA3C6D">
                          <w:r>
                            <w:rPr>
                              <w:color w:val="000000"/>
                              <w:sz w:val="20"/>
                            </w:rPr>
                            <w:t>80</w:t>
                          </w:r>
                        </w:p>
                      </w:txbxContent>
                    </v:textbox>
                  </v:rect>
                  <v:rect id="Rectangle 66" o:spid="_x0000_s1082" style="position:absolute;left:8956;top:2999;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66E36B4F" w14:textId="77777777" w:rsidR="00CA3C6D" w:rsidRDefault="00CA3C6D">
                          <w:r>
                            <w:rPr>
                              <w:color w:val="000000"/>
                              <w:sz w:val="20"/>
                            </w:rPr>
                            <w:t>37.9</w:t>
                          </w:r>
                        </w:p>
                      </w:txbxContent>
                    </v:textbox>
                  </v:rect>
                  <v:rect id="Rectangle 67" o:spid="_x0000_s1083" style="position:absolute;left:2696;top:3316;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2481C7DF" w14:textId="77777777" w:rsidR="00CA3C6D" w:rsidRDefault="00CA3C6D">
                          <w:r>
                            <w:rPr>
                              <w:color w:val="000000"/>
                              <w:sz w:val="20"/>
                            </w:rPr>
                            <w:t>12.5</w:t>
                          </w:r>
                        </w:p>
                      </w:txbxContent>
                    </v:textbox>
                  </v:rect>
                  <v:rect id="Rectangle 68" o:spid="_x0000_s1084" style="position:absolute;left:3833;top:3316;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4801DC9D" w14:textId="77777777" w:rsidR="00CA3C6D" w:rsidRDefault="00CA3C6D">
                          <w:r>
                            <w:rPr>
                              <w:color w:val="000000"/>
                              <w:sz w:val="20"/>
                            </w:rPr>
                            <w:t>9.3</w:t>
                          </w:r>
                        </w:p>
                      </w:txbxContent>
                    </v:textbox>
                  </v:rect>
                  <v:rect id="Rectangle 69" o:spid="_x0000_s1085" style="position:absolute;left:5017;top:3316;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6B6CF4B3" w14:textId="77777777" w:rsidR="00CA3C6D" w:rsidRDefault="00CA3C6D">
                          <w:r>
                            <w:rPr>
                              <w:color w:val="000000"/>
                              <w:sz w:val="20"/>
                            </w:rPr>
                            <w:t>5</w:t>
                          </w:r>
                        </w:p>
                      </w:txbxContent>
                    </v:textbox>
                  </v:rect>
                  <v:rect id="Rectangle 70" o:spid="_x0000_s1086" style="position:absolute;left:5967;top:3316;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3313CC46" w14:textId="77777777" w:rsidR="00CA3C6D" w:rsidRDefault="00CA3C6D">
                          <w:r>
                            <w:rPr>
                              <w:color w:val="000000"/>
                              <w:sz w:val="20"/>
                            </w:rPr>
                            <w:t>0.8</w:t>
                          </w:r>
                        </w:p>
                      </w:txbxContent>
                    </v:textbox>
                  </v:rect>
                  <v:rect id="Rectangle 71" o:spid="_x0000_s1087" style="position:absolute;left:6893;top:3316;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5297F2C9" w14:textId="77777777" w:rsidR="00CA3C6D" w:rsidRDefault="00CA3C6D">
                          <w:r>
                            <w:rPr>
                              <w:color w:val="000000"/>
                              <w:sz w:val="20"/>
                            </w:rPr>
                            <w:t>2.99</w:t>
                          </w:r>
                        </w:p>
                      </w:txbxContent>
                    </v:textbox>
                  </v:rect>
                  <v:rect id="Rectangle 72" o:spid="_x0000_s1088" style="position:absolute;left:8182;top:3316;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70237CFF" w14:textId="77777777" w:rsidR="00CA3C6D" w:rsidRDefault="00CA3C6D">
                          <w:r>
                            <w:rPr>
                              <w:color w:val="000000"/>
                              <w:sz w:val="20"/>
                            </w:rPr>
                            <w:t>7</w:t>
                          </w:r>
                        </w:p>
                      </w:txbxContent>
                    </v:textbox>
                  </v:rect>
                  <v:rect id="Rectangle 73" o:spid="_x0000_s1089" style="position:absolute;left:9061;top:3316;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5662843D" w14:textId="77777777" w:rsidR="00CA3C6D" w:rsidRDefault="00CA3C6D">
                          <w:r>
                            <w:rPr>
                              <w:color w:val="000000"/>
                              <w:sz w:val="20"/>
                            </w:rPr>
                            <w:t>7.2</w:t>
                          </w:r>
                        </w:p>
                      </w:txbxContent>
                    </v:textbox>
                  </v:rect>
                  <v:rect id="Rectangle 74" o:spid="_x0000_s1090" style="position:absolute;left:2802;top:3632;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4043DEE8" w14:textId="77777777" w:rsidR="00CA3C6D" w:rsidRDefault="00CA3C6D">
                          <w:r>
                            <w:rPr>
                              <w:color w:val="000000"/>
                              <w:sz w:val="20"/>
                            </w:rPr>
                            <w:t>0.2</w:t>
                          </w:r>
                        </w:p>
                      </w:txbxContent>
                    </v:textbox>
                  </v:rect>
                  <v:rect id="Rectangle 75" o:spid="_x0000_s1091" style="position:absolute;left:3728;top:3632;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3D212088" w14:textId="77777777" w:rsidR="00CA3C6D" w:rsidRDefault="00CA3C6D">
                          <w:r>
                            <w:rPr>
                              <w:color w:val="000000"/>
                              <w:sz w:val="20"/>
                            </w:rPr>
                            <w:t>0.85</w:t>
                          </w:r>
                        </w:p>
                      </w:txbxContent>
                    </v:textbox>
                  </v:rect>
                  <v:rect id="Rectangle 76" o:spid="_x0000_s1092" style="position:absolute;left:5017;top:3632;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38227658" w14:textId="77777777" w:rsidR="00CA3C6D" w:rsidRDefault="00CA3C6D">
                          <w:r>
                            <w:rPr>
                              <w:color w:val="000000"/>
                              <w:sz w:val="20"/>
                            </w:rPr>
                            <w:t>1</w:t>
                          </w:r>
                        </w:p>
                      </w:txbxContent>
                    </v:textbox>
                  </v:rect>
                  <v:rect id="Rectangle 77" o:spid="_x0000_s1093" style="position:absolute;left:6119;top:3632;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5EED2454" w14:textId="77777777" w:rsidR="00CA3C6D" w:rsidRDefault="00CA3C6D">
                          <w:r>
                            <w:rPr>
                              <w:color w:val="000000"/>
                              <w:sz w:val="20"/>
                            </w:rPr>
                            <w:t>1</w:t>
                          </w:r>
                        </w:p>
                      </w:txbxContent>
                    </v:textbox>
                  </v:rect>
                  <v:rect id="Rectangle 78" o:spid="_x0000_s1094" style="position:absolute;left:6893;top:3632;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31E886CB" w14:textId="77777777" w:rsidR="00CA3C6D" w:rsidRDefault="00CA3C6D">
                          <w:r>
                            <w:rPr>
                              <w:color w:val="000000"/>
                              <w:sz w:val="20"/>
                            </w:rPr>
                            <w:t>1.35</w:t>
                          </w:r>
                        </w:p>
                      </w:txbxContent>
                    </v:textbox>
                  </v:rect>
                  <v:rect id="Rectangle 79" o:spid="_x0000_s1095" style="position:absolute;left:8030;top:3632;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37039C6B" w14:textId="77777777" w:rsidR="00CA3C6D" w:rsidRDefault="00CA3C6D">
                          <w:r>
                            <w:rPr>
                              <w:color w:val="000000"/>
                              <w:sz w:val="20"/>
                            </w:rPr>
                            <w:t>1.5</w:t>
                          </w:r>
                        </w:p>
                      </w:txbxContent>
                    </v:textbox>
                  </v:rect>
                  <v:rect id="Rectangle 80" o:spid="_x0000_s1096" style="position:absolute;left:9214;top:3632;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7FAC3CD8" w14:textId="77777777" w:rsidR="00CA3C6D" w:rsidRDefault="00CA3C6D">
                          <w:r>
                            <w:rPr>
                              <w:color w:val="000000"/>
                              <w:sz w:val="20"/>
                            </w:rPr>
                            <w:t>0</w:t>
                          </w:r>
                        </w:p>
                      </w:txbxContent>
                    </v:textbox>
                  </v:rect>
                  <v:rect id="Rectangle 81" o:spid="_x0000_s1097" style="position:absolute;left:3728;top:3948;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60A13FB7" w14:textId="77777777" w:rsidR="00CA3C6D" w:rsidRDefault="00CA3C6D">
                          <w:r>
                            <w:rPr>
                              <w:color w:val="000000"/>
                              <w:sz w:val="20"/>
                            </w:rPr>
                            <w:t>0.71</w:t>
                          </w:r>
                        </w:p>
                      </w:txbxContent>
                    </v:textbox>
                  </v:rect>
                  <v:rect id="Rectangle 82" o:spid="_x0000_s1098" style="position:absolute;left:4865;top:3948;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61B9F83D" w14:textId="77777777" w:rsidR="00CA3C6D" w:rsidRDefault="00CA3C6D">
                          <w:r>
                            <w:rPr>
                              <w:color w:val="000000"/>
                              <w:sz w:val="20"/>
                            </w:rPr>
                            <w:t>5.2</w:t>
                          </w:r>
                        </w:p>
                      </w:txbxContent>
                    </v:textbox>
                  </v:rect>
                  <v:rect id="Rectangle 83" o:spid="_x0000_s1099" style="position:absolute;left:5967;top:3948;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482F8943" w14:textId="77777777" w:rsidR="00CA3C6D" w:rsidRDefault="00CA3C6D">
                          <w:r>
                            <w:rPr>
                              <w:color w:val="000000"/>
                              <w:sz w:val="20"/>
                            </w:rPr>
                            <w:t>1.2</w:t>
                          </w:r>
                        </w:p>
                      </w:txbxContent>
                    </v:textbox>
                  </v:rect>
                  <v:rect id="Rectangle 84" o:spid="_x0000_s1100" style="position:absolute;left:6787;top:394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552FB5D2" w14:textId="77777777" w:rsidR="00CA3C6D" w:rsidRDefault="00CA3C6D">
                          <w:r>
                            <w:rPr>
                              <w:color w:val="000000"/>
                              <w:sz w:val="20"/>
                            </w:rPr>
                            <w:t>13.45</w:t>
                          </w:r>
                        </w:p>
                      </w:txbxContent>
                    </v:textbox>
                  </v:rect>
                  <v:rect id="Rectangle 85" o:spid="_x0000_s1101" style="position:absolute;left:8182;top:3948;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368CF238" w14:textId="77777777" w:rsidR="00CA3C6D" w:rsidRDefault="00CA3C6D">
                          <w:r>
                            <w:rPr>
                              <w:color w:val="000000"/>
                              <w:sz w:val="20"/>
                            </w:rPr>
                            <w:t>3</w:t>
                          </w:r>
                        </w:p>
                      </w:txbxContent>
                    </v:textbox>
                  </v:rect>
                  <v:rect id="Rectangle 86" o:spid="_x0000_s1102" style="position:absolute;left:8956;top:3948;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08849992" w14:textId="77777777" w:rsidR="00CA3C6D" w:rsidRDefault="00CA3C6D">
                          <w:r>
                            <w:rPr>
                              <w:color w:val="000000"/>
                              <w:sz w:val="20"/>
                            </w:rPr>
                            <w:t>53.8</w:t>
                          </w:r>
                        </w:p>
                      </w:txbxContent>
                    </v:textbox>
                  </v:rect>
                  <v:rect id="Rectangle 87" o:spid="_x0000_s1103" style="position:absolute;left:3833;top:426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565A4BDF" w14:textId="77777777" w:rsidR="00CA3C6D" w:rsidRDefault="00CA3C6D">
                          <w:r>
                            <w:rPr>
                              <w:color w:val="000000"/>
                              <w:sz w:val="20"/>
                            </w:rPr>
                            <w:t>0.3</w:t>
                          </w:r>
                        </w:p>
                      </w:txbxContent>
                    </v:textbox>
                  </v:rect>
                  <v:rect id="Rectangle 88" o:spid="_x0000_s1104" style="position:absolute;left:5017;top:4265;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46B69894" w14:textId="77777777" w:rsidR="00CA3C6D" w:rsidRDefault="00CA3C6D">
                          <w:r>
                            <w:rPr>
                              <w:color w:val="000000"/>
                              <w:sz w:val="20"/>
                            </w:rPr>
                            <w:t>0</w:t>
                          </w:r>
                        </w:p>
                      </w:txbxContent>
                    </v:textbox>
                  </v:rect>
                  <v:rect id="Rectangle 89" o:spid="_x0000_s1105" style="position:absolute;left:5967;top:426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675739A4" w14:textId="77777777" w:rsidR="00CA3C6D" w:rsidRDefault="00CA3C6D">
                          <w:r>
                            <w:rPr>
                              <w:color w:val="000000"/>
                              <w:sz w:val="20"/>
                            </w:rPr>
                            <w:t>1.3</w:t>
                          </w:r>
                        </w:p>
                      </w:txbxContent>
                    </v:textbox>
                  </v:rect>
                  <v:rect id="Rectangle 90" o:spid="_x0000_s1106" style="position:absolute;left:6893;top:4265;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16F84316" w14:textId="77777777" w:rsidR="00CA3C6D" w:rsidRDefault="00CA3C6D">
                          <w:r>
                            <w:rPr>
                              <w:color w:val="000000"/>
                              <w:sz w:val="20"/>
                            </w:rPr>
                            <w:t>0.76</w:t>
                          </w:r>
                        </w:p>
                      </w:txbxContent>
                    </v:textbox>
                  </v:rect>
                  <v:rect id="Rectangle 91" o:spid="_x0000_s1107" style="position:absolute;left:8030;top:426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21F7CB11" w14:textId="77777777" w:rsidR="00CA3C6D" w:rsidRDefault="00CA3C6D">
                          <w:r>
                            <w:rPr>
                              <w:color w:val="000000"/>
                              <w:sz w:val="20"/>
                            </w:rPr>
                            <w:t>0.4</w:t>
                          </w:r>
                        </w:p>
                      </w:txbxContent>
                    </v:textbox>
                  </v:rect>
                  <v:rect id="Rectangle 92" o:spid="_x0000_s1108" style="position:absolute;left:9061;top:426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45D8AE6F" w14:textId="77777777" w:rsidR="00CA3C6D" w:rsidRDefault="00CA3C6D">
                          <w:r>
                            <w:rPr>
                              <w:color w:val="000000"/>
                              <w:sz w:val="20"/>
                            </w:rPr>
                            <w:t>0.1</w:t>
                          </w:r>
                        </w:p>
                      </w:txbxContent>
                    </v:textbox>
                  </v:rect>
                  <v:rect id="Rectangle 93" o:spid="_x0000_s1109" style="position:absolute;left:3728;top:4581;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757D35CD" w14:textId="77777777" w:rsidR="00CA3C6D" w:rsidRDefault="00CA3C6D">
                          <w:r>
                            <w:rPr>
                              <w:color w:val="000000"/>
                              <w:sz w:val="20"/>
                            </w:rPr>
                            <w:t>0.04</w:t>
                          </w:r>
                        </w:p>
                      </w:txbxContent>
                    </v:textbox>
                  </v:rect>
                  <v:rect id="Rectangle 94" o:spid="_x0000_s1110" style="position:absolute;left:4865;top:4581;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2DFF7F41" w14:textId="77777777" w:rsidR="00CA3C6D" w:rsidRDefault="00CA3C6D">
                          <w:r>
                            <w:rPr>
                              <w:color w:val="000000"/>
                              <w:sz w:val="20"/>
                            </w:rPr>
                            <w:t>7.2</w:t>
                          </w:r>
                        </w:p>
                      </w:txbxContent>
                    </v:textbox>
                  </v:rect>
                  <v:rect id="Rectangle 95" o:spid="_x0000_s1111" style="position:absolute;left:5861;top:4581;width:3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4988836E" w14:textId="77777777" w:rsidR="00CA3C6D" w:rsidRDefault="00CA3C6D">
                          <w:r>
                            <w:rPr>
                              <w:color w:val="000000"/>
                              <w:sz w:val="20"/>
                            </w:rPr>
                            <w:t>10.7</w:t>
                          </w:r>
                        </w:p>
                      </w:txbxContent>
                    </v:textbox>
                  </v:rect>
                  <v:rect id="Rectangle 96" o:spid="_x0000_s1112" style="position:absolute;left:9214;top:4581;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0EF8C170" w14:textId="77777777" w:rsidR="00CA3C6D" w:rsidRDefault="00CA3C6D">
                          <w:r>
                            <w:rPr>
                              <w:color w:val="000000"/>
                              <w:sz w:val="20"/>
                            </w:rPr>
                            <w:t>1</w:t>
                          </w:r>
                        </w:p>
                      </w:txbxContent>
                    </v:textbox>
                  </v:rect>
                  <v:rect id="Rectangle 97" o:spid="_x0000_s1113" style="position:absolute;left:3833;top:4897;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3A00E8D2" w14:textId="77777777" w:rsidR="00CA3C6D" w:rsidRDefault="00CA3C6D">
                          <w:r>
                            <w:rPr>
                              <w:color w:val="000000"/>
                              <w:sz w:val="20"/>
                            </w:rPr>
                            <w:t>0.2</w:t>
                          </w:r>
                        </w:p>
                      </w:txbxContent>
                    </v:textbox>
                  </v:rect>
                  <v:rect id="Rectangle 98" o:spid="_x0000_s1114" style="position:absolute;left:4865;top:4897;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5C5B7566" w14:textId="77777777" w:rsidR="00CA3C6D" w:rsidRDefault="00CA3C6D">
                          <w:r>
                            <w:rPr>
                              <w:color w:val="000000"/>
                              <w:sz w:val="20"/>
                            </w:rPr>
                            <w:t>3.1</w:t>
                          </w:r>
                        </w:p>
                      </w:txbxContent>
                    </v:textbox>
                  </v:rect>
                  <v:rect id="Rectangle 99" o:spid="_x0000_s1115" style="position:absolute;left:5967;top:4897;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7A15A6A6" w14:textId="77777777" w:rsidR="00CA3C6D" w:rsidRDefault="00CA3C6D">
                          <w:r>
                            <w:rPr>
                              <w:color w:val="000000"/>
                              <w:sz w:val="20"/>
                            </w:rPr>
                            <w:t>0.8</w:t>
                          </w:r>
                        </w:p>
                      </w:txbxContent>
                    </v:textbox>
                  </v:rect>
                  <v:rect id="Rectangle 100" o:spid="_x0000_s1116" style="position:absolute;left:6787;top:4897;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44856771" w14:textId="77777777" w:rsidR="00CA3C6D" w:rsidRDefault="00CA3C6D">
                          <w:r>
                            <w:rPr>
                              <w:color w:val="000000"/>
                              <w:sz w:val="20"/>
                            </w:rPr>
                            <w:t>26.89</w:t>
                          </w:r>
                        </w:p>
                      </w:txbxContent>
                    </v:textbox>
                  </v:rect>
                  <v:rect id="Rectangle 101" o:spid="_x0000_s1117" style="position:absolute;left:9214;top:4897;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0622C4DB" w14:textId="77777777" w:rsidR="00CA3C6D" w:rsidRDefault="00CA3C6D">
                          <w:r>
                            <w:rPr>
                              <w:color w:val="000000"/>
                              <w:sz w:val="20"/>
                            </w:rPr>
                            <w:t>0</w:t>
                          </w:r>
                        </w:p>
                      </w:txbxContent>
                    </v:textbox>
                  </v:rect>
                  <v:rect id="Rectangle 102" o:spid="_x0000_s1118" style="position:absolute;left:47;top:5905;width:877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71A09F1B" w14:textId="77777777" w:rsidR="00CA3C6D" w:rsidRDefault="00CA3C6D">
                          <w:r>
                            <w:rPr>
                              <w:rFonts w:ascii="Calibri" w:hAnsi="Calibri" w:cs="Calibri"/>
                              <w:color w:val="000000"/>
                              <w:sz w:val="24"/>
                              <w:szCs w:val="24"/>
                            </w:rPr>
                            <w:t xml:space="preserve">Note: These are typical values for a given fuel.  In some cases total does not add up to 100 </w:t>
                          </w:r>
                        </w:p>
                      </w:txbxContent>
                    </v:textbox>
                  </v:rect>
                  <v:rect id="Rectangle 103" o:spid="_x0000_s1119" style="position:absolute;left:47;top:6209;width:875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64D43FDA" w14:textId="77777777" w:rsidR="00CA3C6D" w:rsidRDefault="00CA3C6D">
                          <w:r>
                            <w:rPr>
                              <w:rFonts w:ascii="Calibri" w:hAnsi="Calibri" w:cs="Calibri"/>
                              <w:color w:val="000000"/>
                              <w:sz w:val="24"/>
                              <w:szCs w:val="24"/>
                            </w:rPr>
                            <w:t xml:space="preserve">due to factors such as uncertainty in composition, variability in composition etc. It may be </w:t>
                          </w:r>
                        </w:p>
                      </w:txbxContent>
                    </v:textbox>
                  </v:rect>
                  <v:rect id="Rectangle 104" o:spid="_x0000_s1120" style="position:absolute;left:47;top:6514;width:524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1F439BFB" w14:textId="77777777" w:rsidR="00CA3C6D" w:rsidRDefault="00CA3C6D">
                          <w:r>
                            <w:rPr>
                              <w:rFonts w:ascii="Calibri" w:hAnsi="Calibri" w:cs="Calibri"/>
                              <w:color w:val="000000"/>
                              <w:sz w:val="24"/>
                              <w:szCs w:val="24"/>
                            </w:rPr>
                            <w:t xml:space="preserve">necessary to adjust composition to make total as 100. </w:t>
                          </w:r>
                        </w:p>
                      </w:txbxContent>
                    </v:textbox>
                  </v:rect>
                  <v:rect id="Rectangle 105" o:spid="_x0000_s1121" style="position:absolute;left:399;top:3948;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10BC71F4" w14:textId="77777777" w:rsidR="00CA3C6D" w:rsidRDefault="00CA3C6D">
                          <w:r>
                            <w:rPr>
                              <w:color w:val="000000"/>
                              <w:sz w:val="20"/>
                            </w:rPr>
                            <w:t>O</w:t>
                          </w:r>
                        </w:p>
                      </w:txbxContent>
                    </v:textbox>
                  </v:rect>
                  <v:rect id="Rectangle 106" o:spid="_x0000_s1122" style="position:absolute;left:539;top:4030;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6202D471" w14:textId="77777777" w:rsidR="00CA3C6D" w:rsidRDefault="00CA3C6D">
                          <w:r>
                            <w:rPr>
                              <w:color w:val="000000"/>
                              <w:sz w:val="12"/>
                              <w:szCs w:val="12"/>
                            </w:rPr>
                            <w:t>2</w:t>
                          </w:r>
                        </w:p>
                      </w:txbxContent>
                    </v:textbox>
                  </v:rect>
                  <v:rect id="Rectangle 107" o:spid="_x0000_s1123" style="position:absolute;left:399;top:4265;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C2FE1AB" w14:textId="77777777" w:rsidR="00CA3C6D" w:rsidRDefault="00CA3C6D">
                          <w:r>
                            <w:rPr>
                              <w:color w:val="000000"/>
                              <w:sz w:val="20"/>
                            </w:rPr>
                            <w:t>N</w:t>
                          </w:r>
                        </w:p>
                      </w:txbxContent>
                    </v:textbox>
                  </v:rect>
                  <v:rect id="Rectangle 108" o:spid="_x0000_s1124" style="position:absolute;left:539;top:4347;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" filled="f" stroked="f">
                    <v:textbox style="mso-fit-shape-to-text:t" inset="0,0,0,0">
                      <w:txbxContent>
                        <w:p w14:paraId="04A03208" w14:textId="77777777" w:rsidR="00CA3C6D" w:rsidRDefault="00CA3C6D">
                          <w:r>
                            <w:rPr>
                              <w:color w:val="000000"/>
                              <w:sz w:val="12"/>
                              <w:szCs w:val="12"/>
                            </w:rPr>
                            <w:t>2</w:t>
                          </w:r>
                        </w:p>
                      </w:txbxContent>
                    </v:textbox>
                  </v:rect>
                  <v:rect id="Rectangle 109" o:spid="_x0000_s1125" style="position:absolute;left:399;top:4897;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3253E46A" w14:textId="77777777" w:rsidR="00CA3C6D" w:rsidRDefault="00CA3C6D">
                          <w:r>
                            <w:rPr>
                              <w:color w:val="000000"/>
                              <w:sz w:val="20"/>
                            </w:rPr>
                            <w:t>H</w:t>
                          </w:r>
                        </w:p>
                      </w:txbxContent>
                    </v:textbox>
                  </v:rect>
                  <v:rect id="Rectangle 110" o:spid="_x0000_s1126" style="position:absolute;left:539;top:4979;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46FDBF81" w14:textId="77777777" w:rsidR="00CA3C6D" w:rsidRDefault="00CA3C6D">
                          <w:r>
                            <w:rPr>
                              <w:color w:val="000000"/>
                              <w:sz w:val="12"/>
                              <w:szCs w:val="12"/>
                            </w:rPr>
                            <w:t>2</w:t>
                          </w:r>
                        </w:p>
                      </w:txbxContent>
                    </v:textbox>
                  </v:rect>
                  <v:rect id="Rectangle 111" o:spid="_x0000_s1127" style="position:absolute;left:610;top:4897;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522C6994" w14:textId="77777777" w:rsidR="00CA3C6D" w:rsidRDefault="00CA3C6D">
                          <w:r>
                            <w:rPr>
                              <w:color w:val="000000"/>
                              <w:sz w:val="20"/>
                            </w:rPr>
                            <w:t>O</w:t>
                          </w:r>
                        </w:p>
                      </w:txbxContent>
                    </v:textbox>
                  </v:rect>
                  <v:rect id="Rectangle 112" o:spid="_x0000_s1128" style="position:absolute;left:47;top:5225;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4F0BCAD3" w14:textId="77777777" w:rsidR="00CA3C6D" w:rsidRDefault="00CA3C6D"/>
                      </w:txbxContent>
                    </v:textbox>
                  </v:rect>
                  <v:rect id="Rectangle 113" o:spid="_x0000_s1129" style="position:absolute;left:47;top:2683;width:311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" filled="f" stroked="f">
                    <v:textbox style="mso-fit-shape-to-text:t" inset="0,0,0,0">
                      <w:txbxContent>
                        <w:p w14:paraId="10804E2B" w14:textId="77777777" w:rsidR="00CA3C6D" w:rsidRDefault="00CA3C6D">
                          <w:r>
                            <w:rPr>
                              <w:color w:val="000000"/>
                              <w:sz w:val="20"/>
                            </w:rPr>
                            <w:t>Fraction of Constituent (X) in fuel unit</w:t>
                          </w:r>
                        </w:p>
                      </w:txbxContent>
                    </v:textbox>
                  </v:rect>
                  <v:rect id="Rectangle 114" o:spid="_x0000_s1130" style="position:absolute;left:399;top:4581;width:3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2C96548F" w14:textId="77777777" w:rsidR="00CA3C6D" w:rsidRDefault="00CA3C6D">
                          <w:r>
                            <w:rPr>
                              <w:color w:val="000000"/>
                              <w:sz w:val="20"/>
                            </w:rPr>
                            <w:t>Ash</w:t>
                          </w:r>
                        </w:p>
                      </w:txbxContent>
                    </v:textbox>
                  </v:rect>
                  <v:rect id="Rectangle 115" o:spid="_x0000_s1131" style="position:absolute;left:47;top:2367;width:127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37D5CED0" w14:textId="77777777" w:rsidR="00CA3C6D" w:rsidRDefault="00CA3C6D">
                          <w:r>
                            <w:rPr>
                              <w:color w:val="000000"/>
                              <w:sz w:val="20"/>
                            </w:rPr>
                            <w:t>State of the fuel</w:t>
                          </w:r>
                        </w:p>
                      </w:txbxContent>
                    </v:textbox>
                  </v:rect>
                  <v:rect id="Rectangle 116" o:spid="_x0000_s1132" style="position:absolute;left:399;top:2999;width:1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" filled="f" stroked="f">
                    <v:textbox style="mso-fit-shape-to-text:t" inset="0,0,0,0">
                      <w:txbxContent>
                        <w:p w14:paraId="64A491E6" w14:textId="77777777" w:rsidR="00CA3C6D" w:rsidRDefault="00CA3C6D">
                          <w:r>
                            <w:rPr>
                              <w:color w:val="000000"/>
                              <w:sz w:val="20"/>
                            </w:rPr>
                            <w:t>C</w:t>
                          </w:r>
                        </w:p>
                      </w:txbxContent>
                    </v:textbox>
                  </v:rect>
                  <v:rect id="Rectangle 117" o:spid="_x0000_s1133" style="position:absolute;left:399;top:3316;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WbwgAAANwAAAAPAAAAZHJzL2Rvd25yZXYueG1sRI/NigIx&#10;EITvC75DaMHbmhkP4o5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C0kNWbwgAAANwAAAAPAAAA&#10;AAAAAAAAAAAAAAcCAABkcnMvZG93bnJldi54bWxQSwUGAAAAAAMAAwC3AAAA9gIAAAAA&#10;" filled="f" stroked="f">
                    <v:textbox style="mso-fit-shape-to-text:t" inset="0,0,0,0">
                      <w:txbxContent>
                        <w:p w14:paraId="376999C6" w14:textId="77777777" w:rsidR="00CA3C6D" w:rsidRDefault="00CA3C6D">
                          <w:r>
                            <w:rPr>
                              <w:color w:val="000000"/>
                              <w:sz w:val="20"/>
                            </w:rPr>
                            <w:t>H</w:t>
                          </w:r>
                        </w:p>
                      </w:txbxContent>
                    </v:textbox>
                  </v:rect>
                  <v:rect id="Rectangle 118" o:spid="_x0000_s1134" style="position:absolute;left:539;top:3398;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swgAAANwAAAAPAAAAZHJzL2Rvd25yZXYueG1sRI/NigIx&#10;EITvC75DaMHbmnEO4s4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BEQkvswgAAANwAAAAPAAAA&#10;AAAAAAAAAAAAAAcCAABkcnMvZG93bnJldi54bWxQSwUGAAAAAAMAAwC3AAAA9gIAAAAA&#10;" filled="f" stroked="f">
                    <v:textbox style="mso-fit-shape-to-text:t" inset="0,0,0,0">
                      <w:txbxContent>
                        <w:p w14:paraId="67C00EAB" w14:textId="77777777" w:rsidR="00CA3C6D" w:rsidRDefault="00CA3C6D">
                          <w:r>
                            <w:rPr>
                              <w:color w:val="000000"/>
                              <w:sz w:val="12"/>
                              <w:szCs w:val="12"/>
                            </w:rPr>
                            <w:t>2</w:t>
                          </w:r>
                        </w:p>
                      </w:txbxContent>
                    </v:textbox>
                  </v:rect>
                  <v:rect id="Rectangle 119" o:spid="_x0000_s1135" style="position:absolute;left:399;top:3632;width:1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3wgAAANwAAAAPAAAAZHJzL2Rvd25yZXYueG1sRI/NigIx&#10;EITvgu8QWvCmGR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ArDu53wgAAANwAAAAPAAAA&#10;AAAAAAAAAAAAAAcCAABkcnMvZG93bnJldi54bWxQSwUGAAAAAAMAAwC3AAAA9gIAAAAA&#10;" filled="f" stroked="f">
                    <v:textbox style="mso-fit-shape-to-text:t" inset="0,0,0,0">
                      <w:txbxContent>
                        <w:p w14:paraId="632280EE" w14:textId="77777777" w:rsidR="00CA3C6D" w:rsidRDefault="00CA3C6D">
                          <w:r>
                            <w:rPr>
                              <w:color w:val="000000"/>
                              <w:sz w:val="20"/>
                            </w:rPr>
                            <w:t>S</w:t>
                          </w:r>
                        </w:p>
                      </w:txbxContent>
                    </v:textbox>
                  </v:rect>
                  <v:rect id="Rectangle 120" o:spid="_x0000_s1136" style="position:absolute;left:47;top:79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YDwgAAANwAAAAPAAAAZHJzL2Rvd25yZXYueG1sRI/NigIx&#10;EITvgu8QWvCmGU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Ck53YDwgAAANwAAAAPAAAA&#10;AAAAAAAAAAAAAAcCAABkcnMvZG93bnJldi54bWxQSwUGAAAAAAMAAwC3AAAA9gIAAAAA&#10;" filled="f" stroked="f">
                    <v:textbox style="mso-fit-shape-to-text:t" inset="0,0,0,0">
                      <w:txbxContent>
                        <w:p w14:paraId="00B56F51" w14:textId="77777777" w:rsidR="00CA3C6D" w:rsidRDefault="00CA3C6D"/>
                      </w:txbxContent>
                    </v:textbox>
                  </v:rect>
                  <v:rect id="Rectangle 121" o:spid="_x0000_s1137" style="position:absolute;left:47;top:1113;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OYwgAAANwAAAAPAAAAZHJzL2Rvd25yZXYueG1sRI/NigIx&#10;EITvgu8QWvCmGQUX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DLq9OYwgAAANwAAAAPAAAA&#10;AAAAAAAAAAAAAAcCAABkcnMvZG93bnJldi54bWxQSwUGAAAAAAMAAwC3AAAA9gIAAAAA&#10;" filled="f" stroked="f">
                    <v:textbox style="mso-fit-shape-to-text:t" inset="0,0,0,0">
                      <w:txbxContent>
                        <w:p w14:paraId="7623CBCB" w14:textId="77777777" w:rsidR="00CA3C6D" w:rsidRDefault="00CA3C6D"/>
                      </w:txbxContent>
                    </v:textbox>
                  </v:rect>
                  <v:rect id="Rectangle 122" o:spid="_x0000_s1138" style="position:absolute;left:47;top:1476;width:91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3vwgAAANwAAAAPAAAAZHJzL2Rvd25yZXYueG1sRI/NigIx&#10;EITvwr5DaMGbk9GDuL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A7eU3vwgAAANwAAAAPAAAA&#10;AAAAAAAAAAAAAAcCAABkcnMvZG93bnJldi54bWxQSwUGAAAAAAMAAwC3AAAA9gIAAAAA&#10;" filled="f" stroked="f">
                    <v:textbox style="mso-fit-shape-to-text:t" inset="0,0,0,0">
                      <w:txbxContent>
                        <w:p w14:paraId="0FB89F44" w14:textId="77777777" w:rsidR="00CA3C6D" w:rsidRDefault="00CA3C6D">
                          <w:r>
                            <w:rPr>
                              <w:color w:val="000000"/>
                              <w:sz w:val="20"/>
                            </w:rPr>
                            <w:t xml:space="preserve">Fuel higher </w:t>
                          </w:r>
                        </w:p>
                      </w:txbxContent>
                    </v:textbox>
                  </v:rect>
                  <v:rect id="Rectangle 123" o:spid="_x0000_s1139" style="position:absolute;left:47;top:1734;width:8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" filled="f" stroked="f">
                    <v:textbox style="mso-fit-shape-to-text:t" inset="0,0,0,0">
                      <w:txbxContent>
                        <w:p w14:paraId="2068EC4E" w14:textId="77777777" w:rsidR="00CA3C6D" w:rsidRDefault="00CA3C6D">
                          <w:r>
                            <w:rPr>
                              <w:color w:val="000000"/>
                              <w:sz w:val="20"/>
                            </w:rPr>
                            <w:t xml:space="preserve">heat value, </w:t>
                          </w:r>
                        </w:p>
                      </w:txbxContent>
                    </v:textbox>
                  </v:rect>
                  <v:rect id="Rectangle 124" o:spid="_x0000_s1140" style="position:absolute;left:47;top:1992;width:6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" filled="f" stroked="f">
                    <v:textbox style="mso-fit-shape-to-text:t" inset="0,0,0,0">
                      <w:txbxContent>
                        <w:p w14:paraId="1117808D" w14:textId="77777777" w:rsidR="00CA3C6D" w:rsidRDefault="00CA3C6D">
                          <w:r>
                            <w:rPr>
                              <w:color w:val="000000"/>
                              <w:sz w:val="20"/>
                            </w:rPr>
                            <w:t>(HHV)*</w:t>
                          </w:r>
                        </w:p>
                      </w:txbxContent>
                    </v:textbox>
                  </v:rect>
                  <v:line id="Line 125" o:spid="_x0000_s1141" style="position:absolute;flip:y;visibility:visible;mso-wrap-style:square" from="2063,0" to="2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" strokecolor="#dadcdd" strokeweight="0"/>
                  <v:rect id="Rectangle 126" o:spid="_x0000_s1142" style="position:absolute;left:2063;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" fillcolor="#dadcdd" stroked="f"/>
                  <v:line id="Line 127" o:spid="_x0000_s1143" style="position:absolute;flip:y;visibility:visible;mso-wrap-style:square" from="3095,0" to="3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" strokecolor="#dadcdd" strokeweight="0"/>
                  <v:rect id="Rectangle 128" o:spid="_x0000_s1144" style="position:absolute;left:3095;top:-12;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" fillcolor="#dadcdd" stroked="f"/>
                  <v:line id="Line 129" o:spid="_x0000_s1145" style="position:absolute;flip:y;visibility:visible;mso-wrap-style:square" from="4126,0" to="4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" strokecolor="#dadcdd" strokeweight="0"/>
                  <v:rect id="Rectangle 130" o:spid="_x0000_s1146" style="position:absolute;left:4126;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" fillcolor="#dadcdd" stroked="f"/>
                  <v:line id="Line 131" o:spid="_x0000_s1147" style="position:absolute;flip:y;visibility:visible;mso-wrap-style:square" from="5158,0" to="5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" strokecolor="#dadcdd" strokeweight="0"/>
                  <v:rect id="Rectangle 132" o:spid="_x0000_s1148" style="position:absolute;left:5158;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" fillcolor="#dadcdd" stroked="f"/>
                  <v:line id="Line 133" o:spid="_x0000_s1149" style="position:absolute;flip:y;visibility:visible;mso-wrap-style:square" from="6260,0" to="6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" strokecolor="#dadcdd" strokeweight="0"/>
                  <v:rect id="Rectangle 134" o:spid="_x0000_s1150" style="position:absolute;left:6260;top:-12;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" fillcolor="#dadcdd" stroked="f"/>
                  <v:line id="Line 135" o:spid="_x0000_s1151" style="position:absolute;flip:y;visibility:visible;mso-wrap-style:square" from="7291,0" to="7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" strokecolor="#dadcdd" strokeweight="0"/>
                  <v:rect id="Rectangle 136" o:spid="_x0000_s1152" style="position:absolute;left:7291;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" fillcolor="#dadcdd" stroked="f"/>
                  <v:line id="Line 137" o:spid="_x0000_s1153" style="position:absolute;flip:y;visibility:visible;mso-wrap-style:square" from="8323,0" to="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" strokecolor="#dadcdd" strokeweight="0"/>
                  <v:rect id="Rectangle 138" o:spid="_x0000_s1154" style="position:absolute;left:8323;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" fillcolor="#dadcdd" stroked="f"/>
                  <v:rect id="Rectangle 139" o:spid="_x0000_s1155" style="position:absolute;top:-12;width:936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line id="Line 140" o:spid="_x0000_s1156" style="position:absolute;flip:y;visibility:visible;mso-wrap-style:square" from="9354,0" to="9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" strokecolor="#dadcdd" strokeweight="0"/>
                  <v:rect id="Rectangle 141" o:spid="_x0000_s1157" style="position:absolute;left:9354;top:-1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" fillcolor="#dadcdd" stroked="f"/>
                  <v:rect id="Rectangle 142" o:spid="_x0000_s1158" style="position:absolute;left:12;top:1031;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line id="Line 143" o:spid="_x0000_s1159" style="position:absolute;flip:y;visibility:visible;mso-wrap-style:square" from="1032,0" to="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" strokecolor="#dadcdd" strokeweight="0"/>
                  <v:rect id="Rectangle 144" o:spid="_x0000_s1160" style="position:absolute;left:1032;top:-12;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" fillcolor="#dadcdd" stroked="f"/>
                  <v:rect id="Rectangle 145" o:spid="_x0000_s1161" style="position:absolute;left:12;top:1347;width:93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" fillcolor="black" stroked="f"/>
                  <v:rect id="Rectangle 146" o:spid="_x0000_s1162" style="position:absolute;left:1043;top:1664;width:83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rect id="Rectangle 147" o:spid="_x0000_s1163" style="position:absolute;left:1043;top:1980;width:83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" fillcolor="black" stroked="f"/>
                  <v:rect id="Rectangle 148" o:spid="_x0000_s1164" style="position:absolute;left:12;top:2296;width:93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v:rect id="Rectangle 149" o:spid="_x0000_s1165" style="position:absolute;left:12;top:2613;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v:rect id="Rectangle 150" o:spid="_x0000_s1166" style="position:absolute;left:2051;top:12;width:24;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rect id="Rectangle 151" o:spid="_x0000_s1167" style="position:absolute;left:3083;top:12;width:2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" fillcolor="black" stroked="f"/>
                  <v:rect id="Rectangle 152" o:spid="_x0000_s1168" style="position:absolute;left:4115;top:12;width:2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" fillcolor="black" stroked="f"/>
                  <v:rect id="Rectangle 153" o:spid="_x0000_s1169" style="position:absolute;left:5146;top:12;width:24;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u0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2EX76REfTqDwAA//8DAFBLAQItABQABgAIAAAAIQDb4fbL7gAAAIUBAAATAAAAAAAA&#10;AAAAAAAAAAAAAABbQ29udGVudF9UeXBlc10ueG1sUEsBAi0AFAAGAAgAAAAhAFr0LFu/AAAAFQEA&#10;AAsAAAAAAAAAAAAAAAAAHwEAAF9yZWxzLy5yZWxzUEsBAi0AFAAGAAgAAAAhAAoRy7THAAAA3QAA&#10;AA8AAAAAAAAAAAAAAAAABwIAAGRycy9kb3ducmV2LnhtbFBLBQYAAAAAAwADALcAAAD7AgAAAAA=&#10;" fillcolor="black" stroked="f"/>
                  <v:rect id="Rectangle 154" o:spid="_x0000_s1170" style="position:absolute;left:6248;top:12;width:2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" fillcolor="black" stroked="f"/>
                  <v:rect id="Rectangle 155" o:spid="_x0000_s1171" style="position:absolute;left:7280;top:12;width:2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" fillcolor="black" stroked="f"/>
                  <v:rect id="Rectangle 156" o:spid="_x0000_s1172" style="position:absolute;left:8311;top:12;width:24;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" fillcolor="black" stroked="f"/>
                  <v:rect id="Rectangle 157" o:spid="_x0000_s1173" style="position:absolute;left:12;top:2929;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" fillcolor="black" stroked="f"/>
                  <v:rect id="Rectangle 158" o:spid="_x0000_s1174" style="position:absolute;left:12;top:3245;width:93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" fillcolor="black" stroked="f"/>
                  <v:rect id="Rectangle 159" o:spid="_x0000_s1175" style="position:absolute;left:12;top:3562;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" fillcolor="black" stroked="f"/>
                  <v:rect id="Rectangle 160" o:spid="_x0000_s1176" style="position:absolute;left:12;top:3878;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" fillcolor="black" stroked="f"/>
                  <v:rect id="Rectangle 161" o:spid="_x0000_s1177" style="position:absolute;left:12;top:4194;width:93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ey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0EV76REfTqDwAA//8DAFBLAQItABQABgAIAAAAIQDb4fbL7gAAAIUBAAATAAAAAAAA&#10;AAAAAAAAAAAAAABbQ29udGVudF9UeXBlc10ueG1sUEsBAi0AFAAGAAgAAAAhAFr0LFu/AAAAFQEA&#10;AAsAAAAAAAAAAAAAAAAAHwEAAF9yZWxzLy5yZWxzUEsBAi0AFAAGAAgAAAAhAPRnx7LHAAAA3QAA&#10;AA8AAAAAAAAAAAAAAAAABwIAAGRycy9kb3ducmV2LnhtbFBLBQYAAAAAAwADALcAAAD7AgAAAAA=&#10;" fillcolor="black" stroked="f"/>
                  <v:rect id="Rectangle 162" o:spid="_x0000_s1178" style="position:absolute;left:12;top:4511;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" fillcolor="black" stroked="f"/>
                  <v:rect id="Rectangle 163" o:spid="_x0000_s1179" style="position:absolute;left:12;top:4827;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p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4yEX76REfTiDwAA//8DAFBLAQItABQABgAIAAAAIQDb4fbL7gAAAIUBAAATAAAAAAAA&#10;AAAAAAAAAAAAAABbQ29udGVudF9UeXBlc10ueG1sUEsBAi0AFAAGAAgAAAAhAFr0LFu/AAAAFQEA&#10;AAsAAAAAAAAAAAAAAAAAHwEAAF9yZWxzLy5yZWxzUEsBAi0AFAAGAAgAAAAhAI/IXWnHAAAA3QAA&#10;AA8AAAAAAAAAAAAAAAAABwIAAGRycy9kb3ducmV2LnhtbFBLBQYAAAAAAwADALcAAAD7AgAAAAA=&#10;" fillcolor="black" stroked="f"/>
                  <v:rect id="Rectangle 164" o:spid="_x0000_s1180" style="position:absolute;left:12;top:5143;width:935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rect id="Rectangle 165" o:spid="_x0000_s1181" style="position:absolute;left:-12;width:24;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" fillcolor="black" stroked="f"/>
                  <v:rect id="Rectangle 166" o:spid="_x0000_s1182" style="position:absolute;left:1020;top:1371;width:2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" fillcolor="black" stroked="f"/>
                  <v:rect id="Rectangle 167" o:spid="_x0000_s1183" style="position:absolute;left:2051;top:2952;width:24;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" fillcolor="black" stroked="f"/>
                  <v:rect id="Rectangle 168" o:spid="_x0000_s1184" style="position:absolute;left:3083;top:2952;width:2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" fillcolor="black" stroked="f"/>
                  <v:rect id="Rectangle 169" o:spid="_x0000_s1185" style="position:absolute;left:4115;top:2952;width:2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" fillcolor="black" stroked="f"/>
                  <v:rect id="Rectangle 170" o:spid="_x0000_s1186" style="position:absolute;left:5146;top:2952;width:24;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" fillcolor="black" stroked="f"/>
                  <v:rect id="Rectangle 171" o:spid="_x0000_s1187" style="position:absolute;left:6248;top:2952;width:2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Fv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4wEV76REfTiDwAA//8DAFBLAQItABQABgAIAAAAIQDb4fbL7gAAAIUBAAATAAAAAAAA&#10;AAAAAAAAAAAAAABbQ29udGVudF9UeXBlc10ueG1sUEsBAi0AFAAGAAgAAAAhAFr0LFu/AAAAFQEA&#10;AAsAAAAAAAAAAAAAAAAAHwEAAF9yZWxzLy5yZWxzUEsBAi0AFAAGAAgAAAAhAHG+UW/HAAAA3QAA&#10;AA8AAAAAAAAAAAAAAAAABwIAAGRycy9kb3ducmV2LnhtbFBLBQYAAAAAAwADALcAAAD7AgAAAAA=&#10;" fillcolor="black" stroked="f"/>
                  <v:rect id="Rectangle 172" o:spid="_x0000_s1188" style="position:absolute;left:7280;top:2952;width:2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" fillcolor="black" stroked="f"/>
                  <v:rect id="Rectangle 173" o:spid="_x0000_s1189" style="position:absolute;left:8311;top:2952;width:24;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fU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yEX76REfT8DwAA//8DAFBLAQItABQABgAIAAAAIQDb4fbL7gAAAIUBAAATAAAAAAAA&#10;AAAAAAAAAAAAAABbQ29udGVudF9UeXBlc10ueG1sUEsBAi0AFAAGAAgAAAAhAFr0LFu/AAAAFQEA&#10;AAsAAAAAAAAAAAAAAAAAHwEAAF9yZWxzLy5yZWxzUEsBAi0AFAAGAAgAAAAhAEGkl9THAAAA3QAA&#10;AA8AAAAAAAAAAAAAAAAABwIAAGRycy9kb3ducmV2LnhtbFBLBQYAAAAAAwADALcAAAD7AgAAAAA=&#10;" fillcolor="black" stroked="f"/>
                  <v:rect id="Rectangle 174" o:spid="_x0000_s1190" style="position:absolute;left:12;top:5460;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" fillcolor="black" stroked="f"/>
                  <v:rect id="Rectangle 175" o:spid="_x0000_s1191" style="position:absolute;left:9343;top:12;width:23;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" fillcolor="black" stroked="f"/>
                  <v:line id="Line 176" o:spid="_x0000_s1192" style="position:absolute;visibility:visible;mso-wrap-style:square" from="0,5483" to="0,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" strokecolor="#dadcdd" strokeweight="0"/>
                  <v:rect id="Rectangle 177" o:spid="_x0000_s1193" style="position:absolute;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" fillcolor="#dadcdd" stroked="f"/>
                  <v:rect id="Rectangle 178" o:spid="_x0000_s1194" style="position:absolute;left:12;top:5776;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" fillcolor="black" stroked="f"/>
                  <v:line id="Line 179" o:spid="_x0000_s1195" style="position:absolute;visibility:visible;mso-wrap-style:square" from="9354,5483" to="9354,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" strokecolor="#dadcdd" strokeweight="0"/>
                  <v:rect id="Rectangle 180" o:spid="_x0000_s1196" style="position:absolute;left:9354;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" fillcolor="#dadcdd" stroked="f"/>
                  <v:rect id="Rectangle 181" o:spid="_x0000_s1197" style="position:absolute;left:-12;top:5776;width:24;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S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wEV76REfT8DwAA//8DAFBLAQItABQABgAIAAAAIQDb4fbL7gAAAIUBAAATAAAAAAAA&#10;AAAAAAAAAAAAAABbQ29udGVudF9UeXBlc10ueG1sUEsBAi0AFAAGAAgAAAAhAFr0LFu/AAAAFQEA&#10;AAsAAAAAAAAAAAAAAAAAHwEAAF9yZWxzLy5yZWxzUEsBAi0AFAAGAAgAAAAhAL/Sm9LHAAAA3QAA&#10;AA8AAAAAAAAAAAAAAAAABwIAAGRycy9kb3ducmV2LnhtbFBLBQYAAAAAAwADALcAAAD7AgAAAAA=&#10;" fillcolor="black" stroked="f"/>
                  <v:line id="Line 182" o:spid="_x0000_s1198" style="position:absolute;visibility:visible;mso-wrap-style:square" from="1032,5483" to="103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" strokecolor="#dadcdd" strokeweight="0"/>
                  <v:rect id="Rectangle 183" o:spid="_x0000_s1199" style="position:absolute;left:1032;top:5483;width:1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" fillcolor="#dadcdd" stroked="f"/>
                  <v:line id="Line 184" o:spid="_x0000_s1200" style="position:absolute;visibility:visible;mso-wrap-style:square" from="2063,5483" to="2063,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" strokecolor="#dadcdd" strokeweight="0"/>
                  <v:rect id="Rectangle 185" o:spid="_x0000_s1201" style="position:absolute;left:2063;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" fillcolor="#dadcdd" stroked="f"/>
                  <v:line id="Line 186" o:spid="_x0000_s1202" style="position:absolute;visibility:visible;mso-wrap-style:square" from="3095,5483" to="309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" strokecolor="#dadcdd" strokeweight="0"/>
                  <v:rect id="Rectangle 187" o:spid="_x0000_s1203" style="position:absolute;left:3095;top:5483;width:1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" fillcolor="#dadcdd" stroked="f"/>
                  <v:line id="Line 188" o:spid="_x0000_s1204" style="position:absolute;visibility:visible;mso-wrap-style:square" from="4126,5483" to="4126,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" strokecolor="#dadcdd" strokeweight="0"/>
                  <v:rect id="Rectangle 189" o:spid="_x0000_s1205" style="position:absolute;left:4126;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" fillcolor="#dadcdd" stroked="f"/>
                  <v:line id="Line 190" o:spid="_x0000_s1206" style="position:absolute;visibility:visible;mso-wrap-style:square" from="5158,5483" to="5158,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" strokecolor="#dadcdd" strokeweight="0"/>
                  <v:rect id="Rectangle 191" o:spid="_x0000_s1207" style="position:absolute;left:5158;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" fillcolor="#dadcdd" stroked="f"/>
                  <v:line id="Line 192" o:spid="_x0000_s1208" style="position:absolute;visibility:visible;mso-wrap-style:square" from="6260,5483" to="6260,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" strokecolor="#dadcdd" strokeweight="0"/>
                  <v:rect id="Rectangle 193" o:spid="_x0000_s1209" style="position:absolute;left:6260;top:5483;width:1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" fillcolor="#dadcdd" stroked="f"/>
                  <v:line id="Line 194" o:spid="_x0000_s1210" style="position:absolute;visibility:visible;mso-wrap-style:square" from="7291,5483" to="729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" strokecolor="#dadcdd" strokeweight="0"/>
                  <v:rect id="Rectangle 195" o:spid="_x0000_s1211" style="position:absolute;left:7291;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" fillcolor="#dadcdd" stroked="f"/>
                  <v:line id="Line 196" o:spid="_x0000_s1212" style="position:absolute;visibility:visible;mso-wrap-style:square" from="8323,5483" to="8323,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" strokecolor="#dadcdd" strokeweight="0"/>
                  <v:rect id="Rectangle 197" o:spid="_x0000_s1213" style="position:absolute;left:8323;top:5483;width:1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" fillcolor="#dadcdd" stroked="f"/>
                  <v:rect id="Rectangle 198" o:spid="_x0000_s1214" style="position:absolute;left:12;top:6901;width:93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" fillcolor="black" stroked="f"/>
                  <v:rect id="Rectangle 199" o:spid="_x0000_s1215" style="position:absolute;left:9343;top:5799;width:2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" fillcolor="black" stroked="f"/>
                  <v:line id="Line 200" o:spid="_x0000_s1216" style="position:absolute;visibility:visible;mso-wrap-style:square" from="0,6924"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" strokecolor="#dadcdd" strokeweight="0"/>
                  <v:rect id="Rectangle 201" o:spid="_x0000_s1217" style="position:absolute;top:69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" fillcolor="#dadcdd" stroked="f"/>
                  <v:line id="Line 202" o:spid="_x0000_s1218" style="position:absolute;visibility:visible;mso-wrap-style:square" from="1032,6924" to="103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" strokecolor="#dadcdd" strokeweight="0"/>
                  <v:rect id="Rectangle 203" o:spid="_x0000_s1219" style="position:absolute;left:1032;top:6924;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" fillcolor="#dadcdd" stroked="f"/>
                  <v:line id="Line 204" o:spid="_x0000_s1220" style="position:absolute;visibility:visible;mso-wrap-style:square" from="2063,6924" to="2064,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" strokecolor="#dadcdd" strokeweight="0"/>
                  <v:rect id="Rectangle 205" o:spid="_x0000_s1221" style="position:absolute;left:2063;top:69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" fillcolor="#dadcdd" stroked="f"/>
                  <v:line id="Line 206" o:spid="_x0000_s1222" style="position:absolute;visibility:visible;mso-wrap-style:square" from="3095,6924" to="3096,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" strokecolor="#dadcdd" strokeweight="0"/>
                  <v:rect id="Rectangle 207" o:spid="_x0000_s1223" style="position:absolute;left:3095;top:6924;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" fillcolor="#dadcdd" stroked="f"/>
                  <v:line id="Line 208" o:spid="_x0000_s1224" style="position:absolute;visibility:visible;mso-wrap-style:square" from="4126,6924" to="4127,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" strokecolor="#dadcdd" strokeweight="0"/>
                  <v:rect id="Rectangle 209" o:spid="_x0000_s1225" style="position:absolute;left:4126;top:69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" fillcolor="#dadcdd" stroked="f"/>
                  <v:line id="Line 210" o:spid="_x0000_s1226" style="position:absolute;visibility:visible;mso-wrap-style:square" from="5158,6924" to="5159,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" strokecolor="#dadcdd" strokeweight="0"/>
                  <v:rect id="Rectangle 211" o:spid="_x0000_s1227" style="position:absolute;left:5158;top:69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" fillcolor="#dadcdd" stroked="f"/>
                  <v:line id="Line 212" o:spid="_x0000_s1228" style="position:absolute;visibility:visible;mso-wrap-style:square" from="6260,6924" to="626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" strokecolor="#dadcdd" strokeweight="0"/>
                  <v:rect id="Rectangle 213" o:spid="_x0000_s1229" style="position:absolute;left:6260;top:6924;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" fillcolor="#dadcdd" stroked="f"/>
                </v:group>
                <v:line id="Line 215" o:spid="_x0000_s1230" style="position:absolute;visibility:visible;mso-wrap-style:square" from="46297,43967" to="46304,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" strokecolor="#dadcdd" strokeweight="0"/>
                <v:rect id="Rectangle 216" o:spid="_x0000_s1231" style="position:absolute;left:46297;top:43967;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" fillcolor="#dadcdd" stroked="f"/>
                <v:line id="Line 217" o:spid="_x0000_s1232" style="position:absolute;visibility:visible;mso-wrap-style:square" from="52851,43967" to="52857,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" strokecolor="#dadcdd" strokeweight="0"/>
                <v:rect id="Rectangle 218" o:spid="_x0000_s1233" style="position:absolute;left:52851;top:43967;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" fillcolor="#dadcdd" stroked="f"/>
                <v:line id="Line 219" o:spid="_x0000_s1234" style="position:absolute;visibility:visible;mso-wrap-style:square" from="59397,43967" to="59404,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" strokecolor="#dadcdd" strokeweight="0"/>
                <v:rect id="Rectangle 220" o:spid="_x0000_s1235" style="position:absolute;left:59397;top:43967;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" fillcolor="#dadcdd" stroked="f"/>
                <v:line id="Line 221" o:spid="_x0000_s1236" style="position:absolute;visibility:visible;mso-wrap-style:square" from="59474,0" to="59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" strokecolor="#dadcdd" strokeweight="0"/>
                <v:rect id="Rectangle 222" o:spid="_x0000_s1237" style="position:absolute;left:5947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" fillcolor="#dadcdd" stroked="f"/>
                <v:line id="Line 223" o:spid="_x0000_s1238" style="position:absolute;visibility:visible;mso-wrap-style:square" from="59474,6623" to="59480,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" strokecolor="#dadcdd" strokeweight="0"/>
                <v:rect id="Rectangle 224" o:spid="_x0000_s1239" style="position:absolute;left:59474;top:6623;width: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" fillcolor="#dadcdd" stroked="f"/>
                <v:line id="Line 225" o:spid="_x0000_s1240" style="position:absolute;visibility:visible;mso-wrap-style:square" from="59474,8629" to="59480,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" strokecolor="#dadcdd" strokeweight="0"/>
                <v:rect id="Rectangle 226" o:spid="_x0000_s1241" style="position:absolute;left:59474;top:862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" fillcolor="#dadcdd" stroked="f"/>
                <v:line id="Line 227" o:spid="_x0000_s1242" style="position:absolute;visibility:visible;mso-wrap-style:square" from="59474,10636" to="59480,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" strokecolor="#dadcdd" strokeweight="0"/>
                <v:rect id="Rectangle 228" o:spid="_x0000_s1243" style="position:absolute;left:59474;top:1063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" fillcolor="#dadcdd" stroked="f"/>
                <v:line id="Line 229" o:spid="_x0000_s1244" style="position:absolute;visibility:visible;mso-wrap-style:square" from="59474,12649" to="59480,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" strokecolor="#dadcdd" strokeweight="0"/>
                <v:rect id="Rectangle 230" o:spid="_x0000_s1245" style="position:absolute;left:59474;top:12649;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" fillcolor="#dadcdd" stroked="f"/>
                <v:line id="Line 231" o:spid="_x0000_s1246" style="position:absolute;visibility:visible;mso-wrap-style:square" from="59474,14655" to="59480,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" strokecolor="#dadcdd" strokeweight="0"/>
                <v:rect id="Rectangle 232" o:spid="_x0000_s1247" style="position:absolute;left:59474;top:14655;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" fillcolor="#dadcdd" stroked="f"/>
                <v:line id="Line 233" o:spid="_x0000_s1248" style="position:absolute;visibility:visible;mso-wrap-style:square" from="59474,16662" to="59480,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" strokecolor="#dadcdd" strokeweight="0"/>
                <v:rect id="Rectangle 234" o:spid="_x0000_s1249" style="position:absolute;left:59474;top:1666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" fillcolor="#dadcdd" stroked="f"/>
                <v:line id="Line 235" o:spid="_x0000_s1250" style="position:absolute;visibility:visible;mso-wrap-style:square" from="59474,18675" to="59480,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" strokecolor="#dadcdd" strokeweight="0"/>
                <v:rect id="Rectangle 236" o:spid="_x0000_s1251" style="position:absolute;left:59474;top:18675;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" fillcolor="#dadcdd" stroked="f"/>
                <v:line id="Line 237" o:spid="_x0000_s1252" style="position:absolute;visibility:visible;mso-wrap-style:square" from="59474,20681" to="59480,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" strokecolor="#dadcdd" strokeweight="0"/>
                <v:rect id="Rectangle 238" o:spid="_x0000_s1253" style="position:absolute;left:59474;top:20681;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" fillcolor="#dadcdd" stroked="f"/>
                <v:line id="Line 239" o:spid="_x0000_s1254" style="position:absolute;visibility:visible;mso-wrap-style:square" from="59474,22688" to="59480,2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" strokecolor="#dadcdd" strokeweight="0"/>
                <v:rect id="Rectangle 240" o:spid="_x0000_s1255" style="position:absolute;left:59474;top:2268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" fillcolor="#dadcdd" stroked="f"/>
                <v:line id="Line 241" o:spid="_x0000_s1256" style="position:absolute;visibility:visible;mso-wrap-style:square" from="59474,24701" to="59480,2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" strokecolor="#dadcdd" strokeweight="0"/>
                <v:rect id="Rectangle 242" o:spid="_x0000_s1257" style="position:absolute;left:59474;top:2470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" fillcolor="#dadcdd" stroked="f"/>
                <v:line id="Line 243" o:spid="_x0000_s1258" style="position:absolute;visibility:visible;mso-wrap-style:square" from="59474,26708" to="59480,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" strokecolor="#dadcdd" strokeweight="0"/>
                <v:rect id="Rectangle 244" o:spid="_x0000_s1259" style="position:absolute;left:59474;top:2670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" fillcolor="#dadcdd" stroked="f"/>
                <v:line id="Line 245" o:spid="_x0000_s1260" style="position:absolute;visibility:visible;mso-wrap-style:square" from="59474,28714" to="59480,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" strokecolor="#dadcdd" strokeweight="0"/>
                <v:rect id="Rectangle 246" o:spid="_x0000_s1261" style="position:absolute;left:59474;top:2871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" fillcolor="#dadcdd" stroked="f"/>
                <v:line id="Line 247" o:spid="_x0000_s1262" style="position:absolute;visibility:visible;mso-wrap-style:square" from="59474,30727" to="59480,3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" strokecolor="#dadcdd" strokeweight="0"/>
                <v:rect id="Rectangle 248" o:spid="_x0000_s1263" style="position:absolute;left:59474;top:30727;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" fillcolor="#dadcdd" stroked="f"/>
                <v:line id="Line 249" o:spid="_x0000_s1264" style="position:absolute;visibility:visible;mso-wrap-style:square" from="59474,32734" to="59480,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" strokecolor="#dadcdd" strokeweight="0"/>
                <v:rect id="Rectangle 250" o:spid="_x0000_s1265" style="position:absolute;left:59474;top:3273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" fillcolor="#dadcdd" stroked="f"/>
                <v:line id="Line 251" o:spid="_x0000_s1266" style="position:absolute;visibility:visible;mso-wrap-style:square" from="59474,34740" to="59480,3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" strokecolor="#dadcdd" strokeweight="0"/>
                <v:rect id="Rectangle 252" o:spid="_x0000_s1267" style="position:absolute;left:59474;top:34740;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" fillcolor="#dadcdd" stroked="f"/>
                <v:line id="Line 253" o:spid="_x0000_s1268" style="position:absolute;visibility:visible;mso-wrap-style:square" from="59474,36753" to="59480,3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" strokecolor="#dadcdd" strokeweight="0"/>
                <v:rect id="Rectangle 254" o:spid="_x0000_s1269" style="position:absolute;left:59474;top:3675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" fillcolor="#dadcdd" stroked="f"/>
                <v:line id="Line 255" o:spid="_x0000_s1270" style="position:absolute;visibility:visible;mso-wrap-style:square" from="59474,43891" to="59480,4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" strokecolor="#dadcdd" strokeweight="0"/>
                <v:rect id="Rectangle 256" o:spid="_x0000_s1271" style="position:absolute;left:59474;top:4389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" fillcolor="#dadcdd" stroked="f"/>
                <w10:anchorlock/>
              </v:group>
            </w:pict>
          </mc:Fallback>
        </mc:AlternateContent>
      </w:r>
    </w:p>
    <w:p w14:paraId="1E51E391" w14:textId="77777777" w:rsidR="008E20EF" w:rsidRDefault="008E20EF" w:rsidP="006A241B">
      <w:pPr>
        <w:pStyle w:val="BlockText"/>
      </w:pPr>
    </w:p>
    <w:p w14:paraId="4693F2A3" w14:textId="77777777" w:rsidR="008E20EF" w:rsidRDefault="008E20EF" w:rsidP="006A241B">
      <w:pPr>
        <w:pStyle w:val="BlockText"/>
      </w:pPr>
      <w:r>
        <w:t>Constants used regardless of fuel selected.</w:t>
      </w:r>
    </w:p>
    <w:p w14:paraId="46E491DC" w14:textId="77777777" w:rsidR="008E20EF" w:rsidRDefault="003369BC" w:rsidP="006A241B">
      <w:pPr>
        <w:pStyle w:val="TableCaption"/>
      </w:pPr>
      <w:bookmarkStart w:id="162" w:name="_Toc458587264"/>
      <w:bookmarkStart w:id="163" w:name="_Toc464200545"/>
      <w:r w:rsidRPr="003369BC">
        <w:t xml:space="preserve">Table </w:t>
      </w:r>
      <w:r w:rsidR="00DF67FE">
        <w:fldChar w:fldCharType="begin"/>
      </w:r>
      <w:r w:rsidR="00DF67FE">
        <w:instrText xml:space="preserve"> SEQ Table \* ARABIC </w:instrText>
      </w:r>
      <w:r w:rsidR="00DF67FE">
        <w:fldChar w:fldCharType="separate"/>
      </w:r>
      <w:r w:rsidR="00293627">
        <w:rPr>
          <w:noProof/>
        </w:rPr>
        <w:t>46</w:t>
      </w:r>
      <w:r w:rsidR="00DF67FE">
        <w:rPr>
          <w:noProof/>
        </w:rPr>
        <w:fldChar w:fldCharType="end"/>
      </w:r>
      <w:r w:rsidRPr="003369BC">
        <w:t>. Fuel Const</w:t>
      </w:r>
      <w:r w:rsidR="00A407C9">
        <w:t>it</w:t>
      </w:r>
      <w:r w:rsidRPr="003369BC">
        <w:t>uents</w:t>
      </w:r>
      <w:bookmarkEnd w:id="162"/>
      <w:bookmarkEnd w:id="163"/>
    </w:p>
    <w:tbl>
      <w:tblPr>
        <w:tblW w:w="5386" w:type="dxa"/>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761"/>
        <w:gridCol w:w="1336"/>
        <w:gridCol w:w="1289"/>
      </w:tblGrid>
      <w:tr w:rsidR="006A241B" w:rsidRPr="006A241B" w14:paraId="1F475D90" w14:textId="77777777" w:rsidTr="006A241B">
        <w:trPr>
          <w:cantSplit/>
          <w:jc w:val="center"/>
        </w:trPr>
        <w:tc>
          <w:tcPr>
            <w:tcW w:w="2761" w:type="dxa"/>
            <w:tcBorders>
              <w:top w:val="single" w:sz="4" w:space="0" w:color="auto"/>
              <w:bottom w:val="single" w:sz="4" w:space="0" w:color="auto"/>
            </w:tcBorders>
            <w:shd w:val="clear" w:color="auto" w:fill="auto"/>
            <w:vAlign w:val="center"/>
            <w:hideMark/>
          </w:tcPr>
          <w:p w14:paraId="5FF8C945" w14:textId="77777777" w:rsidR="008E20EF" w:rsidRPr="006A241B" w:rsidRDefault="008E20EF" w:rsidP="006A241B">
            <w:pPr>
              <w:jc w:val="center"/>
              <w:rPr>
                <w:b/>
                <w:sz w:val="20"/>
              </w:rPr>
            </w:pPr>
            <w:r w:rsidRPr="006A241B">
              <w:rPr>
                <w:b/>
                <w:sz w:val="20"/>
              </w:rPr>
              <w:t>Fuel Constituent</w:t>
            </w:r>
          </w:p>
        </w:tc>
        <w:tc>
          <w:tcPr>
            <w:tcW w:w="1336" w:type="dxa"/>
            <w:tcBorders>
              <w:top w:val="single" w:sz="4" w:space="0" w:color="auto"/>
              <w:bottom w:val="single" w:sz="4" w:space="0" w:color="auto"/>
            </w:tcBorders>
            <w:shd w:val="clear" w:color="auto" w:fill="auto"/>
            <w:vAlign w:val="center"/>
          </w:tcPr>
          <w:p w14:paraId="664E34DB" w14:textId="77777777" w:rsidR="008E20EF" w:rsidRPr="006A241B" w:rsidRDefault="008E20EF" w:rsidP="006A241B">
            <w:pPr>
              <w:jc w:val="center"/>
              <w:rPr>
                <w:b/>
                <w:sz w:val="20"/>
              </w:rPr>
            </w:pPr>
            <w:r w:rsidRPr="006A241B">
              <w:rPr>
                <w:b/>
                <w:sz w:val="20"/>
              </w:rPr>
              <w:t>Mol Wt Divisor (Div)</w:t>
            </w:r>
          </w:p>
        </w:tc>
        <w:tc>
          <w:tcPr>
            <w:tcW w:w="1289" w:type="dxa"/>
            <w:tcBorders>
              <w:top w:val="single" w:sz="4" w:space="0" w:color="auto"/>
              <w:bottom w:val="single" w:sz="4" w:space="0" w:color="auto"/>
            </w:tcBorders>
            <w:shd w:val="clear" w:color="auto" w:fill="auto"/>
            <w:vAlign w:val="center"/>
          </w:tcPr>
          <w:p w14:paraId="614E98C3" w14:textId="77777777" w:rsidR="008E20EF" w:rsidRPr="006A241B" w:rsidRDefault="008E20EF" w:rsidP="006A241B">
            <w:pPr>
              <w:jc w:val="center"/>
              <w:rPr>
                <w:b/>
                <w:sz w:val="20"/>
              </w:rPr>
            </w:pPr>
            <w:r w:rsidRPr="006A241B">
              <w:rPr>
                <w:b/>
                <w:sz w:val="20"/>
              </w:rPr>
              <w:t>O2 Multiplier (Mul)</w:t>
            </w:r>
          </w:p>
        </w:tc>
      </w:tr>
      <w:tr w:rsidR="008E20EF" w:rsidRPr="002A2BF9" w14:paraId="5BA849BD" w14:textId="77777777" w:rsidTr="006A241B">
        <w:trPr>
          <w:cantSplit/>
          <w:jc w:val="center"/>
        </w:trPr>
        <w:tc>
          <w:tcPr>
            <w:tcW w:w="2761" w:type="dxa"/>
            <w:tcBorders>
              <w:top w:val="single" w:sz="4" w:space="0" w:color="auto"/>
            </w:tcBorders>
            <w:shd w:val="clear" w:color="auto" w:fill="auto"/>
            <w:noWrap/>
            <w:vAlign w:val="center"/>
            <w:hideMark/>
          </w:tcPr>
          <w:p w14:paraId="0FDD264C" w14:textId="77777777" w:rsidR="008E20EF" w:rsidRPr="002A2BF9" w:rsidRDefault="008E20EF" w:rsidP="008E20EF">
            <w:pPr>
              <w:rPr>
                <w:sz w:val="20"/>
              </w:rPr>
            </w:pPr>
            <w:r w:rsidRPr="002A2BF9">
              <w:rPr>
                <w:sz w:val="20"/>
              </w:rPr>
              <w:t>C to CO</w:t>
            </w:r>
            <w:r w:rsidRPr="00583815">
              <w:rPr>
                <w:sz w:val="20"/>
                <w:vertAlign w:val="subscript"/>
              </w:rPr>
              <w:t>2</w:t>
            </w:r>
          </w:p>
        </w:tc>
        <w:tc>
          <w:tcPr>
            <w:tcW w:w="1336" w:type="dxa"/>
            <w:tcBorders>
              <w:top w:val="single" w:sz="4" w:space="0" w:color="auto"/>
            </w:tcBorders>
            <w:shd w:val="clear" w:color="auto" w:fill="auto"/>
            <w:vAlign w:val="center"/>
          </w:tcPr>
          <w:p w14:paraId="3212E1F0" w14:textId="77777777" w:rsidR="008E20EF" w:rsidRPr="002A2BF9" w:rsidRDefault="008E20EF" w:rsidP="008E20EF">
            <w:pPr>
              <w:jc w:val="center"/>
              <w:rPr>
                <w:sz w:val="20"/>
              </w:rPr>
            </w:pPr>
            <w:r w:rsidRPr="002A2BF9">
              <w:rPr>
                <w:sz w:val="20"/>
              </w:rPr>
              <w:t>12</w:t>
            </w:r>
          </w:p>
        </w:tc>
        <w:tc>
          <w:tcPr>
            <w:tcW w:w="1289" w:type="dxa"/>
            <w:tcBorders>
              <w:top w:val="single" w:sz="4" w:space="0" w:color="auto"/>
            </w:tcBorders>
            <w:shd w:val="clear" w:color="auto" w:fill="auto"/>
            <w:vAlign w:val="center"/>
          </w:tcPr>
          <w:p w14:paraId="19729419" w14:textId="77777777" w:rsidR="008E20EF" w:rsidRPr="002A2BF9" w:rsidRDefault="008E20EF" w:rsidP="008E20EF">
            <w:pPr>
              <w:jc w:val="center"/>
              <w:rPr>
                <w:sz w:val="20"/>
              </w:rPr>
            </w:pPr>
            <w:r w:rsidRPr="002A2BF9">
              <w:rPr>
                <w:sz w:val="20"/>
              </w:rPr>
              <w:t>1</w:t>
            </w:r>
          </w:p>
        </w:tc>
      </w:tr>
      <w:tr w:rsidR="008E20EF" w:rsidRPr="002A2BF9" w14:paraId="44D3C0E8" w14:textId="77777777" w:rsidTr="006A241B">
        <w:trPr>
          <w:cantSplit/>
          <w:jc w:val="center"/>
        </w:trPr>
        <w:tc>
          <w:tcPr>
            <w:tcW w:w="2761" w:type="dxa"/>
            <w:shd w:val="clear" w:color="auto" w:fill="auto"/>
            <w:noWrap/>
            <w:vAlign w:val="center"/>
            <w:hideMark/>
          </w:tcPr>
          <w:p w14:paraId="6221BC83" w14:textId="77777777" w:rsidR="008E20EF" w:rsidRPr="002A2BF9" w:rsidRDefault="008E20EF" w:rsidP="008E20EF">
            <w:pPr>
              <w:rPr>
                <w:sz w:val="20"/>
              </w:rPr>
            </w:pPr>
            <w:r w:rsidRPr="002A2BF9">
              <w:rPr>
                <w:sz w:val="20"/>
              </w:rPr>
              <w:t>C to CO</w:t>
            </w:r>
          </w:p>
        </w:tc>
        <w:tc>
          <w:tcPr>
            <w:tcW w:w="1336" w:type="dxa"/>
            <w:shd w:val="clear" w:color="auto" w:fill="auto"/>
            <w:vAlign w:val="center"/>
          </w:tcPr>
          <w:p w14:paraId="4349DA29" w14:textId="77777777" w:rsidR="008E20EF" w:rsidRPr="002A2BF9" w:rsidRDefault="008E20EF" w:rsidP="008E20EF">
            <w:pPr>
              <w:jc w:val="center"/>
              <w:rPr>
                <w:sz w:val="20"/>
              </w:rPr>
            </w:pPr>
            <w:r w:rsidRPr="002A2BF9">
              <w:rPr>
                <w:sz w:val="20"/>
              </w:rPr>
              <w:t>12</w:t>
            </w:r>
          </w:p>
        </w:tc>
        <w:tc>
          <w:tcPr>
            <w:tcW w:w="1289" w:type="dxa"/>
            <w:shd w:val="clear" w:color="auto" w:fill="auto"/>
            <w:vAlign w:val="center"/>
          </w:tcPr>
          <w:p w14:paraId="0343384E" w14:textId="77777777" w:rsidR="008E20EF" w:rsidRPr="002A2BF9" w:rsidRDefault="008E20EF" w:rsidP="008E20EF">
            <w:pPr>
              <w:jc w:val="center"/>
              <w:rPr>
                <w:sz w:val="20"/>
              </w:rPr>
            </w:pPr>
            <w:r w:rsidRPr="002A2BF9">
              <w:rPr>
                <w:sz w:val="20"/>
              </w:rPr>
              <w:t>0.5</w:t>
            </w:r>
          </w:p>
        </w:tc>
      </w:tr>
      <w:tr w:rsidR="008E20EF" w:rsidRPr="002A2BF9" w14:paraId="64EB8509" w14:textId="77777777" w:rsidTr="006A241B">
        <w:trPr>
          <w:cantSplit/>
          <w:jc w:val="center"/>
        </w:trPr>
        <w:tc>
          <w:tcPr>
            <w:tcW w:w="2761" w:type="dxa"/>
            <w:shd w:val="clear" w:color="auto" w:fill="auto"/>
            <w:noWrap/>
            <w:vAlign w:val="center"/>
            <w:hideMark/>
          </w:tcPr>
          <w:p w14:paraId="0A9C6372" w14:textId="77777777" w:rsidR="008E20EF" w:rsidRPr="002A2BF9" w:rsidRDefault="008E20EF" w:rsidP="008E20EF">
            <w:pPr>
              <w:rPr>
                <w:sz w:val="20"/>
              </w:rPr>
            </w:pPr>
            <w:r w:rsidRPr="002A2BF9">
              <w:rPr>
                <w:sz w:val="20"/>
              </w:rPr>
              <w:t>CO to CO</w:t>
            </w:r>
            <w:r w:rsidRPr="00583815">
              <w:rPr>
                <w:sz w:val="20"/>
                <w:vertAlign w:val="subscript"/>
              </w:rPr>
              <w:t>2</w:t>
            </w:r>
          </w:p>
        </w:tc>
        <w:tc>
          <w:tcPr>
            <w:tcW w:w="1336" w:type="dxa"/>
            <w:shd w:val="clear" w:color="auto" w:fill="auto"/>
            <w:vAlign w:val="center"/>
          </w:tcPr>
          <w:p w14:paraId="2C9FCAC2" w14:textId="77777777" w:rsidR="008E20EF" w:rsidRPr="002A2BF9" w:rsidRDefault="008E20EF" w:rsidP="008E20EF">
            <w:pPr>
              <w:jc w:val="center"/>
              <w:rPr>
                <w:sz w:val="20"/>
              </w:rPr>
            </w:pPr>
            <w:r w:rsidRPr="002A2BF9">
              <w:rPr>
                <w:sz w:val="20"/>
              </w:rPr>
              <w:t>28</w:t>
            </w:r>
          </w:p>
        </w:tc>
        <w:tc>
          <w:tcPr>
            <w:tcW w:w="1289" w:type="dxa"/>
            <w:shd w:val="clear" w:color="auto" w:fill="auto"/>
            <w:vAlign w:val="center"/>
          </w:tcPr>
          <w:p w14:paraId="09322CC0" w14:textId="77777777" w:rsidR="008E20EF" w:rsidRPr="002A2BF9" w:rsidRDefault="008E20EF" w:rsidP="008E20EF">
            <w:pPr>
              <w:jc w:val="center"/>
              <w:rPr>
                <w:sz w:val="20"/>
              </w:rPr>
            </w:pPr>
            <w:r w:rsidRPr="002A2BF9">
              <w:rPr>
                <w:sz w:val="20"/>
              </w:rPr>
              <w:t>0.5</w:t>
            </w:r>
          </w:p>
        </w:tc>
      </w:tr>
      <w:tr w:rsidR="008E20EF" w:rsidRPr="002A2BF9" w14:paraId="6B8ADBE8" w14:textId="77777777" w:rsidTr="006A241B">
        <w:trPr>
          <w:cantSplit/>
          <w:jc w:val="center"/>
        </w:trPr>
        <w:tc>
          <w:tcPr>
            <w:tcW w:w="2761" w:type="dxa"/>
            <w:shd w:val="clear" w:color="auto" w:fill="auto"/>
            <w:vAlign w:val="center"/>
            <w:hideMark/>
          </w:tcPr>
          <w:p w14:paraId="3A5B8874" w14:textId="77777777" w:rsidR="008E20EF" w:rsidRPr="002A2BF9" w:rsidRDefault="008E20EF" w:rsidP="008E20EF">
            <w:pPr>
              <w:rPr>
                <w:sz w:val="20"/>
              </w:rPr>
            </w:pPr>
            <w:r w:rsidRPr="002A2BF9">
              <w:rPr>
                <w:sz w:val="20"/>
              </w:rPr>
              <w:t>C unburned, line k</w:t>
            </w:r>
          </w:p>
        </w:tc>
        <w:tc>
          <w:tcPr>
            <w:tcW w:w="1336" w:type="dxa"/>
            <w:shd w:val="clear" w:color="auto" w:fill="auto"/>
            <w:vAlign w:val="center"/>
          </w:tcPr>
          <w:p w14:paraId="648EB057" w14:textId="77777777" w:rsidR="008E20EF" w:rsidRPr="002A2BF9" w:rsidRDefault="008E20EF" w:rsidP="008E20EF">
            <w:pPr>
              <w:jc w:val="center"/>
              <w:rPr>
                <w:sz w:val="20"/>
              </w:rPr>
            </w:pPr>
            <w:r w:rsidRPr="002A2BF9">
              <w:rPr>
                <w:sz w:val="20"/>
              </w:rPr>
              <w:t>12</w:t>
            </w:r>
          </w:p>
        </w:tc>
        <w:tc>
          <w:tcPr>
            <w:tcW w:w="1289" w:type="dxa"/>
            <w:shd w:val="clear" w:color="auto" w:fill="auto"/>
            <w:vAlign w:val="center"/>
          </w:tcPr>
          <w:p w14:paraId="510FF084" w14:textId="77777777" w:rsidR="008E20EF" w:rsidRPr="002A2BF9" w:rsidRDefault="008E20EF" w:rsidP="008E20EF">
            <w:pPr>
              <w:jc w:val="center"/>
              <w:rPr>
                <w:sz w:val="20"/>
              </w:rPr>
            </w:pPr>
            <w:r w:rsidRPr="002A2BF9">
              <w:rPr>
                <w:sz w:val="20"/>
              </w:rPr>
              <w:t> --</w:t>
            </w:r>
          </w:p>
        </w:tc>
      </w:tr>
      <w:tr w:rsidR="008E20EF" w:rsidRPr="002A2BF9" w14:paraId="5B0A3F22" w14:textId="77777777" w:rsidTr="006A241B">
        <w:trPr>
          <w:cantSplit/>
          <w:jc w:val="center"/>
        </w:trPr>
        <w:tc>
          <w:tcPr>
            <w:tcW w:w="2761" w:type="dxa"/>
            <w:shd w:val="clear" w:color="auto" w:fill="auto"/>
            <w:noWrap/>
            <w:vAlign w:val="center"/>
            <w:hideMark/>
          </w:tcPr>
          <w:p w14:paraId="492338F5" w14:textId="77777777" w:rsidR="008E20EF" w:rsidRPr="002A2BF9" w:rsidRDefault="008E20EF" w:rsidP="008E20EF">
            <w:pPr>
              <w:rPr>
                <w:sz w:val="20"/>
              </w:rPr>
            </w:pPr>
            <w:r w:rsidRPr="002A2BF9">
              <w:rPr>
                <w:sz w:val="20"/>
              </w:rPr>
              <w:t>H</w:t>
            </w:r>
            <w:r w:rsidRPr="00583815">
              <w:rPr>
                <w:sz w:val="20"/>
                <w:vertAlign w:val="subscript"/>
              </w:rPr>
              <w:t>2</w:t>
            </w:r>
          </w:p>
        </w:tc>
        <w:tc>
          <w:tcPr>
            <w:tcW w:w="1336" w:type="dxa"/>
            <w:shd w:val="clear" w:color="auto" w:fill="auto"/>
            <w:vAlign w:val="center"/>
          </w:tcPr>
          <w:p w14:paraId="674CFB93" w14:textId="77777777" w:rsidR="008E20EF" w:rsidRPr="002A2BF9" w:rsidRDefault="008E20EF" w:rsidP="008E20EF">
            <w:pPr>
              <w:jc w:val="center"/>
              <w:rPr>
                <w:sz w:val="20"/>
              </w:rPr>
            </w:pPr>
            <w:r w:rsidRPr="002A2BF9">
              <w:rPr>
                <w:sz w:val="20"/>
              </w:rPr>
              <w:t>2</w:t>
            </w:r>
          </w:p>
        </w:tc>
        <w:tc>
          <w:tcPr>
            <w:tcW w:w="1289" w:type="dxa"/>
            <w:shd w:val="clear" w:color="auto" w:fill="auto"/>
            <w:vAlign w:val="center"/>
          </w:tcPr>
          <w:p w14:paraId="0F5C17D0" w14:textId="77777777" w:rsidR="008E20EF" w:rsidRPr="002A2BF9" w:rsidRDefault="008E20EF" w:rsidP="008E20EF">
            <w:pPr>
              <w:jc w:val="center"/>
              <w:rPr>
                <w:sz w:val="20"/>
              </w:rPr>
            </w:pPr>
            <w:r w:rsidRPr="002A2BF9">
              <w:rPr>
                <w:sz w:val="20"/>
              </w:rPr>
              <w:t>0.5</w:t>
            </w:r>
          </w:p>
        </w:tc>
      </w:tr>
      <w:tr w:rsidR="008E20EF" w:rsidRPr="002A2BF9" w14:paraId="0A00EBF5" w14:textId="77777777" w:rsidTr="006A241B">
        <w:trPr>
          <w:cantSplit/>
          <w:jc w:val="center"/>
        </w:trPr>
        <w:tc>
          <w:tcPr>
            <w:tcW w:w="2761" w:type="dxa"/>
            <w:shd w:val="clear" w:color="auto" w:fill="auto"/>
            <w:noWrap/>
            <w:vAlign w:val="center"/>
            <w:hideMark/>
          </w:tcPr>
          <w:p w14:paraId="3324DA83" w14:textId="77777777" w:rsidR="008E20EF" w:rsidRPr="002A2BF9" w:rsidRDefault="008E20EF" w:rsidP="008E20EF">
            <w:pPr>
              <w:rPr>
                <w:sz w:val="20"/>
              </w:rPr>
            </w:pPr>
            <w:r w:rsidRPr="002A2BF9">
              <w:rPr>
                <w:sz w:val="20"/>
              </w:rPr>
              <w:t>S</w:t>
            </w:r>
          </w:p>
        </w:tc>
        <w:tc>
          <w:tcPr>
            <w:tcW w:w="1336" w:type="dxa"/>
            <w:shd w:val="clear" w:color="auto" w:fill="auto"/>
            <w:vAlign w:val="center"/>
          </w:tcPr>
          <w:p w14:paraId="27DFA14B" w14:textId="77777777" w:rsidR="008E20EF" w:rsidRPr="002A2BF9" w:rsidRDefault="008E20EF" w:rsidP="008E20EF">
            <w:pPr>
              <w:jc w:val="center"/>
              <w:rPr>
                <w:sz w:val="20"/>
              </w:rPr>
            </w:pPr>
            <w:r w:rsidRPr="002A2BF9">
              <w:rPr>
                <w:sz w:val="20"/>
              </w:rPr>
              <w:t>32</w:t>
            </w:r>
          </w:p>
        </w:tc>
        <w:tc>
          <w:tcPr>
            <w:tcW w:w="1289" w:type="dxa"/>
            <w:shd w:val="clear" w:color="auto" w:fill="auto"/>
            <w:vAlign w:val="center"/>
          </w:tcPr>
          <w:p w14:paraId="493B7B95" w14:textId="77777777" w:rsidR="008E20EF" w:rsidRPr="002A2BF9" w:rsidRDefault="008E20EF" w:rsidP="008E20EF">
            <w:pPr>
              <w:jc w:val="center"/>
              <w:rPr>
                <w:sz w:val="20"/>
              </w:rPr>
            </w:pPr>
            <w:r w:rsidRPr="002A2BF9">
              <w:rPr>
                <w:sz w:val="20"/>
              </w:rPr>
              <w:t>1</w:t>
            </w:r>
          </w:p>
        </w:tc>
      </w:tr>
      <w:tr w:rsidR="008E20EF" w:rsidRPr="002A2BF9" w14:paraId="2C98BEF8" w14:textId="77777777" w:rsidTr="006A241B">
        <w:trPr>
          <w:cantSplit/>
          <w:jc w:val="center"/>
        </w:trPr>
        <w:tc>
          <w:tcPr>
            <w:tcW w:w="2761" w:type="dxa"/>
            <w:shd w:val="clear" w:color="auto" w:fill="auto"/>
            <w:noWrap/>
            <w:vAlign w:val="center"/>
            <w:hideMark/>
          </w:tcPr>
          <w:p w14:paraId="6068CDE6" w14:textId="77777777" w:rsidR="008E20EF" w:rsidRPr="002A2BF9" w:rsidRDefault="008E20EF" w:rsidP="008E20EF">
            <w:pPr>
              <w:rPr>
                <w:sz w:val="20"/>
              </w:rPr>
            </w:pPr>
            <w:r w:rsidRPr="002A2BF9">
              <w:rPr>
                <w:sz w:val="20"/>
              </w:rPr>
              <w:t>O</w:t>
            </w:r>
            <w:r w:rsidRPr="00583815">
              <w:rPr>
                <w:sz w:val="20"/>
                <w:vertAlign w:val="subscript"/>
              </w:rPr>
              <w:t>2</w:t>
            </w:r>
            <w:r w:rsidRPr="002A2BF9">
              <w:rPr>
                <w:sz w:val="20"/>
              </w:rPr>
              <w:t xml:space="preserve"> (deduct)</w:t>
            </w:r>
          </w:p>
        </w:tc>
        <w:tc>
          <w:tcPr>
            <w:tcW w:w="1336" w:type="dxa"/>
            <w:shd w:val="clear" w:color="auto" w:fill="auto"/>
            <w:vAlign w:val="center"/>
          </w:tcPr>
          <w:p w14:paraId="2FAFDDBA" w14:textId="77777777" w:rsidR="008E20EF" w:rsidRPr="002A2BF9" w:rsidRDefault="008E20EF" w:rsidP="008E20EF">
            <w:pPr>
              <w:jc w:val="center"/>
              <w:rPr>
                <w:sz w:val="20"/>
              </w:rPr>
            </w:pPr>
            <w:r w:rsidRPr="002A2BF9">
              <w:rPr>
                <w:sz w:val="20"/>
              </w:rPr>
              <w:t>32</w:t>
            </w:r>
          </w:p>
        </w:tc>
        <w:tc>
          <w:tcPr>
            <w:tcW w:w="1289" w:type="dxa"/>
            <w:shd w:val="clear" w:color="auto" w:fill="auto"/>
            <w:vAlign w:val="center"/>
          </w:tcPr>
          <w:p w14:paraId="08D9F500" w14:textId="60A1AC04" w:rsidR="008E20EF" w:rsidRPr="002A2BF9" w:rsidRDefault="00173189" w:rsidP="008E20EF">
            <w:pPr>
              <w:jc w:val="center"/>
              <w:rPr>
                <w:sz w:val="20"/>
              </w:rPr>
            </w:pPr>
            <w:r>
              <w:rPr>
                <w:sz w:val="20"/>
              </w:rPr>
              <w:sym w:font="Symbol" w:char="F02D"/>
            </w:r>
            <w:r w:rsidR="008E20EF" w:rsidRPr="002A2BF9">
              <w:rPr>
                <w:sz w:val="20"/>
              </w:rPr>
              <w:t>1</w:t>
            </w:r>
          </w:p>
        </w:tc>
      </w:tr>
      <w:tr w:rsidR="008E20EF" w:rsidRPr="002A2BF9" w14:paraId="55D563E7" w14:textId="77777777" w:rsidTr="006A241B">
        <w:trPr>
          <w:cantSplit/>
          <w:jc w:val="center"/>
        </w:trPr>
        <w:tc>
          <w:tcPr>
            <w:tcW w:w="2761" w:type="dxa"/>
            <w:shd w:val="clear" w:color="auto" w:fill="auto"/>
            <w:noWrap/>
            <w:vAlign w:val="center"/>
            <w:hideMark/>
          </w:tcPr>
          <w:p w14:paraId="7AE2EBE2" w14:textId="77777777" w:rsidR="008E20EF" w:rsidRPr="002A2BF9" w:rsidRDefault="008E20EF" w:rsidP="008E20EF">
            <w:pPr>
              <w:rPr>
                <w:sz w:val="20"/>
              </w:rPr>
            </w:pPr>
            <w:r w:rsidRPr="002A2BF9">
              <w:rPr>
                <w:sz w:val="20"/>
              </w:rPr>
              <w:t>N</w:t>
            </w:r>
            <w:r w:rsidRPr="00583815">
              <w:rPr>
                <w:sz w:val="20"/>
                <w:vertAlign w:val="subscript"/>
              </w:rPr>
              <w:t>2</w:t>
            </w:r>
          </w:p>
        </w:tc>
        <w:tc>
          <w:tcPr>
            <w:tcW w:w="1336" w:type="dxa"/>
            <w:shd w:val="clear" w:color="auto" w:fill="auto"/>
            <w:vAlign w:val="center"/>
          </w:tcPr>
          <w:p w14:paraId="6E803B5A" w14:textId="77777777" w:rsidR="008E20EF" w:rsidRPr="002A2BF9" w:rsidRDefault="008E20EF" w:rsidP="008E20EF">
            <w:pPr>
              <w:jc w:val="center"/>
              <w:rPr>
                <w:sz w:val="20"/>
              </w:rPr>
            </w:pPr>
            <w:r w:rsidRPr="002A2BF9">
              <w:rPr>
                <w:sz w:val="20"/>
              </w:rPr>
              <w:t>28</w:t>
            </w:r>
          </w:p>
        </w:tc>
        <w:tc>
          <w:tcPr>
            <w:tcW w:w="1289" w:type="dxa"/>
            <w:shd w:val="clear" w:color="auto" w:fill="auto"/>
            <w:vAlign w:val="center"/>
          </w:tcPr>
          <w:p w14:paraId="4871EE72" w14:textId="77777777" w:rsidR="008E20EF" w:rsidRPr="002A2BF9" w:rsidRDefault="008E20EF" w:rsidP="008E20EF">
            <w:pPr>
              <w:jc w:val="center"/>
              <w:rPr>
                <w:sz w:val="20"/>
              </w:rPr>
            </w:pPr>
            <w:r w:rsidRPr="002A2BF9">
              <w:rPr>
                <w:sz w:val="20"/>
              </w:rPr>
              <w:t> --</w:t>
            </w:r>
          </w:p>
        </w:tc>
      </w:tr>
      <w:tr w:rsidR="008E20EF" w:rsidRPr="002A2BF9" w14:paraId="789CDAFD" w14:textId="77777777" w:rsidTr="006A241B">
        <w:trPr>
          <w:cantSplit/>
          <w:jc w:val="center"/>
        </w:trPr>
        <w:tc>
          <w:tcPr>
            <w:tcW w:w="2761" w:type="dxa"/>
            <w:shd w:val="clear" w:color="auto" w:fill="auto"/>
            <w:noWrap/>
            <w:vAlign w:val="center"/>
            <w:hideMark/>
          </w:tcPr>
          <w:p w14:paraId="7666829C" w14:textId="77777777" w:rsidR="008E20EF" w:rsidRPr="002A2BF9" w:rsidRDefault="008E20EF" w:rsidP="008E20EF">
            <w:pPr>
              <w:rPr>
                <w:sz w:val="20"/>
              </w:rPr>
            </w:pPr>
            <w:r w:rsidRPr="002A2BF9">
              <w:rPr>
                <w:sz w:val="20"/>
              </w:rPr>
              <w:t>CO</w:t>
            </w:r>
            <w:r w:rsidRPr="00583815">
              <w:rPr>
                <w:sz w:val="20"/>
                <w:vertAlign w:val="subscript"/>
              </w:rPr>
              <w:t>2</w:t>
            </w:r>
          </w:p>
        </w:tc>
        <w:tc>
          <w:tcPr>
            <w:tcW w:w="1336" w:type="dxa"/>
            <w:shd w:val="clear" w:color="auto" w:fill="auto"/>
            <w:vAlign w:val="center"/>
          </w:tcPr>
          <w:p w14:paraId="55AD97E0" w14:textId="77777777" w:rsidR="008E20EF" w:rsidRPr="002A2BF9" w:rsidRDefault="008E20EF" w:rsidP="008E20EF">
            <w:pPr>
              <w:jc w:val="center"/>
              <w:rPr>
                <w:sz w:val="20"/>
              </w:rPr>
            </w:pPr>
            <w:r w:rsidRPr="002A2BF9">
              <w:rPr>
                <w:sz w:val="20"/>
              </w:rPr>
              <w:t>44</w:t>
            </w:r>
          </w:p>
        </w:tc>
        <w:tc>
          <w:tcPr>
            <w:tcW w:w="1289" w:type="dxa"/>
            <w:shd w:val="clear" w:color="auto" w:fill="auto"/>
            <w:vAlign w:val="center"/>
          </w:tcPr>
          <w:p w14:paraId="7FA85A4B" w14:textId="77777777" w:rsidR="008E20EF" w:rsidRPr="002A2BF9" w:rsidRDefault="008E20EF" w:rsidP="008E20EF">
            <w:pPr>
              <w:jc w:val="center"/>
              <w:rPr>
                <w:sz w:val="20"/>
              </w:rPr>
            </w:pPr>
            <w:r w:rsidRPr="002A2BF9">
              <w:rPr>
                <w:sz w:val="20"/>
              </w:rPr>
              <w:t> --</w:t>
            </w:r>
          </w:p>
        </w:tc>
      </w:tr>
      <w:tr w:rsidR="008E20EF" w:rsidRPr="002A2BF9" w14:paraId="10046F26" w14:textId="77777777" w:rsidTr="006A241B">
        <w:trPr>
          <w:cantSplit/>
          <w:jc w:val="center"/>
        </w:trPr>
        <w:tc>
          <w:tcPr>
            <w:tcW w:w="2761" w:type="dxa"/>
            <w:shd w:val="clear" w:color="auto" w:fill="auto"/>
            <w:noWrap/>
            <w:vAlign w:val="center"/>
            <w:hideMark/>
          </w:tcPr>
          <w:p w14:paraId="348A23E8" w14:textId="77777777" w:rsidR="008E20EF" w:rsidRPr="002A2BF9" w:rsidRDefault="008E20EF" w:rsidP="008E20EF">
            <w:pPr>
              <w:rPr>
                <w:sz w:val="20"/>
              </w:rPr>
            </w:pPr>
            <w:r w:rsidRPr="002A2BF9">
              <w:rPr>
                <w:sz w:val="20"/>
              </w:rPr>
              <w:t>H</w:t>
            </w:r>
            <w:r w:rsidRPr="00583815">
              <w:rPr>
                <w:sz w:val="20"/>
                <w:vertAlign w:val="subscript"/>
              </w:rPr>
              <w:t>2</w:t>
            </w:r>
            <w:r w:rsidRPr="002A2BF9">
              <w:rPr>
                <w:sz w:val="20"/>
              </w:rPr>
              <w:t>O</w:t>
            </w:r>
          </w:p>
        </w:tc>
        <w:tc>
          <w:tcPr>
            <w:tcW w:w="1336" w:type="dxa"/>
            <w:shd w:val="clear" w:color="auto" w:fill="auto"/>
            <w:vAlign w:val="center"/>
          </w:tcPr>
          <w:p w14:paraId="329048D5" w14:textId="77777777" w:rsidR="008E20EF" w:rsidRPr="002A2BF9" w:rsidRDefault="008E20EF" w:rsidP="008E20EF">
            <w:pPr>
              <w:jc w:val="center"/>
              <w:rPr>
                <w:sz w:val="20"/>
              </w:rPr>
            </w:pPr>
            <w:r w:rsidRPr="002A2BF9">
              <w:rPr>
                <w:sz w:val="20"/>
              </w:rPr>
              <w:t>18</w:t>
            </w:r>
          </w:p>
        </w:tc>
        <w:tc>
          <w:tcPr>
            <w:tcW w:w="1289" w:type="dxa"/>
            <w:shd w:val="clear" w:color="auto" w:fill="auto"/>
            <w:vAlign w:val="center"/>
          </w:tcPr>
          <w:p w14:paraId="6446ED24" w14:textId="77777777" w:rsidR="008E20EF" w:rsidRPr="002A2BF9" w:rsidRDefault="008E20EF" w:rsidP="008E20EF">
            <w:pPr>
              <w:jc w:val="center"/>
              <w:rPr>
                <w:sz w:val="20"/>
              </w:rPr>
            </w:pPr>
            <w:r w:rsidRPr="002A2BF9">
              <w:rPr>
                <w:sz w:val="20"/>
              </w:rPr>
              <w:t> --</w:t>
            </w:r>
          </w:p>
        </w:tc>
      </w:tr>
    </w:tbl>
    <w:p w14:paraId="1528BBF4" w14:textId="77777777" w:rsidR="007B6FB9" w:rsidRDefault="008E20EF" w:rsidP="006A241B">
      <w:pPr>
        <w:pStyle w:val="Heading6"/>
      </w:pPr>
      <w:r w:rsidRPr="003369BC">
        <w:lastRenderedPageBreak/>
        <w:t>Outputs</w:t>
      </w:r>
    </w:p>
    <w:p w14:paraId="56BF4D7D" w14:textId="77777777" w:rsidR="008E20EF" w:rsidRPr="00695560" w:rsidRDefault="00695560" w:rsidP="008E20EF">
      <w:pPr>
        <w:pStyle w:val="Style3"/>
        <w:spacing w:before="0" w:line="240" w:lineRule="auto"/>
        <w:outlineLvl w:val="9"/>
        <w:rPr>
          <w:rFonts w:ascii="Times New Roman" w:hAnsi="Times New Roman" w:cs="Times New Roman"/>
          <w:b w:val="0"/>
        </w:rPr>
      </w:pPr>
      <m:oMathPara>
        <m:oMathParaPr>
          <m:jc m:val="center"/>
        </m:oMathParaPr>
        <m:oMath>
          <m:r>
            <m:rPr>
              <m:sty m:val="bi"/>
            </m:rPr>
            <w:rPr>
              <w:rFonts w:ascii="Cambria Math" w:hAnsi="Cambria Math" w:cs="Times New Roman"/>
            </w:rPr>
            <m:t>AFR=</m:t>
          </m:r>
          <m:sSub>
            <m:sSubPr>
              <m:ctrlPr>
                <w:rPr>
                  <w:rFonts w:ascii="Cambria Math" w:hAnsi="Cambria Math" w:cs="Times New Roman"/>
                  <w:b w:val="0"/>
                  <w:i/>
                </w:rPr>
              </m:ctrlPr>
            </m:sSubPr>
            <m:e>
              <m:r>
                <m:rPr>
                  <m:sty m:val="bi"/>
                </m:rPr>
                <w:rPr>
                  <w:rFonts w:ascii="Cambria Math" w:hAnsi="Cambria Math" w:cs="Times New Roman"/>
                </w:rPr>
                <m:t>M</m:t>
              </m:r>
            </m:e>
            <m:sub>
              <m:r>
                <m:rPr>
                  <m:sty m:val="bi"/>
                </m:rPr>
                <w:rPr>
                  <w:rFonts w:ascii="Cambria Math" w:hAnsi="Cambria Math" w:cs="Times New Roman"/>
                </w:rPr>
                <m:t>air</m:t>
              </m:r>
            </m:sub>
          </m:sSub>
          <m:r>
            <m:rPr>
              <m:sty m:val="bi"/>
            </m:rPr>
            <w:rPr>
              <w:rFonts w:ascii="Cambria Math" w:hAnsi="Cambria Math" w:cs="Times New Roman"/>
            </w:rPr>
            <m:t>×</m:t>
          </m:r>
          <m:d>
            <m:dPr>
              <m:begChr m:val="["/>
              <m:endChr m:val="]"/>
              <m:ctrlPr>
                <w:rPr>
                  <w:rFonts w:ascii="Cambria Math" w:hAnsi="Cambria Math" w:cs="Times New Roman"/>
                  <w:b w:val="0"/>
                  <w:i/>
                </w:rPr>
              </m:ctrlPr>
            </m:dPr>
            <m:e>
              <m:f>
                <m:fPr>
                  <m:ctrlPr>
                    <w:rPr>
                      <w:rFonts w:ascii="Cambria Math" w:hAnsi="Cambria Math" w:cs="Times New Roman"/>
                      <w:b w:val="0"/>
                      <w:i/>
                    </w:rPr>
                  </m:ctrlPr>
                </m:fPr>
                <m:num>
                  <m:r>
                    <m:rPr>
                      <m:sty m:val="bi"/>
                    </m:rPr>
                    <w:rPr>
                      <w:rFonts w:ascii="Cambria Math" w:hAnsi="Cambria Math" w:cs="Times New Roman"/>
                    </w:rPr>
                    <m:t>M</m:t>
                  </m:r>
                  <m:sSub>
                    <m:sSubPr>
                      <m:ctrlPr>
                        <w:rPr>
                          <w:rFonts w:ascii="Cambria Math" w:hAnsi="Cambria Math" w:cs="Times New Roman"/>
                          <w:b w:val="0"/>
                          <w:i/>
                        </w:rPr>
                      </m:ctrlPr>
                    </m:sSubPr>
                    <m:e>
                      <m:r>
                        <m:rPr>
                          <m:sty m:val="bi"/>
                        </m:rPr>
                        <w:rPr>
                          <w:rFonts w:ascii="Cambria Math" w:hAnsi="Cambria Math" w:cs="Times New Roman"/>
                        </w:rPr>
                        <m:t>W</m:t>
                      </m:r>
                    </m:e>
                    <m:sub>
                      <m:r>
                        <m:rPr>
                          <m:sty m:val="bi"/>
                        </m:rPr>
                        <w:rPr>
                          <w:rFonts w:ascii="Cambria Math" w:hAnsi="Cambria Math" w:cs="Times New Roman"/>
                        </w:rPr>
                        <m:t>Air</m:t>
                      </m:r>
                    </m:sub>
                  </m:sSub>
                </m:num>
                <m:den>
                  <m:sSub>
                    <m:sSubPr>
                      <m:ctrlPr>
                        <w:rPr>
                          <w:rFonts w:ascii="Cambria Math" w:hAnsi="Cambria Math" w:cs="Times New Roman"/>
                          <w:b w:val="0"/>
                          <w:i/>
                        </w:rPr>
                      </m:ctrlPr>
                    </m:sSubPr>
                    <m:e>
                      <m:r>
                        <m:rPr>
                          <m:sty m:val="bi"/>
                        </m:rPr>
                        <w:rPr>
                          <w:rFonts w:ascii="Cambria Math" w:hAnsi="Cambria Math" w:cs="Times New Roman"/>
                        </w:rPr>
                        <m:t>M</m:t>
                      </m:r>
                    </m:e>
                    <m:sub>
                      <m:r>
                        <m:rPr>
                          <m:sty m:val="bi"/>
                        </m:rPr>
                        <w:rPr>
                          <w:rFonts w:ascii="Cambria Math" w:hAnsi="Cambria Math" w:cs="Times New Roman"/>
                        </w:rPr>
                        <m:t>fuel</m:t>
                      </m:r>
                    </m:sub>
                  </m:sSub>
                </m:den>
              </m:f>
            </m:e>
          </m:d>
        </m:oMath>
      </m:oMathPara>
    </w:p>
    <w:p w14:paraId="040CAA0D" w14:textId="77777777" w:rsidR="008E20EF" w:rsidRDefault="008E20EF" w:rsidP="006A241B">
      <w:pPr>
        <w:pStyle w:val="BlockText"/>
      </w:pPr>
    </w:p>
    <w:p w14:paraId="74E46EF0" w14:textId="77777777" w:rsidR="008E20EF" w:rsidRPr="003369BC" w:rsidRDefault="008E20EF" w:rsidP="006A241B">
      <w:pPr>
        <w:pStyle w:val="Heading6"/>
      </w:pPr>
      <w:r w:rsidRPr="003369BC">
        <w:t>Possible Modifications – Energy Saving Measures</w:t>
      </w:r>
    </w:p>
    <w:p w14:paraId="7A80F28E" w14:textId="77777777" w:rsidR="003369BC" w:rsidRDefault="003369BC" w:rsidP="006A241B">
      <w:pPr>
        <w:pStyle w:val="BlockText"/>
      </w:pPr>
      <w:r>
        <w:t>The following list includes commonly used and possibly applicable energy saving measures and modifications for the heating system to reduce energy use or loss. Not all measures are applicable under all conditions. The user selects the applicable energy saving measures and corresponding operating parameters under “modified” conditions to analyze the effect of the measure and calculate potential energy savings. One or more measures can be applied simultaneously to see the effect of all applicable measures.</w:t>
      </w:r>
    </w:p>
    <w:p w14:paraId="3FE63E14" w14:textId="77777777" w:rsidR="003369BC" w:rsidRDefault="003369BC" w:rsidP="006A241B">
      <w:pPr>
        <w:pStyle w:val="LISTBulletlastitem"/>
      </w:pPr>
      <w:r>
        <w:t>Mod 1: Control the air-fuel ratio for the burners used in the heating system</w:t>
      </w:r>
      <w:r w:rsidR="008D1179">
        <w:t>.</w:t>
      </w:r>
    </w:p>
    <w:p w14:paraId="7EE84EEB" w14:textId="77777777" w:rsidR="003369BC" w:rsidRDefault="003369BC" w:rsidP="006A241B">
      <w:pPr>
        <w:pStyle w:val="LISTBulletlastitem"/>
      </w:pPr>
      <w:r>
        <w:t>Mod 2: Minimize air entrainment or entry into the furnace by:</w:t>
      </w:r>
    </w:p>
    <w:p w14:paraId="31287C6B" w14:textId="7F62E61C" w:rsidR="003369BC" w:rsidRDefault="003369BC" w:rsidP="006A241B">
      <w:pPr>
        <w:pStyle w:val="LISTDashed"/>
      </w:pPr>
      <w:r>
        <w:t>Controlling furnace/oven pressure or draft to as close to zero value as possible. Values of plus or minus 0.05</w:t>
      </w:r>
      <w:r w:rsidR="002A1694">
        <w:t> </w:t>
      </w:r>
      <w:r>
        <w:t>in</w:t>
      </w:r>
      <w:r w:rsidR="002A1694">
        <w:t>.</w:t>
      </w:r>
      <w:r>
        <w:t xml:space="preserve"> w.c. are commonly recommended.</w:t>
      </w:r>
    </w:p>
    <w:p w14:paraId="7939CFD6" w14:textId="33ED4ACB" w:rsidR="003369BC" w:rsidRDefault="003369BC" w:rsidP="006A241B">
      <w:pPr>
        <w:pStyle w:val="LISTDashed"/>
      </w:pPr>
      <w:r>
        <w:t>Reduce openings for the furnace/oven</w:t>
      </w:r>
      <w:r w:rsidR="002A1694">
        <w:t>.</w:t>
      </w:r>
    </w:p>
    <w:p w14:paraId="39E74312" w14:textId="489B31C7" w:rsidR="003369BC" w:rsidRDefault="003369BC" w:rsidP="006A241B">
      <w:pPr>
        <w:pStyle w:val="LISTDashed"/>
      </w:pPr>
      <w:r>
        <w:t>Control and minimize use of makeup air, if used, for the oven or dryer</w:t>
      </w:r>
      <w:r w:rsidR="002A1694">
        <w:t>.</w:t>
      </w:r>
    </w:p>
    <w:p w14:paraId="7804ECF7" w14:textId="77777777" w:rsidR="003369BC" w:rsidRDefault="008D1179" w:rsidP="006A241B">
      <w:pPr>
        <w:pStyle w:val="LISTDashed"/>
        <w:spacing w:after="240"/>
      </w:pPr>
      <w:r>
        <w:t>Control humidit</w:t>
      </w:r>
      <w:r w:rsidR="003369BC">
        <w:t>y level or lower explosion limit (LEL) to maintain the required values for safe and efficient operations.</w:t>
      </w:r>
    </w:p>
    <w:p w14:paraId="7003C15B" w14:textId="77777777" w:rsidR="003369BC" w:rsidRDefault="003369BC" w:rsidP="006A241B">
      <w:pPr>
        <w:pStyle w:val="LISTBulletlastitem"/>
      </w:pPr>
      <w:r>
        <w:t xml:space="preserve">Use </w:t>
      </w:r>
      <w:r w:rsidR="008D1179">
        <w:t xml:space="preserve">the </w:t>
      </w:r>
      <w:r>
        <w:t>flue gas heat recovery system to preheat combustion air</w:t>
      </w:r>
      <w:r w:rsidR="008D1179">
        <w:t>.</w:t>
      </w:r>
    </w:p>
    <w:p w14:paraId="5B1DA330" w14:textId="77777777" w:rsidR="003369BC" w:rsidRDefault="003369BC" w:rsidP="006A241B">
      <w:pPr>
        <w:pStyle w:val="LISTBulletlastitem"/>
      </w:pPr>
      <w:r>
        <w:t>Minimize</w:t>
      </w:r>
      <w:r w:rsidR="008D1179">
        <w:t xml:space="preserve"> the</w:t>
      </w:r>
      <w:r>
        <w:t xml:space="preserve"> flue gas or exhaust gas temperature by using various means</w:t>
      </w:r>
      <w:r w:rsidR="008D1179">
        <w:t>;</w:t>
      </w:r>
      <w:r>
        <w:t xml:space="preserve"> such as taking exhaust gases out in a lower temperature zone if possible and allowable after considering process performance.</w:t>
      </w:r>
    </w:p>
    <w:p w14:paraId="1B0A4E45" w14:textId="77777777" w:rsidR="003369BC" w:rsidRDefault="003369BC" w:rsidP="006A241B">
      <w:pPr>
        <w:pStyle w:val="LISTBulletlastitem"/>
      </w:pPr>
      <w:r>
        <w:t>Use preheated fuel where possible as in cases of use of low heating value fuels such as blast furnace gas or producer gas.</w:t>
      </w:r>
    </w:p>
    <w:p w14:paraId="65CC3020" w14:textId="77777777" w:rsidR="00C42FCA" w:rsidRDefault="00C42FCA" w:rsidP="006A241B">
      <w:pPr>
        <w:pStyle w:val="Heading6"/>
      </w:pPr>
      <w:r>
        <w:t>References</w:t>
      </w:r>
    </w:p>
    <w:p w14:paraId="655F1F81" w14:textId="5FA3B843" w:rsidR="00C42FCA" w:rsidRDefault="00C42FCA" w:rsidP="006A241B">
      <w:pPr>
        <w:pStyle w:val="LISTBulletlastitem"/>
      </w:pPr>
      <w:r w:rsidRPr="008A6DB6">
        <w:rPr>
          <w:i/>
        </w:rPr>
        <w:t>Guide to Industrial Assessments for Pollution Prevention and Energy Efficiency</w:t>
      </w:r>
      <w:r>
        <w:t>, EPA/625/R</w:t>
      </w:r>
      <w:r w:rsidR="002A1694">
        <w:noBreakHyphen/>
      </w:r>
      <w:r>
        <w:t>99/003</w:t>
      </w:r>
    </w:p>
    <w:p w14:paraId="0D487693" w14:textId="77777777" w:rsidR="00C42FCA" w:rsidRDefault="00C42FCA" w:rsidP="006A241B">
      <w:pPr>
        <w:pStyle w:val="LISTBulletlastitem"/>
      </w:pPr>
      <w:r w:rsidRPr="008A6DB6">
        <w:rPr>
          <w:i/>
        </w:rPr>
        <w:t>Process Heat Tip Sheet #2</w:t>
      </w:r>
      <w:r>
        <w:t>, U.S. Department of Energy, DOE/GO-102002-1552</w:t>
      </w:r>
    </w:p>
    <w:p w14:paraId="18D49A19" w14:textId="77777777" w:rsidR="00C42FCA" w:rsidRDefault="00C42FCA" w:rsidP="006A241B">
      <w:pPr>
        <w:pStyle w:val="Heading6"/>
      </w:pPr>
      <w:r>
        <w:t>Versions</w:t>
      </w:r>
    </w:p>
    <w:p w14:paraId="2F28714C" w14:textId="77777777" w:rsidR="00984E92" w:rsidRDefault="00C42FCA" w:rsidP="006A241B">
      <w:pPr>
        <w:pStyle w:val="LISTBulletlastitem"/>
      </w:pPr>
      <w:r>
        <w:t>Initial version, 7/30/2016 by Arvind Thekdi and Sachin Nimbalkar</w:t>
      </w:r>
    </w:p>
    <w:p w14:paraId="08F2F52D" w14:textId="26E0C253" w:rsidR="00443357" w:rsidRDefault="00E018B8" w:rsidP="00396FF1">
      <w:pPr>
        <w:pStyle w:val="Heading2"/>
        <w:spacing w:before="0"/>
      </w:pPr>
      <w:bookmarkStart w:id="164" w:name="_Toc460247108"/>
      <w:bookmarkStart w:id="165" w:name="_Toc464200485"/>
      <w:r>
        <w:rPr>
          <w:caps w:val="0"/>
        </w:rPr>
        <w:lastRenderedPageBreak/>
        <w:t xml:space="preserve">POWER USE BY ELECTRIC MOTORS </w:t>
      </w:r>
      <w:r w:rsidR="00F327C8">
        <w:rPr>
          <w:caps w:val="0"/>
        </w:rPr>
        <w:t>AND</w:t>
      </w:r>
      <w:r>
        <w:rPr>
          <w:caps w:val="0"/>
        </w:rPr>
        <w:t xml:space="preserve"> OTHER DEVICES</w:t>
      </w:r>
      <w:bookmarkEnd w:id="164"/>
      <w:bookmarkEnd w:id="165"/>
    </w:p>
    <w:p w14:paraId="068BA479" w14:textId="77777777" w:rsidR="00F16DAC" w:rsidRPr="00F16DAC" w:rsidRDefault="00F16DAC" w:rsidP="006A241B">
      <w:pPr>
        <w:pStyle w:val="Heading6"/>
      </w:pPr>
      <w:r w:rsidRPr="00F16DAC">
        <w:t>Description</w:t>
      </w:r>
    </w:p>
    <w:p w14:paraId="36316324" w14:textId="77777777" w:rsidR="00F16DAC" w:rsidRDefault="00F16DAC" w:rsidP="006A241B">
      <w:pPr>
        <w:pStyle w:val="BlockText"/>
      </w:pPr>
      <w:r>
        <w:t>Electrical motor systems and other systems using electricity associated with the heating systems and other auxiliary systems consume significant energy. This section can be used to take an inventory of such systems and calculate energy use for such systems.</w:t>
      </w:r>
    </w:p>
    <w:p w14:paraId="032D8937" w14:textId="77777777" w:rsidR="00F16DAC" w:rsidRPr="00F16DAC" w:rsidRDefault="00F16DAC" w:rsidP="006A241B">
      <w:pPr>
        <w:pStyle w:val="Heading6"/>
      </w:pPr>
      <w:r w:rsidRPr="00F16DAC">
        <w:t>Modifications</w:t>
      </w:r>
    </w:p>
    <w:p w14:paraId="04F5B1BD" w14:textId="77777777" w:rsidR="00F16DAC" w:rsidRPr="00F16DAC" w:rsidRDefault="00F16DAC" w:rsidP="006A241B">
      <w:pPr>
        <w:pStyle w:val="ListParagraph"/>
        <w:numPr>
          <w:ilvl w:val="0"/>
          <w:numId w:val="36"/>
        </w:numPr>
        <w:spacing w:after="240" w:line="240" w:lineRule="auto"/>
        <w:contextualSpacing w:val="0"/>
      </w:pPr>
      <w:r>
        <w:rPr>
          <w:rFonts w:ascii="Times New Roman" w:hAnsi="Times New Roman" w:cs="Times New Roman"/>
        </w:rPr>
        <w:t>Use of variable speed drive for motors where possible.</w:t>
      </w:r>
    </w:p>
    <w:p w14:paraId="60B06053" w14:textId="13D0E76B" w:rsidR="00F16DAC" w:rsidRPr="00F16DAC" w:rsidRDefault="00F16DAC" w:rsidP="006A241B">
      <w:pPr>
        <w:pStyle w:val="ListParagraph"/>
        <w:numPr>
          <w:ilvl w:val="0"/>
          <w:numId w:val="36"/>
        </w:numPr>
        <w:spacing w:after="240" w:line="240" w:lineRule="auto"/>
        <w:contextualSpacing w:val="0"/>
      </w:pPr>
      <w:r>
        <w:rPr>
          <w:rFonts w:ascii="Times New Roman" w:hAnsi="Times New Roman" w:cs="Times New Roman"/>
        </w:rPr>
        <w:t>Evaluate energy saving measures for pumping systems, fan systems, compressed air systems, etc.</w:t>
      </w:r>
      <w:r w:rsidR="00F327C8">
        <w:rPr>
          <w:rFonts w:ascii="Times New Roman" w:hAnsi="Times New Roman" w:cs="Times New Roman"/>
        </w:rPr>
        <w:t>,</w:t>
      </w:r>
      <w:r>
        <w:rPr>
          <w:rFonts w:ascii="Times New Roman" w:hAnsi="Times New Roman" w:cs="Times New Roman"/>
        </w:rPr>
        <w:t xml:space="preserve"> to reduce overall motor load resulting from implementation of energy saving measures.</w:t>
      </w:r>
    </w:p>
    <w:p w14:paraId="096A3EE5" w14:textId="77777777" w:rsidR="00F16DAC" w:rsidRPr="00F16DAC" w:rsidRDefault="00F16DAC" w:rsidP="006A241B">
      <w:pPr>
        <w:pStyle w:val="Heading6"/>
      </w:pPr>
      <w:r w:rsidRPr="00F16DAC">
        <w:t>Inputs</w:t>
      </w:r>
    </w:p>
    <w:p w14:paraId="4BFB7D41" w14:textId="66162E06" w:rsidR="00F16DAC" w:rsidRDefault="00F16DAC" w:rsidP="006A241B">
      <w:pPr>
        <w:pStyle w:val="TableCaption"/>
      </w:pPr>
      <w:bookmarkStart w:id="166" w:name="_Toc458587265"/>
      <w:bookmarkStart w:id="167" w:name="_Toc464200546"/>
      <w:r w:rsidRPr="00F16DAC">
        <w:t xml:space="preserve">Table </w:t>
      </w:r>
      <w:r w:rsidR="00DF67FE">
        <w:fldChar w:fldCharType="begin"/>
      </w:r>
      <w:r w:rsidR="00DF67FE">
        <w:instrText xml:space="preserve"> SEQ Table \* ARABIC </w:instrText>
      </w:r>
      <w:r w:rsidR="00DF67FE">
        <w:fldChar w:fldCharType="separate"/>
      </w:r>
      <w:r w:rsidR="00293627">
        <w:rPr>
          <w:noProof/>
        </w:rPr>
        <w:t>47</w:t>
      </w:r>
      <w:r w:rsidR="00DF67FE">
        <w:rPr>
          <w:noProof/>
        </w:rPr>
        <w:fldChar w:fldCharType="end"/>
      </w:r>
      <w:r w:rsidRPr="00F16DAC">
        <w:t xml:space="preserve">. Power </w:t>
      </w:r>
      <w:r w:rsidR="00F327C8">
        <w:t>U</w:t>
      </w:r>
      <w:r w:rsidRPr="00F16DAC">
        <w:t xml:space="preserve">se by Electric Motors </w:t>
      </w:r>
      <w:r w:rsidR="00F327C8">
        <w:t>and</w:t>
      </w:r>
      <w:r w:rsidRPr="00F16DAC">
        <w:t xml:space="preserve"> Other Devices</w:t>
      </w:r>
      <w:bookmarkEnd w:id="166"/>
      <w:bookmarkEnd w:id="167"/>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970"/>
        <w:gridCol w:w="2439"/>
        <w:gridCol w:w="1170"/>
        <w:gridCol w:w="48"/>
        <w:gridCol w:w="1201"/>
      </w:tblGrid>
      <w:tr w:rsidR="00A81B7D" w:rsidRPr="006A241B" w14:paraId="570174A5" w14:textId="77777777" w:rsidTr="006A241B">
        <w:trPr>
          <w:cantSplit/>
          <w:jc w:val="center"/>
        </w:trPr>
        <w:tc>
          <w:tcPr>
            <w:tcW w:w="7828" w:type="dxa"/>
            <w:gridSpan w:val="5"/>
            <w:tcBorders>
              <w:top w:val="single" w:sz="4" w:space="0" w:color="auto"/>
              <w:bottom w:val="single" w:sz="4" w:space="0" w:color="auto"/>
            </w:tcBorders>
            <w:shd w:val="clear" w:color="auto" w:fill="auto"/>
            <w:vAlign w:val="center"/>
          </w:tcPr>
          <w:p w14:paraId="650DA1B4" w14:textId="7BF0891F" w:rsidR="00A81B7D" w:rsidRPr="006A241B" w:rsidRDefault="00A81B7D" w:rsidP="00A81B7D">
            <w:pPr>
              <w:jc w:val="center"/>
              <w:rPr>
                <w:b/>
                <w:sz w:val="20"/>
              </w:rPr>
            </w:pPr>
          </w:p>
        </w:tc>
      </w:tr>
      <w:tr w:rsidR="00A81B7D" w:rsidRPr="006A241B" w14:paraId="4404DDEB" w14:textId="77777777" w:rsidTr="006A241B">
        <w:trPr>
          <w:cantSplit/>
          <w:jc w:val="center"/>
        </w:trPr>
        <w:tc>
          <w:tcPr>
            <w:tcW w:w="2970" w:type="dxa"/>
            <w:tcBorders>
              <w:top w:val="single" w:sz="4" w:space="0" w:color="auto"/>
              <w:bottom w:val="single" w:sz="4" w:space="0" w:color="auto"/>
            </w:tcBorders>
            <w:shd w:val="clear" w:color="auto" w:fill="auto"/>
          </w:tcPr>
          <w:p w14:paraId="6DE4BA40" w14:textId="77777777" w:rsidR="00A81B7D" w:rsidRPr="006A241B" w:rsidRDefault="00A81B7D" w:rsidP="00C0292D">
            <w:pPr>
              <w:jc w:val="center"/>
              <w:rPr>
                <w:b/>
                <w:sz w:val="20"/>
              </w:rPr>
            </w:pPr>
          </w:p>
        </w:tc>
        <w:tc>
          <w:tcPr>
            <w:tcW w:w="2439" w:type="dxa"/>
            <w:tcBorders>
              <w:top w:val="single" w:sz="4" w:space="0" w:color="auto"/>
              <w:bottom w:val="single" w:sz="4" w:space="0" w:color="auto"/>
            </w:tcBorders>
            <w:shd w:val="clear" w:color="auto" w:fill="auto"/>
            <w:vAlign w:val="center"/>
          </w:tcPr>
          <w:p w14:paraId="7ACA210F" w14:textId="77777777" w:rsidR="00A81B7D" w:rsidRPr="006A241B" w:rsidRDefault="00A81B7D" w:rsidP="00C0292D">
            <w:pPr>
              <w:jc w:val="center"/>
              <w:rPr>
                <w:b/>
                <w:sz w:val="20"/>
              </w:rPr>
            </w:pPr>
            <w:r w:rsidRPr="006A241B">
              <w:rPr>
                <w:b/>
                <w:sz w:val="20"/>
              </w:rPr>
              <w:t>Symbol</w:t>
            </w:r>
          </w:p>
        </w:tc>
        <w:tc>
          <w:tcPr>
            <w:tcW w:w="1170" w:type="dxa"/>
            <w:tcBorders>
              <w:top w:val="single" w:sz="4" w:space="0" w:color="auto"/>
              <w:bottom w:val="single" w:sz="4" w:space="0" w:color="auto"/>
            </w:tcBorders>
            <w:shd w:val="clear" w:color="auto" w:fill="auto"/>
            <w:vAlign w:val="center"/>
          </w:tcPr>
          <w:p w14:paraId="3763275F" w14:textId="77777777" w:rsidR="00A81B7D" w:rsidRPr="006A241B" w:rsidRDefault="00A81B7D" w:rsidP="00C0292D">
            <w:pPr>
              <w:jc w:val="center"/>
              <w:rPr>
                <w:b/>
                <w:sz w:val="20"/>
              </w:rPr>
            </w:pPr>
            <w:r w:rsidRPr="006A241B">
              <w:rPr>
                <w:b/>
                <w:sz w:val="20"/>
              </w:rPr>
              <w:t>Units</w:t>
            </w:r>
          </w:p>
        </w:tc>
        <w:tc>
          <w:tcPr>
            <w:tcW w:w="1249" w:type="dxa"/>
            <w:gridSpan w:val="2"/>
            <w:tcBorders>
              <w:top w:val="single" w:sz="4" w:space="0" w:color="auto"/>
              <w:bottom w:val="single" w:sz="4" w:space="0" w:color="auto"/>
            </w:tcBorders>
            <w:shd w:val="clear" w:color="auto" w:fill="auto"/>
            <w:vAlign w:val="center"/>
          </w:tcPr>
          <w:p w14:paraId="71EA4924" w14:textId="77777777" w:rsidR="00A81B7D" w:rsidRPr="006A241B" w:rsidRDefault="00A81B7D" w:rsidP="00C0292D">
            <w:pPr>
              <w:jc w:val="center"/>
              <w:rPr>
                <w:b/>
                <w:sz w:val="20"/>
              </w:rPr>
            </w:pPr>
            <w:r w:rsidRPr="006A241B">
              <w:rPr>
                <w:b/>
                <w:sz w:val="20"/>
              </w:rPr>
              <w:t>Comments</w:t>
            </w:r>
          </w:p>
        </w:tc>
      </w:tr>
      <w:tr w:rsidR="00A81B7D" w:rsidRPr="006A241B" w14:paraId="10885C14" w14:textId="77777777" w:rsidTr="006A241B">
        <w:trPr>
          <w:cantSplit/>
          <w:jc w:val="center"/>
        </w:trPr>
        <w:tc>
          <w:tcPr>
            <w:tcW w:w="2970" w:type="dxa"/>
            <w:tcBorders>
              <w:top w:val="single" w:sz="4" w:space="0" w:color="auto"/>
            </w:tcBorders>
            <w:shd w:val="clear" w:color="auto" w:fill="auto"/>
            <w:vAlign w:val="center"/>
          </w:tcPr>
          <w:p w14:paraId="09C25352" w14:textId="77777777" w:rsidR="00A81B7D" w:rsidRPr="006A241B" w:rsidRDefault="00A81B7D" w:rsidP="00C0292D">
            <w:pPr>
              <w:rPr>
                <w:sz w:val="20"/>
              </w:rPr>
            </w:pPr>
            <w:r w:rsidRPr="006A241B">
              <w:rPr>
                <w:sz w:val="20"/>
              </w:rPr>
              <w:t>Name or designation of the drive motor</w:t>
            </w:r>
          </w:p>
        </w:tc>
        <w:tc>
          <w:tcPr>
            <w:tcW w:w="2439" w:type="dxa"/>
            <w:tcBorders>
              <w:top w:val="single" w:sz="4" w:space="0" w:color="auto"/>
            </w:tcBorders>
            <w:shd w:val="clear" w:color="auto" w:fill="auto"/>
          </w:tcPr>
          <w:p w14:paraId="7F03272F" w14:textId="77777777" w:rsidR="00A81B7D" w:rsidRPr="006A241B" w:rsidRDefault="00A81B7D" w:rsidP="00C0292D">
            <w:pPr>
              <w:jc w:val="center"/>
              <w:rPr>
                <w:sz w:val="20"/>
              </w:rPr>
            </w:pPr>
          </w:p>
        </w:tc>
        <w:tc>
          <w:tcPr>
            <w:tcW w:w="2419" w:type="dxa"/>
            <w:gridSpan w:val="3"/>
            <w:tcBorders>
              <w:top w:val="single" w:sz="4" w:space="0" w:color="auto"/>
            </w:tcBorders>
            <w:shd w:val="clear" w:color="auto" w:fill="auto"/>
            <w:vAlign w:val="center"/>
          </w:tcPr>
          <w:p w14:paraId="37033155" w14:textId="77777777" w:rsidR="00A81B7D" w:rsidRPr="006A241B" w:rsidRDefault="00A81B7D" w:rsidP="00C0292D">
            <w:pPr>
              <w:jc w:val="center"/>
              <w:rPr>
                <w:sz w:val="20"/>
              </w:rPr>
            </w:pPr>
            <w:r w:rsidRPr="006A241B">
              <w:rPr>
                <w:sz w:val="20"/>
              </w:rPr>
              <w:t>Fans for combustion air; exhaust; or other use</w:t>
            </w:r>
          </w:p>
        </w:tc>
      </w:tr>
      <w:tr w:rsidR="00A81B7D" w:rsidRPr="006A241B" w14:paraId="6EB6F047" w14:textId="77777777" w:rsidTr="006A241B">
        <w:trPr>
          <w:cantSplit/>
          <w:jc w:val="center"/>
        </w:trPr>
        <w:tc>
          <w:tcPr>
            <w:tcW w:w="2970" w:type="dxa"/>
            <w:shd w:val="clear" w:color="auto" w:fill="auto"/>
            <w:vAlign w:val="center"/>
          </w:tcPr>
          <w:p w14:paraId="5A4128B5" w14:textId="55C96E82" w:rsidR="00A81B7D" w:rsidRPr="006A241B" w:rsidRDefault="00A81B7D" w:rsidP="00F327C8">
            <w:pPr>
              <w:rPr>
                <w:sz w:val="20"/>
              </w:rPr>
            </w:pPr>
            <w:r w:rsidRPr="006A241B">
              <w:rPr>
                <w:sz w:val="20"/>
              </w:rPr>
              <w:t xml:space="preserve">Electric motor or fan </w:t>
            </w:r>
            <w:r w:rsidR="00F327C8">
              <w:rPr>
                <w:sz w:val="20"/>
              </w:rPr>
              <w:t>m</w:t>
            </w:r>
            <w:r w:rsidRPr="006A241B">
              <w:rPr>
                <w:sz w:val="20"/>
              </w:rPr>
              <w:t>odel</w:t>
            </w:r>
          </w:p>
        </w:tc>
        <w:tc>
          <w:tcPr>
            <w:tcW w:w="2439" w:type="dxa"/>
            <w:shd w:val="clear" w:color="auto" w:fill="auto"/>
          </w:tcPr>
          <w:p w14:paraId="10C37F80" w14:textId="77777777" w:rsidR="00A81B7D" w:rsidRPr="006A241B" w:rsidRDefault="00A81B7D" w:rsidP="00C0292D">
            <w:pPr>
              <w:jc w:val="center"/>
              <w:rPr>
                <w:sz w:val="20"/>
              </w:rPr>
            </w:pPr>
          </w:p>
        </w:tc>
        <w:tc>
          <w:tcPr>
            <w:tcW w:w="2419" w:type="dxa"/>
            <w:gridSpan w:val="3"/>
            <w:shd w:val="clear" w:color="auto" w:fill="auto"/>
            <w:vAlign w:val="center"/>
          </w:tcPr>
          <w:p w14:paraId="36FEF983" w14:textId="77777777" w:rsidR="00A81B7D" w:rsidRPr="006A241B" w:rsidRDefault="00A81B7D" w:rsidP="00C0292D">
            <w:pPr>
              <w:jc w:val="center"/>
              <w:rPr>
                <w:sz w:val="20"/>
              </w:rPr>
            </w:pPr>
          </w:p>
        </w:tc>
      </w:tr>
      <w:tr w:rsidR="00A81B7D" w:rsidRPr="006A241B" w14:paraId="6B8A16C9" w14:textId="77777777" w:rsidTr="006A241B">
        <w:trPr>
          <w:cantSplit/>
          <w:jc w:val="center"/>
        </w:trPr>
        <w:tc>
          <w:tcPr>
            <w:tcW w:w="2970" w:type="dxa"/>
            <w:shd w:val="clear" w:color="auto" w:fill="auto"/>
            <w:vAlign w:val="center"/>
          </w:tcPr>
          <w:p w14:paraId="7B2CBDE3" w14:textId="77777777" w:rsidR="00A81B7D" w:rsidRPr="006A241B" w:rsidRDefault="00A81B7D" w:rsidP="00C0292D">
            <w:pPr>
              <w:rPr>
                <w:sz w:val="20"/>
              </w:rPr>
            </w:pPr>
            <w:r w:rsidRPr="006A241B">
              <w:rPr>
                <w:sz w:val="20"/>
              </w:rPr>
              <w:t>Pressure (for fans only)</w:t>
            </w:r>
          </w:p>
        </w:tc>
        <w:tc>
          <w:tcPr>
            <w:tcW w:w="2439" w:type="dxa"/>
            <w:shd w:val="clear" w:color="auto" w:fill="auto"/>
          </w:tcPr>
          <w:p w14:paraId="7E7DB575" w14:textId="77777777" w:rsidR="00A81B7D" w:rsidRPr="006A241B" w:rsidRDefault="00A81B7D" w:rsidP="00C0292D">
            <w:pPr>
              <w:jc w:val="center"/>
              <w:rPr>
                <w:sz w:val="20"/>
              </w:rPr>
            </w:pPr>
            <w:r w:rsidRPr="006A241B">
              <w:rPr>
                <w:sz w:val="20"/>
              </w:rPr>
              <w:t>P</w:t>
            </w:r>
          </w:p>
        </w:tc>
        <w:tc>
          <w:tcPr>
            <w:tcW w:w="1218" w:type="dxa"/>
            <w:gridSpan w:val="2"/>
            <w:shd w:val="clear" w:color="auto" w:fill="auto"/>
            <w:vAlign w:val="center"/>
          </w:tcPr>
          <w:p w14:paraId="37A73D6B" w14:textId="2BA161FF" w:rsidR="00A81B7D" w:rsidRPr="006A241B" w:rsidRDefault="00F327C8" w:rsidP="00C0292D">
            <w:pPr>
              <w:jc w:val="center"/>
              <w:rPr>
                <w:sz w:val="20"/>
              </w:rPr>
            </w:pPr>
            <w:r>
              <w:rPr>
                <w:sz w:val="20"/>
              </w:rPr>
              <w:t>p</w:t>
            </w:r>
            <w:r w:rsidR="00A81B7D" w:rsidRPr="006A241B">
              <w:rPr>
                <w:sz w:val="20"/>
              </w:rPr>
              <w:t>si</w:t>
            </w:r>
          </w:p>
        </w:tc>
        <w:tc>
          <w:tcPr>
            <w:tcW w:w="1201" w:type="dxa"/>
            <w:shd w:val="clear" w:color="auto" w:fill="auto"/>
            <w:vAlign w:val="center"/>
          </w:tcPr>
          <w:p w14:paraId="25EC0BB6" w14:textId="77777777" w:rsidR="00A81B7D" w:rsidRPr="006A241B" w:rsidRDefault="00A81B7D" w:rsidP="00C0292D">
            <w:pPr>
              <w:jc w:val="center"/>
              <w:rPr>
                <w:sz w:val="20"/>
              </w:rPr>
            </w:pPr>
            <w:r w:rsidRPr="006A241B">
              <w:rPr>
                <w:sz w:val="20"/>
              </w:rPr>
              <w:t>Optional</w:t>
            </w:r>
          </w:p>
        </w:tc>
      </w:tr>
      <w:tr w:rsidR="00A81B7D" w:rsidRPr="006A241B" w14:paraId="4A3E5D4C" w14:textId="77777777" w:rsidTr="006A241B">
        <w:trPr>
          <w:cantSplit/>
          <w:jc w:val="center"/>
        </w:trPr>
        <w:tc>
          <w:tcPr>
            <w:tcW w:w="2970" w:type="dxa"/>
            <w:shd w:val="clear" w:color="auto" w:fill="auto"/>
            <w:vAlign w:val="center"/>
          </w:tcPr>
          <w:p w14:paraId="2B991CC6" w14:textId="77777777" w:rsidR="00A81B7D" w:rsidRPr="006A241B" w:rsidRDefault="00A81B7D" w:rsidP="00C0292D">
            <w:pPr>
              <w:rPr>
                <w:sz w:val="20"/>
              </w:rPr>
            </w:pPr>
            <w:r w:rsidRPr="006A241B">
              <w:rPr>
                <w:sz w:val="20"/>
              </w:rPr>
              <w:t>Flow (for fans only)</w:t>
            </w:r>
          </w:p>
        </w:tc>
        <w:tc>
          <w:tcPr>
            <w:tcW w:w="2439" w:type="dxa"/>
            <w:shd w:val="clear" w:color="auto" w:fill="auto"/>
          </w:tcPr>
          <w:p w14:paraId="2BF1A63B" w14:textId="77777777" w:rsidR="00A81B7D" w:rsidRPr="00964ADF" w:rsidRDefault="00A81B7D" w:rsidP="00C0292D">
            <w:pPr>
              <w:jc w:val="center"/>
              <w:rPr>
                <w:sz w:val="20"/>
              </w:rPr>
            </w:pPr>
            <w:r w:rsidRPr="00964ADF">
              <w:rPr>
                <w:sz w:val="20"/>
              </w:rPr>
              <w:t>cfm</w:t>
            </w:r>
          </w:p>
        </w:tc>
        <w:tc>
          <w:tcPr>
            <w:tcW w:w="1218" w:type="dxa"/>
            <w:gridSpan w:val="2"/>
            <w:shd w:val="clear" w:color="auto" w:fill="auto"/>
            <w:vAlign w:val="center"/>
          </w:tcPr>
          <w:p w14:paraId="7082F827" w14:textId="1317DD7E" w:rsidR="00A81B7D" w:rsidRPr="00964ADF" w:rsidRDefault="00A81B7D" w:rsidP="00F327C8">
            <w:pPr>
              <w:jc w:val="center"/>
              <w:rPr>
                <w:sz w:val="20"/>
              </w:rPr>
            </w:pPr>
            <w:r w:rsidRPr="00964ADF">
              <w:rPr>
                <w:sz w:val="20"/>
              </w:rPr>
              <w:t>ft</w:t>
            </w:r>
            <w:r w:rsidRPr="00964ADF">
              <w:rPr>
                <w:sz w:val="20"/>
                <w:vertAlign w:val="superscript"/>
              </w:rPr>
              <w:t>3</w:t>
            </w:r>
            <w:r w:rsidRPr="00964ADF">
              <w:rPr>
                <w:sz w:val="20"/>
              </w:rPr>
              <w:t>/</w:t>
            </w:r>
            <w:r w:rsidR="008A6DB6" w:rsidRPr="00964ADF">
              <w:rPr>
                <w:sz w:val="20"/>
              </w:rPr>
              <w:t>min</w:t>
            </w:r>
          </w:p>
        </w:tc>
        <w:tc>
          <w:tcPr>
            <w:tcW w:w="1201" w:type="dxa"/>
            <w:shd w:val="clear" w:color="auto" w:fill="auto"/>
            <w:vAlign w:val="center"/>
          </w:tcPr>
          <w:p w14:paraId="6B76DE63" w14:textId="77777777" w:rsidR="00A81B7D" w:rsidRPr="00964ADF" w:rsidRDefault="00A81B7D" w:rsidP="00C0292D">
            <w:pPr>
              <w:jc w:val="center"/>
              <w:rPr>
                <w:sz w:val="20"/>
              </w:rPr>
            </w:pPr>
            <w:r w:rsidRPr="00964ADF">
              <w:rPr>
                <w:sz w:val="20"/>
              </w:rPr>
              <w:t>Optional</w:t>
            </w:r>
          </w:p>
        </w:tc>
      </w:tr>
      <w:tr w:rsidR="00A81B7D" w:rsidRPr="006A241B" w14:paraId="4EABA6BA" w14:textId="77777777" w:rsidTr="006A241B">
        <w:trPr>
          <w:cantSplit/>
          <w:jc w:val="center"/>
        </w:trPr>
        <w:tc>
          <w:tcPr>
            <w:tcW w:w="2970" w:type="dxa"/>
            <w:shd w:val="clear" w:color="auto" w:fill="auto"/>
            <w:vAlign w:val="center"/>
          </w:tcPr>
          <w:p w14:paraId="558E04A6" w14:textId="77777777" w:rsidR="00A81B7D" w:rsidRPr="006A241B" w:rsidRDefault="00A81B7D" w:rsidP="00C0292D">
            <w:pPr>
              <w:rPr>
                <w:sz w:val="20"/>
              </w:rPr>
            </w:pPr>
            <w:r w:rsidRPr="006A241B">
              <w:rPr>
                <w:sz w:val="20"/>
              </w:rPr>
              <w:t>Motor power (name plate)</w:t>
            </w:r>
          </w:p>
        </w:tc>
        <w:tc>
          <w:tcPr>
            <w:tcW w:w="2439" w:type="dxa"/>
            <w:shd w:val="clear" w:color="auto" w:fill="auto"/>
          </w:tcPr>
          <w:p w14:paraId="44553E8E" w14:textId="77777777" w:rsidR="00A81B7D" w:rsidRPr="006A241B" w:rsidRDefault="00A81B7D" w:rsidP="00C0292D">
            <w:pPr>
              <w:jc w:val="center"/>
              <w:rPr>
                <w:sz w:val="20"/>
              </w:rPr>
            </w:pPr>
            <w:r w:rsidRPr="006A241B">
              <w:rPr>
                <w:sz w:val="20"/>
              </w:rPr>
              <w:t>kW</w:t>
            </w:r>
          </w:p>
        </w:tc>
        <w:tc>
          <w:tcPr>
            <w:tcW w:w="1218" w:type="dxa"/>
            <w:gridSpan w:val="2"/>
            <w:shd w:val="clear" w:color="auto" w:fill="auto"/>
            <w:vAlign w:val="center"/>
          </w:tcPr>
          <w:p w14:paraId="154D96CB" w14:textId="77777777" w:rsidR="00A81B7D" w:rsidRPr="006A241B" w:rsidRDefault="00A81B7D" w:rsidP="00C0292D">
            <w:pPr>
              <w:jc w:val="center"/>
              <w:rPr>
                <w:sz w:val="20"/>
              </w:rPr>
            </w:pPr>
            <w:r w:rsidRPr="006A241B">
              <w:rPr>
                <w:sz w:val="20"/>
              </w:rPr>
              <w:t>kW</w:t>
            </w:r>
          </w:p>
        </w:tc>
        <w:tc>
          <w:tcPr>
            <w:tcW w:w="1201" w:type="dxa"/>
            <w:shd w:val="clear" w:color="auto" w:fill="auto"/>
            <w:vAlign w:val="center"/>
          </w:tcPr>
          <w:p w14:paraId="5C9EAEFA" w14:textId="77777777" w:rsidR="00A81B7D" w:rsidRPr="006A241B" w:rsidRDefault="00A81B7D" w:rsidP="00C0292D">
            <w:pPr>
              <w:jc w:val="center"/>
              <w:rPr>
                <w:sz w:val="20"/>
              </w:rPr>
            </w:pPr>
            <w:r w:rsidRPr="006A241B">
              <w:rPr>
                <w:sz w:val="20"/>
              </w:rPr>
              <w:t>Optional</w:t>
            </w:r>
          </w:p>
        </w:tc>
      </w:tr>
      <w:tr w:rsidR="00A81B7D" w:rsidRPr="006A241B" w14:paraId="23E1976C" w14:textId="77777777" w:rsidTr="006A241B">
        <w:trPr>
          <w:cantSplit/>
          <w:jc w:val="center"/>
        </w:trPr>
        <w:tc>
          <w:tcPr>
            <w:tcW w:w="2970" w:type="dxa"/>
            <w:shd w:val="clear" w:color="auto" w:fill="auto"/>
            <w:vAlign w:val="center"/>
          </w:tcPr>
          <w:p w14:paraId="2A281BB7" w14:textId="77777777" w:rsidR="00A81B7D" w:rsidRPr="006A241B" w:rsidRDefault="00A81B7D" w:rsidP="00C0292D">
            <w:pPr>
              <w:rPr>
                <w:sz w:val="20"/>
              </w:rPr>
            </w:pPr>
            <w:r w:rsidRPr="006A241B">
              <w:rPr>
                <w:sz w:val="20"/>
              </w:rPr>
              <w:t>Motor phase</w:t>
            </w:r>
          </w:p>
        </w:tc>
        <w:tc>
          <w:tcPr>
            <w:tcW w:w="2439" w:type="dxa"/>
            <w:shd w:val="clear" w:color="auto" w:fill="auto"/>
          </w:tcPr>
          <w:p w14:paraId="5FBC15C4" w14:textId="77777777" w:rsidR="00A81B7D" w:rsidRPr="006A241B" w:rsidRDefault="00A81B7D" w:rsidP="00C0292D">
            <w:pPr>
              <w:jc w:val="center"/>
              <w:rPr>
                <w:sz w:val="20"/>
              </w:rPr>
            </w:pPr>
          </w:p>
        </w:tc>
        <w:tc>
          <w:tcPr>
            <w:tcW w:w="1218" w:type="dxa"/>
            <w:gridSpan w:val="2"/>
            <w:shd w:val="clear" w:color="auto" w:fill="auto"/>
            <w:vAlign w:val="center"/>
          </w:tcPr>
          <w:p w14:paraId="4D9BFBAF" w14:textId="77777777" w:rsidR="00A81B7D" w:rsidRPr="006A241B" w:rsidRDefault="00A81B7D" w:rsidP="00C0292D">
            <w:pPr>
              <w:jc w:val="center"/>
              <w:rPr>
                <w:sz w:val="20"/>
              </w:rPr>
            </w:pPr>
          </w:p>
        </w:tc>
        <w:tc>
          <w:tcPr>
            <w:tcW w:w="1201" w:type="dxa"/>
            <w:shd w:val="clear" w:color="auto" w:fill="auto"/>
            <w:vAlign w:val="center"/>
          </w:tcPr>
          <w:p w14:paraId="74134F99" w14:textId="77777777" w:rsidR="00A81B7D" w:rsidRPr="006A241B" w:rsidRDefault="00A81B7D" w:rsidP="00C0292D">
            <w:pPr>
              <w:jc w:val="center"/>
              <w:rPr>
                <w:sz w:val="20"/>
              </w:rPr>
            </w:pPr>
          </w:p>
        </w:tc>
      </w:tr>
      <w:tr w:rsidR="00A81B7D" w:rsidRPr="006A241B" w14:paraId="4C426E85" w14:textId="77777777" w:rsidTr="006A241B">
        <w:trPr>
          <w:cantSplit/>
          <w:jc w:val="center"/>
        </w:trPr>
        <w:tc>
          <w:tcPr>
            <w:tcW w:w="2970" w:type="dxa"/>
            <w:shd w:val="clear" w:color="auto" w:fill="auto"/>
            <w:vAlign w:val="center"/>
          </w:tcPr>
          <w:p w14:paraId="207AC102" w14:textId="77777777" w:rsidR="00A81B7D" w:rsidRPr="006A241B" w:rsidRDefault="00A81B7D" w:rsidP="00C0292D">
            <w:pPr>
              <w:rPr>
                <w:sz w:val="20"/>
              </w:rPr>
            </w:pPr>
            <w:r w:rsidRPr="006A241B">
              <w:rPr>
                <w:sz w:val="20"/>
              </w:rPr>
              <w:t>Supply voltage</w:t>
            </w:r>
          </w:p>
        </w:tc>
        <w:tc>
          <w:tcPr>
            <w:tcW w:w="2439" w:type="dxa"/>
            <w:shd w:val="clear" w:color="auto" w:fill="auto"/>
          </w:tcPr>
          <w:p w14:paraId="204B3B1A" w14:textId="77777777" w:rsidR="00A81B7D" w:rsidRPr="006A241B" w:rsidRDefault="00A81B7D" w:rsidP="00C0292D">
            <w:pPr>
              <w:jc w:val="center"/>
              <w:rPr>
                <w:sz w:val="20"/>
              </w:rPr>
            </w:pPr>
            <w:r w:rsidRPr="006A241B">
              <w:rPr>
                <w:sz w:val="20"/>
              </w:rPr>
              <w:t>V</w:t>
            </w:r>
          </w:p>
        </w:tc>
        <w:tc>
          <w:tcPr>
            <w:tcW w:w="1218" w:type="dxa"/>
            <w:gridSpan w:val="2"/>
            <w:shd w:val="clear" w:color="auto" w:fill="auto"/>
            <w:vAlign w:val="center"/>
          </w:tcPr>
          <w:p w14:paraId="012711F7" w14:textId="1598E91E" w:rsidR="00A81B7D" w:rsidRPr="006A241B" w:rsidRDefault="00291971" w:rsidP="00291971">
            <w:pPr>
              <w:jc w:val="center"/>
              <w:rPr>
                <w:sz w:val="20"/>
              </w:rPr>
            </w:pPr>
            <w:r>
              <w:rPr>
                <w:sz w:val="20"/>
              </w:rPr>
              <w:t>V</w:t>
            </w:r>
            <w:r w:rsidR="00A81B7D" w:rsidRPr="006A241B">
              <w:rPr>
                <w:sz w:val="20"/>
              </w:rPr>
              <w:t>olts</w:t>
            </w:r>
          </w:p>
        </w:tc>
        <w:tc>
          <w:tcPr>
            <w:tcW w:w="1201" w:type="dxa"/>
            <w:shd w:val="clear" w:color="auto" w:fill="auto"/>
            <w:vAlign w:val="center"/>
          </w:tcPr>
          <w:p w14:paraId="52E8E913" w14:textId="77777777" w:rsidR="00A81B7D" w:rsidRPr="006A241B" w:rsidRDefault="00A81B7D" w:rsidP="00C0292D">
            <w:pPr>
              <w:jc w:val="center"/>
              <w:rPr>
                <w:sz w:val="20"/>
              </w:rPr>
            </w:pPr>
            <w:r w:rsidRPr="006A241B">
              <w:rPr>
                <w:sz w:val="20"/>
              </w:rPr>
              <w:t xml:space="preserve">Measured </w:t>
            </w:r>
          </w:p>
        </w:tc>
      </w:tr>
      <w:tr w:rsidR="00A81B7D" w:rsidRPr="006A241B" w14:paraId="7FEAE2EA" w14:textId="77777777" w:rsidTr="006A241B">
        <w:trPr>
          <w:cantSplit/>
          <w:jc w:val="center"/>
        </w:trPr>
        <w:tc>
          <w:tcPr>
            <w:tcW w:w="2970" w:type="dxa"/>
            <w:shd w:val="clear" w:color="auto" w:fill="auto"/>
            <w:vAlign w:val="center"/>
          </w:tcPr>
          <w:p w14:paraId="2B96C9D9" w14:textId="77777777" w:rsidR="00A81B7D" w:rsidRPr="006A241B" w:rsidRDefault="00A81B7D" w:rsidP="00C0292D">
            <w:pPr>
              <w:rPr>
                <w:sz w:val="20"/>
              </w:rPr>
            </w:pPr>
            <w:r w:rsidRPr="006A241B">
              <w:rPr>
                <w:sz w:val="20"/>
              </w:rPr>
              <w:t>Average current</w:t>
            </w:r>
          </w:p>
        </w:tc>
        <w:tc>
          <w:tcPr>
            <w:tcW w:w="2439" w:type="dxa"/>
            <w:shd w:val="clear" w:color="auto" w:fill="auto"/>
          </w:tcPr>
          <w:p w14:paraId="52CA4207" w14:textId="77777777" w:rsidR="00A81B7D" w:rsidRPr="006A241B" w:rsidRDefault="00A81B7D" w:rsidP="00C0292D">
            <w:pPr>
              <w:jc w:val="center"/>
              <w:rPr>
                <w:sz w:val="20"/>
              </w:rPr>
            </w:pPr>
            <w:r w:rsidRPr="006A241B">
              <w:rPr>
                <w:sz w:val="20"/>
              </w:rPr>
              <w:t>A</w:t>
            </w:r>
          </w:p>
        </w:tc>
        <w:tc>
          <w:tcPr>
            <w:tcW w:w="1218" w:type="dxa"/>
            <w:gridSpan w:val="2"/>
            <w:shd w:val="clear" w:color="auto" w:fill="auto"/>
            <w:vAlign w:val="center"/>
          </w:tcPr>
          <w:p w14:paraId="3453E939" w14:textId="2633DC2C" w:rsidR="00A81B7D" w:rsidRPr="006A241B" w:rsidRDefault="00291971" w:rsidP="00291971">
            <w:pPr>
              <w:jc w:val="center"/>
              <w:rPr>
                <w:sz w:val="20"/>
              </w:rPr>
            </w:pPr>
            <w:r>
              <w:rPr>
                <w:sz w:val="20"/>
              </w:rPr>
              <w:t>A</w:t>
            </w:r>
            <w:r w:rsidR="00A81B7D" w:rsidRPr="006A241B">
              <w:rPr>
                <w:sz w:val="20"/>
              </w:rPr>
              <w:t>mp</w:t>
            </w:r>
            <w:r w:rsidR="00F327C8">
              <w:rPr>
                <w:sz w:val="20"/>
              </w:rPr>
              <w:t>ere</w:t>
            </w:r>
            <w:r w:rsidR="00A81B7D" w:rsidRPr="006A241B">
              <w:rPr>
                <w:sz w:val="20"/>
              </w:rPr>
              <w:t>s</w:t>
            </w:r>
          </w:p>
        </w:tc>
        <w:tc>
          <w:tcPr>
            <w:tcW w:w="1201" w:type="dxa"/>
            <w:shd w:val="clear" w:color="auto" w:fill="auto"/>
            <w:vAlign w:val="center"/>
          </w:tcPr>
          <w:p w14:paraId="12271204" w14:textId="77777777" w:rsidR="00A81B7D" w:rsidRPr="006A241B" w:rsidRDefault="00A81B7D" w:rsidP="00C0292D">
            <w:pPr>
              <w:jc w:val="center"/>
              <w:rPr>
                <w:sz w:val="20"/>
              </w:rPr>
            </w:pPr>
            <w:r w:rsidRPr="006A241B">
              <w:rPr>
                <w:sz w:val="20"/>
              </w:rPr>
              <w:t>Measured</w:t>
            </w:r>
          </w:p>
        </w:tc>
      </w:tr>
      <w:tr w:rsidR="00A81B7D" w:rsidRPr="006A241B" w14:paraId="782892AA" w14:textId="77777777" w:rsidTr="006A241B">
        <w:trPr>
          <w:cantSplit/>
          <w:jc w:val="center"/>
        </w:trPr>
        <w:tc>
          <w:tcPr>
            <w:tcW w:w="2970" w:type="dxa"/>
            <w:shd w:val="clear" w:color="auto" w:fill="auto"/>
            <w:vAlign w:val="center"/>
          </w:tcPr>
          <w:p w14:paraId="71102570" w14:textId="068B793D" w:rsidR="00A81B7D" w:rsidRPr="006A241B" w:rsidRDefault="00A81B7D" w:rsidP="00F327C8">
            <w:pPr>
              <w:rPr>
                <w:sz w:val="20"/>
              </w:rPr>
            </w:pPr>
            <w:r w:rsidRPr="006A241B">
              <w:rPr>
                <w:sz w:val="20"/>
              </w:rPr>
              <w:t>Power factor (average value) (Default</w:t>
            </w:r>
            <w:r w:rsidR="00F327C8">
              <w:rPr>
                <w:sz w:val="20"/>
              </w:rPr>
              <w:t> </w:t>
            </w:r>
            <w:r w:rsidRPr="006A241B">
              <w:rPr>
                <w:sz w:val="20"/>
              </w:rPr>
              <w:t>=</w:t>
            </w:r>
            <w:r w:rsidR="00F327C8">
              <w:rPr>
                <w:sz w:val="20"/>
              </w:rPr>
              <w:t> </w:t>
            </w:r>
            <w:r w:rsidRPr="006A241B">
              <w:rPr>
                <w:sz w:val="20"/>
              </w:rPr>
              <w:t>0.85)</w:t>
            </w:r>
          </w:p>
        </w:tc>
        <w:tc>
          <w:tcPr>
            <w:tcW w:w="2439" w:type="dxa"/>
            <w:shd w:val="clear" w:color="auto" w:fill="auto"/>
          </w:tcPr>
          <w:p w14:paraId="13793266" w14:textId="77777777" w:rsidR="00A81B7D" w:rsidRPr="006A241B" w:rsidRDefault="00A81B7D" w:rsidP="00C0292D">
            <w:pPr>
              <w:jc w:val="center"/>
              <w:rPr>
                <w:sz w:val="20"/>
              </w:rPr>
            </w:pPr>
            <w:r w:rsidRPr="006A241B">
              <w:rPr>
                <w:sz w:val="20"/>
              </w:rPr>
              <w:t>Pf</w:t>
            </w:r>
          </w:p>
        </w:tc>
        <w:tc>
          <w:tcPr>
            <w:tcW w:w="1218" w:type="dxa"/>
            <w:gridSpan w:val="2"/>
            <w:shd w:val="clear" w:color="auto" w:fill="auto"/>
            <w:vAlign w:val="center"/>
          </w:tcPr>
          <w:p w14:paraId="2B8F3E82" w14:textId="77777777" w:rsidR="00A81B7D" w:rsidRPr="006A241B" w:rsidRDefault="00A81B7D" w:rsidP="00C0292D">
            <w:pPr>
              <w:jc w:val="center"/>
              <w:rPr>
                <w:sz w:val="20"/>
              </w:rPr>
            </w:pPr>
          </w:p>
        </w:tc>
        <w:tc>
          <w:tcPr>
            <w:tcW w:w="1201" w:type="dxa"/>
            <w:shd w:val="clear" w:color="auto" w:fill="auto"/>
            <w:vAlign w:val="center"/>
          </w:tcPr>
          <w:p w14:paraId="315DD7B2" w14:textId="77777777" w:rsidR="00A81B7D" w:rsidRPr="006A241B" w:rsidRDefault="00A81B7D" w:rsidP="00C0292D">
            <w:pPr>
              <w:jc w:val="center"/>
              <w:rPr>
                <w:sz w:val="20"/>
              </w:rPr>
            </w:pPr>
            <w:r w:rsidRPr="006A241B">
              <w:rPr>
                <w:sz w:val="20"/>
              </w:rPr>
              <w:t>Measured</w:t>
            </w:r>
          </w:p>
        </w:tc>
      </w:tr>
      <w:tr w:rsidR="00A81B7D" w:rsidRPr="006A241B" w14:paraId="792A75F4" w14:textId="77777777" w:rsidTr="006A241B">
        <w:trPr>
          <w:cantSplit/>
          <w:jc w:val="center"/>
        </w:trPr>
        <w:tc>
          <w:tcPr>
            <w:tcW w:w="2970" w:type="dxa"/>
            <w:shd w:val="clear" w:color="auto" w:fill="auto"/>
            <w:vAlign w:val="center"/>
          </w:tcPr>
          <w:p w14:paraId="478F7D24" w14:textId="0ABB2611" w:rsidR="00A81B7D" w:rsidRPr="006A241B" w:rsidRDefault="00A81B7D" w:rsidP="00C0292D">
            <w:pPr>
              <w:rPr>
                <w:sz w:val="20"/>
              </w:rPr>
            </w:pPr>
            <w:r w:rsidRPr="006A241B">
              <w:rPr>
                <w:sz w:val="20"/>
              </w:rPr>
              <w:t>% Operating time (as % of total time) (Default</w:t>
            </w:r>
            <w:r w:rsidR="00F327C8">
              <w:rPr>
                <w:sz w:val="20"/>
              </w:rPr>
              <w:t> </w:t>
            </w:r>
            <w:r w:rsidRPr="006A241B">
              <w:rPr>
                <w:sz w:val="20"/>
              </w:rPr>
              <w:t>=</w:t>
            </w:r>
            <w:r w:rsidR="00F327C8">
              <w:rPr>
                <w:sz w:val="20"/>
              </w:rPr>
              <w:t> </w:t>
            </w:r>
            <w:r w:rsidRPr="006A241B">
              <w:rPr>
                <w:sz w:val="20"/>
              </w:rPr>
              <w:t>100%)</w:t>
            </w:r>
          </w:p>
        </w:tc>
        <w:tc>
          <w:tcPr>
            <w:tcW w:w="2439" w:type="dxa"/>
            <w:shd w:val="clear" w:color="auto" w:fill="auto"/>
          </w:tcPr>
          <w:p w14:paraId="66C0B1CE" w14:textId="77777777" w:rsidR="00A81B7D" w:rsidRPr="006A241B" w:rsidRDefault="00A81B7D" w:rsidP="00C0292D">
            <w:pPr>
              <w:jc w:val="center"/>
              <w:rPr>
                <w:sz w:val="20"/>
              </w:rPr>
            </w:pPr>
            <w:r w:rsidRPr="006A241B">
              <w:rPr>
                <w:sz w:val="20"/>
              </w:rPr>
              <w:t>%op</w:t>
            </w:r>
          </w:p>
        </w:tc>
        <w:tc>
          <w:tcPr>
            <w:tcW w:w="1218" w:type="dxa"/>
            <w:gridSpan w:val="2"/>
            <w:shd w:val="clear" w:color="auto" w:fill="auto"/>
            <w:vAlign w:val="center"/>
          </w:tcPr>
          <w:p w14:paraId="097222FA" w14:textId="77777777" w:rsidR="00A81B7D" w:rsidRPr="006A241B" w:rsidRDefault="00A81B7D" w:rsidP="00C0292D">
            <w:pPr>
              <w:jc w:val="center"/>
              <w:rPr>
                <w:sz w:val="20"/>
              </w:rPr>
            </w:pPr>
          </w:p>
        </w:tc>
        <w:tc>
          <w:tcPr>
            <w:tcW w:w="1201" w:type="dxa"/>
            <w:shd w:val="clear" w:color="auto" w:fill="auto"/>
            <w:vAlign w:val="center"/>
          </w:tcPr>
          <w:p w14:paraId="7AB47CF3" w14:textId="77777777" w:rsidR="00A81B7D" w:rsidRPr="006A241B" w:rsidRDefault="00A81B7D" w:rsidP="00C0292D">
            <w:pPr>
              <w:jc w:val="center"/>
              <w:rPr>
                <w:sz w:val="20"/>
              </w:rPr>
            </w:pPr>
            <w:r w:rsidRPr="006A241B">
              <w:rPr>
                <w:sz w:val="20"/>
              </w:rPr>
              <w:t>Measured</w:t>
            </w:r>
          </w:p>
        </w:tc>
      </w:tr>
    </w:tbl>
    <w:p w14:paraId="6CFBFF42" w14:textId="77777777" w:rsidR="00A81B7D" w:rsidRPr="00A81B7D" w:rsidRDefault="00A81B7D" w:rsidP="006A241B">
      <w:pPr>
        <w:pStyle w:val="BlockText"/>
      </w:pPr>
    </w:p>
    <w:p w14:paraId="720EDE9F" w14:textId="77777777" w:rsidR="00F16DAC" w:rsidRPr="00F16DAC" w:rsidRDefault="00F16DAC" w:rsidP="006A241B">
      <w:pPr>
        <w:pStyle w:val="Heading6"/>
      </w:pPr>
      <w:r w:rsidRPr="00F16DAC">
        <w:t>Constants</w:t>
      </w:r>
    </w:p>
    <w:p w14:paraId="3F7F70D3" w14:textId="77777777" w:rsidR="00F16DAC" w:rsidRDefault="00F16DAC" w:rsidP="006A241B">
      <w:pPr>
        <w:pStyle w:val="BlockText"/>
      </w:pPr>
      <w:r>
        <w:t>None</w:t>
      </w:r>
    </w:p>
    <w:p w14:paraId="12B41405" w14:textId="77777777" w:rsidR="00F16DAC" w:rsidRPr="00F16DAC" w:rsidRDefault="00F16DAC" w:rsidP="006A241B">
      <w:pPr>
        <w:pStyle w:val="Heading6"/>
      </w:pPr>
      <w:r w:rsidRPr="00F16DAC">
        <w:t>Equations/Calculations</w:t>
      </w:r>
    </w:p>
    <w:p w14:paraId="2170C694" w14:textId="6A4B4177" w:rsidR="00F16DAC" w:rsidRPr="004F4C60" w:rsidRDefault="004F4C60" w:rsidP="00F16DAC">
      <m:oMathPara>
        <m:oMath>
          <m:r>
            <m:rPr>
              <m:sty m:val="p"/>
            </m:rPr>
            <w:rPr>
              <w:rFonts w:ascii="Cambria Math" w:hAnsi="Cambria Math"/>
            </w:rPr>
            <m:t>kW=</m:t>
          </m:r>
          <m:rad>
            <m:radPr>
              <m:degHide m:val="1"/>
              <m:ctrlPr>
                <w:rPr>
                  <w:rFonts w:ascii="Cambria Math" w:hAnsi="Cambria Math"/>
                  <w:i/>
                </w:rPr>
              </m:ctrlPr>
            </m:radPr>
            <m:deg/>
            <m:e>
              <m:r>
                <w:rPr>
                  <w:rFonts w:ascii="Cambria Math" w:hAnsi="Cambria Math"/>
                </w:rPr>
                <m:t>ph</m:t>
              </m:r>
            </m:e>
          </m:rad>
          <m:r>
            <m:rPr>
              <m:sty m:val="p"/>
            </m:rPr>
            <w:rPr>
              <w:rFonts w:ascii="Cambria Math" w:hAnsi="Cambria Math"/>
            </w:rPr>
            <m:t>×v×a×pf</m:t>
          </m:r>
          <m:d>
            <m:dPr>
              <m:ctrlPr>
                <w:rPr>
                  <w:rFonts w:ascii="Cambria Math" w:hAnsi="Cambria Math"/>
                </w:rPr>
              </m:ctrlPr>
            </m:dPr>
            <m:e>
              <m:f>
                <m:fPr>
                  <m:ctrlPr>
                    <w:rPr>
                      <w:rFonts w:ascii="Cambria Math" w:hAnsi="Cambria Math"/>
                    </w:rPr>
                  </m:ctrlPr>
                </m:fPr>
                <m:num>
                  <m:r>
                    <w:rPr>
                      <w:rFonts w:ascii="Cambria Math" w:hAnsi="Cambria Math"/>
                    </w:rPr>
                    <m:t>%op</m:t>
                  </m:r>
                </m:num>
                <m:den>
                  <m:r>
                    <w:rPr>
                      <w:rFonts w:ascii="Cambria Math" w:hAnsi="Cambria Math"/>
                    </w:rPr>
                    <m:t>100</m:t>
                  </m:r>
                </m:den>
              </m:f>
              <m:ctrlPr>
                <w:rPr>
                  <w:rFonts w:ascii="Cambria Math" w:hAnsi="Cambria Math"/>
                  <w:i/>
                </w:rPr>
              </m:ctrlPr>
            </m:e>
          </m:d>
        </m:oMath>
      </m:oMathPara>
    </w:p>
    <w:p w14:paraId="7E7EEF88" w14:textId="4F85C252" w:rsidR="00F16DAC" w:rsidRDefault="00F16DAC" w:rsidP="00F16DAC"/>
    <w:p w14:paraId="66B83774" w14:textId="7ECCF8EC" w:rsidR="00F16DAC" w:rsidRDefault="00F16DAC" w:rsidP="006A241B">
      <w:pPr>
        <w:pStyle w:val="BlockText"/>
      </w:pPr>
      <w:r>
        <w:t>For other power using equipment</w:t>
      </w:r>
      <w:r w:rsidR="009D7BCF">
        <w:t>,</w:t>
      </w:r>
      <w:r>
        <w:t xml:space="preserve"> insert the measured or calculated values. The measurements and calculations depend on the type of power using system and source of information. No specific method is suggested since there are many variations for the system</w:t>
      </w:r>
      <w:r w:rsidR="009D7BCF">
        <w:t>,</w:t>
      </w:r>
      <w:r>
        <w:t xml:space="preserve"> and it is not possible to cover all of them in this tool or algorithm document.</w:t>
      </w:r>
    </w:p>
    <w:p w14:paraId="26279F13" w14:textId="77777777" w:rsidR="00F16DAC" w:rsidRPr="00F16DAC" w:rsidRDefault="00F16DAC" w:rsidP="006A241B">
      <w:pPr>
        <w:pStyle w:val="Heading6"/>
      </w:pPr>
      <w:r w:rsidRPr="00F16DAC">
        <w:lastRenderedPageBreak/>
        <w:t>Example</w:t>
      </w:r>
    </w:p>
    <w:p w14:paraId="590E743E" w14:textId="2E924745" w:rsidR="00F16DAC" w:rsidRDefault="00F16DAC" w:rsidP="006A241B">
      <w:pPr>
        <w:pStyle w:val="BlockText"/>
      </w:pPr>
      <w:r>
        <w:t>Use of a three</w:t>
      </w:r>
      <w:r w:rsidR="007A65BB">
        <w:t>-</w:t>
      </w:r>
      <w:r>
        <w:t>phase electrical motor for driving a combustion air fan or blower.</w:t>
      </w:r>
    </w:p>
    <w:p w14:paraId="605DFF3D" w14:textId="77777777" w:rsidR="00173C98" w:rsidRDefault="00173C98" w:rsidP="006A241B">
      <w:pPr>
        <w:pStyle w:val="Heading6"/>
      </w:pPr>
      <w:r w:rsidRPr="00173C98">
        <w:t>Input</w:t>
      </w:r>
    </w:p>
    <w:p w14:paraId="1115B442" w14:textId="70849BB0" w:rsidR="00173C98" w:rsidRDefault="00173C98" w:rsidP="006A241B">
      <w:pPr>
        <w:pStyle w:val="TableCaption"/>
      </w:pPr>
      <w:bookmarkStart w:id="168" w:name="_Toc458587266"/>
      <w:bookmarkStart w:id="169" w:name="_Toc464200547"/>
      <w:r w:rsidRPr="006A7F4B">
        <w:t xml:space="preserve">Table </w:t>
      </w:r>
      <w:r w:rsidR="00DF67FE">
        <w:fldChar w:fldCharType="begin"/>
      </w:r>
      <w:r w:rsidR="00DF67FE">
        <w:instrText xml:space="preserve"> SEQ Table \* ARABIC </w:instrText>
      </w:r>
      <w:r w:rsidR="00DF67FE">
        <w:fldChar w:fldCharType="separate"/>
      </w:r>
      <w:r w:rsidR="00293627">
        <w:rPr>
          <w:noProof/>
        </w:rPr>
        <w:t>48</w:t>
      </w:r>
      <w:r w:rsidR="00DF67FE">
        <w:rPr>
          <w:noProof/>
        </w:rPr>
        <w:fldChar w:fldCharType="end"/>
      </w:r>
      <w:r w:rsidRPr="006A7F4B">
        <w:t xml:space="preserve">. Power </w:t>
      </w:r>
      <w:r w:rsidR="00997483">
        <w:t>U</w:t>
      </w:r>
      <w:r w:rsidRPr="006A7F4B">
        <w:t>se by Electric Motors and Other</w:t>
      </w:r>
      <w:r w:rsidR="00997483">
        <w:t xml:space="preserve"> Devices: </w:t>
      </w:r>
      <w:r w:rsidR="006A7F4B" w:rsidRPr="006A7F4B">
        <w:t>Inputs</w:t>
      </w:r>
      <w:bookmarkEnd w:id="168"/>
      <w:bookmarkEnd w:id="169"/>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898"/>
        <w:gridCol w:w="1260"/>
        <w:gridCol w:w="1170"/>
      </w:tblGrid>
      <w:tr w:rsidR="00A81B7D" w:rsidRPr="00A9621D" w14:paraId="13FDE4B7" w14:textId="77777777" w:rsidTr="00A9621D">
        <w:trPr>
          <w:cantSplit/>
          <w:jc w:val="center"/>
        </w:trPr>
        <w:tc>
          <w:tcPr>
            <w:tcW w:w="5328" w:type="dxa"/>
            <w:gridSpan w:val="3"/>
            <w:tcBorders>
              <w:top w:val="single" w:sz="4" w:space="0" w:color="auto"/>
              <w:bottom w:val="single" w:sz="4" w:space="0" w:color="auto"/>
            </w:tcBorders>
            <w:shd w:val="clear" w:color="auto" w:fill="auto"/>
            <w:vAlign w:val="center"/>
          </w:tcPr>
          <w:p w14:paraId="0B5D43C7" w14:textId="2A5592F8" w:rsidR="00A81B7D" w:rsidRPr="00A9621D" w:rsidRDefault="00A81B7D" w:rsidP="00A81B7D">
            <w:pPr>
              <w:jc w:val="center"/>
              <w:rPr>
                <w:b/>
                <w:sz w:val="20"/>
              </w:rPr>
            </w:pPr>
          </w:p>
        </w:tc>
      </w:tr>
      <w:tr w:rsidR="00A81B7D" w:rsidRPr="00A9621D" w14:paraId="1E94A8F2" w14:textId="77777777" w:rsidTr="00A9621D">
        <w:trPr>
          <w:cantSplit/>
          <w:jc w:val="center"/>
        </w:trPr>
        <w:tc>
          <w:tcPr>
            <w:tcW w:w="2898" w:type="dxa"/>
            <w:tcBorders>
              <w:top w:val="single" w:sz="4" w:space="0" w:color="auto"/>
            </w:tcBorders>
            <w:shd w:val="clear" w:color="auto" w:fill="auto"/>
            <w:vAlign w:val="center"/>
          </w:tcPr>
          <w:p w14:paraId="0E3BF588" w14:textId="77777777" w:rsidR="00A81B7D" w:rsidRPr="00A9621D" w:rsidRDefault="00A81B7D" w:rsidP="00A81B7D">
            <w:pPr>
              <w:rPr>
                <w:sz w:val="20"/>
              </w:rPr>
            </w:pPr>
            <w:r w:rsidRPr="00A9621D">
              <w:rPr>
                <w:sz w:val="20"/>
              </w:rPr>
              <w:t>Name or designation of the drive motor</w:t>
            </w:r>
          </w:p>
        </w:tc>
        <w:tc>
          <w:tcPr>
            <w:tcW w:w="2430" w:type="dxa"/>
            <w:gridSpan w:val="2"/>
            <w:tcBorders>
              <w:top w:val="single" w:sz="4" w:space="0" w:color="auto"/>
            </w:tcBorders>
            <w:shd w:val="clear" w:color="auto" w:fill="auto"/>
            <w:vAlign w:val="center"/>
          </w:tcPr>
          <w:p w14:paraId="2D472CF6" w14:textId="77777777" w:rsidR="00A81B7D" w:rsidRPr="00A9621D" w:rsidRDefault="00A81B7D" w:rsidP="00A81B7D">
            <w:pPr>
              <w:jc w:val="center"/>
              <w:rPr>
                <w:sz w:val="20"/>
              </w:rPr>
            </w:pPr>
            <w:r w:rsidRPr="00A9621D">
              <w:rPr>
                <w:sz w:val="20"/>
              </w:rPr>
              <w:t>Fans for combustion air; exhaust; or other use</w:t>
            </w:r>
          </w:p>
        </w:tc>
      </w:tr>
      <w:tr w:rsidR="00A81B7D" w:rsidRPr="00A9621D" w14:paraId="07EE37DC" w14:textId="77777777" w:rsidTr="00A9621D">
        <w:trPr>
          <w:cantSplit/>
          <w:jc w:val="center"/>
        </w:trPr>
        <w:tc>
          <w:tcPr>
            <w:tcW w:w="2898" w:type="dxa"/>
            <w:shd w:val="clear" w:color="auto" w:fill="auto"/>
            <w:vAlign w:val="center"/>
          </w:tcPr>
          <w:p w14:paraId="4821FBA5" w14:textId="2FF3FA74" w:rsidR="00A81B7D" w:rsidRPr="00A9621D" w:rsidRDefault="00A81B7D" w:rsidP="00152AF6">
            <w:pPr>
              <w:rPr>
                <w:sz w:val="20"/>
              </w:rPr>
            </w:pPr>
            <w:r w:rsidRPr="00A9621D">
              <w:rPr>
                <w:sz w:val="20"/>
              </w:rPr>
              <w:t xml:space="preserve">Electric motor or fan </w:t>
            </w:r>
            <w:r w:rsidR="00997483">
              <w:rPr>
                <w:sz w:val="20"/>
              </w:rPr>
              <w:t>m</w:t>
            </w:r>
            <w:r w:rsidRPr="00A9621D">
              <w:rPr>
                <w:sz w:val="20"/>
              </w:rPr>
              <w:t>odel</w:t>
            </w:r>
          </w:p>
        </w:tc>
        <w:tc>
          <w:tcPr>
            <w:tcW w:w="2430" w:type="dxa"/>
            <w:gridSpan w:val="2"/>
            <w:shd w:val="clear" w:color="auto" w:fill="auto"/>
            <w:vAlign w:val="center"/>
          </w:tcPr>
          <w:p w14:paraId="5ABFB777" w14:textId="77777777" w:rsidR="00A81B7D" w:rsidRPr="00A9621D" w:rsidRDefault="00A81B7D" w:rsidP="00A81B7D">
            <w:pPr>
              <w:jc w:val="center"/>
              <w:rPr>
                <w:sz w:val="20"/>
              </w:rPr>
            </w:pPr>
            <w:r w:rsidRPr="00A9621D">
              <w:rPr>
                <w:sz w:val="20"/>
              </w:rPr>
              <w:t>Fan motor #65</w:t>
            </w:r>
          </w:p>
        </w:tc>
      </w:tr>
      <w:tr w:rsidR="00A81B7D" w:rsidRPr="00A9621D" w14:paraId="2B8CB14A" w14:textId="77777777" w:rsidTr="00A9621D">
        <w:trPr>
          <w:cantSplit/>
          <w:jc w:val="center"/>
        </w:trPr>
        <w:tc>
          <w:tcPr>
            <w:tcW w:w="2898" w:type="dxa"/>
            <w:shd w:val="clear" w:color="auto" w:fill="auto"/>
            <w:vAlign w:val="center"/>
          </w:tcPr>
          <w:p w14:paraId="58E1AE6A" w14:textId="77777777" w:rsidR="00A81B7D" w:rsidRPr="00A9621D" w:rsidRDefault="00A81B7D" w:rsidP="00A81B7D">
            <w:pPr>
              <w:rPr>
                <w:sz w:val="20"/>
              </w:rPr>
            </w:pPr>
            <w:r w:rsidRPr="00A9621D">
              <w:rPr>
                <w:sz w:val="20"/>
              </w:rPr>
              <w:t>Pressure (for fans only)</w:t>
            </w:r>
          </w:p>
        </w:tc>
        <w:tc>
          <w:tcPr>
            <w:tcW w:w="1260" w:type="dxa"/>
            <w:shd w:val="clear" w:color="auto" w:fill="auto"/>
            <w:vAlign w:val="center"/>
          </w:tcPr>
          <w:p w14:paraId="64ECFAE3" w14:textId="3DDBFD1F" w:rsidR="00A81B7D" w:rsidRPr="00A9621D" w:rsidRDefault="00997483" w:rsidP="00A81B7D">
            <w:pPr>
              <w:jc w:val="center"/>
              <w:rPr>
                <w:sz w:val="20"/>
              </w:rPr>
            </w:pPr>
            <w:r>
              <w:rPr>
                <w:sz w:val="20"/>
              </w:rPr>
              <w:t>p</w:t>
            </w:r>
            <w:r w:rsidR="00A81B7D" w:rsidRPr="00A9621D">
              <w:rPr>
                <w:sz w:val="20"/>
              </w:rPr>
              <w:t>si</w:t>
            </w:r>
          </w:p>
        </w:tc>
        <w:tc>
          <w:tcPr>
            <w:tcW w:w="1170" w:type="dxa"/>
            <w:shd w:val="clear" w:color="auto" w:fill="auto"/>
            <w:vAlign w:val="center"/>
          </w:tcPr>
          <w:p w14:paraId="7261C342" w14:textId="77777777" w:rsidR="00A81B7D" w:rsidRPr="00A9621D" w:rsidRDefault="00A81B7D" w:rsidP="00A81B7D">
            <w:pPr>
              <w:jc w:val="center"/>
              <w:rPr>
                <w:sz w:val="20"/>
              </w:rPr>
            </w:pPr>
            <w:r w:rsidRPr="00A9621D">
              <w:rPr>
                <w:sz w:val="20"/>
              </w:rPr>
              <w:t>1</w:t>
            </w:r>
          </w:p>
        </w:tc>
      </w:tr>
      <w:tr w:rsidR="00A81B7D" w:rsidRPr="00A9621D" w14:paraId="32A5E4C0" w14:textId="77777777" w:rsidTr="00A9621D">
        <w:trPr>
          <w:cantSplit/>
          <w:jc w:val="center"/>
        </w:trPr>
        <w:tc>
          <w:tcPr>
            <w:tcW w:w="2898" w:type="dxa"/>
            <w:shd w:val="clear" w:color="auto" w:fill="auto"/>
            <w:vAlign w:val="center"/>
          </w:tcPr>
          <w:p w14:paraId="4F7A3687" w14:textId="77777777" w:rsidR="00A81B7D" w:rsidRPr="00A9621D" w:rsidRDefault="00A81B7D" w:rsidP="00A81B7D">
            <w:pPr>
              <w:rPr>
                <w:sz w:val="20"/>
              </w:rPr>
            </w:pPr>
            <w:r w:rsidRPr="00A9621D">
              <w:rPr>
                <w:sz w:val="20"/>
              </w:rPr>
              <w:t>Flow (for fans only)</w:t>
            </w:r>
          </w:p>
        </w:tc>
        <w:tc>
          <w:tcPr>
            <w:tcW w:w="1260" w:type="dxa"/>
            <w:shd w:val="clear" w:color="auto" w:fill="auto"/>
            <w:vAlign w:val="center"/>
          </w:tcPr>
          <w:p w14:paraId="1E8AC04C" w14:textId="474FC48C" w:rsidR="00A81B7D" w:rsidRPr="00A9621D" w:rsidRDefault="00A81B7D" w:rsidP="00152AF6">
            <w:pPr>
              <w:jc w:val="center"/>
              <w:rPr>
                <w:sz w:val="20"/>
              </w:rPr>
            </w:pPr>
            <w:r w:rsidRPr="00A9621D">
              <w:rPr>
                <w:sz w:val="20"/>
              </w:rPr>
              <w:t>ft</w:t>
            </w:r>
            <w:r w:rsidRPr="008A6DB6">
              <w:rPr>
                <w:sz w:val="20"/>
                <w:vertAlign w:val="superscript"/>
              </w:rPr>
              <w:t>3</w:t>
            </w:r>
            <w:r w:rsidRPr="00A9621D">
              <w:rPr>
                <w:sz w:val="20"/>
              </w:rPr>
              <w:t>/h</w:t>
            </w:r>
          </w:p>
        </w:tc>
        <w:tc>
          <w:tcPr>
            <w:tcW w:w="1170" w:type="dxa"/>
            <w:shd w:val="clear" w:color="auto" w:fill="auto"/>
            <w:vAlign w:val="center"/>
          </w:tcPr>
          <w:p w14:paraId="4BFFE2A0" w14:textId="04C65B67" w:rsidR="00A81B7D" w:rsidRPr="00A9621D" w:rsidRDefault="00A81B7D" w:rsidP="00A81B7D">
            <w:pPr>
              <w:jc w:val="center"/>
              <w:rPr>
                <w:sz w:val="20"/>
              </w:rPr>
            </w:pPr>
            <w:r w:rsidRPr="00A9621D">
              <w:rPr>
                <w:sz w:val="20"/>
              </w:rPr>
              <w:t>1</w:t>
            </w:r>
            <w:r w:rsidR="00997483">
              <w:rPr>
                <w:sz w:val="20"/>
              </w:rPr>
              <w:t>,</w:t>
            </w:r>
            <w:r w:rsidRPr="00A9621D">
              <w:rPr>
                <w:sz w:val="20"/>
              </w:rPr>
              <w:t>200</w:t>
            </w:r>
          </w:p>
        </w:tc>
      </w:tr>
      <w:tr w:rsidR="00A81B7D" w:rsidRPr="00A9621D" w14:paraId="6FA27C09" w14:textId="77777777" w:rsidTr="00A9621D">
        <w:trPr>
          <w:cantSplit/>
          <w:jc w:val="center"/>
        </w:trPr>
        <w:tc>
          <w:tcPr>
            <w:tcW w:w="2898" w:type="dxa"/>
            <w:shd w:val="clear" w:color="auto" w:fill="auto"/>
            <w:vAlign w:val="center"/>
          </w:tcPr>
          <w:p w14:paraId="21455E50" w14:textId="77777777" w:rsidR="00A81B7D" w:rsidRPr="00A9621D" w:rsidRDefault="00A81B7D" w:rsidP="00A81B7D">
            <w:pPr>
              <w:rPr>
                <w:sz w:val="20"/>
              </w:rPr>
            </w:pPr>
            <w:r w:rsidRPr="00A9621D">
              <w:rPr>
                <w:sz w:val="20"/>
              </w:rPr>
              <w:t>Motor power (name plate)</w:t>
            </w:r>
          </w:p>
        </w:tc>
        <w:tc>
          <w:tcPr>
            <w:tcW w:w="1260" w:type="dxa"/>
            <w:shd w:val="clear" w:color="auto" w:fill="auto"/>
            <w:vAlign w:val="center"/>
          </w:tcPr>
          <w:p w14:paraId="7D3FDE41" w14:textId="77777777" w:rsidR="00A81B7D" w:rsidRPr="00A9621D" w:rsidRDefault="00A81B7D" w:rsidP="00A81B7D">
            <w:pPr>
              <w:jc w:val="center"/>
              <w:rPr>
                <w:sz w:val="20"/>
              </w:rPr>
            </w:pPr>
            <w:r w:rsidRPr="00A9621D">
              <w:rPr>
                <w:sz w:val="20"/>
              </w:rPr>
              <w:t>kW</w:t>
            </w:r>
          </w:p>
        </w:tc>
        <w:tc>
          <w:tcPr>
            <w:tcW w:w="1170" w:type="dxa"/>
            <w:shd w:val="clear" w:color="auto" w:fill="auto"/>
            <w:vAlign w:val="center"/>
          </w:tcPr>
          <w:p w14:paraId="163E507D" w14:textId="77777777" w:rsidR="00A81B7D" w:rsidRPr="00A9621D" w:rsidRDefault="00A81B7D" w:rsidP="00A81B7D">
            <w:pPr>
              <w:jc w:val="center"/>
              <w:rPr>
                <w:sz w:val="20"/>
              </w:rPr>
            </w:pPr>
            <w:r w:rsidRPr="00A9621D">
              <w:rPr>
                <w:sz w:val="20"/>
              </w:rPr>
              <w:t>8</w:t>
            </w:r>
          </w:p>
        </w:tc>
      </w:tr>
      <w:tr w:rsidR="00A81B7D" w:rsidRPr="00A9621D" w14:paraId="3F0B4300" w14:textId="77777777" w:rsidTr="00A9621D">
        <w:trPr>
          <w:cantSplit/>
          <w:jc w:val="center"/>
        </w:trPr>
        <w:tc>
          <w:tcPr>
            <w:tcW w:w="2898" w:type="dxa"/>
            <w:shd w:val="clear" w:color="auto" w:fill="auto"/>
            <w:vAlign w:val="center"/>
          </w:tcPr>
          <w:p w14:paraId="477D610D" w14:textId="77777777" w:rsidR="00A81B7D" w:rsidRPr="00A9621D" w:rsidRDefault="00A81B7D" w:rsidP="00A81B7D">
            <w:pPr>
              <w:rPr>
                <w:sz w:val="20"/>
              </w:rPr>
            </w:pPr>
            <w:r w:rsidRPr="00A9621D">
              <w:rPr>
                <w:sz w:val="20"/>
              </w:rPr>
              <w:t>Motor phase</w:t>
            </w:r>
          </w:p>
        </w:tc>
        <w:tc>
          <w:tcPr>
            <w:tcW w:w="1260" w:type="dxa"/>
            <w:shd w:val="clear" w:color="auto" w:fill="auto"/>
            <w:vAlign w:val="center"/>
          </w:tcPr>
          <w:p w14:paraId="30010C43" w14:textId="77777777" w:rsidR="00A81B7D" w:rsidRPr="00A9621D" w:rsidRDefault="00A81B7D" w:rsidP="00A81B7D">
            <w:pPr>
              <w:jc w:val="center"/>
              <w:rPr>
                <w:sz w:val="20"/>
              </w:rPr>
            </w:pPr>
          </w:p>
        </w:tc>
        <w:tc>
          <w:tcPr>
            <w:tcW w:w="1170" w:type="dxa"/>
            <w:shd w:val="clear" w:color="auto" w:fill="auto"/>
            <w:vAlign w:val="center"/>
          </w:tcPr>
          <w:p w14:paraId="33402654" w14:textId="77777777" w:rsidR="00A81B7D" w:rsidRPr="00A9621D" w:rsidRDefault="00A81B7D" w:rsidP="00A81B7D">
            <w:pPr>
              <w:jc w:val="center"/>
              <w:rPr>
                <w:sz w:val="20"/>
              </w:rPr>
            </w:pPr>
            <w:r w:rsidRPr="00A9621D">
              <w:rPr>
                <w:sz w:val="20"/>
              </w:rPr>
              <w:t>3</w:t>
            </w:r>
          </w:p>
        </w:tc>
      </w:tr>
      <w:tr w:rsidR="00A81B7D" w:rsidRPr="00A9621D" w14:paraId="3A6CFCDF" w14:textId="77777777" w:rsidTr="00A9621D">
        <w:trPr>
          <w:cantSplit/>
          <w:jc w:val="center"/>
        </w:trPr>
        <w:tc>
          <w:tcPr>
            <w:tcW w:w="2898" w:type="dxa"/>
            <w:shd w:val="clear" w:color="auto" w:fill="auto"/>
            <w:vAlign w:val="center"/>
          </w:tcPr>
          <w:p w14:paraId="2E1632B7" w14:textId="77777777" w:rsidR="00A81B7D" w:rsidRPr="00A9621D" w:rsidRDefault="00A81B7D" w:rsidP="00A81B7D">
            <w:pPr>
              <w:rPr>
                <w:sz w:val="20"/>
              </w:rPr>
            </w:pPr>
            <w:r w:rsidRPr="00A9621D">
              <w:rPr>
                <w:sz w:val="20"/>
              </w:rPr>
              <w:t>Supply voltage</w:t>
            </w:r>
          </w:p>
        </w:tc>
        <w:tc>
          <w:tcPr>
            <w:tcW w:w="1260" w:type="dxa"/>
            <w:shd w:val="clear" w:color="auto" w:fill="auto"/>
            <w:vAlign w:val="center"/>
          </w:tcPr>
          <w:p w14:paraId="24A4568C" w14:textId="5A341BE1" w:rsidR="00A81B7D" w:rsidRPr="00A9621D" w:rsidRDefault="00291971" w:rsidP="00291971">
            <w:pPr>
              <w:jc w:val="center"/>
              <w:rPr>
                <w:sz w:val="20"/>
              </w:rPr>
            </w:pPr>
            <w:r>
              <w:rPr>
                <w:sz w:val="20"/>
              </w:rPr>
              <w:t>V</w:t>
            </w:r>
            <w:r w:rsidR="00A81B7D" w:rsidRPr="00A9621D">
              <w:rPr>
                <w:sz w:val="20"/>
              </w:rPr>
              <w:t>olts</w:t>
            </w:r>
          </w:p>
        </w:tc>
        <w:tc>
          <w:tcPr>
            <w:tcW w:w="1170" w:type="dxa"/>
            <w:shd w:val="clear" w:color="auto" w:fill="auto"/>
            <w:vAlign w:val="center"/>
          </w:tcPr>
          <w:p w14:paraId="4F98F7F3" w14:textId="77777777" w:rsidR="00A81B7D" w:rsidRPr="00A9621D" w:rsidRDefault="00A81B7D" w:rsidP="00A81B7D">
            <w:pPr>
              <w:jc w:val="center"/>
              <w:rPr>
                <w:sz w:val="20"/>
              </w:rPr>
            </w:pPr>
            <w:r w:rsidRPr="00A9621D">
              <w:rPr>
                <w:sz w:val="20"/>
              </w:rPr>
              <w:t>460</w:t>
            </w:r>
          </w:p>
        </w:tc>
      </w:tr>
      <w:tr w:rsidR="00A81B7D" w:rsidRPr="00A9621D" w14:paraId="29DC8220" w14:textId="77777777" w:rsidTr="00A9621D">
        <w:trPr>
          <w:cantSplit/>
          <w:jc w:val="center"/>
        </w:trPr>
        <w:tc>
          <w:tcPr>
            <w:tcW w:w="2898" w:type="dxa"/>
            <w:shd w:val="clear" w:color="auto" w:fill="auto"/>
            <w:vAlign w:val="center"/>
          </w:tcPr>
          <w:p w14:paraId="022DB774" w14:textId="77777777" w:rsidR="00A81B7D" w:rsidRPr="00A9621D" w:rsidRDefault="00A81B7D" w:rsidP="00A81B7D">
            <w:pPr>
              <w:rPr>
                <w:sz w:val="20"/>
              </w:rPr>
            </w:pPr>
            <w:r w:rsidRPr="00A9621D">
              <w:rPr>
                <w:sz w:val="20"/>
              </w:rPr>
              <w:t>Average current</w:t>
            </w:r>
          </w:p>
        </w:tc>
        <w:tc>
          <w:tcPr>
            <w:tcW w:w="1260" w:type="dxa"/>
            <w:shd w:val="clear" w:color="auto" w:fill="auto"/>
            <w:vAlign w:val="center"/>
          </w:tcPr>
          <w:p w14:paraId="2EE398B6" w14:textId="1C1E6B98" w:rsidR="00A81B7D" w:rsidRPr="00A9621D" w:rsidRDefault="00291971" w:rsidP="00291971">
            <w:pPr>
              <w:jc w:val="center"/>
              <w:rPr>
                <w:sz w:val="20"/>
              </w:rPr>
            </w:pPr>
            <w:r>
              <w:rPr>
                <w:sz w:val="20"/>
              </w:rPr>
              <w:t>A</w:t>
            </w:r>
            <w:r w:rsidR="00A81B7D" w:rsidRPr="00A9621D">
              <w:rPr>
                <w:sz w:val="20"/>
              </w:rPr>
              <w:t>mp</w:t>
            </w:r>
            <w:r w:rsidR="00997483">
              <w:rPr>
                <w:sz w:val="20"/>
              </w:rPr>
              <w:t>ere</w:t>
            </w:r>
            <w:r w:rsidR="00A81B7D" w:rsidRPr="00A9621D">
              <w:rPr>
                <w:sz w:val="20"/>
              </w:rPr>
              <w:t>s</w:t>
            </w:r>
          </w:p>
        </w:tc>
        <w:tc>
          <w:tcPr>
            <w:tcW w:w="1170" w:type="dxa"/>
            <w:shd w:val="clear" w:color="auto" w:fill="auto"/>
            <w:vAlign w:val="center"/>
          </w:tcPr>
          <w:p w14:paraId="6C66411A" w14:textId="77777777" w:rsidR="00A81B7D" w:rsidRPr="00A9621D" w:rsidRDefault="00A81B7D" w:rsidP="00A81B7D">
            <w:pPr>
              <w:jc w:val="center"/>
              <w:rPr>
                <w:sz w:val="20"/>
              </w:rPr>
            </w:pPr>
            <w:r w:rsidRPr="00A9621D">
              <w:rPr>
                <w:sz w:val="20"/>
              </w:rPr>
              <w:t>12</w:t>
            </w:r>
          </w:p>
        </w:tc>
      </w:tr>
      <w:tr w:rsidR="00A81B7D" w:rsidRPr="00A9621D" w14:paraId="0F45DEA4" w14:textId="77777777" w:rsidTr="00A9621D">
        <w:trPr>
          <w:cantSplit/>
          <w:jc w:val="center"/>
        </w:trPr>
        <w:tc>
          <w:tcPr>
            <w:tcW w:w="2898" w:type="dxa"/>
            <w:shd w:val="clear" w:color="auto" w:fill="auto"/>
            <w:vAlign w:val="center"/>
          </w:tcPr>
          <w:p w14:paraId="0B78CCE3" w14:textId="2E33AA03" w:rsidR="00A81B7D" w:rsidRPr="00A9621D" w:rsidRDefault="00A81B7D" w:rsidP="00A81B7D">
            <w:pPr>
              <w:rPr>
                <w:sz w:val="20"/>
              </w:rPr>
            </w:pPr>
            <w:r w:rsidRPr="00A9621D">
              <w:rPr>
                <w:sz w:val="20"/>
              </w:rPr>
              <w:t>Power factor (average value)  (Default</w:t>
            </w:r>
            <w:r w:rsidR="00CA4CFB">
              <w:rPr>
                <w:sz w:val="20"/>
              </w:rPr>
              <w:t> </w:t>
            </w:r>
            <w:r w:rsidRPr="00A9621D">
              <w:rPr>
                <w:sz w:val="20"/>
              </w:rPr>
              <w:t>=</w:t>
            </w:r>
            <w:r w:rsidR="00CA4CFB">
              <w:rPr>
                <w:sz w:val="20"/>
              </w:rPr>
              <w:t> </w:t>
            </w:r>
            <w:r w:rsidRPr="00A9621D">
              <w:rPr>
                <w:sz w:val="20"/>
              </w:rPr>
              <w:t>0.85)</w:t>
            </w:r>
          </w:p>
        </w:tc>
        <w:tc>
          <w:tcPr>
            <w:tcW w:w="1260" w:type="dxa"/>
            <w:shd w:val="clear" w:color="auto" w:fill="auto"/>
            <w:vAlign w:val="center"/>
          </w:tcPr>
          <w:p w14:paraId="3458C9FA" w14:textId="77777777" w:rsidR="00A81B7D" w:rsidRPr="00A9621D" w:rsidRDefault="00A81B7D" w:rsidP="00A81B7D">
            <w:pPr>
              <w:jc w:val="center"/>
              <w:rPr>
                <w:sz w:val="20"/>
              </w:rPr>
            </w:pPr>
          </w:p>
        </w:tc>
        <w:tc>
          <w:tcPr>
            <w:tcW w:w="1170" w:type="dxa"/>
            <w:shd w:val="clear" w:color="auto" w:fill="auto"/>
            <w:vAlign w:val="center"/>
          </w:tcPr>
          <w:p w14:paraId="4D49476C" w14:textId="77777777" w:rsidR="00A81B7D" w:rsidRPr="00A9621D" w:rsidRDefault="00A81B7D" w:rsidP="00A81B7D">
            <w:pPr>
              <w:jc w:val="center"/>
              <w:rPr>
                <w:sz w:val="20"/>
              </w:rPr>
            </w:pPr>
            <w:r w:rsidRPr="00A9621D">
              <w:rPr>
                <w:sz w:val="20"/>
              </w:rPr>
              <w:t>0.85</w:t>
            </w:r>
          </w:p>
        </w:tc>
      </w:tr>
      <w:tr w:rsidR="00A81B7D" w:rsidRPr="00A9621D" w14:paraId="2B20B63D" w14:textId="77777777" w:rsidTr="00A9621D">
        <w:trPr>
          <w:cantSplit/>
          <w:jc w:val="center"/>
        </w:trPr>
        <w:tc>
          <w:tcPr>
            <w:tcW w:w="2898" w:type="dxa"/>
            <w:shd w:val="clear" w:color="auto" w:fill="auto"/>
            <w:vAlign w:val="center"/>
          </w:tcPr>
          <w:p w14:paraId="067AFC58" w14:textId="2497093A" w:rsidR="00A81B7D" w:rsidRPr="00A9621D" w:rsidRDefault="00A81B7D" w:rsidP="00A81B7D">
            <w:pPr>
              <w:rPr>
                <w:sz w:val="20"/>
              </w:rPr>
            </w:pPr>
            <w:r w:rsidRPr="00A9621D">
              <w:rPr>
                <w:sz w:val="20"/>
              </w:rPr>
              <w:t>% Operating time (as % of total time) (Default</w:t>
            </w:r>
            <w:r w:rsidR="00CA4CFB">
              <w:rPr>
                <w:sz w:val="20"/>
              </w:rPr>
              <w:t> </w:t>
            </w:r>
            <w:r w:rsidRPr="00A9621D">
              <w:rPr>
                <w:sz w:val="20"/>
              </w:rPr>
              <w:t>=</w:t>
            </w:r>
            <w:r w:rsidR="00CA4CFB">
              <w:rPr>
                <w:sz w:val="20"/>
              </w:rPr>
              <w:t> </w:t>
            </w:r>
            <w:r w:rsidRPr="00A9621D">
              <w:rPr>
                <w:sz w:val="20"/>
              </w:rPr>
              <w:t>100%)</w:t>
            </w:r>
          </w:p>
        </w:tc>
        <w:tc>
          <w:tcPr>
            <w:tcW w:w="1260" w:type="dxa"/>
            <w:shd w:val="clear" w:color="auto" w:fill="auto"/>
            <w:vAlign w:val="center"/>
          </w:tcPr>
          <w:p w14:paraId="372F6960" w14:textId="77777777" w:rsidR="00A81B7D" w:rsidRPr="00A9621D" w:rsidRDefault="00A81B7D" w:rsidP="00A81B7D">
            <w:pPr>
              <w:jc w:val="center"/>
              <w:rPr>
                <w:sz w:val="20"/>
              </w:rPr>
            </w:pPr>
          </w:p>
        </w:tc>
        <w:tc>
          <w:tcPr>
            <w:tcW w:w="1170" w:type="dxa"/>
            <w:shd w:val="clear" w:color="auto" w:fill="auto"/>
            <w:vAlign w:val="center"/>
          </w:tcPr>
          <w:p w14:paraId="30EA6490" w14:textId="77777777" w:rsidR="00A81B7D" w:rsidRPr="00A9621D" w:rsidRDefault="00A81B7D" w:rsidP="00A81B7D">
            <w:pPr>
              <w:jc w:val="center"/>
              <w:rPr>
                <w:sz w:val="20"/>
              </w:rPr>
            </w:pPr>
            <w:r w:rsidRPr="00A9621D">
              <w:rPr>
                <w:sz w:val="20"/>
              </w:rPr>
              <w:t>100</w:t>
            </w:r>
          </w:p>
        </w:tc>
      </w:tr>
    </w:tbl>
    <w:p w14:paraId="20FC1868" w14:textId="77777777" w:rsidR="006A7F4B" w:rsidRDefault="006A7F4B" w:rsidP="00A9621D">
      <w:pPr>
        <w:pStyle w:val="BlockText"/>
      </w:pPr>
    </w:p>
    <w:p w14:paraId="024103E2" w14:textId="77777777" w:rsidR="006A7F4B" w:rsidRPr="006A7F4B" w:rsidRDefault="006A7F4B" w:rsidP="00A9621D">
      <w:pPr>
        <w:pStyle w:val="Heading6"/>
      </w:pPr>
      <w:r w:rsidRPr="006A7F4B">
        <w:t>Calculations</w:t>
      </w:r>
    </w:p>
    <w:p w14:paraId="133EAE20" w14:textId="77777777" w:rsidR="006A7F4B" w:rsidRPr="002A2BF9" w:rsidRDefault="006A7F4B" w:rsidP="00A9621D">
      <w:pPr>
        <w:pStyle w:val="LISTBulletlastitem"/>
      </w:pPr>
      <w:r w:rsidRPr="002A2BF9">
        <w:t xml:space="preserve">Energy use </w:t>
      </w:r>
      <w:r w:rsidRPr="004F4C60">
        <w:t xml:space="preserve">= </w:t>
      </w:r>
      <m:oMath>
        <m:r>
          <m:rPr>
            <m:sty m:val="p"/>
          </m:rPr>
          <w:rPr>
            <w:rFonts w:ascii="Cambria Math" w:hAnsi="Cambria Math"/>
          </w:rPr>
          <m:t xml:space="preserve">Energy use kW= </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*460*12*0.85*</m:t>
        </m:r>
        <m:d>
          <m:dPr>
            <m:ctrlPr>
              <w:rPr>
                <w:rFonts w:ascii="Cambria Math" w:hAnsi="Cambria Math"/>
              </w:rPr>
            </m:ctrlPr>
          </m:dPr>
          <m:e>
            <m:f>
              <m:fPr>
                <m:ctrlPr>
                  <w:rPr>
                    <w:rFonts w:ascii="Cambria Math" w:hAnsi="Cambria Math"/>
                  </w:rPr>
                </m:ctrlPr>
              </m:fPr>
              <m:num>
                <m:r>
                  <m:rPr>
                    <m:sty m:val="p"/>
                  </m:rPr>
                  <w:rPr>
                    <w:rFonts w:ascii="Cambria Math" w:hAnsi="Cambria Math"/>
                  </w:rPr>
                  <m:t>100</m:t>
                </m:r>
              </m:num>
              <m:den>
                <m:r>
                  <m:rPr>
                    <m:sty m:val="p"/>
                  </m:rPr>
                  <w:rPr>
                    <w:rFonts w:ascii="Cambria Math" w:hAnsi="Cambria Math"/>
                  </w:rPr>
                  <m:t>100</m:t>
                </m:r>
              </m:den>
            </m:f>
          </m:e>
        </m:d>
        <m:r>
          <m:rPr>
            <m:sty m:val="p"/>
          </m:rPr>
          <w:rPr>
            <w:rFonts w:ascii="Cambria Math" w:hAnsi="Cambria Math"/>
          </w:rPr>
          <m:t>=8.13 kW</m:t>
        </m:r>
      </m:oMath>
    </w:p>
    <w:p w14:paraId="3F42DFFD" w14:textId="77777777" w:rsidR="006A7F4B" w:rsidRPr="006A7F4B" w:rsidRDefault="006A7F4B" w:rsidP="00A9621D">
      <w:pPr>
        <w:pStyle w:val="Heading6"/>
      </w:pPr>
      <w:r w:rsidRPr="006A7F4B">
        <w:t>Assumptions</w:t>
      </w:r>
    </w:p>
    <w:p w14:paraId="0397CDCC" w14:textId="77777777" w:rsidR="006A7F4B" w:rsidRPr="006A7F4B" w:rsidRDefault="006A7F4B" w:rsidP="00A9621D">
      <w:pPr>
        <w:pStyle w:val="LISTBulletlastitem"/>
      </w:pPr>
      <w:r w:rsidRPr="006A7F4B">
        <w:t>None</w:t>
      </w:r>
    </w:p>
    <w:p w14:paraId="71BEB943" w14:textId="77777777" w:rsidR="006A7F4B" w:rsidRPr="006A7F4B" w:rsidRDefault="006A7F4B" w:rsidP="00A9621D">
      <w:pPr>
        <w:pStyle w:val="Heading6"/>
      </w:pPr>
      <w:r w:rsidRPr="006A7F4B">
        <w:t>Versions</w:t>
      </w:r>
    </w:p>
    <w:p w14:paraId="3CD63B59" w14:textId="77777777" w:rsidR="00F16DAC" w:rsidRPr="000067AD" w:rsidRDefault="006A7F4B" w:rsidP="00A9621D">
      <w:pPr>
        <w:pStyle w:val="LISTBulletlastitem"/>
      </w:pPr>
      <w:r w:rsidRPr="006A7F4B">
        <w:t>Initial version, 7/30/2016</w:t>
      </w:r>
    </w:p>
    <w:p w14:paraId="01AF907D" w14:textId="77777777" w:rsidR="006A7F4B" w:rsidRPr="006A7F4B" w:rsidRDefault="006A7F4B" w:rsidP="00A9621D">
      <w:pPr>
        <w:pStyle w:val="Heading6"/>
      </w:pPr>
      <w:r w:rsidRPr="006A7F4B">
        <w:t>Heat Balance</w:t>
      </w:r>
    </w:p>
    <w:p w14:paraId="4746C601" w14:textId="56126C6D" w:rsidR="006A7F4B" w:rsidRDefault="006A7F4B" w:rsidP="00A9621D">
      <w:pPr>
        <w:pStyle w:val="BlockText"/>
      </w:pPr>
      <w:r>
        <w:t xml:space="preserve">PHASTEx can be used to prepare a heat balance for furnaces using fossil fuels such as natural gas. The heat balance is based on calculated values of energy use in several areas of a furnace. Energy use for each area under current operating conditions and modified conditions is calculated by using various calculators discussed above. </w:t>
      </w:r>
      <w:r w:rsidR="000A3562">
        <w:t>The f</w:t>
      </w:r>
      <w:r>
        <w:t>ollowing steps are used to prepare a heat balance and various reports that allow comparison of the furnace performance under current and modified conditions. Modified conditions heat balance uses operating parameters suggested by the user. These parameters are based on application of various possible energy saving measures suggested for each area of heat use or loss. There may be other measures that are not discussed in this document. The user of the PHASTEx tool makes the final decision on which measures are practical and justifiable. It is possible to perform “What – if” analysis also by analyzing several options. Each case has to be saved separately for comparison of different cases analyzed.</w:t>
      </w:r>
    </w:p>
    <w:p w14:paraId="4DCC66B8" w14:textId="77777777" w:rsidR="006A7F4B" w:rsidRDefault="006A7F4B" w:rsidP="00A9621D">
      <w:pPr>
        <w:pStyle w:val="BlockText"/>
      </w:pPr>
      <w:r>
        <w:lastRenderedPageBreak/>
        <w:t>Steps for Heat Balance</w:t>
      </w:r>
    </w:p>
    <w:p w14:paraId="358D8998" w14:textId="77777777" w:rsidR="006A7F4B" w:rsidRPr="006A7F4B" w:rsidRDefault="006A7F4B" w:rsidP="00A9621D">
      <w:pPr>
        <w:pStyle w:val="ListParagraph"/>
        <w:numPr>
          <w:ilvl w:val="0"/>
          <w:numId w:val="38"/>
        </w:numPr>
        <w:spacing w:after="0" w:line="240" w:lineRule="auto"/>
        <w:contextualSpacing w:val="0"/>
        <w:rPr>
          <w:rFonts w:ascii="Times New Roman" w:hAnsi="Times New Roman" w:cs="Times New Roman"/>
        </w:rPr>
      </w:pPr>
      <w:r w:rsidRPr="006A7F4B">
        <w:rPr>
          <w:rFonts w:ascii="Times New Roman" w:hAnsi="Times New Roman" w:cs="Times New Roman"/>
        </w:rPr>
        <w:t>Calculate the heat required or lost in the applicable areas selected from the following list using PHASTEx calculators.</w:t>
      </w:r>
    </w:p>
    <w:p w14:paraId="11E46EFA" w14:textId="1BD67302"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Load/Charge material: individual solid, liquid, gas component or combination of solid, liquid and gaseous components</w:t>
      </w:r>
    </w:p>
    <w:p w14:paraId="03822FBC"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Fixture heat requirement</w:t>
      </w:r>
    </w:p>
    <w:p w14:paraId="346DFAA4"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Wall losses</w:t>
      </w:r>
    </w:p>
    <w:p w14:paraId="7A353A05"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Cooling losses (water, air liquid or gas) for various cooling systems within the furnace</w:t>
      </w:r>
    </w:p>
    <w:p w14:paraId="66FFC6DA"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Opening losses (radiation heat loss)</w:t>
      </w:r>
    </w:p>
    <w:p w14:paraId="7D7C8EE7"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Process atmosphere related losses</w:t>
      </w:r>
    </w:p>
    <w:p w14:paraId="2E8341D5" w14:textId="77777777" w:rsidR="006A7F4B" w:rsidRDefault="006A7F4B" w:rsidP="00A9621D">
      <w:pPr>
        <w:pStyle w:val="ListParagraph"/>
        <w:numPr>
          <w:ilvl w:val="1"/>
          <w:numId w:val="38"/>
        </w:numPr>
        <w:spacing w:after="0" w:line="240" w:lineRule="auto"/>
        <w:contextualSpacing w:val="0"/>
        <w:rPr>
          <w:rFonts w:ascii="Times New Roman" w:hAnsi="Times New Roman" w:cs="Times New Roman"/>
        </w:rPr>
      </w:pPr>
      <w:r>
        <w:rPr>
          <w:rFonts w:ascii="Times New Roman" w:hAnsi="Times New Roman" w:cs="Times New Roman"/>
        </w:rPr>
        <w:t>Hot gas exfiltration – leakage heat loss</w:t>
      </w:r>
    </w:p>
    <w:p w14:paraId="7C81636A" w14:textId="77777777" w:rsidR="006A7F4B" w:rsidRDefault="006A7F4B" w:rsidP="00A9621D">
      <w:pPr>
        <w:pStyle w:val="ListParagraph"/>
        <w:numPr>
          <w:ilvl w:val="1"/>
          <w:numId w:val="38"/>
        </w:numPr>
        <w:spacing w:after="240" w:line="240" w:lineRule="auto"/>
        <w:contextualSpacing w:val="0"/>
        <w:rPr>
          <w:rFonts w:ascii="Times New Roman" w:hAnsi="Times New Roman" w:cs="Times New Roman"/>
        </w:rPr>
      </w:pPr>
      <w:r>
        <w:rPr>
          <w:rFonts w:ascii="Times New Roman" w:hAnsi="Times New Roman" w:cs="Times New Roman"/>
        </w:rPr>
        <w:t>Other heat losses not included above</w:t>
      </w:r>
    </w:p>
    <w:p w14:paraId="0ACFCDF3" w14:textId="77777777" w:rsidR="006A7F4B" w:rsidRDefault="006A7F4B" w:rsidP="00A9621D">
      <w:pPr>
        <w:pStyle w:val="ListParagraph"/>
        <w:numPr>
          <w:ilvl w:val="0"/>
          <w:numId w:val="38"/>
        </w:numPr>
        <w:spacing w:after="240" w:line="240" w:lineRule="auto"/>
        <w:contextualSpacing w:val="0"/>
        <w:rPr>
          <w:rFonts w:ascii="Times New Roman" w:hAnsi="Times New Roman" w:cs="Times New Roman"/>
        </w:rPr>
      </w:pPr>
      <w:r>
        <w:rPr>
          <w:rFonts w:ascii="Times New Roman" w:hAnsi="Times New Roman" w:cs="Times New Roman"/>
        </w:rPr>
        <w:t>Add all of these losses to calculate net heat required for the furnace</w:t>
      </w:r>
    </w:p>
    <w:p w14:paraId="611CA13E" w14:textId="77777777" w:rsidR="006A7F4B" w:rsidRDefault="006A7F4B" w:rsidP="00A9621D">
      <w:pPr>
        <w:pStyle w:val="ListParagraph"/>
        <w:numPr>
          <w:ilvl w:val="0"/>
          <w:numId w:val="38"/>
        </w:numPr>
        <w:spacing w:after="240" w:line="240" w:lineRule="auto"/>
        <w:contextualSpacing w:val="0"/>
        <w:rPr>
          <w:rFonts w:ascii="Times New Roman" w:hAnsi="Times New Roman" w:cs="Times New Roman"/>
        </w:rPr>
      </w:pPr>
      <w:r>
        <w:rPr>
          <w:rFonts w:ascii="Times New Roman" w:hAnsi="Times New Roman" w:cs="Times New Roman"/>
        </w:rPr>
        <w:t>Calculate available heat for the furnace using a well-defined system boundary. The system boundary is defined by the areas that are considered in heat use calculations.</w:t>
      </w:r>
    </w:p>
    <w:p w14:paraId="2262A9AE" w14:textId="77777777" w:rsidR="006A7F4B" w:rsidRPr="00AF05A2" w:rsidRDefault="006A7F4B" w:rsidP="00A9621D">
      <w:pPr>
        <w:pStyle w:val="ListParagraph"/>
        <w:numPr>
          <w:ilvl w:val="0"/>
          <w:numId w:val="38"/>
        </w:numPr>
        <w:spacing w:after="240" w:line="240" w:lineRule="auto"/>
        <w:contextualSpacing w:val="0"/>
        <w:rPr>
          <w:rFonts w:ascii="Times New Roman" w:hAnsi="Times New Roman" w:cs="Times New Roman"/>
          <w:highlight w:val="yellow"/>
        </w:rPr>
      </w:pPr>
      <w:r w:rsidRPr="00AF05A2">
        <w:rPr>
          <w:rFonts w:ascii="Times New Roman" w:hAnsi="Times New Roman" w:cs="Times New Roman"/>
          <w:highlight w:val="yellow"/>
        </w:rPr>
        <w:t>Calculate flue gas loss using net heat requirement of the furnace and available heat.</w:t>
      </w:r>
    </w:p>
    <w:p w14:paraId="3E14501A" w14:textId="77777777" w:rsidR="006A7F4B" w:rsidRPr="00AF05A2" w:rsidRDefault="006A7F4B" w:rsidP="00A9621D">
      <w:pPr>
        <w:pStyle w:val="ListParagraph"/>
        <w:numPr>
          <w:ilvl w:val="0"/>
          <w:numId w:val="38"/>
        </w:numPr>
        <w:spacing w:after="240" w:line="240" w:lineRule="auto"/>
        <w:contextualSpacing w:val="0"/>
        <w:rPr>
          <w:rFonts w:ascii="Times New Roman" w:hAnsi="Times New Roman" w:cs="Times New Roman"/>
          <w:highlight w:val="yellow"/>
        </w:rPr>
      </w:pPr>
      <w:r w:rsidRPr="00AF05A2">
        <w:rPr>
          <w:rFonts w:ascii="Times New Roman" w:hAnsi="Times New Roman" w:cs="Times New Roman"/>
          <w:highlight w:val="yellow"/>
        </w:rPr>
        <w:t>Calculate total heat input (gross heat) required for the furnace by using values of net heat and available heat or net heat input and flue gas loss.</w:t>
      </w:r>
    </w:p>
    <w:p w14:paraId="59E8D0EC" w14:textId="77777777" w:rsidR="006A7F4B" w:rsidRDefault="006A7F4B" w:rsidP="00A9621D">
      <w:pPr>
        <w:pStyle w:val="BlockText"/>
      </w:pPr>
      <w:r>
        <w:t>This process of heat balance is used for current operating conditions and expected operating conditions after selecting application of various energy saving measures.</w:t>
      </w:r>
    </w:p>
    <w:p w14:paraId="4FB8A6B7" w14:textId="77777777" w:rsidR="006A7F4B" w:rsidRPr="000067AD" w:rsidRDefault="006A7F4B" w:rsidP="00A9621D">
      <w:pPr>
        <w:pStyle w:val="Heading6"/>
      </w:pPr>
      <w:r w:rsidRPr="000067AD">
        <w:t>Example</w:t>
      </w:r>
    </w:p>
    <w:p w14:paraId="79E0AB78" w14:textId="77777777" w:rsidR="006A7F4B" w:rsidRDefault="006A7F4B" w:rsidP="00A9621D">
      <w:pPr>
        <w:pStyle w:val="BlockText"/>
      </w:pPr>
      <w:r>
        <w:t>The following is a list of heat losses or heat usage calculated for a furnace. Note that in this case all types of losses are included. However, in most cases only a few losses may exist.</w:t>
      </w:r>
    </w:p>
    <w:p w14:paraId="32D55B8C" w14:textId="58D85EC4" w:rsidR="006A7F4B" w:rsidRDefault="006A7F4B" w:rsidP="00A9621D">
      <w:pPr>
        <w:pStyle w:val="BlockText"/>
      </w:pPr>
      <w:r>
        <w:t>The net heat requirement in the furnace represents heat demand for the furnace</w:t>
      </w:r>
      <w:r w:rsidR="00683B31">
        <w:t>,</w:t>
      </w:r>
      <w:r>
        <w:t xml:space="preserve"> and it has to be supplied by heat input into the furnace. However, when heat is supplied by using fossil fuels, it is always associated with heat loss in flue gas which </w:t>
      </w:r>
      <w:r w:rsidR="00001CDD">
        <w:t>is</w:t>
      </w:r>
      <w:r>
        <w:t xml:space="preserve"> generated due to use of fuel and combustion air used in burners or other combustion devices. As mentioned earlier</w:t>
      </w:r>
      <w:r w:rsidR="00001CDD">
        <w:t>,</w:t>
      </w:r>
      <w:r>
        <w:t xml:space="preserve"> fuel gas heat losses can be calculated by using available heat for the heating system. In this example, net heat demand for the furnace is 1,087,377</w:t>
      </w:r>
      <w:r w:rsidR="00683B31">
        <w:t> </w:t>
      </w:r>
      <w:r>
        <w:t>Btu/h.</w:t>
      </w:r>
    </w:p>
    <w:p w14:paraId="52D40DB1" w14:textId="77777777" w:rsidR="00A9621D" w:rsidRDefault="00A9621D">
      <w:pPr>
        <w:rPr>
          <w:rFonts w:ascii="Times New Roman Bold" w:hAnsi="Times New Roman Bold"/>
          <w:b/>
          <w:sz w:val="20"/>
        </w:rPr>
      </w:pPr>
      <w:bookmarkStart w:id="170" w:name="_Toc458587267"/>
      <w:r>
        <w:br w:type="page"/>
      </w:r>
    </w:p>
    <w:p w14:paraId="4E04C28E" w14:textId="3E86C22D" w:rsidR="000067AD" w:rsidRDefault="00001CDD" w:rsidP="00A9621D">
      <w:pPr>
        <w:pStyle w:val="TableCaption"/>
      </w:pPr>
      <w:bookmarkStart w:id="171" w:name="_Toc464200548"/>
      <w:r w:rsidRPr="00001CDD">
        <w:lastRenderedPageBreak/>
        <w:t xml:space="preserve">Table </w:t>
      </w:r>
      <w:r w:rsidR="00DF67FE">
        <w:fldChar w:fldCharType="begin"/>
      </w:r>
      <w:r w:rsidR="00DF67FE">
        <w:instrText xml:space="preserve"> SEQ Table \* ARABIC </w:instrText>
      </w:r>
      <w:r w:rsidR="00DF67FE">
        <w:fldChar w:fldCharType="separate"/>
      </w:r>
      <w:r w:rsidR="00293627">
        <w:rPr>
          <w:noProof/>
        </w:rPr>
        <w:t>49</w:t>
      </w:r>
      <w:r w:rsidR="00DF67FE">
        <w:rPr>
          <w:noProof/>
        </w:rPr>
        <w:fldChar w:fldCharType="end"/>
      </w:r>
      <w:r w:rsidRPr="00001CDD">
        <w:t>. Heat losses calculated for a furnace</w:t>
      </w:r>
      <w:bookmarkEnd w:id="170"/>
      <w:bookmarkEnd w:id="17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823"/>
        <w:gridCol w:w="2585"/>
        <w:gridCol w:w="1568"/>
        <w:gridCol w:w="1659"/>
      </w:tblGrid>
      <w:tr w:rsidR="000067AD" w14:paraId="73255BAD" w14:textId="77777777" w:rsidTr="00A9621D">
        <w:trPr>
          <w:cantSplit/>
          <w:jc w:val="center"/>
        </w:trPr>
        <w:tc>
          <w:tcPr>
            <w:tcW w:w="823" w:type="dxa"/>
            <w:vMerge w:val="restart"/>
            <w:tcBorders>
              <w:top w:val="single" w:sz="4" w:space="0" w:color="auto"/>
              <w:bottom w:val="nil"/>
            </w:tcBorders>
            <w:shd w:val="clear" w:color="auto" w:fill="auto"/>
            <w:vAlign w:val="center"/>
          </w:tcPr>
          <w:p w14:paraId="27A88F37" w14:textId="77777777" w:rsidR="000067AD" w:rsidRPr="000067AD" w:rsidRDefault="000067AD" w:rsidP="00A9621D">
            <w:pPr>
              <w:jc w:val="center"/>
              <w:rPr>
                <w:b/>
                <w:sz w:val="20"/>
                <w:szCs w:val="22"/>
              </w:rPr>
            </w:pPr>
            <w:r w:rsidRPr="000067AD">
              <w:rPr>
                <w:b/>
                <w:sz w:val="20"/>
                <w:szCs w:val="22"/>
              </w:rPr>
              <w:t>No.</w:t>
            </w:r>
          </w:p>
        </w:tc>
        <w:tc>
          <w:tcPr>
            <w:tcW w:w="2585" w:type="dxa"/>
            <w:vMerge w:val="restart"/>
            <w:tcBorders>
              <w:top w:val="single" w:sz="4" w:space="0" w:color="auto"/>
              <w:bottom w:val="nil"/>
            </w:tcBorders>
            <w:shd w:val="clear" w:color="auto" w:fill="auto"/>
            <w:vAlign w:val="center"/>
          </w:tcPr>
          <w:p w14:paraId="088AEB5A" w14:textId="77777777" w:rsidR="000067AD" w:rsidRPr="000067AD" w:rsidRDefault="000067AD" w:rsidP="00A9621D">
            <w:pPr>
              <w:jc w:val="center"/>
              <w:rPr>
                <w:b/>
                <w:sz w:val="20"/>
                <w:szCs w:val="22"/>
              </w:rPr>
            </w:pPr>
            <w:r w:rsidRPr="000067AD">
              <w:rPr>
                <w:b/>
                <w:sz w:val="20"/>
                <w:szCs w:val="22"/>
              </w:rPr>
              <w:t>Energy Use or Loss Category</w:t>
            </w:r>
          </w:p>
        </w:tc>
        <w:tc>
          <w:tcPr>
            <w:tcW w:w="3227" w:type="dxa"/>
            <w:gridSpan w:val="2"/>
            <w:tcBorders>
              <w:top w:val="single" w:sz="4" w:space="0" w:color="auto"/>
              <w:bottom w:val="single" w:sz="4" w:space="0" w:color="auto"/>
            </w:tcBorders>
            <w:shd w:val="clear" w:color="auto" w:fill="auto"/>
            <w:vAlign w:val="center"/>
          </w:tcPr>
          <w:p w14:paraId="5473A247" w14:textId="77777777" w:rsidR="000067AD" w:rsidRPr="000067AD" w:rsidRDefault="000067AD" w:rsidP="00A9621D">
            <w:pPr>
              <w:jc w:val="center"/>
              <w:rPr>
                <w:b/>
                <w:sz w:val="20"/>
                <w:szCs w:val="22"/>
              </w:rPr>
            </w:pPr>
            <w:r w:rsidRPr="000067AD">
              <w:rPr>
                <w:b/>
                <w:sz w:val="20"/>
                <w:szCs w:val="22"/>
              </w:rPr>
              <w:t>Energy use - loss (Current)</w:t>
            </w:r>
          </w:p>
        </w:tc>
      </w:tr>
      <w:tr w:rsidR="000067AD" w14:paraId="493D94D2" w14:textId="77777777" w:rsidTr="00A9621D">
        <w:trPr>
          <w:cantSplit/>
          <w:jc w:val="center"/>
        </w:trPr>
        <w:tc>
          <w:tcPr>
            <w:tcW w:w="823" w:type="dxa"/>
            <w:vMerge/>
            <w:tcBorders>
              <w:top w:val="nil"/>
              <w:bottom w:val="single" w:sz="4" w:space="0" w:color="auto"/>
            </w:tcBorders>
            <w:shd w:val="clear" w:color="auto" w:fill="auto"/>
            <w:vAlign w:val="center"/>
          </w:tcPr>
          <w:p w14:paraId="7B3AEC89" w14:textId="77777777" w:rsidR="000067AD" w:rsidRPr="000067AD" w:rsidRDefault="000067AD" w:rsidP="00A9621D">
            <w:pPr>
              <w:jc w:val="center"/>
              <w:rPr>
                <w:b/>
                <w:sz w:val="20"/>
                <w:szCs w:val="22"/>
              </w:rPr>
            </w:pPr>
          </w:p>
        </w:tc>
        <w:tc>
          <w:tcPr>
            <w:tcW w:w="2585" w:type="dxa"/>
            <w:vMerge/>
            <w:tcBorders>
              <w:top w:val="nil"/>
              <w:bottom w:val="single" w:sz="4" w:space="0" w:color="auto"/>
            </w:tcBorders>
            <w:shd w:val="clear" w:color="auto" w:fill="auto"/>
            <w:vAlign w:val="center"/>
          </w:tcPr>
          <w:p w14:paraId="1E914B2B" w14:textId="77777777" w:rsidR="000067AD" w:rsidRPr="000067AD" w:rsidRDefault="000067AD" w:rsidP="00A9621D">
            <w:pPr>
              <w:jc w:val="center"/>
              <w:rPr>
                <w:b/>
                <w:sz w:val="20"/>
                <w:szCs w:val="22"/>
              </w:rPr>
            </w:pPr>
          </w:p>
        </w:tc>
        <w:tc>
          <w:tcPr>
            <w:tcW w:w="1568" w:type="dxa"/>
            <w:tcBorders>
              <w:top w:val="single" w:sz="4" w:space="0" w:color="auto"/>
              <w:bottom w:val="single" w:sz="4" w:space="0" w:color="auto"/>
            </w:tcBorders>
            <w:shd w:val="clear" w:color="auto" w:fill="auto"/>
            <w:vAlign w:val="center"/>
          </w:tcPr>
          <w:p w14:paraId="46FD6CCA" w14:textId="7FB87943" w:rsidR="000067AD" w:rsidRPr="000067AD" w:rsidRDefault="000067AD" w:rsidP="00152AF6">
            <w:pPr>
              <w:jc w:val="center"/>
              <w:rPr>
                <w:b/>
                <w:bCs/>
                <w:sz w:val="20"/>
                <w:szCs w:val="22"/>
              </w:rPr>
            </w:pPr>
            <w:r w:rsidRPr="000067AD">
              <w:rPr>
                <w:b/>
                <w:bCs/>
                <w:sz w:val="20"/>
                <w:szCs w:val="22"/>
              </w:rPr>
              <w:t>Btu/h</w:t>
            </w:r>
          </w:p>
        </w:tc>
        <w:tc>
          <w:tcPr>
            <w:tcW w:w="1659" w:type="dxa"/>
            <w:tcBorders>
              <w:top w:val="single" w:sz="4" w:space="0" w:color="auto"/>
              <w:bottom w:val="single" w:sz="4" w:space="0" w:color="auto"/>
            </w:tcBorders>
            <w:shd w:val="clear" w:color="auto" w:fill="auto"/>
            <w:vAlign w:val="center"/>
          </w:tcPr>
          <w:p w14:paraId="034355C2" w14:textId="63110D67" w:rsidR="000067AD" w:rsidRPr="000067AD" w:rsidRDefault="000067AD" w:rsidP="00152AF6">
            <w:pPr>
              <w:jc w:val="center"/>
              <w:rPr>
                <w:b/>
                <w:bCs/>
                <w:sz w:val="20"/>
                <w:szCs w:val="22"/>
              </w:rPr>
            </w:pPr>
            <w:r w:rsidRPr="000067AD">
              <w:rPr>
                <w:b/>
                <w:bCs/>
                <w:sz w:val="20"/>
                <w:szCs w:val="22"/>
              </w:rPr>
              <w:t>MMBtu/h</w:t>
            </w:r>
          </w:p>
        </w:tc>
      </w:tr>
      <w:tr w:rsidR="000067AD" w14:paraId="63BE83A8" w14:textId="77777777" w:rsidTr="00A9621D">
        <w:trPr>
          <w:cantSplit/>
          <w:jc w:val="center"/>
        </w:trPr>
        <w:tc>
          <w:tcPr>
            <w:tcW w:w="823" w:type="dxa"/>
            <w:tcBorders>
              <w:top w:val="single" w:sz="4" w:space="0" w:color="auto"/>
            </w:tcBorders>
            <w:shd w:val="clear" w:color="auto" w:fill="auto"/>
            <w:vAlign w:val="center"/>
          </w:tcPr>
          <w:p w14:paraId="5A830F9C" w14:textId="77777777" w:rsidR="000067AD" w:rsidRPr="000067AD" w:rsidRDefault="000067AD" w:rsidP="000067AD">
            <w:pPr>
              <w:jc w:val="center"/>
              <w:rPr>
                <w:sz w:val="20"/>
                <w:szCs w:val="22"/>
              </w:rPr>
            </w:pPr>
            <w:r w:rsidRPr="000067AD">
              <w:rPr>
                <w:sz w:val="20"/>
                <w:szCs w:val="22"/>
              </w:rPr>
              <w:t>1</w:t>
            </w:r>
          </w:p>
        </w:tc>
        <w:tc>
          <w:tcPr>
            <w:tcW w:w="2585" w:type="dxa"/>
            <w:tcBorders>
              <w:top w:val="single" w:sz="4" w:space="0" w:color="auto"/>
            </w:tcBorders>
            <w:shd w:val="clear" w:color="auto" w:fill="auto"/>
            <w:vAlign w:val="center"/>
          </w:tcPr>
          <w:p w14:paraId="70FAC3E9" w14:textId="77777777" w:rsidR="000067AD" w:rsidRPr="000067AD" w:rsidRDefault="000067AD" w:rsidP="000067AD">
            <w:pPr>
              <w:rPr>
                <w:sz w:val="20"/>
                <w:szCs w:val="22"/>
              </w:rPr>
            </w:pPr>
            <w:r w:rsidRPr="000067AD">
              <w:rPr>
                <w:sz w:val="20"/>
                <w:szCs w:val="22"/>
              </w:rPr>
              <w:t>Charge material</w:t>
            </w:r>
          </w:p>
        </w:tc>
        <w:tc>
          <w:tcPr>
            <w:tcW w:w="1568" w:type="dxa"/>
            <w:tcBorders>
              <w:top w:val="single" w:sz="4" w:space="0" w:color="auto"/>
            </w:tcBorders>
            <w:shd w:val="clear" w:color="auto" w:fill="auto"/>
            <w:vAlign w:val="center"/>
          </w:tcPr>
          <w:p w14:paraId="5F3AC597" w14:textId="77777777" w:rsidR="000067AD" w:rsidRPr="000067AD" w:rsidRDefault="000067AD" w:rsidP="000067AD">
            <w:pPr>
              <w:jc w:val="center"/>
              <w:rPr>
                <w:sz w:val="20"/>
                <w:szCs w:val="22"/>
              </w:rPr>
            </w:pPr>
            <w:r w:rsidRPr="000067AD">
              <w:rPr>
                <w:sz w:val="20"/>
                <w:szCs w:val="22"/>
              </w:rPr>
              <w:t>666,160</w:t>
            </w:r>
          </w:p>
        </w:tc>
        <w:tc>
          <w:tcPr>
            <w:tcW w:w="1659" w:type="dxa"/>
            <w:tcBorders>
              <w:top w:val="single" w:sz="4" w:space="0" w:color="auto"/>
            </w:tcBorders>
            <w:shd w:val="clear" w:color="auto" w:fill="auto"/>
            <w:vAlign w:val="center"/>
          </w:tcPr>
          <w:p w14:paraId="6CBB2D1C" w14:textId="77777777" w:rsidR="000067AD" w:rsidRPr="000067AD" w:rsidRDefault="000067AD" w:rsidP="000067AD">
            <w:pPr>
              <w:jc w:val="center"/>
              <w:rPr>
                <w:sz w:val="20"/>
                <w:szCs w:val="22"/>
              </w:rPr>
            </w:pPr>
            <w:r w:rsidRPr="000067AD">
              <w:rPr>
                <w:sz w:val="20"/>
                <w:szCs w:val="22"/>
              </w:rPr>
              <w:t>0.67</w:t>
            </w:r>
          </w:p>
        </w:tc>
      </w:tr>
      <w:tr w:rsidR="000067AD" w14:paraId="1D389185" w14:textId="77777777" w:rsidTr="00A9621D">
        <w:trPr>
          <w:cantSplit/>
          <w:jc w:val="center"/>
        </w:trPr>
        <w:tc>
          <w:tcPr>
            <w:tcW w:w="823" w:type="dxa"/>
            <w:shd w:val="clear" w:color="auto" w:fill="auto"/>
            <w:vAlign w:val="center"/>
          </w:tcPr>
          <w:p w14:paraId="1ECDA0DF" w14:textId="77777777" w:rsidR="000067AD" w:rsidRPr="000067AD" w:rsidRDefault="000067AD" w:rsidP="000067AD">
            <w:pPr>
              <w:jc w:val="center"/>
              <w:rPr>
                <w:sz w:val="20"/>
                <w:szCs w:val="22"/>
              </w:rPr>
            </w:pPr>
            <w:r w:rsidRPr="000067AD">
              <w:rPr>
                <w:sz w:val="20"/>
                <w:szCs w:val="22"/>
              </w:rPr>
              <w:t>2</w:t>
            </w:r>
          </w:p>
        </w:tc>
        <w:tc>
          <w:tcPr>
            <w:tcW w:w="2585" w:type="dxa"/>
            <w:shd w:val="clear" w:color="auto" w:fill="auto"/>
            <w:vAlign w:val="center"/>
          </w:tcPr>
          <w:p w14:paraId="51A14083" w14:textId="77777777" w:rsidR="000067AD" w:rsidRPr="000067AD" w:rsidRDefault="000067AD" w:rsidP="000067AD">
            <w:pPr>
              <w:rPr>
                <w:sz w:val="20"/>
                <w:szCs w:val="22"/>
              </w:rPr>
            </w:pPr>
            <w:r w:rsidRPr="000067AD">
              <w:rPr>
                <w:sz w:val="20"/>
                <w:szCs w:val="22"/>
              </w:rPr>
              <w:t>Fixtures, trays, conveyor etc.</w:t>
            </w:r>
          </w:p>
        </w:tc>
        <w:tc>
          <w:tcPr>
            <w:tcW w:w="1568" w:type="dxa"/>
            <w:shd w:val="clear" w:color="auto" w:fill="auto"/>
            <w:vAlign w:val="center"/>
          </w:tcPr>
          <w:p w14:paraId="3234AF97" w14:textId="77777777" w:rsidR="000067AD" w:rsidRPr="000067AD" w:rsidRDefault="000067AD" w:rsidP="000067AD">
            <w:pPr>
              <w:jc w:val="center"/>
              <w:rPr>
                <w:sz w:val="20"/>
                <w:szCs w:val="22"/>
              </w:rPr>
            </w:pPr>
            <w:r w:rsidRPr="000067AD">
              <w:rPr>
                <w:sz w:val="20"/>
                <w:szCs w:val="22"/>
              </w:rPr>
              <w:t>36,739</w:t>
            </w:r>
          </w:p>
        </w:tc>
        <w:tc>
          <w:tcPr>
            <w:tcW w:w="1659" w:type="dxa"/>
            <w:shd w:val="clear" w:color="auto" w:fill="auto"/>
            <w:vAlign w:val="center"/>
          </w:tcPr>
          <w:p w14:paraId="2A411111" w14:textId="77777777" w:rsidR="000067AD" w:rsidRPr="000067AD" w:rsidRDefault="000067AD" w:rsidP="000067AD">
            <w:pPr>
              <w:jc w:val="center"/>
              <w:rPr>
                <w:sz w:val="20"/>
                <w:szCs w:val="22"/>
              </w:rPr>
            </w:pPr>
            <w:r w:rsidRPr="000067AD">
              <w:rPr>
                <w:sz w:val="20"/>
                <w:szCs w:val="22"/>
              </w:rPr>
              <w:t>0.04</w:t>
            </w:r>
          </w:p>
        </w:tc>
      </w:tr>
      <w:tr w:rsidR="000067AD" w14:paraId="3F6DC594" w14:textId="77777777" w:rsidTr="00A9621D">
        <w:trPr>
          <w:cantSplit/>
          <w:jc w:val="center"/>
        </w:trPr>
        <w:tc>
          <w:tcPr>
            <w:tcW w:w="823" w:type="dxa"/>
            <w:shd w:val="clear" w:color="auto" w:fill="auto"/>
            <w:vAlign w:val="center"/>
          </w:tcPr>
          <w:p w14:paraId="1E3354B7" w14:textId="77777777" w:rsidR="000067AD" w:rsidRPr="000067AD" w:rsidRDefault="000067AD" w:rsidP="000067AD">
            <w:pPr>
              <w:jc w:val="center"/>
              <w:rPr>
                <w:sz w:val="20"/>
                <w:szCs w:val="22"/>
              </w:rPr>
            </w:pPr>
            <w:r w:rsidRPr="000067AD">
              <w:rPr>
                <w:sz w:val="20"/>
                <w:szCs w:val="22"/>
              </w:rPr>
              <w:t>3</w:t>
            </w:r>
          </w:p>
        </w:tc>
        <w:tc>
          <w:tcPr>
            <w:tcW w:w="2585" w:type="dxa"/>
            <w:shd w:val="clear" w:color="auto" w:fill="auto"/>
            <w:vAlign w:val="center"/>
          </w:tcPr>
          <w:p w14:paraId="3245A934" w14:textId="77777777" w:rsidR="000067AD" w:rsidRPr="000067AD" w:rsidRDefault="000067AD" w:rsidP="000067AD">
            <w:pPr>
              <w:rPr>
                <w:sz w:val="20"/>
                <w:szCs w:val="22"/>
              </w:rPr>
            </w:pPr>
            <w:r w:rsidRPr="000067AD">
              <w:rPr>
                <w:sz w:val="20"/>
                <w:szCs w:val="22"/>
              </w:rPr>
              <w:t>Wall surface heat losses</w:t>
            </w:r>
          </w:p>
        </w:tc>
        <w:tc>
          <w:tcPr>
            <w:tcW w:w="1568" w:type="dxa"/>
            <w:shd w:val="clear" w:color="auto" w:fill="auto"/>
            <w:vAlign w:val="center"/>
          </w:tcPr>
          <w:p w14:paraId="3578F6A0" w14:textId="77777777" w:rsidR="000067AD" w:rsidRPr="000067AD" w:rsidRDefault="000067AD" w:rsidP="000067AD">
            <w:pPr>
              <w:jc w:val="center"/>
              <w:rPr>
                <w:sz w:val="20"/>
                <w:szCs w:val="22"/>
              </w:rPr>
            </w:pPr>
            <w:r w:rsidRPr="000067AD">
              <w:rPr>
                <w:sz w:val="20"/>
                <w:szCs w:val="22"/>
              </w:rPr>
              <w:t>150,382</w:t>
            </w:r>
          </w:p>
        </w:tc>
        <w:tc>
          <w:tcPr>
            <w:tcW w:w="1659" w:type="dxa"/>
            <w:shd w:val="clear" w:color="auto" w:fill="auto"/>
            <w:vAlign w:val="center"/>
          </w:tcPr>
          <w:p w14:paraId="7C9A1D95" w14:textId="77777777" w:rsidR="000067AD" w:rsidRPr="000067AD" w:rsidRDefault="000067AD" w:rsidP="000067AD">
            <w:pPr>
              <w:jc w:val="center"/>
              <w:rPr>
                <w:sz w:val="20"/>
                <w:szCs w:val="22"/>
              </w:rPr>
            </w:pPr>
            <w:r w:rsidRPr="000067AD">
              <w:rPr>
                <w:sz w:val="20"/>
                <w:szCs w:val="22"/>
              </w:rPr>
              <w:t>0.15</w:t>
            </w:r>
          </w:p>
        </w:tc>
      </w:tr>
      <w:tr w:rsidR="000067AD" w14:paraId="0C92D1BF" w14:textId="77777777" w:rsidTr="00A9621D">
        <w:trPr>
          <w:cantSplit/>
          <w:jc w:val="center"/>
        </w:trPr>
        <w:tc>
          <w:tcPr>
            <w:tcW w:w="823" w:type="dxa"/>
            <w:shd w:val="clear" w:color="auto" w:fill="auto"/>
            <w:vAlign w:val="center"/>
          </w:tcPr>
          <w:p w14:paraId="7141A0B2" w14:textId="77777777" w:rsidR="000067AD" w:rsidRPr="000067AD" w:rsidRDefault="000067AD" w:rsidP="000067AD">
            <w:pPr>
              <w:jc w:val="center"/>
              <w:rPr>
                <w:sz w:val="20"/>
                <w:szCs w:val="22"/>
              </w:rPr>
            </w:pPr>
            <w:r w:rsidRPr="000067AD">
              <w:rPr>
                <w:sz w:val="20"/>
                <w:szCs w:val="22"/>
              </w:rPr>
              <w:t>4</w:t>
            </w:r>
          </w:p>
        </w:tc>
        <w:tc>
          <w:tcPr>
            <w:tcW w:w="2585" w:type="dxa"/>
            <w:shd w:val="clear" w:color="auto" w:fill="auto"/>
            <w:vAlign w:val="center"/>
          </w:tcPr>
          <w:p w14:paraId="7DBEB603" w14:textId="77777777" w:rsidR="000067AD" w:rsidRPr="000067AD" w:rsidRDefault="000067AD" w:rsidP="000067AD">
            <w:pPr>
              <w:rPr>
                <w:sz w:val="20"/>
                <w:szCs w:val="22"/>
              </w:rPr>
            </w:pPr>
            <w:r w:rsidRPr="000067AD">
              <w:rPr>
                <w:sz w:val="20"/>
                <w:szCs w:val="22"/>
              </w:rPr>
              <w:t>Water or air cooling (internal)</w:t>
            </w:r>
          </w:p>
        </w:tc>
        <w:tc>
          <w:tcPr>
            <w:tcW w:w="1568" w:type="dxa"/>
            <w:shd w:val="clear" w:color="auto" w:fill="auto"/>
            <w:vAlign w:val="center"/>
          </w:tcPr>
          <w:p w14:paraId="185979EB" w14:textId="77777777" w:rsidR="000067AD" w:rsidRPr="000067AD" w:rsidRDefault="000067AD" w:rsidP="000067AD">
            <w:pPr>
              <w:jc w:val="center"/>
              <w:rPr>
                <w:sz w:val="20"/>
                <w:szCs w:val="22"/>
              </w:rPr>
            </w:pPr>
            <w:r w:rsidRPr="000067AD">
              <w:rPr>
                <w:sz w:val="20"/>
                <w:szCs w:val="22"/>
              </w:rPr>
              <w:t>66,013</w:t>
            </w:r>
          </w:p>
        </w:tc>
        <w:tc>
          <w:tcPr>
            <w:tcW w:w="1659" w:type="dxa"/>
            <w:shd w:val="clear" w:color="auto" w:fill="auto"/>
            <w:vAlign w:val="center"/>
          </w:tcPr>
          <w:p w14:paraId="3BA6E458" w14:textId="77777777" w:rsidR="000067AD" w:rsidRPr="000067AD" w:rsidRDefault="000067AD" w:rsidP="000067AD">
            <w:pPr>
              <w:jc w:val="center"/>
              <w:rPr>
                <w:sz w:val="20"/>
                <w:szCs w:val="22"/>
              </w:rPr>
            </w:pPr>
            <w:r w:rsidRPr="000067AD">
              <w:rPr>
                <w:sz w:val="20"/>
                <w:szCs w:val="22"/>
              </w:rPr>
              <w:t>0.07</w:t>
            </w:r>
          </w:p>
        </w:tc>
      </w:tr>
      <w:tr w:rsidR="000067AD" w14:paraId="25993DB5" w14:textId="77777777" w:rsidTr="00A9621D">
        <w:trPr>
          <w:cantSplit/>
          <w:jc w:val="center"/>
        </w:trPr>
        <w:tc>
          <w:tcPr>
            <w:tcW w:w="823" w:type="dxa"/>
            <w:shd w:val="clear" w:color="auto" w:fill="auto"/>
            <w:vAlign w:val="center"/>
          </w:tcPr>
          <w:p w14:paraId="778554B1" w14:textId="77777777" w:rsidR="000067AD" w:rsidRPr="000067AD" w:rsidRDefault="000067AD" w:rsidP="000067AD">
            <w:pPr>
              <w:jc w:val="center"/>
              <w:rPr>
                <w:sz w:val="20"/>
                <w:szCs w:val="22"/>
              </w:rPr>
            </w:pPr>
            <w:r w:rsidRPr="000067AD">
              <w:rPr>
                <w:sz w:val="20"/>
                <w:szCs w:val="22"/>
              </w:rPr>
              <w:t>5</w:t>
            </w:r>
          </w:p>
        </w:tc>
        <w:tc>
          <w:tcPr>
            <w:tcW w:w="2585" w:type="dxa"/>
            <w:shd w:val="clear" w:color="auto" w:fill="auto"/>
            <w:vAlign w:val="center"/>
          </w:tcPr>
          <w:p w14:paraId="510EEF01" w14:textId="77777777" w:rsidR="000067AD" w:rsidRPr="000067AD" w:rsidRDefault="000067AD" w:rsidP="000067AD">
            <w:pPr>
              <w:rPr>
                <w:sz w:val="20"/>
                <w:szCs w:val="22"/>
              </w:rPr>
            </w:pPr>
            <w:r w:rsidRPr="000067AD">
              <w:rPr>
                <w:sz w:val="20"/>
                <w:szCs w:val="22"/>
              </w:rPr>
              <w:t>Atmosphere or makeup air</w:t>
            </w:r>
          </w:p>
        </w:tc>
        <w:tc>
          <w:tcPr>
            <w:tcW w:w="1568" w:type="dxa"/>
            <w:shd w:val="clear" w:color="auto" w:fill="auto"/>
            <w:vAlign w:val="center"/>
          </w:tcPr>
          <w:p w14:paraId="44F3D7FF" w14:textId="77777777" w:rsidR="000067AD" w:rsidRPr="000067AD" w:rsidRDefault="000067AD" w:rsidP="000067AD">
            <w:pPr>
              <w:jc w:val="center"/>
              <w:rPr>
                <w:sz w:val="20"/>
                <w:szCs w:val="22"/>
              </w:rPr>
            </w:pPr>
            <w:r w:rsidRPr="000067AD">
              <w:rPr>
                <w:sz w:val="20"/>
                <w:szCs w:val="22"/>
              </w:rPr>
              <w:t>22,933</w:t>
            </w:r>
          </w:p>
        </w:tc>
        <w:tc>
          <w:tcPr>
            <w:tcW w:w="1659" w:type="dxa"/>
            <w:shd w:val="clear" w:color="auto" w:fill="auto"/>
            <w:vAlign w:val="center"/>
          </w:tcPr>
          <w:p w14:paraId="59B23B49" w14:textId="77777777" w:rsidR="000067AD" w:rsidRPr="000067AD" w:rsidRDefault="000067AD" w:rsidP="000067AD">
            <w:pPr>
              <w:jc w:val="center"/>
              <w:rPr>
                <w:sz w:val="20"/>
                <w:szCs w:val="22"/>
              </w:rPr>
            </w:pPr>
            <w:r w:rsidRPr="000067AD">
              <w:rPr>
                <w:sz w:val="20"/>
                <w:szCs w:val="22"/>
              </w:rPr>
              <w:t>0.02</w:t>
            </w:r>
          </w:p>
        </w:tc>
      </w:tr>
      <w:tr w:rsidR="000067AD" w14:paraId="757B400B" w14:textId="77777777" w:rsidTr="00A9621D">
        <w:trPr>
          <w:cantSplit/>
          <w:jc w:val="center"/>
        </w:trPr>
        <w:tc>
          <w:tcPr>
            <w:tcW w:w="823" w:type="dxa"/>
            <w:shd w:val="clear" w:color="auto" w:fill="auto"/>
            <w:vAlign w:val="center"/>
          </w:tcPr>
          <w:p w14:paraId="02E10899" w14:textId="77777777" w:rsidR="000067AD" w:rsidRPr="000067AD" w:rsidRDefault="000067AD" w:rsidP="000067AD">
            <w:pPr>
              <w:jc w:val="center"/>
              <w:rPr>
                <w:sz w:val="20"/>
                <w:szCs w:val="22"/>
              </w:rPr>
            </w:pPr>
            <w:r w:rsidRPr="000067AD">
              <w:rPr>
                <w:sz w:val="20"/>
                <w:szCs w:val="22"/>
              </w:rPr>
              <w:t>6</w:t>
            </w:r>
          </w:p>
        </w:tc>
        <w:tc>
          <w:tcPr>
            <w:tcW w:w="2585" w:type="dxa"/>
            <w:shd w:val="clear" w:color="auto" w:fill="auto"/>
            <w:vAlign w:val="center"/>
          </w:tcPr>
          <w:p w14:paraId="0E137FC5" w14:textId="77777777" w:rsidR="000067AD" w:rsidRPr="000067AD" w:rsidRDefault="000067AD" w:rsidP="000067AD">
            <w:pPr>
              <w:rPr>
                <w:sz w:val="20"/>
                <w:szCs w:val="22"/>
              </w:rPr>
            </w:pPr>
            <w:r w:rsidRPr="000067AD">
              <w:rPr>
                <w:sz w:val="20"/>
                <w:szCs w:val="22"/>
              </w:rPr>
              <w:t>Radiation losses from openings</w:t>
            </w:r>
          </w:p>
        </w:tc>
        <w:tc>
          <w:tcPr>
            <w:tcW w:w="1568" w:type="dxa"/>
            <w:shd w:val="clear" w:color="auto" w:fill="auto"/>
            <w:vAlign w:val="center"/>
          </w:tcPr>
          <w:p w14:paraId="1D19662A" w14:textId="77777777" w:rsidR="000067AD" w:rsidRPr="000067AD" w:rsidRDefault="000067AD" w:rsidP="000067AD">
            <w:pPr>
              <w:jc w:val="center"/>
              <w:rPr>
                <w:sz w:val="20"/>
                <w:szCs w:val="22"/>
              </w:rPr>
            </w:pPr>
            <w:r w:rsidRPr="000067AD">
              <w:rPr>
                <w:sz w:val="20"/>
                <w:szCs w:val="22"/>
              </w:rPr>
              <w:t>9,875</w:t>
            </w:r>
          </w:p>
        </w:tc>
        <w:tc>
          <w:tcPr>
            <w:tcW w:w="1659" w:type="dxa"/>
            <w:shd w:val="clear" w:color="auto" w:fill="auto"/>
            <w:vAlign w:val="center"/>
          </w:tcPr>
          <w:p w14:paraId="72710936" w14:textId="77777777" w:rsidR="000067AD" w:rsidRPr="000067AD" w:rsidRDefault="000067AD" w:rsidP="000067AD">
            <w:pPr>
              <w:jc w:val="center"/>
              <w:rPr>
                <w:sz w:val="20"/>
                <w:szCs w:val="22"/>
              </w:rPr>
            </w:pPr>
            <w:r w:rsidRPr="000067AD">
              <w:rPr>
                <w:sz w:val="20"/>
                <w:szCs w:val="22"/>
              </w:rPr>
              <w:t>0.01</w:t>
            </w:r>
          </w:p>
        </w:tc>
      </w:tr>
      <w:tr w:rsidR="000067AD" w14:paraId="11FFE6EC" w14:textId="77777777" w:rsidTr="00A9621D">
        <w:trPr>
          <w:cantSplit/>
          <w:jc w:val="center"/>
        </w:trPr>
        <w:tc>
          <w:tcPr>
            <w:tcW w:w="823" w:type="dxa"/>
            <w:shd w:val="clear" w:color="auto" w:fill="auto"/>
            <w:vAlign w:val="center"/>
          </w:tcPr>
          <w:p w14:paraId="1454E7B3" w14:textId="77777777" w:rsidR="000067AD" w:rsidRPr="000067AD" w:rsidRDefault="000067AD" w:rsidP="000067AD">
            <w:pPr>
              <w:jc w:val="center"/>
              <w:rPr>
                <w:sz w:val="20"/>
                <w:szCs w:val="22"/>
              </w:rPr>
            </w:pPr>
            <w:r w:rsidRPr="000067AD">
              <w:rPr>
                <w:sz w:val="20"/>
                <w:szCs w:val="22"/>
              </w:rPr>
              <w:t>7</w:t>
            </w:r>
          </w:p>
        </w:tc>
        <w:tc>
          <w:tcPr>
            <w:tcW w:w="2585" w:type="dxa"/>
            <w:shd w:val="clear" w:color="auto" w:fill="auto"/>
            <w:vAlign w:val="center"/>
          </w:tcPr>
          <w:p w14:paraId="184981B1" w14:textId="77777777" w:rsidR="000067AD" w:rsidRPr="000067AD" w:rsidRDefault="000067AD" w:rsidP="000067AD">
            <w:pPr>
              <w:rPr>
                <w:sz w:val="20"/>
                <w:szCs w:val="22"/>
              </w:rPr>
            </w:pPr>
            <w:r w:rsidRPr="000067AD">
              <w:rPr>
                <w:sz w:val="20"/>
                <w:szCs w:val="22"/>
              </w:rPr>
              <w:t>Other heat loss or heat addition</w:t>
            </w:r>
          </w:p>
        </w:tc>
        <w:tc>
          <w:tcPr>
            <w:tcW w:w="1568" w:type="dxa"/>
            <w:shd w:val="clear" w:color="auto" w:fill="auto"/>
            <w:vAlign w:val="center"/>
          </w:tcPr>
          <w:p w14:paraId="5701179A" w14:textId="77777777" w:rsidR="000067AD" w:rsidRPr="000067AD" w:rsidRDefault="000067AD" w:rsidP="000067AD">
            <w:pPr>
              <w:jc w:val="center"/>
              <w:rPr>
                <w:sz w:val="20"/>
                <w:szCs w:val="22"/>
              </w:rPr>
            </w:pPr>
            <w:r w:rsidRPr="000067AD">
              <w:rPr>
                <w:sz w:val="20"/>
                <w:szCs w:val="22"/>
              </w:rPr>
              <w:t>135,275</w:t>
            </w:r>
          </w:p>
        </w:tc>
        <w:tc>
          <w:tcPr>
            <w:tcW w:w="1659" w:type="dxa"/>
            <w:shd w:val="clear" w:color="auto" w:fill="auto"/>
            <w:vAlign w:val="center"/>
          </w:tcPr>
          <w:p w14:paraId="5FF3408A" w14:textId="77777777" w:rsidR="000067AD" w:rsidRPr="000067AD" w:rsidRDefault="000067AD" w:rsidP="000067AD">
            <w:pPr>
              <w:jc w:val="center"/>
              <w:rPr>
                <w:sz w:val="20"/>
                <w:szCs w:val="22"/>
              </w:rPr>
            </w:pPr>
            <w:r w:rsidRPr="000067AD">
              <w:rPr>
                <w:sz w:val="20"/>
                <w:szCs w:val="22"/>
              </w:rPr>
              <w:t>0.14</w:t>
            </w:r>
          </w:p>
        </w:tc>
      </w:tr>
      <w:tr w:rsidR="000067AD" w14:paraId="4F3AE2E2" w14:textId="77777777" w:rsidTr="00A9621D">
        <w:trPr>
          <w:cantSplit/>
          <w:jc w:val="center"/>
        </w:trPr>
        <w:tc>
          <w:tcPr>
            <w:tcW w:w="823" w:type="dxa"/>
            <w:shd w:val="clear" w:color="auto" w:fill="auto"/>
            <w:vAlign w:val="center"/>
          </w:tcPr>
          <w:p w14:paraId="214A97B8" w14:textId="77777777" w:rsidR="000067AD" w:rsidRPr="000067AD" w:rsidRDefault="000067AD" w:rsidP="000067AD">
            <w:pPr>
              <w:jc w:val="center"/>
              <w:rPr>
                <w:sz w:val="20"/>
                <w:szCs w:val="22"/>
              </w:rPr>
            </w:pPr>
            <w:r w:rsidRPr="000067AD">
              <w:rPr>
                <w:sz w:val="20"/>
                <w:szCs w:val="22"/>
              </w:rPr>
              <w:t>8</w:t>
            </w:r>
          </w:p>
        </w:tc>
        <w:tc>
          <w:tcPr>
            <w:tcW w:w="2585" w:type="dxa"/>
            <w:shd w:val="clear" w:color="auto" w:fill="auto"/>
            <w:vAlign w:val="center"/>
          </w:tcPr>
          <w:p w14:paraId="45AB3939" w14:textId="77777777" w:rsidR="000067AD" w:rsidRPr="000067AD" w:rsidRDefault="000067AD" w:rsidP="000067AD">
            <w:pPr>
              <w:rPr>
                <w:b/>
                <w:bCs/>
                <w:sz w:val="20"/>
                <w:szCs w:val="22"/>
              </w:rPr>
            </w:pPr>
            <w:r w:rsidRPr="000067AD">
              <w:rPr>
                <w:b/>
                <w:bCs/>
                <w:sz w:val="20"/>
                <w:szCs w:val="22"/>
              </w:rPr>
              <w:t>Total net heat required</w:t>
            </w:r>
          </w:p>
        </w:tc>
        <w:tc>
          <w:tcPr>
            <w:tcW w:w="1568" w:type="dxa"/>
            <w:shd w:val="clear" w:color="auto" w:fill="auto"/>
            <w:vAlign w:val="center"/>
          </w:tcPr>
          <w:p w14:paraId="54BF0F34" w14:textId="77777777" w:rsidR="000067AD" w:rsidRPr="000067AD" w:rsidRDefault="000067AD" w:rsidP="000067AD">
            <w:pPr>
              <w:jc w:val="center"/>
              <w:rPr>
                <w:b/>
                <w:bCs/>
                <w:sz w:val="20"/>
                <w:szCs w:val="22"/>
              </w:rPr>
            </w:pPr>
            <w:r w:rsidRPr="000067AD">
              <w:rPr>
                <w:b/>
                <w:bCs/>
                <w:sz w:val="20"/>
                <w:szCs w:val="22"/>
              </w:rPr>
              <w:t>1,087,377</w:t>
            </w:r>
          </w:p>
        </w:tc>
        <w:tc>
          <w:tcPr>
            <w:tcW w:w="1659" w:type="dxa"/>
            <w:shd w:val="clear" w:color="auto" w:fill="auto"/>
            <w:vAlign w:val="center"/>
          </w:tcPr>
          <w:p w14:paraId="40B73361" w14:textId="77777777" w:rsidR="000067AD" w:rsidRPr="000067AD" w:rsidRDefault="000067AD" w:rsidP="000067AD">
            <w:pPr>
              <w:jc w:val="center"/>
              <w:rPr>
                <w:b/>
                <w:bCs/>
                <w:sz w:val="20"/>
                <w:szCs w:val="22"/>
              </w:rPr>
            </w:pPr>
            <w:r w:rsidRPr="000067AD">
              <w:rPr>
                <w:b/>
                <w:bCs/>
                <w:sz w:val="20"/>
                <w:szCs w:val="22"/>
              </w:rPr>
              <w:t>1.09</w:t>
            </w:r>
          </w:p>
        </w:tc>
      </w:tr>
    </w:tbl>
    <w:p w14:paraId="2C1E2BE0" w14:textId="77777777" w:rsidR="00A9621D" w:rsidRDefault="00A9621D" w:rsidP="00A9621D">
      <w:pPr>
        <w:pStyle w:val="BlockText"/>
      </w:pPr>
    </w:p>
    <w:p w14:paraId="211EDF5B" w14:textId="12DDC6D4" w:rsidR="00001CDD" w:rsidRDefault="00001CDD" w:rsidP="00A9621D">
      <w:pPr>
        <w:pStyle w:val="BlockText"/>
      </w:pPr>
      <w:r>
        <w:t>Flue gases from the furnace are discharge</w:t>
      </w:r>
      <w:r w:rsidR="00D10311">
        <w:t>d</w:t>
      </w:r>
      <w:r>
        <w:t xml:space="preserve"> at </w:t>
      </w:r>
      <w:r w:rsidRPr="00152AF6">
        <w:t>800</w:t>
      </w:r>
      <w:r w:rsidR="00D10311">
        <w:t> °</w:t>
      </w:r>
      <w:r w:rsidRPr="00152AF6">
        <w:t>F</w:t>
      </w:r>
      <w:r w:rsidR="00D10311">
        <w:t>,</w:t>
      </w:r>
      <w:r>
        <w:t xml:space="preserve"> and measured O</w:t>
      </w:r>
      <w:r w:rsidRPr="00001CDD">
        <w:rPr>
          <w:vertAlign w:val="subscript"/>
        </w:rPr>
        <w:t>2</w:t>
      </w:r>
      <w:r>
        <w:t xml:space="preserve"> (dry basis) is 5%. Combustion air temperature is </w:t>
      </w:r>
      <w:r w:rsidRPr="00152AF6">
        <w:t>70</w:t>
      </w:r>
      <w:r w:rsidR="00D10311">
        <w:t> °</w:t>
      </w:r>
      <w:r w:rsidRPr="00152AF6">
        <w:t>F</w:t>
      </w:r>
      <w:r>
        <w:t xml:space="preserve">. For the default case that assumes use of natural gas or other similar hydrocarbon fuels, available heat is 71.5%. However, as an example, a case is analyzed where fuel is other than natural gas. In this case, it is assumed that fuel is </w:t>
      </w:r>
      <w:r w:rsidR="00D10311">
        <w:t>b</w:t>
      </w:r>
      <w:r>
        <w:t>ituminous coal. The following information is entered in the Flue Gas section to calculate the available heat.</w:t>
      </w:r>
    </w:p>
    <w:p w14:paraId="33CAB19A" w14:textId="77777777" w:rsidR="00EE19D4" w:rsidRDefault="00EE19D4" w:rsidP="00A9621D">
      <w:pPr>
        <w:pStyle w:val="TableCaption"/>
      </w:pPr>
      <w:bookmarkStart w:id="172" w:name="_Toc458587268"/>
      <w:bookmarkStart w:id="173" w:name="_Toc464200549"/>
      <w:r w:rsidRPr="00EE19D4">
        <w:t xml:space="preserve">Table </w:t>
      </w:r>
      <w:r w:rsidR="00DF67FE">
        <w:fldChar w:fldCharType="begin"/>
      </w:r>
      <w:r w:rsidR="00DF67FE">
        <w:instrText xml:space="preserve"> SEQ Table \* ARABIC </w:instrText>
      </w:r>
      <w:r w:rsidR="00DF67FE">
        <w:fldChar w:fldCharType="separate"/>
      </w:r>
      <w:r w:rsidR="00293627">
        <w:rPr>
          <w:noProof/>
        </w:rPr>
        <w:t>50</w:t>
      </w:r>
      <w:r w:rsidR="00DF67FE">
        <w:rPr>
          <w:noProof/>
        </w:rPr>
        <w:fldChar w:fldCharType="end"/>
      </w:r>
      <w:r w:rsidRPr="00EE19D4">
        <w:t>. Flue Gas section for available heat calculations</w:t>
      </w:r>
      <w:bookmarkEnd w:id="172"/>
      <w:bookmarkEnd w:id="173"/>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204"/>
        <w:gridCol w:w="1421"/>
        <w:gridCol w:w="1716"/>
      </w:tblGrid>
      <w:tr w:rsidR="00D30884" w14:paraId="21B6C56B" w14:textId="77777777" w:rsidTr="00A9621D">
        <w:trPr>
          <w:cantSplit/>
          <w:jc w:val="center"/>
        </w:trPr>
        <w:tc>
          <w:tcPr>
            <w:tcW w:w="3204" w:type="dxa"/>
            <w:vAlign w:val="center"/>
          </w:tcPr>
          <w:p w14:paraId="020C4282" w14:textId="77777777" w:rsidR="00D30884" w:rsidRPr="00C023F4" w:rsidRDefault="00D30884" w:rsidP="00C023F4">
            <w:pPr>
              <w:rPr>
                <w:sz w:val="20"/>
                <w:szCs w:val="22"/>
              </w:rPr>
            </w:pPr>
            <w:r w:rsidRPr="00C023F4">
              <w:rPr>
                <w:sz w:val="20"/>
                <w:szCs w:val="22"/>
              </w:rPr>
              <w:t>Furnace Flue Gas Temperature</w:t>
            </w:r>
          </w:p>
        </w:tc>
        <w:tc>
          <w:tcPr>
            <w:tcW w:w="1421" w:type="dxa"/>
            <w:vAlign w:val="center"/>
          </w:tcPr>
          <w:p w14:paraId="2B60155F" w14:textId="5D22F661" w:rsidR="00D30884" w:rsidRPr="00C023F4" w:rsidRDefault="004E737E" w:rsidP="00152AF6">
            <w:pPr>
              <w:jc w:val="center"/>
              <w:rPr>
                <w:sz w:val="20"/>
                <w:szCs w:val="22"/>
              </w:rPr>
            </w:pPr>
            <w:r>
              <w:rPr>
                <w:sz w:val="20"/>
                <w:szCs w:val="22"/>
              </w:rPr>
              <w:t>°</w:t>
            </w:r>
            <w:r w:rsidR="00D30884" w:rsidRPr="00C023F4">
              <w:rPr>
                <w:sz w:val="20"/>
                <w:szCs w:val="22"/>
              </w:rPr>
              <w:t>F</w:t>
            </w:r>
          </w:p>
        </w:tc>
        <w:tc>
          <w:tcPr>
            <w:tcW w:w="1716" w:type="dxa"/>
            <w:vAlign w:val="center"/>
          </w:tcPr>
          <w:p w14:paraId="2020B46F" w14:textId="77777777" w:rsidR="00D30884" w:rsidRPr="00C023F4" w:rsidRDefault="00D30884" w:rsidP="00C023F4">
            <w:pPr>
              <w:jc w:val="center"/>
              <w:rPr>
                <w:sz w:val="20"/>
              </w:rPr>
            </w:pPr>
            <w:r w:rsidRPr="00C023F4">
              <w:rPr>
                <w:sz w:val="20"/>
              </w:rPr>
              <w:t>800</w:t>
            </w:r>
          </w:p>
        </w:tc>
      </w:tr>
      <w:tr w:rsidR="00D30884" w14:paraId="06C5E042" w14:textId="77777777" w:rsidTr="00A9621D">
        <w:trPr>
          <w:cantSplit/>
          <w:jc w:val="center"/>
        </w:trPr>
        <w:tc>
          <w:tcPr>
            <w:tcW w:w="3204" w:type="dxa"/>
            <w:vAlign w:val="center"/>
          </w:tcPr>
          <w:p w14:paraId="7BC04B18" w14:textId="77777777" w:rsidR="00D30884" w:rsidRPr="00C023F4" w:rsidRDefault="00D30884" w:rsidP="00C023F4">
            <w:pPr>
              <w:rPr>
                <w:sz w:val="20"/>
                <w:szCs w:val="22"/>
              </w:rPr>
            </w:pPr>
            <w:r w:rsidRPr="00C023F4">
              <w:rPr>
                <w:sz w:val="20"/>
                <w:szCs w:val="22"/>
              </w:rPr>
              <w:t>Select Input (% XS Air or % O</w:t>
            </w:r>
            <w:r w:rsidRPr="008A6DB6">
              <w:rPr>
                <w:sz w:val="20"/>
                <w:szCs w:val="22"/>
                <w:vertAlign w:val="subscript"/>
              </w:rPr>
              <w:t>2</w:t>
            </w:r>
            <w:r w:rsidRPr="00C023F4">
              <w:rPr>
                <w:sz w:val="20"/>
                <w:szCs w:val="22"/>
              </w:rPr>
              <w:t>)</w:t>
            </w:r>
          </w:p>
        </w:tc>
        <w:tc>
          <w:tcPr>
            <w:tcW w:w="1421" w:type="dxa"/>
            <w:vAlign w:val="center"/>
          </w:tcPr>
          <w:p w14:paraId="1B0DE4E3" w14:textId="77777777" w:rsidR="00D30884" w:rsidRPr="00C023F4" w:rsidRDefault="00D30884" w:rsidP="00C023F4">
            <w:pPr>
              <w:jc w:val="center"/>
              <w:rPr>
                <w:sz w:val="20"/>
                <w:szCs w:val="22"/>
              </w:rPr>
            </w:pPr>
          </w:p>
        </w:tc>
        <w:tc>
          <w:tcPr>
            <w:tcW w:w="1716" w:type="dxa"/>
            <w:vAlign w:val="center"/>
          </w:tcPr>
          <w:p w14:paraId="7F129408" w14:textId="77777777" w:rsidR="00D30884" w:rsidRPr="00C023F4" w:rsidRDefault="00D30884" w:rsidP="00C023F4">
            <w:pPr>
              <w:jc w:val="center"/>
              <w:rPr>
                <w:sz w:val="20"/>
              </w:rPr>
            </w:pPr>
            <w:r w:rsidRPr="00C023F4">
              <w:rPr>
                <w:sz w:val="20"/>
              </w:rPr>
              <w:t>% Oxygen</w:t>
            </w:r>
          </w:p>
        </w:tc>
      </w:tr>
      <w:tr w:rsidR="00D30884" w14:paraId="00DD192A" w14:textId="77777777" w:rsidTr="00A9621D">
        <w:trPr>
          <w:cantSplit/>
          <w:jc w:val="center"/>
        </w:trPr>
        <w:tc>
          <w:tcPr>
            <w:tcW w:w="3204" w:type="dxa"/>
            <w:vAlign w:val="center"/>
          </w:tcPr>
          <w:p w14:paraId="7039066F" w14:textId="77777777" w:rsidR="00D30884" w:rsidRPr="00C023F4" w:rsidRDefault="00D30884" w:rsidP="00C023F4">
            <w:pPr>
              <w:rPr>
                <w:sz w:val="20"/>
                <w:szCs w:val="22"/>
              </w:rPr>
            </w:pPr>
            <w:r w:rsidRPr="00C023F4">
              <w:rPr>
                <w:sz w:val="20"/>
                <w:szCs w:val="22"/>
              </w:rPr>
              <w:t>Oxygen in Flue Gases (%)</w:t>
            </w:r>
          </w:p>
        </w:tc>
        <w:tc>
          <w:tcPr>
            <w:tcW w:w="1421" w:type="dxa"/>
            <w:vAlign w:val="center"/>
          </w:tcPr>
          <w:p w14:paraId="56B8D4F2" w14:textId="77777777" w:rsidR="00D30884" w:rsidRPr="00C023F4" w:rsidRDefault="00D30884" w:rsidP="00C023F4">
            <w:pPr>
              <w:jc w:val="center"/>
              <w:rPr>
                <w:sz w:val="20"/>
                <w:szCs w:val="22"/>
              </w:rPr>
            </w:pPr>
            <w:r w:rsidRPr="00C023F4">
              <w:rPr>
                <w:sz w:val="20"/>
                <w:szCs w:val="22"/>
              </w:rPr>
              <w:t>%</w:t>
            </w:r>
          </w:p>
        </w:tc>
        <w:tc>
          <w:tcPr>
            <w:tcW w:w="1716" w:type="dxa"/>
            <w:vAlign w:val="center"/>
          </w:tcPr>
          <w:p w14:paraId="0BCE353D" w14:textId="77777777" w:rsidR="00D30884" w:rsidRPr="00C023F4" w:rsidRDefault="00D30884" w:rsidP="00C023F4">
            <w:pPr>
              <w:jc w:val="center"/>
              <w:rPr>
                <w:sz w:val="20"/>
              </w:rPr>
            </w:pPr>
            <w:r w:rsidRPr="00C023F4">
              <w:rPr>
                <w:sz w:val="20"/>
              </w:rPr>
              <w:t>5.0</w:t>
            </w:r>
          </w:p>
        </w:tc>
      </w:tr>
      <w:tr w:rsidR="00D30884" w14:paraId="27BCB092" w14:textId="77777777" w:rsidTr="00A9621D">
        <w:trPr>
          <w:cantSplit/>
          <w:jc w:val="center"/>
        </w:trPr>
        <w:tc>
          <w:tcPr>
            <w:tcW w:w="3204" w:type="dxa"/>
            <w:vAlign w:val="center"/>
          </w:tcPr>
          <w:p w14:paraId="3D1B15FB" w14:textId="77777777" w:rsidR="00D30884" w:rsidRPr="00C023F4" w:rsidRDefault="00D30884" w:rsidP="00C023F4">
            <w:pPr>
              <w:rPr>
                <w:sz w:val="20"/>
                <w:szCs w:val="22"/>
              </w:rPr>
            </w:pPr>
            <w:r w:rsidRPr="00C023F4">
              <w:rPr>
                <w:sz w:val="20"/>
                <w:szCs w:val="22"/>
              </w:rPr>
              <w:t>% Excess Air</w:t>
            </w:r>
          </w:p>
        </w:tc>
        <w:tc>
          <w:tcPr>
            <w:tcW w:w="1421" w:type="dxa"/>
            <w:vAlign w:val="center"/>
          </w:tcPr>
          <w:p w14:paraId="53272117" w14:textId="77777777" w:rsidR="00D30884" w:rsidRPr="00C023F4" w:rsidRDefault="00D30884" w:rsidP="00C023F4">
            <w:pPr>
              <w:jc w:val="center"/>
              <w:rPr>
                <w:sz w:val="20"/>
                <w:szCs w:val="22"/>
              </w:rPr>
            </w:pPr>
            <w:r w:rsidRPr="00C023F4">
              <w:rPr>
                <w:sz w:val="20"/>
                <w:szCs w:val="22"/>
              </w:rPr>
              <w:t>%</w:t>
            </w:r>
          </w:p>
        </w:tc>
        <w:tc>
          <w:tcPr>
            <w:tcW w:w="1716" w:type="dxa"/>
            <w:shd w:val="clear" w:color="auto" w:fill="D9D9D9" w:themeFill="background1" w:themeFillShade="D9"/>
            <w:vAlign w:val="center"/>
          </w:tcPr>
          <w:p w14:paraId="1F2D4BAB" w14:textId="77777777" w:rsidR="00D30884" w:rsidRPr="00C023F4" w:rsidRDefault="00D30884" w:rsidP="00C023F4">
            <w:pPr>
              <w:jc w:val="center"/>
              <w:rPr>
                <w:sz w:val="20"/>
              </w:rPr>
            </w:pPr>
          </w:p>
        </w:tc>
      </w:tr>
      <w:tr w:rsidR="00D30884" w14:paraId="43341035" w14:textId="77777777" w:rsidTr="00A9621D">
        <w:trPr>
          <w:cantSplit/>
          <w:jc w:val="center"/>
        </w:trPr>
        <w:tc>
          <w:tcPr>
            <w:tcW w:w="3204" w:type="dxa"/>
            <w:vAlign w:val="center"/>
          </w:tcPr>
          <w:p w14:paraId="0CCE9587" w14:textId="77777777" w:rsidR="00D30884" w:rsidRPr="00C023F4" w:rsidRDefault="00D30884" w:rsidP="00C023F4">
            <w:pPr>
              <w:rPr>
                <w:sz w:val="20"/>
                <w:szCs w:val="22"/>
              </w:rPr>
            </w:pPr>
            <w:r w:rsidRPr="00C023F4">
              <w:rPr>
                <w:sz w:val="20"/>
                <w:szCs w:val="22"/>
              </w:rPr>
              <w:t>Combustion Air Temperature</w:t>
            </w:r>
          </w:p>
        </w:tc>
        <w:tc>
          <w:tcPr>
            <w:tcW w:w="1421" w:type="dxa"/>
            <w:vAlign w:val="center"/>
          </w:tcPr>
          <w:p w14:paraId="6C4B1044" w14:textId="0004FF96" w:rsidR="00D30884" w:rsidRPr="00C023F4" w:rsidRDefault="004E737E" w:rsidP="00152AF6">
            <w:pPr>
              <w:jc w:val="center"/>
              <w:rPr>
                <w:sz w:val="20"/>
                <w:szCs w:val="22"/>
              </w:rPr>
            </w:pPr>
            <w:r>
              <w:rPr>
                <w:sz w:val="20"/>
                <w:szCs w:val="22"/>
              </w:rPr>
              <w:t>°</w:t>
            </w:r>
            <w:r w:rsidR="00D30884" w:rsidRPr="00C023F4">
              <w:rPr>
                <w:sz w:val="20"/>
                <w:szCs w:val="22"/>
              </w:rPr>
              <w:t>F</w:t>
            </w:r>
          </w:p>
        </w:tc>
        <w:tc>
          <w:tcPr>
            <w:tcW w:w="1716" w:type="dxa"/>
            <w:shd w:val="clear" w:color="auto" w:fill="FFFFFF" w:themeFill="background1"/>
            <w:vAlign w:val="center"/>
          </w:tcPr>
          <w:p w14:paraId="16BBF1B3" w14:textId="77777777" w:rsidR="00D30884" w:rsidRPr="00C023F4" w:rsidRDefault="00D30884" w:rsidP="00C023F4">
            <w:pPr>
              <w:jc w:val="center"/>
              <w:rPr>
                <w:sz w:val="20"/>
              </w:rPr>
            </w:pPr>
            <w:r w:rsidRPr="00C023F4">
              <w:rPr>
                <w:sz w:val="20"/>
              </w:rPr>
              <w:t>70</w:t>
            </w:r>
          </w:p>
        </w:tc>
      </w:tr>
      <w:tr w:rsidR="00D30884" w14:paraId="16AC1DC8" w14:textId="77777777" w:rsidTr="00A9621D">
        <w:trPr>
          <w:cantSplit/>
          <w:jc w:val="center"/>
        </w:trPr>
        <w:tc>
          <w:tcPr>
            <w:tcW w:w="3204" w:type="dxa"/>
            <w:vAlign w:val="center"/>
          </w:tcPr>
          <w:p w14:paraId="3F5E933A" w14:textId="77777777" w:rsidR="00D30884" w:rsidRPr="00C023F4" w:rsidRDefault="00D30884" w:rsidP="00C023F4">
            <w:pPr>
              <w:rPr>
                <w:sz w:val="20"/>
                <w:szCs w:val="22"/>
              </w:rPr>
            </w:pPr>
            <w:r w:rsidRPr="00C023F4">
              <w:rPr>
                <w:sz w:val="20"/>
                <w:szCs w:val="22"/>
              </w:rPr>
              <w:t>Calculated % O</w:t>
            </w:r>
            <w:r w:rsidRPr="008A6DB6">
              <w:rPr>
                <w:sz w:val="20"/>
                <w:szCs w:val="22"/>
                <w:vertAlign w:val="subscript"/>
              </w:rPr>
              <w:t>2</w:t>
            </w:r>
            <w:r w:rsidRPr="00C023F4">
              <w:rPr>
                <w:sz w:val="20"/>
                <w:szCs w:val="22"/>
              </w:rPr>
              <w:t xml:space="preserve"> in Flue Gas</w:t>
            </w:r>
          </w:p>
        </w:tc>
        <w:tc>
          <w:tcPr>
            <w:tcW w:w="1421" w:type="dxa"/>
            <w:vAlign w:val="center"/>
          </w:tcPr>
          <w:p w14:paraId="2A42E6F9" w14:textId="77777777" w:rsidR="00D30884" w:rsidRPr="00C023F4" w:rsidRDefault="00D30884" w:rsidP="00C023F4">
            <w:pPr>
              <w:jc w:val="center"/>
              <w:rPr>
                <w:sz w:val="20"/>
                <w:szCs w:val="22"/>
              </w:rPr>
            </w:pPr>
            <w:r w:rsidRPr="00C023F4">
              <w:rPr>
                <w:sz w:val="20"/>
                <w:szCs w:val="22"/>
              </w:rPr>
              <w:t>%</w:t>
            </w:r>
          </w:p>
        </w:tc>
        <w:tc>
          <w:tcPr>
            <w:tcW w:w="1716" w:type="dxa"/>
            <w:shd w:val="clear" w:color="auto" w:fill="FFFFFF" w:themeFill="background1"/>
            <w:vAlign w:val="center"/>
          </w:tcPr>
          <w:p w14:paraId="63A39C32" w14:textId="77777777" w:rsidR="00D30884" w:rsidRPr="00C023F4" w:rsidRDefault="00D30884" w:rsidP="00C023F4">
            <w:pPr>
              <w:jc w:val="center"/>
              <w:rPr>
                <w:sz w:val="20"/>
              </w:rPr>
            </w:pPr>
            <w:r w:rsidRPr="00C023F4">
              <w:rPr>
                <w:sz w:val="20"/>
              </w:rPr>
              <w:t>28.0</w:t>
            </w:r>
          </w:p>
        </w:tc>
      </w:tr>
      <w:tr w:rsidR="00D30884" w14:paraId="59216173" w14:textId="77777777" w:rsidTr="00A9621D">
        <w:trPr>
          <w:cantSplit/>
          <w:jc w:val="center"/>
        </w:trPr>
        <w:tc>
          <w:tcPr>
            <w:tcW w:w="3204" w:type="dxa"/>
            <w:vAlign w:val="center"/>
          </w:tcPr>
          <w:p w14:paraId="63FF3F8C" w14:textId="77777777" w:rsidR="00D30884" w:rsidRPr="00C023F4" w:rsidRDefault="00D30884" w:rsidP="00C023F4">
            <w:pPr>
              <w:rPr>
                <w:sz w:val="20"/>
                <w:szCs w:val="22"/>
              </w:rPr>
            </w:pPr>
            <w:r w:rsidRPr="00C023F4">
              <w:rPr>
                <w:sz w:val="20"/>
                <w:szCs w:val="22"/>
              </w:rPr>
              <w:t>Available Heat (%)</w:t>
            </w:r>
          </w:p>
        </w:tc>
        <w:tc>
          <w:tcPr>
            <w:tcW w:w="1421" w:type="dxa"/>
            <w:vAlign w:val="center"/>
          </w:tcPr>
          <w:p w14:paraId="5235B90C" w14:textId="77777777" w:rsidR="00D30884" w:rsidRPr="00C023F4" w:rsidRDefault="00D30884" w:rsidP="00C023F4">
            <w:pPr>
              <w:jc w:val="center"/>
              <w:rPr>
                <w:sz w:val="20"/>
                <w:szCs w:val="22"/>
              </w:rPr>
            </w:pPr>
            <w:r w:rsidRPr="00C023F4">
              <w:rPr>
                <w:sz w:val="20"/>
                <w:szCs w:val="22"/>
              </w:rPr>
              <w:t>%</w:t>
            </w:r>
          </w:p>
        </w:tc>
        <w:tc>
          <w:tcPr>
            <w:tcW w:w="1716" w:type="dxa"/>
            <w:vAlign w:val="center"/>
          </w:tcPr>
          <w:p w14:paraId="7208DD5E" w14:textId="77777777" w:rsidR="00D30884" w:rsidRPr="00C023F4" w:rsidRDefault="00C023F4" w:rsidP="00C023F4">
            <w:pPr>
              <w:jc w:val="center"/>
              <w:rPr>
                <w:sz w:val="20"/>
              </w:rPr>
            </w:pPr>
            <w:r w:rsidRPr="00C023F4">
              <w:rPr>
                <w:sz w:val="20"/>
              </w:rPr>
              <w:t>71.5</w:t>
            </w:r>
          </w:p>
        </w:tc>
      </w:tr>
      <w:tr w:rsidR="00D30884" w14:paraId="1719FB74" w14:textId="77777777" w:rsidTr="00A9621D">
        <w:trPr>
          <w:cantSplit/>
          <w:jc w:val="center"/>
        </w:trPr>
        <w:tc>
          <w:tcPr>
            <w:tcW w:w="3204" w:type="dxa"/>
            <w:vAlign w:val="center"/>
          </w:tcPr>
          <w:p w14:paraId="70A44DD1" w14:textId="77777777" w:rsidR="00D30884" w:rsidRPr="00C023F4" w:rsidRDefault="00D30884" w:rsidP="00C023F4">
            <w:pPr>
              <w:rPr>
                <w:sz w:val="20"/>
                <w:szCs w:val="22"/>
              </w:rPr>
            </w:pPr>
            <w:r w:rsidRPr="00C023F4">
              <w:rPr>
                <w:sz w:val="20"/>
                <w:szCs w:val="22"/>
              </w:rPr>
              <w:t>Available Heat (If User Defined) (%)</w:t>
            </w:r>
          </w:p>
        </w:tc>
        <w:tc>
          <w:tcPr>
            <w:tcW w:w="1421" w:type="dxa"/>
            <w:vAlign w:val="center"/>
          </w:tcPr>
          <w:p w14:paraId="6A4A5158" w14:textId="77777777" w:rsidR="00D30884" w:rsidRPr="00C023F4" w:rsidRDefault="00D30884" w:rsidP="00C023F4">
            <w:pPr>
              <w:jc w:val="center"/>
              <w:rPr>
                <w:sz w:val="20"/>
                <w:szCs w:val="22"/>
              </w:rPr>
            </w:pPr>
            <w:r w:rsidRPr="00C023F4">
              <w:rPr>
                <w:sz w:val="20"/>
                <w:szCs w:val="22"/>
              </w:rPr>
              <w:t>%</w:t>
            </w:r>
          </w:p>
        </w:tc>
        <w:tc>
          <w:tcPr>
            <w:tcW w:w="1716" w:type="dxa"/>
            <w:vAlign w:val="center"/>
          </w:tcPr>
          <w:p w14:paraId="401F9814" w14:textId="77777777" w:rsidR="00C023F4" w:rsidRPr="00C023F4" w:rsidRDefault="00C023F4" w:rsidP="00C023F4">
            <w:pPr>
              <w:jc w:val="center"/>
              <w:rPr>
                <w:sz w:val="20"/>
              </w:rPr>
            </w:pPr>
            <w:r w:rsidRPr="00C023F4">
              <w:rPr>
                <w:sz w:val="20"/>
              </w:rPr>
              <w:t>75.5</w:t>
            </w:r>
          </w:p>
        </w:tc>
      </w:tr>
      <w:tr w:rsidR="00C023F4" w14:paraId="36CB011A" w14:textId="77777777" w:rsidTr="00A9621D">
        <w:trPr>
          <w:cantSplit/>
          <w:jc w:val="center"/>
        </w:trPr>
        <w:tc>
          <w:tcPr>
            <w:tcW w:w="3204" w:type="dxa"/>
            <w:vAlign w:val="center"/>
          </w:tcPr>
          <w:p w14:paraId="5AD04FDB" w14:textId="77777777" w:rsidR="00C023F4" w:rsidRPr="00C023F4" w:rsidRDefault="00C023F4" w:rsidP="00C023F4">
            <w:pPr>
              <w:rPr>
                <w:sz w:val="20"/>
                <w:szCs w:val="22"/>
              </w:rPr>
            </w:pPr>
            <w:r w:rsidRPr="00C023F4">
              <w:rPr>
                <w:sz w:val="20"/>
                <w:szCs w:val="22"/>
              </w:rPr>
              <w:t>Available Heat to Use In Calculation</w:t>
            </w:r>
          </w:p>
        </w:tc>
        <w:tc>
          <w:tcPr>
            <w:tcW w:w="1421" w:type="dxa"/>
            <w:vAlign w:val="center"/>
          </w:tcPr>
          <w:p w14:paraId="04945FAD" w14:textId="77777777" w:rsidR="00C023F4" w:rsidRPr="00C023F4" w:rsidRDefault="00C023F4" w:rsidP="00C023F4">
            <w:pPr>
              <w:jc w:val="center"/>
              <w:rPr>
                <w:sz w:val="20"/>
                <w:szCs w:val="22"/>
              </w:rPr>
            </w:pPr>
          </w:p>
        </w:tc>
        <w:tc>
          <w:tcPr>
            <w:tcW w:w="1716" w:type="dxa"/>
            <w:vAlign w:val="center"/>
          </w:tcPr>
          <w:p w14:paraId="4B271E87" w14:textId="77777777" w:rsidR="00C023F4" w:rsidRPr="00C023F4" w:rsidRDefault="00C023F4" w:rsidP="00C023F4">
            <w:pPr>
              <w:jc w:val="center"/>
              <w:rPr>
                <w:sz w:val="20"/>
              </w:rPr>
            </w:pPr>
            <w:r w:rsidRPr="00C023F4">
              <w:rPr>
                <w:sz w:val="20"/>
              </w:rPr>
              <w:t>User Defined</w:t>
            </w:r>
          </w:p>
        </w:tc>
      </w:tr>
      <w:tr w:rsidR="00C023F4" w14:paraId="2A61E2D5" w14:textId="77777777" w:rsidTr="00A9621D">
        <w:trPr>
          <w:cantSplit/>
          <w:jc w:val="center"/>
        </w:trPr>
        <w:tc>
          <w:tcPr>
            <w:tcW w:w="3204" w:type="dxa"/>
            <w:vAlign w:val="center"/>
          </w:tcPr>
          <w:p w14:paraId="24F6170B" w14:textId="77777777" w:rsidR="00C023F4" w:rsidRPr="00C023F4" w:rsidRDefault="00C023F4" w:rsidP="00C023F4">
            <w:pPr>
              <w:rPr>
                <w:b/>
                <w:bCs/>
                <w:sz w:val="20"/>
                <w:szCs w:val="22"/>
              </w:rPr>
            </w:pPr>
            <w:r w:rsidRPr="00C023F4">
              <w:rPr>
                <w:b/>
                <w:bCs/>
                <w:sz w:val="20"/>
                <w:szCs w:val="22"/>
              </w:rPr>
              <w:t>Available Heat</w:t>
            </w:r>
          </w:p>
        </w:tc>
        <w:tc>
          <w:tcPr>
            <w:tcW w:w="1421" w:type="dxa"/>
            <w:vAlign w:val="center"/>
          </w:tcPr>
          <w:p w14:paraId="0FDEB73F" w14:textId="77777777" w:rsidR="00C023F4" w:rsidRPr="00C023F4" w:rsidRDefault="00C023F4" w:rsidP="00C023F4">
            <w:pPr>
              <w:jc w:val="center"/>
              <w:rPr>
                <w:b/>
                <w:sz w:val="20"/>
                <w:szCs w:val="22"/>
              </w:rPr>
            </w:pPr>
            <w:r w:rsidRPr="00C023F4">
              <w:rPr>
                <w:b/>
                <w:sz w:val="20"/>
                <w:szCs w:val="22"/>
              </w:rPr>
              <w:t>%</w:t>
            </w:r>
          </w:p>
        </w:tc>
        <w:tc>
          <w:tcPr>
            <w:tcW w:w="1716" w:type="dxa"/>
            <w:vAlign w:val="center"/>
          </w:tcPr>
          <w:p w14:paraId="6E28B2D7" w14:textId="77777777" w:rsidR="00C023F4" w:rsidRPr="00C023F4" w:rsidRDefault="00C023F4" w:rsidP="00C023F4">
            <w:pPr>
              <w:jc w:val="center"/>
              <w:rPr>
                <w:b/>
                <w:sz w:val="20"/>
              </w:rPr>
            </w:pPr>
            <w:r w:rsidRPr="00C023F4">
              <w:rPr>
                <w:b/>
                <w:sz w:val="20"/>
              </w:rPr>
              <w:t>75.5</w:t>
            </w:r>
          </w:p>
        </w:tc>
      </w:tr>
    </w:tbl>
    <w:p w14:paraId="269C74F5" w14:textId="77777777" w:rsidR="00A9621D" w:rsidRDefault="00A9621D" w:rsidP="00A9621D">
      <w:pPr>
        <w:pStyle w:val="BlockText"/>
      </w:pPr>
    </w:p>
    <w:p w14:paraId="0847E19F" w14:textId="5112046F" w:rsidR="00001CDD" w:rsidRDefault="00001CDD" w:rsidP="00A9621D">
      <w:pPr>
        <w:pStyle w:val="BlockText"/>
      </w:pPr>
    </w:p>
    <w:p w14:paraId="5C9E4757" w14:textId="77777777" w:rsidR="00A9621D" w:rsidRDefault="00A9621D">
      <w:pPr>
        <w:rPr>
          <w:b/>
          <w:bCs/>
          <w:sz w:val="20"/>
          <w:szCs w:val="18"/>
        </w:rPr>
      </w:pPr>
      <w:bookmarkStart w:id="174" w:name="_Toc458587269"/>
      <w:r>
        <w:rPr>
          <w:sz w:val="20"/>
        </w:rPr>
        <w:br w:type="page"/>
      </w:r>
    </w:p>
    <w:p w14:paraId="48A734E1" w14:textId="76C41D20" w:rsidR="00001CDD" w:rsidRDefault="00EE19D4" w:rsidP="00660F78">
      <w:pPr>
        <w:pStyle w:val="TableCaption"/>
      </w:pPr>
      <w:bookmarkStart w:id="175" w:name="_Toc464200550"/>
      <w:r w:rsidRPr="00EE19D4">
        <w:lastRenderedPageBreak/>
        <w:t xml:space="preserve">Table </w:t>
      </w:r>
      <w:r w:rsidR="00DF67FE">
        <w:fldChar w:fldCharType="begin"/>
      </w:r>
      <w:r w:rsidR="00DF67FE">
        <w:instrText xml:space="preserve"> SEQ Table \* ARABIC </w:instrText>
      </w:r>
      <w:r w:rsidR="00DF67FE">
        <w:fldChar w:fldCharType="separate"/>
      </w:r>
      <w:r w:rsidR="00293627">
        <w:rPr>
          <w:noProof/>
        </w:rPr>
        <w:t>51</w:t>
      </w:r>
      <w:r w:rsidR="00DF67FE">
        <w:rPr>
          <w:noProof/>
        </w:rPr>
        <w:fldChar w:fldCharType="end"/>
      </w:r>
      <w:r w:rsidRPr="00EE19D4">
        <w:t>. Fuel Analysis by Weight</w:t>
      </w:r>
      <w:bookmarkEnd w:id="174"/>
      <w:bookmarkEnd w:id="175"/>
    </w:p>
    <w:p w14:paraId="51A46458" w14:textId="3B41085B" w:rsidR="00EE19D4" w:rsidRPr="00EE19D4" w:rsidRDefault="00A9621D" w:rsidP="00A9621D">
      <w:pPr>
        <w:pStyle w:val="FIGUREposition"/>
      </w:pPr>
      <w:r>
        <w:rPr>
          <w:noProof/>
          <w:snapToGrid/>
        </w:rPr>
        <w:drawing>
          <wp:inline distT="0" distB="0" distL="0" distR="0" wp14:anchorId="48EA6725" wp14:editId="5CE2758A">
            <wp:extent cx="5943600" cy="3933825"/>
            <wp:effectExtent l="0" t="0" r="0" b="9525"/>
            <wp:docPr id="1491" name="Picture 1491" descr="C:\Users\k66\Desktop\Now Working\PHSAT\Pictures\flue 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66\Desktop\Now Working\PHSAT\Pictures\flue ga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2AAA5E2F" w14:textId="77777777" w:rsidR="00001CDD" w:rsidRDefault="00001CDD" w:rsidP="00A9621D">
      <w:pPr>
        <w:pStyle w:val="BlockText"/>
      </w:pPr>
    </w:p>
    <w:p w14:paraId="4CAB18DB" w14:textId="780DFA1D" w:rsidR="00001CDD" w:rsidRDefault="00001CDD" w:rsidP="00A9621D">
      <w:pPr>
        <w:pStyle w:val="BlockText"/>
      </w:pPr>
      <w:r>
        <w:t xml:space="preserve">Note that the total of all fuel constituents </w:t>
      </w:r>
      <w:r w:rsidR="00152AF6">
        <w:t xml:space="preserve">is </w:t>
      </w:r>
      <w:r>
        <w:t xml:space="preserve">not 100. The program normalizes </w:t>
      </w:r>
      <w:r w:rsidRPr="008A6DB6">
        <w:t>the composition to bring the total to 100 before calculating available heat. The calculations show that for this f</w:t>
      </w:r>
      <w:r w:rsidR="008A6DB6" w:rsidRPr="008A6DB6">
        <w:t>ue</w:t>
      </w:r>
      <w:r w:rsidRPr="008A6DB6">
        <w:t>l and under the given operating conditions, available heat is 75.5. This value is used to calculate flue gas heat</w:t>
      </w:r>
      <w:r>
        <w:t xml:space="preserve"> and overall heat input required for the process.</w:t>
      </w:r>
    </w:p>
    <w:p w14:paraId="35AA202D" w14:textId="77777777" w:rsidR="00001CDD" w:rsidRDefault="00EE19D4" w:rsidP="00A9621D">
      <w:pPr>
        <w:pStyle w:val="TableCaption"/>
      </w:pPr>
      <w:bookmarkStart w:id="176" w:name="_Toc458587270"/>
      <w:bookmarkStart w:id="177" w:name="_Toc464200551"/>
      <w:r w:rsidRPr="00EE19D4">
        <w:t xml:space="preserve">Table </w:t>
      </w:r>
      <w:r w:rsidR="00DF67FE">
        <w:fldChar w:fldCharType="begin"/>
      </w:r>
      <w:r w:rsidR="00DF67FE">
        <w:instrText xml:space="preserve"> SEQ Table \* ARABIC </w:instrText>
      </w:r>
      <w:r w:rsidR="00DF67FE">
        <w:fldChar w:fldCharType="separate"/>
      </w:r>
      <w:r w:rsidR="00293627">
        <w:rPr>
          <w:noProof/>
        </w:rPr>
        <w:t>52</w:t>
      </w:r>
      <w:r w:rsidR="00DF67FE">
        <w:rPr>
          <w:noProof/>
        </w:rPr>
        <w:fldChar w:fldCharType="end"/>
      </w:r>
      <w:r w:rsidRPr="00EE19D4">
        <w:t>. Calculations for flue gas heat</w:t>
      </w:r>
      <w:bookmarkEnd w:id="176"/>
      <w:bookmarkEnd w:id="177"/>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3351"/>
        <w:gridCol w:w="1800"/>
        <w:gridCol w:w="1190"/>
      </w:tblGrid>
      <w:tr w:rsidR="00C023F4" w14:paraId="58710920" w14:textId="77777777" w:rsidTr="00A9621D">
        <w:trPr>
          <w:cantSplit/>
          <w:jc w:val="center"/>
        </w:trPr>
        <w:tc>
          <w:tcPr>
            <w:tcW w:w="3351" w:type="dxa"/>
            <w:vAlign w:val="center"/>
          </w:tcPr>
          <w:p w14:paraId="5AA1223B" w14:textId="77777777" w:rsidR="00C023F4" w:rsidRPr="00C023F4" w:rsidRDefault="00C023F4">
            <w:pPr>
              <w:rPr>
                <w:sz w:val="20"/>
              </w:rPr>
            </w:pPr>
            <w:r w:rsidRPr="00C023F4">
              <w:rPr>
                <w:sz w:val="20"/>
              </w:rPr>
              <w:t>Excess air for combustion</w:t>
            </w:r>
          </w:p>
        </w:tc>
        <w:tc>
          <w:tcPr>
            <w:tcW w:w="1800" w:type="dxa"/>
            <w:vAlign w:val="center"/>
          </w:tcPr>
          <w:p w14:paraId="72AB2100" w14:textId="77777777" w:rsidR="00C023F4" w:rsidRPr="00C023F4" w:rsidRDefault="00C023F4">
            <w:pPr>
              <w:jc w:val="center"/>
              <w:rPr>
                <w:sz w:val="20"/>
              </w:rPr>
            </w:pPr>
            <w:r w:rsidRPr="00C023F4">
              <w:rPr>
                <w:sz w:val="20"/>
              </w:rPr>
              <w:t>%</w:t>
            </w:r>
          </w:p>
        </w:tc>
        <w:tc>
          <w:tcPr>
            <w:tcW w:w="1190" w:type="dxa"/>
            <w:vAlign w:val="center"/>
          </w:tcPr>
          <w:p w14:paraId="2A1DE899" w14:textId="77777777" w:rsidR="00C023F4" w:rsidRPr="00C023F4" w:rsidRDefault="00C023F4" w:rsidP="00C0292D">
            <w:pPr>
              <w:jc w:val="center"/>
              <w:rPr>
                <w:sz w:val="20"/>
              </w:rPr>
            </w:pPr>
            <w:r w:rsidRPr="00C023F4">
              <w:rPr>
                <w:sz w:val="20"/>
              </w:rPr>
              <w:t>28</w:t>
            </w:r>
          </w:p>
        </w:tc>
      </w:tr>
      <w:tr w:rsidR="00C023F4" w14:paraId="688FAEDF" w14:textId="77777777" w:rsidTr="00A9621D">
        <w:trPr>
          <w:cantSplit/>
          <w:jc w:val="center"/>
        </w:trPr>
        <w:tc>
          <w:tcPr>
            <w:tcW w:w="3351" w:type="dxa"/>
            <w:vAlign w:val="center"/>
          </w:tcPr>
          <w:p w14:paraId="0377FEC6" w14:textId="77777777" w:rsidR="00C023F4" w:rsidRPr="00C023F4" w:rsidRDefault="00C023F4">
            <w:pPr>
              <w:rPr>
                <w:sz w:val="20"/>
              </w:rPr>
            </w:pPr>
            <w:r w:rsidRPr="00C023F4">
              <w:rPr>
                <w:sz w:val="20"/>
              </w:rPr>
              <w:t>Combustion air temperature</w:t>
            </w:r>
          </w:p>
        </w:tc>
        <w:tc>
          <w:tcPr>
            <w:tcW w:w="1800" w:type="dxa"/>
            <w:vAlign w:val="center"/>
          </w:tcPr>
          <w:p w14:paraId="2D75A5DB" w14:textId="25356780" w:rsidR="00C023F4" w:rsidRPr="00C023F4" w:rsidRDefault="00152AF6" w:rsidP="00152AF6">
            <w:pPr>
              <w:jc w:val="center"/>
              <w:rPr>
                <w:sz w:val="20"/>
              </w:rPr>
            </w:pPr>
            <w:r>
              <w:rPr>
                <w:sz w:val="20"/>
              </w:rPr>
              <w:t>°</w:t>
            </w:r>
            <w:r w:rsidR="00C023F4" w:rsidRPr="00C023F4">
              <w:rPr>
                <w:sz w:val="20"/>
              </w:rPr>
              <w:t>F</w:t>
            </w:r>
          </w:p>
        </w:tc>
        <w:tc>
          <w:tcPr>
            <w:tcW w:w="1190" w:type="dxa"/>
            <w:vAlign w:val="center"/>
          </w:tcPr>
          <w:p w14:paraId="156897AE" w14:textId="77777777" w:rsidR="00C023F4" w:rsidRPr="00C023F4" w:rsidRDefault="00C023F4" w:rsidP="00C023F4">
            <w:pPr>
              <w:jc w:val="center"/>
              <w:rPr>
                <w:sz w:val="20"/>
              </w:rPr>
            </w:pPr>
            <w:r w:rsidRPr="00C023F4">
              <w:rPr>
                <w:sz w:val="20"/>
              </w:rPr>
              <w:t>70</w:t>
            </w:r>
          </w:p>
        </w:tc>
      </w:tr>
      <w:tr w:rsidR="00C023F4" w14:paraId="643C1033" w14:textId="77777777" w:rsidTr="00A9621D">
        <w:trPr>
          <w:cantSplit/>
          <w:jc w:val="center"/>
        </w:trPr>
        <w:tc>
          <w:tcPr>
            <w:tcW w:w="3351" w:type="dxa"/>
            <w:vAlign w:val="center"/>
          </w:tcPr>
          <w:p w14:paraId="6B3497D8" w14:textId="77777777" w:rsidR="00C023F4" w:rsidRPr="00C023F4" w:rsidRDefault="00C023F4">
            <w:pPr>
              <w:rPr>
                <w:sz w:val="20"/>
              </w:rPr>
            </w:pPr>
            <w:r w:rsidRPr="00C023F4">
              <w:rPr>
                <w:sz w:val="20"/>
              </w:rPr>
              <w:t>Flue gas temperature</w:t>
            </w:r>
          </w:p>
        </w:tc>
        <w:tc>
          <w:tcPr>
            <w:tcW w:w="1800" w:type="dxa"/>
            <w:vAlign w:val="center"/>
          </w:tcPr>
          <w:p w14:paraId="5BB23CD1" w14:textId="0301F03D" w:rsidR="00C023F4" w:rsidRPr="00C023F4" w:rsidRDefault="00152AF6" w:rsidP="00152AF6">
            <w:pPr>
              <w:jc w:val="center"/>
              <w:rPr>
                <w:sz w:val="20"/>
              </w:rPr>
            </w:pPr>
            <w:r>
              <w:rPr>
                <w:sz w:val="20"/>
              </w:rPr>
              <w:t>°</w:t>
            </w:r>
            <w:r w:rsidR="00C023F4" w:rsidRPr="00C023F4">
              <w:rPr>
                <w:sz w:val="20"/>
              </w:rPr>
              <w:t>F</w:t>
            </w:r>
          </w:p>
        </w:tc>
        <w:tc>
          <w:tcPr>
            <w:tcW w:w="1190" w:type="dxa"/>
            <w:vAlign w:val="center"/>
          </w:tcPr>
          <w:p w14:paraId="5FD407CC" w14:textId="77777777" w:rsidR="00C023F4" w:rsidRPr="00C023F4" w:rsidRDefault="00C023F4" w:rsidP="00C0292D">
            <w:pPr>
              <w:jc w:val="center"/>
              <w:rPr>
                <w:sz w:val="20"/>
              </w:rPr>
            </w:pPr>
            <w:r w:rsidRPr="00C023F4">
              <w:rPr>
                <w:sz w:val="20"/>
              </w:rPr>
              <w:t>800</w:t>
            </w:r>
          </w:p>
        </w:tc>
      </w:tr>
      <w:tr w:rsidR="00C023F4" w14:paraId="6F45F340" w14:textId="77777777" w:rsidTr="00A9621D">
        <w:trPr>
          <w:cantSplit/>
          <w:jc w:val="center"/>
        </w:trPr>
        <w:tc>
          <w:tcPr>
            <w:tcW w:w="3351" w:type="dxa"/>
            <w:vAlign w:val="center"/>
          </w:tcPr>
          <w:p w14:paraId="6F464E5D" w14:textId="77777777" w:rsidR="00C023F4" w:rsidRPr="00C023F4" w:rsidRDefault="00C023F4">
            <w:pPr>
              <w:rPr>
                <w:sz w:val="20"/>
              </w:rPr>
            </w:pPr>
            <w:r w:rsidRPr="00C023F4">
              <w:rPr>
                <w:sz w:val="20"/>
              </w:rPr>
              <w:t>Fuel temperature</w:t>
            </w:r>
          </w:p>
        </w:tc>
        <w:tc>
          <w:tcPr>
            <w:tcW w:w="1800" w:type="dxa"/>
            <w:vAlign w:val="center"/>
          </w:tcPr>
          <w:p w14:paraId="77393DD1" w14:textId="7C6A0948" w:rsidR="00C023F4" w:rsidRPr="00C023F4" w:rsidRDefault="00152AF6" w:rsidP="00152AF6">
            <w:pPr>
              <w:jc w:val="center"/>
              <w:rPr>
                <w:sz w:val="20"/>
              </w:rPr>
            </w:pPr>
            <w:r>
              <w:rPr>
                <w:sz w:val="20"/>
              </w:rPr>
              <w:t>°</w:t>
            </w:r>
            <w:r w:rsidR="00C023F4" w:rsidRPr="00C023F4">
              <w:rPr>
                <w:sz w:val="20"/>
              </w:rPr>
              <w:t>F</w:t>
            </w:r>
          </w:p>
        </w:tc>
        <w:tc>
          <w:tcPr>
            <w:tcW w:w="1190" w:type="dxa"/>
            <w:vAlign w:val="center"/>
          </w:tcPr>
          <w:p w14:paraId="6A057AD3" w14:textId="77777777" w:rsidR="00C023F4" w:rsidRPr="00C023F4" w:rsidRDefault="00C023F4" w:rsidP="00C0292D">
            <w:pPr>
              <w:jc w:val="center"/>
              <w:rPr>
                <w:sz w:val="20"/>
              </w:rPr>
            </w:pPr>
            <w:r w:rsidRPr="00C023F4">
              <w:rPr>
                <w:sz w:val="20"/>
              </w:rPr>
              <w:t>70</w:t>
            </w:r>
          </w:p>
        </w:tc>
      </w:tr>
      <w:tr w:rsidR="00C023F4" w14:paraId="5DDDCE14" w14:textId="77777777" w:rsidTr="00A9621D">
        <w:trPr>
          <w:cantSplit/>
          <w:jc w:val="center"/>
        </w:trPr>
        <w:tc>
          <w:tcPr>
            <w:tcW w:w="3351" w:type="dxa"/>
            <w:vAlign w:val="center"/>
          </w:tcPr>
          <w:p w14:paraId="6991CF17" w14:textId="28621361" w:rsidR="00C023F4" w:rsidRPr="00C023F4" w:rsidRDefault="00C023F4" w:rsidP="00152AF6">
            <w:pPr>
              <w:rPr>
                <w:sz w:val="20"/>
              </w:rPr>
            </w:pPr>
            <w:r w:rsidRPr="00C023F4">
              <w:rPr>
                <w:sz w:val="20"/>
              </w:rPr>
              <w:t>Moisture in air combustion (lb H</w:t>
            </w:r>
            <w:r w:rsidRPr="00C023F4">
              <w:rPr>
                <w:sz w:val="20"/>
                <w:vertAlign w:val="subscript"/>
              </w:rPr>
              <w:t>2</w:t>
            </w:r>
            <w:r w:rsidRPr="00C023F4">
              <w:rPr>
                <w:sz w:val="20"/>
              </w:rPr>
              <w:t>O/lb of dry air *)</w:t>
            </w:r>
          </w:p>
        </w:tc>
        <w:tc>
          <w:tcPr>
            <w:tcW w:w="1800" w:type="dxa"/>
            <w:vAlign w:val="center"/>
          </w:tcPr>
          <w:p w14:paraId="19C2947A" w14:textId="77777777" w:rsidR="00C023F4" w:rsidRPr="00C023F4" w:rsidRDefault="00C023F4">
            <w:pPr>
              <w:jc w:val="center"/>
              <w:rPr>
                <w:sz w:val="20"/>
              </w:rPr>
            </w:pPr>
            <w:r w:rsidRPr="00C023F4">
              <w:rPr>
                <w:sz w:val="20"/>
              </w:rPr>
              <w:t>%</w:t>
            </w:r>
          </w:p>
        </w:tc>
        <w:tc>
          <w:tcPr>
            <w:tcW w:w="1190" w:type="dxa"/>
            <w:vAlign w:val="center"/>
          </w:tcPr>
          <w:p w14:paraId="58C6CE1B" w14:textId="77777777" w:rsidR="00C023F4" w:rsidRPr="00C023F4" w:rsidRDefault="00C023F4" w:rsidP="00C0292D">
            <w:pPr>
              <w:jc w:val="center"/>
              <w:rPr>
                <w:sz w:val="20"/>
              </w:rPr>
            </w:pPr>
            <w:r w:rsidRPr="00C023F4">
              <w:rPr>
                <w:sz w:val="20"/>
              </w:rPr>
              <w:t>1.0</w:t>
            </w:r>
          </w:p>
        </w:tc>
      </w:tr>
      <w:tr w:rsidR="00C023F4" w14:paraId="2F294025" w14:textId="77777777" w:rsidTr="00A9621D">
        <w:trPr>
          <w:cantSplit/>
          <w:jc w:val="center"/>
        </w:trPr>
        <w:tc>
          <w:tcPr>
            <w:tcW w:w="3351" w:type="dxa"/>
            <w:vAlign w:val="center"/>
          </w:tcPr>
          <w:p w14:paraId="2137C12A" w14:textId="77777777" w:rsidR="00C023F4" w:rsidRPr="00C023F4" w:rsidRDefault="00C023F4">
            <w:pPr>
              <w:rPr>
                <w:sz w:val="20"/>
              </w:rPr>
            </w:pPr>
            <w:r w:rsidRPr="00C023F4">
              <w:rPr>
                <w:sz w:val="20"/>
              </w:rPr>
              <w:t>Ash discharge temperature</w:t>
            </w:r>
          </w:p>
        </w:tc>
        <w:tc>
          <w:tcPr>
            <w:tcW w:w="1800" w:type="dxa"/>
            <w:vAlign w:val="center"/>
          </w:tcPr>
          <w:p w14:paraId="72FA314F" w14:textId="558E36AB" w:rsidR="00C023F4" w:rsidRPr="00C023F4" w:rsidRDefault="00152AF6" w:rsidP="00152AF6">
            <w:pPr>
              <w:jc w:val="center"/>
              <w:rPr>
                <w:sz w:val="20"/>
              </w:rPr>
            </w:pPr>
            <w:r>
              <w:rPr>
                <w:sz w:val="20"/>
              </w:rPr>
              <w:t>°</w:t>
            </w:r>
            <w:r w:rsidR="00C023F4" w:rsidRPr="00C023F4">
              <w:rPr>
                <w:sz w:val="20"/>
              </w:rPr>
              <w:t>F</w:t>
            </w:r>
          </w:p>
        </w:tc>
        <w:tc>
          <w:tcPr>
            <w:tcW w:w="1190" w:type="dxa"/>
            <w:vAlign w:val="center"/>
          </w:tcPr>
          <w:p w14:paraId="0342A7BA" w14:textId="77777777" w:rsidR="00C023F4" w:rsidRPr="00C023F4" w:rsidRDefault="00C023F4" w:rsidP="00C0292D">
            <w:pPr>
              <w:jc w:val="center"/>
              <w:rPr>
                <w:sz w:val="20"/>
              </w:rPr>
            </w:pPr>
            <w:r w:rsidRPr="00C023F4">
              <w:rPr>
                <w:sz w:val="20"/>
              </w:rPr>
              <w:t>150</w:t>
            </w:r>
          </w:p>
        </w:tc>
      </w:tr>
      <w:tr w:rsidR="00C023F4" w14:paraId="187F5543" w14:textId="77777777" w:rsidTr="00A9621D">
        <w:trPr>
          <w:cantSplit/>
          <w:jc w:val="center"/>
        </w:trPr>
        <w:tc>
          <w:tcPr>
            <w:tcW w:w="3351" w:type="dxa"/>
            <w:vAlign w:val="center"/>
          </w:tcPr>
          <w:p w14:paraId="5C8EA069" w14:textId="77777777" w:rsidR="00C023F4" w:rsidRPr="00BE771D" w:rsidRDefault="00C023F4">
            <w:pPr>
              <w:rPr>
                <w:sz w:val="20"/>
              </w:rPr>
            </w:pPr>
            <w:r w:rsidRPr="00BE771D">
              <w:rPr>
                <w:sz w:val="20"/>
              </w:rPr>
              <w:t>Unburned carbon in ash</w:t>
            </w:r>
          </w:p>
        </w:tc>
        <w:tc>
          <w:tcPr>
            <w:tcW w:w="1800" w:type="dxa"/>
            <w:vAlign w:val="center"/>
          </w:tcPr>
          <w:p w14:paraId="66ACCC3C" w14:textId="77777777" w:rsidR="00C023F4" w:rsidRPr="00C023F4" w:rsidRDefault="00C023F4">
            <w:pPr>
              <w:jc w:val="center"/>
              <w:rPr>
                <w:sz w:val="20"/>
              </w:rPr>
            </w:pPr>
            <w:r w:rsidRPr="00C023F4">
              <w:rPr>
                <w:sz w:val="20"/>
              </w:rPr>
              <w:t>% of ash collected</w:t>
            </w:r>
          </w:p>
        </w:tc>
        <w:tc>
          <w:tcPr>
            <w:tcW w:w="1190" w:type="dxa"/>
            <w:vAlign w:val="center"/>
          </w:tcPr>
          <w:p w14:paraId="0E240FD0" w14:textId="77777777" w:rsidR="00C023F4" w:rsidRPr="00C023F4" w:rsidRDefault="00C023F4" w:rsidP="00C0292D">
            <w:pPr>
              <w:jc w:val="center"/>
              <w:rPr>
                <w:sz w:val="20"/>
              </w:rPr>
            </w:pPr>
            <w:r w:rsidRPr="00C023F4">
              <w:rPr>
                <w:sz w:val="20"/>
              </w:rPr>
              <w:t>0.0</w:t>
            </w:r>
          </w:p>
        </w:tc>
      </w:tr>
      <w:tr w:rsidR="00C023F4" w14:paraId="2D8C7BCE" w14:textId="77777777" w:rsidTr="00A9621D">
        <w:trPr>
          <w:cantSplit/>
          <w:jc w:val="center"/>
        </w:trPr>
        <w:tc>
          <w:tcPr>
            <w:tcW w:w="3351" w:type="dxa"/>
            <w:vAlign w:val="center"/>
          </w:tcPr>
          <w:p w14:paraId="67F6B5BE" w14:textId="4BD4346F" w:rsidR="00C023F4" w:rsidRPr="00BE771D" w:rsidRDefault="00C023F4" w:rsidP="00152AF6">
            <w:pPr>
              <w:rPr>
                <w:sz w:val="20"/>
              </w:rPr>
            </w:pPr>
            <w:r w:rsidRPr="00BE771D">
              <w:rPr>
                <w:sz w:val="20"/>
              </w:rPr>
              <w:t>* See psychometric chart below</w:t>
            </w:r>
            <w:r w:rsidR="00152AF6">
              <w:rPr>
                <w:sz w:val="20"/>
              </w:rPr>
              <w:t>.</w:t>
            </w:r>
            <w:r w:rsidRPr="00BE771D">
              <w:rPr>
                <w:sz w:val="20"/>
              </w:rPr>
              <w:t xml:space="preserve"> </w:t>
            </w:r>
          </w:p>
        </w:tc>
        <w:tc>
          <w:tcPr>
            <w:tcW w:w="1800" w:type="dxa"/>
            <w:vAlign w:val="center"/>
          </w:tcPr>
          <w:p w14:paraId="7EA72205" w14:textId="77777777" w:rsidR="00C023F4" w:rsidRPr="00C023F4" w:rsidRDefault="00C023F4">
            <w:pPr>
              <w:jc w:val="center"/>
              <w:rPr>
                <w:sz w:val="20"/>
              </w:rPr>
            </w:pPr>
          </w:p>
        </w:tc>
        <w:tc>
          <w:tcPr>
            <w:tcW w:w="1190" w:type="dxa"/>
            <w:vAlign w:val="center"/>
          </w:tcPr>
          <w:p w14:paraId="6CD11E83" w14:textId="77777777" w:rsidR="00C023F4" w:rsidRPr="00C023F4" w:rsidRDefault="00C023F4" w:rsidP="00C0292D">
            <w:pPr>
              <w:jc w:val="center"/>
              <w:rPr>
                <w:sz w:val="20"/>
              </w:rPr>
            </w:pPr>
          </w:p>
        </w:tc>
      </w:tr>
      <w:tr w:rsidR="00C023F4" w14:paraId="5B990263" w14:textId="77777777" w:rsidTr="00A9621D">
        <w:trPr>
          <w:cantSplit/>
          <w:jc w:val="center"/>
        </w:trPr>
        <w:tc>
          <w:tcPr>
            <w:tcW w:w="3351" w:type="dxa"/>
            <w:vMerge w:val="restart"/>
            <w:vAlign w:val="center"/>
          </w:tcPr>
          <w:p w14:paraId="34E1BBA0" w14:textId="3F23B20B" w:rsidR="00C023F4" w:rsidRPr="00BE771D" w:rsidRDefault="00C023F4" w:rsidP="00A9621D">
            <w:pPr>
              <w:rPr>
                <w:sz w:val="20"/>
              </w:rPr>
            </w:pPr>
            <w:r w:rsidRPr="00BE771D">
              <w:rPr>
                <w:sz w:val="20"/>
              </w:rPr>
              <w:t>** If the total is not exactly 100%, then the program will normalize the component values to get 100% total.  </w:t>
            </w:r>
          </w:p>
        </w:tc>
        <w:tc>
          <w:tcPr>
            <w:tcW w:w="1800" w:type="dxa"/>
            <w:vAlign w:val="center"/>
          </w:tcPr>
          <w:p w14:paraId="52E7C403" w14:textId="77777777" w:rsidR="00C023F4" w:rsidRPr="00C023F4" w:rsidRDefault="00C023F4">
            <w:pPr>
              <w:jc w:val="center"/>
              <w:rPr>
                <w:sz w:val="20"/>
              </w:rPr>
            </w:pPr>
          </w:p>
        </w:tc>
        <w:tc>
          <w:tcPr>
            <w:tcW w:w="1190" w:type="dxa"/>
            <w:vAlign w:val="center"/>
          </w:tcPr>
          <w:p w14:paraId="20579918" w14:textId="77777777" w:rsidR="00C023F4" w:rsidRPr="00C023F4" w:rsidRDefault="00C023F4" w:rsidP="00C023F4">
            <w:pPr>
              <w:jc w:val="center"/>
              <w:rPr>
                <w:sz w:val="20"/>
              </w:rPr>
            </w:pPr>
          </w:p>
        </w:tc>
      </w:tr>
      <w:tr w:rsidR="00C023F4" w14:paraId="5253F70F" w14:textId="77777777" w:rsidTr="00A9621D">
        <w:trPr>
          <w:cantSplit/>
          <w:jc w:val="center"/>
        </w:trPr>
        <w:tc>
          <w:tcPr>
            <w:tcW w:w="3351" w:type="dxa"/>
            <w:vMerge/>
            <w:vAlign w:val="center"/>
          </w:tcPr>
          <w:p w14:paraId="17FD738C" w14:textId="77777777" w:rsidR="00C023F4" w:rsidRPr="00C023F4" w:rsidRDefault="00C023F4">
            <w:pPr>
              <w:rPr>
                <w:sz w:val="20"/>
              </w:rPr>
            </w:pPr>
          </w:p>
        </w:tc>
        <w:tc>
          <w:tcPr>
            <w:tcW w:w="1800" w:type="dxa"/>
            <w:vAlign w:val="center"/>
          </w:tcPr>
          <w:p w14:paraId="714684B1" w14:textId="77777777" w:rsidR="00C023F4" w:rsidRPr="00C023F4" w:rsidRDefault="00C023F4">
            <w:pPr>
              <w:jc w:val="center"/>
              <w:rPr>
                <w:sz w:val="20"/>
              </w:rPr>
            </w:pPr>
          </w:p>
        </w:tc>
        <w:tc>
          <w:tcPr>
            <w:tcW w:w="1190" w:type="dxa"/>
            <w:vAlign w:val="center"/>
          </w:tcPr>
          <w:p w14:paraId="395D7B67" w14:textId="77777777" w:rsidR="00C023F4" w:rsidRPr="00C023F4" w:rsidRDefault="00C023F4" w:rsidP="00C023F4">
            <w:pPr>
              <w:jc w:val="center"/>
              <w:rPr>
                <w:b/>
                <w:sz w:val="20"/>
              </w:rPr>
            </w:pPr>
          </w:p>
        </w:tc>
      </w:tr>
      <w:tr w:rsidR="00C023F4" w14:paraId="0EF9F48D" w14:textId="77777777" w:rsidTr="00A9621D">
        <w:trPr>
          <w:cantSplit/>
          <w:jc w:val="center"/>
        </w:trPr>
        <w:tc>
          <w:tcPr>
            <w:tcW w:w="3351" w:type="dxa"/>
            <w:vAlign w:val="center"/>
          </w:tcPr>
          <w:p w14:paraId="7A39CFB7" w14:textId="77777777" w:rsidR="00C023F4" w:rsidRPr="00C023F4" w:rsidRDefault="00C023F4">
            <w:pPr>
              <w:rPr>
                <w:b/>
                <w:bCs/>
                <w:sz w:val="20"/>
              </w:rPr>
            </w:pPr>
            <w:r w:rsidRPr="00C023F4">
              <w:rPr>
                <w:b/>
                <w:bCs/>
                <w:sz w:val="20"/>
              </w:rPr>
              <w:t>Available Heat (User Defined) (%)*</w:t>
            </w:r>
          </w:p>
        </w:tc>
        <w:tc>
          <w:tcPr>
            <w:tcW w:w="1800" w:type="dxa"/>
            <w:vAlign w:val="center"/>
          </w:tcPr>
          <w:p w14:paraId="16E29472" w14:textId="77777777" w:rsidR="00C023F4" w:rsidRPr="00C023F4" w:rsidRDefault="00C023F4">
            <w:pPr>
              <w:jc w:val="center"/>
              <w:rPr>
                <w:sz w:val="20"/>
              </w:rPr>
            </w:pPr>
          </w:p>
        </w:tc>
        <w:tc>
          <w:tcPr>
            <w:tcW w:w="1190" w:type="dxa"/>
            <w:vAlign w:val="center"/>
          </w:tcPr>
          <w:p w14:paraId="0D65A1B9" w14:textId="77777777" w:rsidR="00C023F4" w:rsidRPr="00C023F4" w:rsidRDefault="00C023F4" w:rsidP="00C0292D">
            <w:pPr>
              <w:jc w:val="center"/>
              <w:rPr>
                <w:b/>
                <w:sz w:val="20"/>
              </w:rPr>
            </w:pPr>
            <w:r w:rsidRPr="00C023F4">
              <w:rPr>
                <w:b/>
                <w:sz w:val="20"/>
              </w:rPr>
              <w:t>75.5</w:t>
            </w:r>
          </w:p>
        </w:tc>
      </w:tr>
      <w:tr w:rsidR="00C023F4" w14:paraId="1DDB7C13" w14:textId="77777777" w:rsidTr="00A9621D">
        <w:trPr>
          <w:cantSplit/>
          <w:jc w:val="center"/>
        </w:trPr>
        <w:tc>
          <w:tcPr>
            <w:tcW w:w="3351" w:type="dxa"/>
            <w:vAlign w:val="center"/>
          </w:tcPr>
          <w:p w14:paraId="26277D7F" w14:textId="77777777" w:rsidR="00C023F4" w:rsidRPr="00C023F4" w:rsidRDefault="00C023F4">
            <w:pPr>
              <w:rPr>
                <w:sz w:val="20"/>
              </w:rPr>
            </w:pPr>
            <w:r w:rsidRPr="00C023F4">
              <w:rPr>
                <w:sz w:val="20"/>
              </w:rPr>
              <w:t xml:space="preserve">* Based on higher heating value </w:t>
            </w:r>
          </w:p>
        </w:tc>
        <w:tc>
          <w:tcPr>
            <w:tcW w:w="1800" w:type="dxa"/>
            <w:vAlign w:val="center"/>
          </w:tcPr>
          <w:p w14:paraId="5406346C" w14:textId="77777777" w:rsidR="00C023F4" w:rsidRPr="00C023F4" w:rsidRDefault="00C023F4">
            <w:pPr>
              <w:jc w:val="center"/>
              <w:rPr>
                <w:sz w:val="20"/>
              </w:rPr>
            </w:pPr>
          </w:p>
        </w:tc>
        <w:tc>
          <w:tcPr>
            <w:tcW w:w="1190" w:type="dxa"/>
            <w:vAlign w:val="center"/>
          </w:tcPr>
          <w:p w14:paraId="0D15F16C" w14:textId="77777777" w:rsidR="00C023F4" w:rsidRPr="00C023F4" w:rsidRDefault="00C023F4" w:rsidP="00C0292D">
            <w:pPr>
              <w:jc w:val="center"/>
              <w:rPr>
                <w:b/>
                <w:sz w:val="20"/>
              </w:rPr>
            </w:pPr>
          </w:p>
        </w:tc>
      </w:tr>
    </w:tbl>
    <w:p w14:paraId="0833B574" w14:textId="77777777" w:rsidR="00C023F4" w:rsidRPr="00C023F4" w:rsidRDefault="00C023F4" w:rsidP="00A9621D">
      <w:pPr>
        <w:pStyle w:val="BlockText"/>
      </w:pPr>
    </w:p>
    <w:p w14:paraId="7529280E" w14:textId="77777777" w:rsidR="00001CDD" w:rsidRPr="002C250F" w:rsidRDefault="002C250F" w:rsidP="00001CDD">
      <w:pPr>
        <w:pStyle w:val="Style2"/>
        <w:ind w:firstLine="60"/>
        <w:outlineLvl w:val="9"/>
        <w:rPr>
          <w:rFonts w:ascii="Times New Roman" w:hAnsi="Times New Roman" w:cs="Times New Roman"/>
          <w:b w:val="0"/>
          <w:sz w:val="22"/>
          <w:szCs w:val="22"/>
        </w:rPr>
      </w:pPr>
      <m:oMath>
        <m:r>
          <m:rPr>
            <m:sty m:val="b"/>
          </m:rPr>
          <w:rPr>
            <w:rFonts w:ascii="Cambria Math" w:hAnsi="Cambria Math" w:cs="Times New Roman"/>
            <w:sz w:val="22"/>
            <w:szCs w:val="22"/>
          </w:rPr>
          <w:lastRenderedPageBreak/>
          <m:t>Heat input required =</m:t>
        </m:r>
        <m:f>
          <m:fPr>
            <m:ctrlPr>
              <w:rPr>
                <w:rFonts w:ascii="Cambria Math" w:hAnsi="Cambria Math" w:cs="Times New Roman"/>
                <w:b w:val="0"/>
                <w:sz w:val="22"/>
                <w:szCs w:val="22"/>
              </w:rPr>
            </m:ctrlPr>
          </m:fPr>
          <m:num>
            <m:r>
              <m:rPr>
                <m:sty m:val="b"/>
              </m:rPr>
              <w:rPr>
                <w:rFonts w:ascii="Cambria Math" w:hAnsi="Cambria Math" w:cs="Times New Roman"/>
                <w:sz w:val="22"/>
                <w:szCs w:val="22"/>
              </w:rPr>
              <m:t>Net heat required</m:t>
            </m:r>
          </m:num>
          <m:den>
            <m:r>
              <m:rPr>
                <m:sty m:val="b"/>
              </m:rPr>
              <w:rPr>
                <w:rFonts w:ascii="Cambria Math" w:hAnsi="Cambria Math" w:cs="Times New Roman"/>
                <w:sz w:val="22"/>
                <w:szCs w:val="22"/>
              </w:rPr>
              <m:t xml:space="preserve">% Available heat </m:t>
            </m:r>
          </m:den>
        </m:f>
      </m:oMath>
      <w:r w:rsidR="00001CDD" w:rsidRPr="002C250F">
        <w:rPr>
          <w:rFonts w:ascii="Times New Roman" w:hAnsi="Times New Roman" w:cs="Times New Roman"/>
          <w:b w:val="0"/>
          <w:sz w:val="22"/>
          <w:szCs w:val="22"/>
        </w:rPr>
        <w:t xml:space="preserve"> </w:t>
      </w:r>
    </w:p>
    <w:p w14:paraId="46F2AA94" w14:textId="77777777" w:rsidR="00001CDD" w:rsidRPr="00001CDD" w:rsidRDefault="00001CDD" w:rsidP="00001CDD">
      <w:pPr>
        <w:pStyle w:val="Style2"/>
        <w:ind w:firstLine="60"/>
        <w:outlineLvl w:val="9"/>
        <w:rPr>
          <w:rFonts w:ascii="Times New Roman" w:hAnsi="Times New Roman" w:cs="Times New Roman"/>
          <w:b w:val="0"/>
          <w:sz w:val="22"/>
          <w:szCs w:val="22"/>
        </w:rPr>
      </w:pPr>
    </w:p>
    <w:p w14:paraId="6686D597" w14:textId="77777777" w:rsidR="00001CDD" w:rsidRPr="00001CDD" w:rsidRDefault="002C250F" w:rsidP="00001CDD">
      <w:pPr>
        <w:pStyle w:val="Style2"/>
        <w:ind w:firstLine="60"/>
        <w:outlineLvl w:val="9"/>
        <w:rPr>
          <w:rFonts w:ascii="Times New Roman" w:hAnsi="Times New Roman" w:cs="Times New Roman"/>
          <w:b w:val="0"/>
          <w:sz w:val="22"/>
          <w:szCs w:val="22"/>
        </w:rPr>
      </w:pPr>
      <w:r>
        <w:rPr>
          <w:rFonts w:ascii="Times New Roman" w:hAnsi="Times New Roman" w:cs="Times New Roman"/>
          <w:b w:val="0"/>
          <w:sz w:val="22"/>
          <w:szCs w:val="22"/>
        </w:rPr>
        <w:t xml:space="preserve">Heat input required </w:t>
      </w:r>
      <m:oMath>
        <m:r>
          <m:rPr>
            <m:sty m:val="bi"/>
          </m:rPr>
          <w:rPr>
            <w:rFonts w:ascii="Cambria Math" w:hAnsi="Cambria Math" w:cs="Times New Roman"/>
            <w:sz w:val="22"/>
            <w:szCs w:val="22"/>
          </w:rPr>
          <m:t>=</m:t>
        </m:r>
        <m:f>
          <m:fPr>
            <m:ctrlPr>
              <w:rPr>
                <w:rFonts w:ascii="Cambria Math" w:hAnsi="Cambria Math" w:cs="Times New Roman"/>
                <w:b w:val="0"/>
                <w:i/>
                <w:sz w:val="22"/>
                <w:szCs w:val="22"/>
              </w:rPr>
            </m:ctrlPr>
          </m:fPr>
          <m:num>
            <m:r>
              <m:rPr>
                <m:sty m:val="bi"/>
              </m:rPr>
              <w:rPr>
                <w:rFonts w:ascii="Cambria Math" w:hAnsi="Cambria Math" w:cs="Times New Roman"/>
                <w:sz w:val="22"/>
                <w:szCs w:val="22"/>
              </w:rPr>
              <m:t>1,087,377</m:t>
            </m:r>
          </m:num>
          <m:den>
            <m:r>
              <m:rPr>
                <m:sty m:val="bi"/>
              </m:rPr>
              <w:rPr>
                <w:rFonts w:ascii="Cambria Math" w:hAnsi="Cambria Math" w:cs="Times New Roman"/>
                <w:sz w:val="22"/>
                <w:szCs w:val="22"/>
              </w:rPr>
              <m:t>0.755</m:t>
            </m:r>
          </m:den>
        </m:f>
        <m:r>
          <m:rPr>
            <m:sty m:val="bi"/>
          </m:rPr>
          <w:rPr>
            <w:rFonts w:ascii="Cambria Math" w:hAnsi="Cambria Math" w:cs="Times New Roman"/>
            <w:sz w:val="22"/>
            <w:szCs w:val="22"/>
          </w:rPr>
          <m:t>=1,440,280 Btu/lb</m:t>
        </m:r>
      </m:oMath>
      <w:r w:rsidRPr="00001CDD">
        <w:rPr>
          <w:rFonts w:ascii="Times New Roman" w:hAnsi="Times New Roman" w:cs="Times New Roman"/>
          <w:b w:val="0"/>
          <w:sz w:val="22"/>
          <w:szCs w:val="22"/>
        </w:rPr>
        <w:t xml:space="preserve"> </w:t>
      </w:r>
    </w:p>
    <w:p w14:paraId="5DBCFC49" w14:textId="26EC58E6" w:rsidR="00001CDD" w:rsidRPr="00001CDD" w:rsidRDefault="00001CDD" w:rsidP="00001CDD">
      <w:pPr>
        <w:rPr>
          <w:szCs w:val="22"/>
        </w:rPr>
      </w:pPr>
      <m:oMath>
        <m:r>
          <m:rPr>
            <m:sty m:val="p"/>
          </m:rPr>
          <w:rPr>
            <w:rFonts w:ascii="Cambria Math" w:hAnsi="Cambria Math"/>
            <w:szCs w:val="22"/>
          </w:rPr>
          <m:t>Flue gas heat loss  =Heat input-Net heat used</m:t>
        </m:r>
        <m:r>
          <w:rPr>
            <w:rFonts w:ascii="Cambria Math" w:hAnsi="Cambria Math"/>
            <w:szCs w:val="22"/>
          </w:rPr>
          <m:t>=1,440,280-1,087,377=352,903 Btu/h</m:t>
        </m:r>
      </m:oMath>
      <w:r w:rsidRPr="00001CDD">
        <w:rPr>
          <w:szCs w:val="22"/>
        </w:rPr>
        <w:t xml:space="preserve"> </w:t>
      </w:r>
    </w:p>
    <w:p w14:paraId="36277514" w14:textId="77777777" w:rsidR="00001CDD" w:rsidRDefault="00001CDD" w:rsidP="00001CDD">
      <w:pPr>
        <w:rPr>
          <w:b/>
          <w:szCs w:val="22"/>
        </w:rPr>
      </w:pPr>
    </w:p>
    <w:p w14:paraId="22C36412" w14:textId="77777777" w:rsidR="00001CDD" w:rsidRDefault="00EE19D4" w:rsidP="00A9621D">
      <w:pPr>
        <w:pStyle w:val="TableCaption"/>
      </w:pPr>
      <w:bookmarkStart w:id="178" w:name="_Toc458587271"/>
      <w:bookmarkStart w:id="179" w:name="_Toc464200552"/>
      <w:r w:rsidRPr="00EE19D4">
        <w:t xml:space="preserve">Table </w:t>
      </w:r>
      <w:r w:rsidR="00DF67FE">
        <w:fldChar w:fldCharType="begin"/>
      </w:r>
      <w:r w:rsidR="00DF67FE">
        <w:instrText xml:space="preserve"> SEQ Table \* ARABIC </w:instrText>
      </w:r>
      <w:r w:rsidR="00DF67FE">
        <w:fldChar w:fldCharType="separate"/>
      </w:r>
      <w:r w:rsidR="00293627">
        <w:rPr>
          <w:noProof/>
        </w:rPr>
        <w:t>53</w:t>
      </w:r>
      <w:r w:rsidR="00DF67FE">
        <w:rPr>
          <w:noProof/>
        </w:rPr>
        <w:fldChar w:fldCharType="end"/>
      </w:r>
      <w:r w:rsidRPr="00EE19D4">
        <w:t>. Net heat required</w:t>
      </w:r>
      <w:bookmarkEnd w:id="178"/>
      <w:bookmarkEnd w:id="179"/>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659"/>
        <w:gridCol w:w="3125"/>
        <w:gridCol w:w="1183"/>
        <w:gridCol w:w="929"/>
        <w:gridCol w:w="1050"/>
      </w:tblGrid>
      <w:tr w:rsidR="00BE771D" w14:paraId="0FEB996E" w14:textId="77777777" w:rsidTr="00A9621D">
        <w:trPr>
          <w:cantSplit/>
          <w:jc w:val="center"/>
        </w:trPr>
        <w:tc>
          <w:tcPr>
            <w:tcW w:w="659" w:type="dxa"/>
            <w:vAlign w:val="center"/>
          </w:tcPr>
          <w:p w14:paraId="3CE2DE48" w14:textId="77777777" w:rsidR="00BE771D" w:rsidRPr="00BE771D" w:rsidRDefault="00BE771D" w:rsidP="00BE771D">
            <w:pPr>
              <w:jc w:val="center"/>
              <w:rPr>
                <w:sz w:val="20"/>
              </w:rPr>
            </w:pPr>
            <w:r w:rsidRPr="00BE771D">
              <w:rPr>
                <w:sz w:val="20"/>
              </w:rPr>
              <w:t>8</w:t>
            </w:r>
          </w:p>
        </w:tc>
        <w:tc>
          <w:tcPr>
            <w:tcW w:w="3125" w:type="dxa"/>
            <w:vAlign w:val="center"/>
          </w:tcPr>
          <w:p w14:paraId="66763E87" w14:textId="77777777" w:rsidR="00BE771D" w:rsidRPr="00BE771D" w:rsidRDefault="00BE771D" w:rsidP="00BE771D">
            <w:pPr>
              <w:jc w:val="center"/>
              <w:rPr>
                <w:b/>
                <w:bCs/>
                <w:sz w:val="20"/>
              </w:rPr>
            </w:pPr>
            <w:r w:rsidRPr="00BE771D">
              <w:rPr>
                <w:b/>
                <w:bCs/>
                <w:sz w:val="20"/>
              </w:rPr>
              <w:t>Total net heat required</w:t>
            </w:r>
          </w:p>
        </w:tc>
        <w:tc>
          <w:tcPr>
            <w:tcW w:w="1183" w:type="dxa"/>
            <w:vAlign w:val="center"/>
          </w:tcPr>
          <w:p w14:paraId="6149C118" w14:textId="77777777" w:rsidR="00BE771D" w:rsidRPr="00BE771D" w:rsidRDefault="00BE771D" w:rsidP="00BE771D">
            <w:pPr>
              <w:jc w:val="center"/>
              <w:rPr>
                <w:sz w:val="20"/>
              </w:rPr>
            </w:pPr>
            <w:r w:rsidRPr="00BE771D">
              <w:rPr>
                <w:sz w:val="20"/>
              </w:rPr>
              <w:t>1,087,377</w:t>
            </w:r>
          </w:p>
        </w:tc>
        <w:tc>
          <w:tcPr>
            <w:tcW w:w="929" w:type="dxa"/>
            <w:vAlign w:val="center"/>
          </w:tcPr>
          <w:p w14:paraId="65819FD1" w14:textId="77777777" w:rsidR="00BE771D" w:rsidRPr="00BE771D" w:rsidRDefault="00BE771D" w:rsidP="00BE771D">
            <w:pPr>
              <w:jc w:val="center"/>
              <w:rPr>
                <w:sz w:val="20"/>
              </w:rPr>
            </w:pPr>
            <w:r w:rsidRPr="00BE771D">
              <w:rPr>
                <w:sz w:val="20"/>
              </w:rPr>
              <w:t>1.09</w:t>
            </w:r>
          </w:p>
        </w:tc>
        <w:tc>
          <w:tcPr>
            <w:tcW w:w="1050" w:type="dxa"/>
            <w:vAlign w:val="center"/>
          </w:tcPr>
          <w:p w14:paraId="38DCF68F" w14:textId="77777777" w:rsidR="00BE771D" w:rsidRPr="00BE771D" w:rsidRDefault="00BE771D" w:rsidP="00BE771D">
            <w:pPr>
              <w:jc w:val="center"/>
              <w:rPr>
                <w:sz w:val="20"/>
              </w:rPr>
            </w:pPr>
          </w:p>
        </w:tc>
      </w:tr>
      <w:tr w:rsidR="00BE771D" w14:paraId="761C7F7C" w14:textId="77777777" w:rsidTr="00A9621D">
        <w:trPr>
          <w:cantSplit/>
          <w:jc w:val="center"/>
        </w:trPr>
        <w:tc>
          <w:tcPr>
            <w:tcW w:w="659" w:type="dxa"/>
            <w:vAlign w:val="center"/>
          </w:tcPr>
          <w:p w14:paraId="5C69BD64" w14:textId="77777777" w:rsidR="00BE771D" w:rsidRPr="00BE771D" w:rsidRDefault="00BE771D" w:rsidP="00BE771D">
            <w:pPr>
              <w:jc w:val="center"/>
              <w:rPr>
                <w:sz w:val="20"/>
              </w:rPr>
            </w:pPr>
            <w:r w:rsidRPr="00BE771D">
              <w:rPr>
                <w:sz w:val="20"/>
              </w:rPr>
              <w:t>9</w:t>
            </w:r>
          </w:p>
        </w:tc>
        <w:tc>
          <w:tcPr>
            <w:tcW w:w="3125" w:type="dxa"/>
            <w:vAlign w:val="center"/>
          </w:tcPr>
          <w:p w14:paraId="5F939A84" w14:textId="77777777" w:rsidR="00BE771D" w:rsidRPr="00BE771D" w:rsidRDefault="00BE771D" w:rsidP="00BE771D">
            <w:pPr>
              <w:jc w:val="center"/>
              <w:rPr>
                <w:sz w:val="20"/>
              </w:rPr>
            </w:pPr>
            <w:r w:rsidRPr="00BE771D">
              <w:rPr>
                <w:sz w:val="20"/>
              </w:rPr>
              <w:t>Available heat (%)</w:t>
            </w:r>
          </w:p>
        </w:tc>
        <w:tc>
          <w:tcPr>
            <w:tcW w:w="1183" w:type="dxa"/>
            <w:vAlign w:val="center"/>
          </w:tcPr>
          <w:p w14:paraId="3C9B9717" w14:textId="77777777" w:rsidR="00BE771D" w:rsidRPr="00BE771D" w:rsidRDefault="00BE771D" w:rsidP="00BE771D">
            <w:pPr>
              <w:jc w:val="center"/>
              <w:rPr>
                <w:sz w:val="20"/>
              </w:rPr>
            </w:pPr>
            <w:r w:rsidRPr="00BE771D">
              <w:rPr>
                <w:sz w:val="20"/>
              </w:rPr>
              <w:t>75.5</w:t>
            </w:r>
          </w:p>
        </w:tc>
        <w:tc>
          <w:tcPr>
            <w:tcW w:w="929" w:type="dxa"/>
            <w:vAlign w:val="center"/>
          </w:tcPr>
          <w:p w14:paraId="38001EBA" w14:textId="77777777" w:rsidR="00BE771D" w:rsidRPr="00BE771D" w:rsidRDefault="00BE771D" w:rsidP="00BE771D">
            <w:pPr>
              <w:jc w:val="center"/>
              <w:rPr>
                <w:sz w:val="20"/>
              </w:rPr>
            </w:pPr>
            <w:r w:rsidRPr="00BE771D">
              <w:rPr>
                <w:sz w:val="20"/>
              </w:rPr>
              <w:t>75.5%</w:t>
            </w:r>
          </w:p>
        </w:tc>
        <w:tc>
          <w:tcPr>
            <w:tcW w:w="1050" w:type="dxa"/>
            <w:vAlign w:val="center"/>
          </w:tcPr>
          <w:p w14:paraId="77A7A972" w14:textId="77777777" w:rsidR="00BE771D" w:rsidRPr="00BE771D" w:rsidRDefault="00BE771D" w:rsidP="00BE771D">
            <w:pPr>
              <w:jc w:val="center"/>
              <w:rPr>
                <w:sz w:val="20"/>
              </w:rPr>
            </w:pPr>
          </w:p>
        </w:tc>
      </w:tr>
      <w:tr w:rsidR="00BE771D" w14:paraId="3B370316" w14:textId="77777777" w:rsidTr="00A9621D">
        <w:trPr>
          <w:cantSplit/>
          <w:jc w:val="center"/>
        </w:trPr>
        <w:tc>
          <w:tcPr>
            <w:tcW w:w="659" w:type="dxa"/>
            <w:vAlign w:val="center"/>
          </w:tcPr>
          <w:p w14:paraId="3E53A8AA" w14:textId="77777777" w:rsidR="00BE771D" w:rsidRPr="00BE771D" w:rsidRDefault="00BE771D" w:rsidP="00BE771D">
            <w:pPr>
              <w:jc w:val="center"/>
              <w:rPr>
                <w:sz w:val="20"/>
              </w:rPr>
            </w:pPr>
            <w:r w:rsidRPr="00BE771D">
              <w:rPr>
                <w:sz w:val="20"/>
              </w:rPr>
              <w:t>10</w:t>
            </w:r>
          </w:p>
        </w:tc>
        <w:tc>
          <w:tcPr>
            <w:tcW w:w="3125" w:type="dxa"/>
            <w:vAlign w:val="center"/>
          </w:tcPr>
          <w:p w14:paraId="2A7A5BE6" w14:textId="77777777" w:rsidR="00BE771D" w:rsidRPr="00BE771D" w:rsidRDefault="00BE771D" w:rsidP="00BE771D">
            <w:pPr>
              <w:jc w:val="center"/>
              <w:rPr>
                <w:sz w:val="20"/>
              </w:rPr>
            </w:pPr>
            <w:r w:rsidRPr="00BE771D">
              <w:rPr>
                <w:sz w:val="20"/>
              </w:rPr>
              <w:t>Flue gas loss</w:t>
            </w:r>
          </w:p>
        </w:tc>
        <w:tc>
          <w:tcPr>
            <w:tcW w:w="1183" w:type="dxa"/>
            <w:vAlign w:val="center"/>
          </w:tcPr>
          <w:p w14:paraId="33244DBD" w14:textId="77777777" w:rsidR="00BE771D" w:rsidRPr="00BE771D" w:rsidRDefault="00BE771D" w:rsidP="00BE771D">
            <w:pPr>
              <w:jc w:val="center"/>
              <w:rPr>
                <w:sz w:val="20"/>
              </w:rPr>
            </w:pPr>
            <w:r w:rsidRPr="00BE771D">
              <w:rPr>
                <w:sz w:val="20"/>
              </w:rPr>
              <w:t>352,903</w:t>
            </w:r>
          </w:p>
        </w:tc>
        <w:tc>
          <w:tcPr>
            <w:tcW w:w="929" w:type="dxa"/>
            <w:vAlign w:val="center"/>
          </w:tcPr>
          <w:p w14:paraId="12C71492" w14:textId="77777777" w:rsidR="00BE771D" w:rsidRPr="00BE771D" w:rsidRDefault="00BE771D" w:rsidP="00BE771D">
            <w:pPr>
              <w:jc w:val="center"/>
              <w:rPr>
                <w:sz w:val="20"/>
              </w:rPr>
            </w:pPr>
            <w:r w:rsidRPr="00BE771D">
              <w:rPr>
                <w:sz w:val="20"/>
              </w:rPr>
              <w:t>0.35</w:t>
            </w:r>
          </w:p>
        </w:tc>
        <w:tc>
          <w:tcPr>
            <w:tcW w:w="1050" w:type="dxa"/>
            <w:vAlign w:val="center"/>
          </w:tcPr>
          <w:p w14:paraId="7A6CCE65" w14:textId="77777777" w:rsidR="00BE771D" w:rsidRPr="00BE771D" w:rsidRDefault="00BE771D" w:rsidP="00BE771D">
            <w:pPr>
              <w:jc w:val="center"/>
              <w:rPr>
                <w:sz w:val="20"/>
              </w:rPr>
            </w:pPr>
            <w:r w:rsidRPr="00BE771D">
              <w:rPr>
                <w:sz w:val="20"/>
              </w:rPr>
              <w:t>24.50%</w:t>
            </w:r>
          </w:p>
        </w:tc>
      </w:tr>
      <w:tr w:rsidR="00BE771D" w14:paraId="14D0CCE9" w14:textId="77777777" w:rsidTr="00A9621D">
        <w:trPr>
          <w:cantSplit/>
          <w:jc w:val="center"/>
        </w:trPr>
        <w:tc>
          <w:tcPr>
            <w:tcW w:w="659" w:type="dxa"/>
            <w:vAlign w:val="center"/>
          </w:tcPr>
          <w:p w14:paraId="487E295A" w14:textId="77777777" w:rsidR="00BE771D" w:rsidRPr="00BE771D" w:rsidRDefault="00BE771D" w:rsidP="00BE771D">
            <w:pPr>
              <w:jc w:val="center"/>
              <w:rPr>
                <w:sz w:val="20"/>
              </w:rPr>
            </w:pPr>
          </w:p>
        </w:tc>
        <w:tc>
          <w:tcPr>
            <w:tcW w:w="3125" w:type="dxa"/>
            <w:vAlign w:val="center"/>
          </w:tcPr>
          <w:p w14:paraId="2B052AAD" w14:textId="77777777" w:rsidR="00BE771D" w:rsidRPr="00BE771D" w:rsidRDefault="00BE771D" w:rsidP="00BE771D">
            <w:pPr>
              <w:jc w:val="center"/>
              <w:rPr>
                <w:sz w:val="20"/>
              </w:rPr>
            </w:pPr>
            <w:r w:rsidRPr="00BE771D">
              <w:rPr>
                <w:sz w:val="20"/>
              </w:rPr>
              <w:t>Exothermic heat from process</w:t>
            </w:r>
          </w:p>
        </w:tc>
        <w:tc>
          <w:tcPr>
            <w:tcW w:w="1183" w:type="dxa"/>
            <w:vAlign w:val="center"/>
          </w:tcPr>
          <w:p w14:paraId="0043058B" w14:textId="77777777" w:rsidR="00BE771D" w:rsidRPr="00BE771D" w:rsidRDefault="00BE771D" w:rsidP="00BE771D">
            <w:pPr>
              <w:jc w:val="center"/>
              <w:rPr>
                <w:sz w:val="20"/>
              </w:rPr>
            </w:pPr>
            <w:r w:rsidRPr="00BE771D">
              <w:rPr>
                <w:sz w:val="20"/>
              </w:rPr>
              <w:t>0</w:t>
            </w:r>
          </w:p>
        </w:tc>
        <w:tc>
          <w:tcPr>
            <w:tcW w:w="929" w:type="dxa"/>
            <w:vAlign w:val="center"/>
          </w:tcPr>
          <w:p w14:paraId="26385F0B" w14:textId="77777777" w:rsidR="00BE771D" w:rsidRPr="00BE771D" w:rsidRDefault="00BE771D" w:rsidP="00BE771D">
            <w:pPr>
              <w:jc w:val="center"/>
              <w:rPr>
                <w:sz w:val="20"/>
              </w:rPr>
            </w:pPr>
            <w:r w:rsidRPr="00BE771D">
              <w:rPr>
                <w:sz w:val="20"/>
              </w:rPr>
              <w:t>0.00</w:t>
            </w:r>
          </w:p>
        </w:tc>
        <w:tc>
          <w:tcPr>
            <w:tcW w:w="1050" w:type="dxa"/>
            <w:vAlign w:val="center"/>
          </w:tcPr>
          <w:p w14:paraId="5BA2EFA7" w14:textId="77777777" w:rsidR="00BE771D" w:rsidRPr="00BE771D" w:rsidRDefault="00BE771D" w:rsidP="00BE771D">
            <w:pPr>
              <w:jc w:val="center"/>
              <w:rPr>
                <w:sz w:val="20"/>
              </w:rPr>
            </w:pPr>
            <w:r w:rsidRPr="00BE771D">
              <w:rPr>
                <w:sz w:val="20"/>
              </w:rPr>
              <w:t>0.00%</w:t>
            </w:r>
          </w:p>
        </w:tc>
      </w:tr>
      <w:tr w:rsidR="00BE771D" w14:paraId="1D12A44E" w14:textId="77777777" w:rsidTr="00A9621D">
        <w:trPr>
          <w:cantSplit/>
          <w:jc w:val="center"/>
        </w:trPr>
        <w:tc>
          <w:tcPr>
            <w:tcW w:w="659" w:type="dxa"/>
            <w:vAlign w:val="center"/>
          </w:tcPr>
          <w:p w14:paraId="2951C80F" w14:textId="77777777" w:rsidR="00BE771D" w:rsidRPr="00BE771D" w:rsidRDefault="00BE771D" w:rsidP="00BE771D">
            <w:pPr>
              <w:jc w:val="center"/>
              <w:rPr>
                <w:sz w:val="20"/>
              </w:rPr>
            </w:pPr>
          </w:p>
        </w:tc>
        <w:tc>
          <w:tcPr>
            <w:tcW w:w="3125" w:type="dxa"/>
            <w:vAlign w:val="center"/>
          </w:tcPr>
          <w:p w14:paraId="4174B0E1" w14:textId="77777777" w:rsidR="00BE771D" w:rsidRPr="00BE771D" w:rsidRDefault="00BE771D" w:rsidP="00BE771D">
            <w:pPr>
              <w:jc w:val="center"/>
              <w:rPr>
                <w:b/>
                <w:bCs/>
                <w:sz w:val="20"/>
              </w:rPr>
            </w:pPr>
            <w:r w:rsidRPr="00BE771D">
              <w:rPr>
                <w:b/>
                <w:bCs/>
                <w:sz w:val="20"/>
              </w:rPr>
              <w:t>Total gross heat input required</w:t>
            </w:r>
          </w:p>
        </w:tc>
        <w:tc>
          <w:tcPr>
            <w:tcW w:w="1183" w:type="dxa"/>
            <w:vAlign w:val="center"/>
          </w:tcPr>
          <w:p w14:paraId="34B281E1" w14:textId="77777777" w:rsidR="00BE771D" w:rsidRPr="00BE771D" w:rsidRDefault="00BE771D" w:rsidP="00BE771D">
            <w:pPr>
              <w:jc w:val="center"/>
              <w:rPr>
                <w:b/>
                <w:sz w:val="20"/>
              </w:rPr>
            </w:pPr>
            <w:r w:rsidRPr="00BE771D">
              <w:rPr>
                <w:b/>
                <w:sz w:val="20"/>
              </w:rPr>
              <w:t>1,440,280</w:t>
            </w:r>
          </w:p>
        </w:tc>
        <w:tc>
          <w:tcPr>
            <w:tcW w:w="929" w:type="dxa"/>
            <w:vAlign w:val="center"/>
          </w:tcPr>
          <w:p w14:paraId="3F2D5BEC" w14:textId="77777777" w:rsidR="00BE771D" w:rsidRPr="00BE771D" w:rsidRDefault="00BE771D" w:rsidP="00BE771D">
            <w:pPr>
              <w:jc w:val="center"/>
              <w:rPr>
                <w:b/>
                <w:sz w:val="20"/>
              </w:rPr>
            </w:pPr>
            <w:r w:rsidRPr="00BE771D">
              <w:rPr>
                <w:b/>
                <w:sz w:val="20"/>
              </w:rPr>
              <w:t>1.44</w:t>
            </w:r>
          </w:p>
        </w:tc>
        <w:tc>
          <w:tcPr>
            <w:tcW w:w="1050" w:type="dxa"/>
            <w:vAlign w:val="center"/>
          </w:tcPr>
          <w:p w14:paraId="4A2C35A4" w14:textId="77777777" w:rsidR="00BE771D" w:rsidRPr="00BE771D" w:rsidRDefault="00BE771D" w:rsidP="00BE771D">
            <w:pPr>
              <w:jc w:val="center"/>
              <w:rPr>
                <w:b/>
                <w:sz w:val="20"/>
              </w:rPr>
            </w:pPr>
            <w:r w:rsidRPr="00BE771D">
              <w:rPr>
                <w:b/>
                <w:sz w:val="20"/>
              </w:rPr>
              <w:t>100.00%</w:t>
            </w:r>
          </w:p>
        </w:tc>
      </w:tr>
    </w:tbl>
    <w:p w14:paraId="6F360200" w14:textId="77777777" w:rsidR="00001CDD" w:rsidRDefault="00001CDD" w:rsidP="00A9621D">
      <w:pPr>
        <w:pStyle w:val="BlockText"/>
      </w:pPr>
    </w:p>
    <w:p w14:paraId="50F7FE3E" w14:textId="77777777" w:rsidR="00AF05A2" w:rsidRPr="00AF05A2" w:rsidRDefault="00AF05A2" w:rsidP="00A9621D">
      <w:pPr>
        <w:pStyle w:val="Heading6"/>
        <w:rPr>
          <w:rFonts w:eastAsiaTheme="majorEastAsia"/>
          <w:snapToGrid/>
        </w:rPr>
      </w:pPr>
      <w:r w:rsidRPr="00AF05A2">
        <w:rPr>
          <w:rFonts w:eastAsiaTheme="majorEastAsia"/>
          <w:snapToGrid/>
        </w:rPr>
        <w:t>References</w:t>
      </w:r>
    </w:p>
    <w:p w14:paraId="54E168B7" w14:textId="541B2979" w:rsidR="00AF05A2" w:rsidRPr="00AF05A2" w:rsidRDefault="009366C9" w:rsidP="00A9621D">
      <w:pPr>
        <w:pStyle w:val="LISTBulletlastitem"/>
        <w:rPr>
          <w:rFonts w:eastAsiaTheme="majorEastAsia"/>
          <w:snapToGrid/>
        </w:rPr>
      </w:pPr>
      <w:r w:rsidRPr="008A6DB6">
        <w:rPr>
          <w:rFonts w:eastAsiaTheme="majorEastAsia"/>
          <w:i/>
          <w:snapToGrid/>
        </w:rPr>
        <w:t>North American Combustion Handbook</w:t>
      </w:r>
      <w:r w:rsidRPr="009366C9">
        <w:rPr>
          <w:rFonts w:eastAsiaTheme="majorEastAsia"/>
          <w:snapToGrid/>
        </w:rPr>
        <w:t>, Volume 1, 3</w:t>
      </w:r>
      <w:r w:rsidRPr="009366C9">
        <w:rPr>
          <w:rFonts w:eastAsiaTheme="majorEastAsia"/>
          <w:snapToGrid/>
          <w:vertAlign w:val="superscript"/>
        </w:rPr>
        <w:t>rd</w:t>
      </w:r>
      <w:r w:rsidRPr="009366C9">
        <w:rPr>
          <w:rFonts w:eastAsiaTheme="majorEastAsia"/>
          <w:snapToGrid/>
        </w:rPr>
        <w:t> </w:t>
      </w:r>
      <w:r w:rsidR="00561032">
        <w:rPr>
          <w:rFonts w:eastAsiaTheme="majorEastAsia"/>
          <w:snapToGrid/>
        </w:rPr>
        <w:t>E</w:t>
      </w:r>
      <w:r w:rsidRPr="009366C9">
        <w:rPr>
          <w:rFonts w:eastAsiaTheme="majorEastAsia"/>
          <w:snapToGrid/>
        </w:rPr>
        <w:t>dition, North American Mfg</w:t>
      </w:r>
      <w:r w:rsidR="00561032">
        <w:rPr>
          <w:rFonts w:eastAsiaTheme="majorEastAsia"/>
          <w:snapToGrid/>
        </w:rPr>
        <w:t>.</w:t>
      </w:r>
      <w:r w:rsidRPr="009366C9">
        <w:rPr>
          <w:rFonts w:eastAsiaTheme="majorEastAsia"/>
          <w:snapToGrid/>
        </w:rPr>
        <w:t xml:space="preserve"> Co., 1986.</w:t>
      </w:r>
    </w:p>
    <w:p w14:paraId="309B4C53" w14:textId="77777777" w:rsidR="00986727" w:rsidRPr="006B5ABB" w:rsidRDefault="00986727" w:rsidP="00A9621D">
      <w:pPr>
        <w:pStyle w:val="Heading6"/>
      </w:pPr>
      <w:r w:rsidRPr="006B5ABB">
        <w:t>Results of PHAST</w:t>
      </w:r>
      <w:r w:rsidR="00302F0B">
        <w:t>Ex</w:t>
      </w:r>
      <w:r w:rsidRPr="006B5ABB">
        <w:t xml:space="preserve"> Analysis</w:t>
      </w:r>
    </w:p>
    <w:p w14:paraId="50CBDF2C" w14:textId="51FFBD5D" w:rsidR="00986727" w:rsidRDefault="00986727" w:rsidP="00A9621D">
      <w:pPr>
        <w:pStyle w:val="BlockText"/>
      </w:pPr>
      <w:r>
        <w:t>A number of reports are generated to show various areas of energy use or losses and the amount of energy used for each of these areas. Information contained in a report for the current energy use is used to identify areas of energy losses or inefficient use of energy and to make decisions on action items or suggested energy saving measures. The second section of the report shows similar information after entering “modified” operating conditions</w:t>
      </w:r>
      <w:r w:rsidR="000E7287">
        <w:t>,</w:t>
      </w:r>
      <w:r>
        <w:t xml:space="preserve"> which are expected to exist after possible implantation of certain practical energy saving measures. A third report shows comparison of performance in the form of a bar chart and Sankey </w:t>
      </w:r>
      <w:r w:rsidR="000E7287">
        <w:t>d</w:t>
      </w:r>
      <w:r>
        <w:t>iagram. The results show heat balance for the system in several units such as Btu/h, kCal/h, MMBtu/h. The heat balance is for current operating conditions and expected operating conditions after implementation of the possible and analyzed energy saving measures.</w:t>
      </w:r>
    </w:p>
    <w:p w14:paraId="383D7EB7" w14:textId="77777777" w:rsidR="00986727" w:rsidRDefault="00986727" w:rsidP="00A9621D">
      <w:pPr>
        <w:pStyle w:val="BlockText"/>
      </w:pPr>
      <w:r>
        <w:t xml:space="preserve">Figure </w:t>
      </w:r>
      <w:r w:rsidR="0091539A">
        <w:t>11</w:t>
      </w:r>
      <w:r>
        <w:t xml:space="preserve"> illustrates an example of a heat balance or distribution of heat developed by using operating data when the heating equipment is operated under current conditions. A similar pie chart is prepared for modified conditions.</w:t>
      </w:r>
    </w:p>
    <w:p w14:paraId="2A330341" w14:textId="77777777" w:rsidR="00986727" w:rsidRDefault="0091539A" w:rsidP="00A9621D">
      <w:pPr>
        <w:pStyle w:val="FIGUREposition"/>
      </w:pPr>
      <w:r>
        <w:rPr>
          <w:noProof/>
          <w:snapToGrid/>
        </w:rPr>
        <w:lastRenderedPageBreak/>
        <w:drawing>
          <wp:inline distT="0" distB="0" distL="0" distR="0" wp14:anchorId="14A31055" wp14:editId="4EB642AD">
            <wp:extent cx="4742815" cy="240220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2815" cy="2402205"/>
                    </a:xfrm>
                    <a:prstGeom prst="rect">
                      <a:avLst/>
                    </a:prstGeom>
                    <a:noFill/>
                  </pic:spPr>
                </pic:pic>
              </a:graphicData>
            </a:graphic>
          </wp:inline>
        </w:drawing>
      </w:r>
    </w:p>
    <w:p w14:paraId="0210A71D" w14:textId="6129B8CA" w:rsidR="0091539A" w:rsidRDefault="0091539A" w:rsidP="00A9621D">
      <w:pPr>
        <w:pStyle w:val="FIGCAP1line"/>
      </w:pPr>
      <w:bookmarkStart w:id="180" w:name="_Toc458587138"/>
      <w:bookmarkStart w:id="181" w:name="_Toc464200497"/>
      <w:r w:rsidRPr="0091539A">
        <w:t>Fig</w:t>
      </w:r>
      <w:r w:rsidR="00A9621D">
        <w:t>ure</w:t>
      </w:r>
      <w:r w:rsidRPr="0091539A">
        <w:t xml:space="preserve"> </w:t>
      </w:r>
      <w:r w:rsidR="00DF67FE">
        <w:fldChar w:fldCharType="begin"/>
      </w:r>
      <w:r w:rsidR="00DF67FE">
        <w:instrText xml:space="preserve"> SEQ Figure \* ARABIC </w:instrText>
      </w:r>
      <w:r w:rsidR="00DF67FE">
        <w:fldChar w:fldCharType="separate"/>
      </w:r>
      <w:r>
        <w:rPr>
          <w:noProof/>
        </w:rPr>
        <w:t>11</w:t>
      </w:r>
      <w:r w:rsidR="00DF67FE">
        <w:rPr>
          <w:noProof/>
        </w:rPr>
        <w:fldChar w:fldCharType="end"/>
      </w:r>
      <w:r w:rsidRPr="0091539A">
        <w:t>. Typical heat distr</w:t>
      </w:r>
      <w:r>
        <w:t>i</w:t>
      </w:r>
      <w:r w:rsidRPr="0091539A">
        <w:t>bution results for current operating conditions using PHASTEx.</w:t>
      </w:r>
      <w:bookmarkEnd w:id="180"/>
      <w:bookmarkEnd w:id="181"/>
    </w:p>
    <w:p w14:paraId="5F30A6FF" w14:textId="77777777" w:rsidR="0091539A" w:rsidRDefault="0091539A" w:rsidP="00A9621D">
      <w:pPr>
        <w:pStyle w:val="BlockText"/>
      </w:pPr>
      <w:r>
        <w:t>The report also gives a bar chart for comparison of energy use in various areas under current and modified operating conditions. Figure 12 shows such a chart.</w:t>
      </w:r>
    </w:p>
    <w:p w14:paraId="1510E5DF" w14:textId="77777777" w:rsidR="0091539A" w:rsidRDefault="0091539A" w:rsidP="00A9621D">
      <w:pPr>
        <w:pStyle w:val="FIGUREposition"/>
      </w:pPr>
      <w:r>
        <w:rPr>
          <w:noProof/>
          <w:snapToGrid/>
        </w:rPr>
        <w:drawing>
          <wp:inline distT="0" distB="0" distL="0" distR="0" wp14:anchorId="4128D0B9" wp14:editId="55DC15EF">
            <wp:extent cx="3548380" cy="17862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8380" cy="1786255"/>
                    </a:xfrm>
                    <a:prstGeom prst="rect">
                      <a:avLst/>
                    </a:prstGeom>
                    <a:noFill/>
                  </pic:spPr>
                </pic:pic>
              </a:graphicData>
            </a:graphic>
          </wp:inline>
        </w:drawing>
      </w:r>
    </w:p>
    <w:p w14:paraId="3352ACF1" w14:textId="7D0DF97A" w:rsidR="0091539A" w:rsidRDefault="0091539A" w:rsidP="00A9621D">
      <w:pPr>
        <w:pStyle w:val="FIGCAP1line"/>
      </w:pPr>
      <w:bookmarkStart w:id="182" w:name="_Toc458587139"/>
      <w:bookmarkStart w:id="183" w:name="_Toc464200498"/>
      <w:r w:rsidRPr="0091539A">
        <w:t>Fig</w:t>
      </w:r>
      <w:r w:rsidR="00A9621D">
        <w:t>ure</w:t>
      </w:r>
      <w:r w:rsidRPr="0091539A">
        <w:t xml:space="preserve"> </w:t>
      </w:r>
      <w:r w:rsidR="00DF67FE">
        <w:fldChar w:fldCharType="begin"/>
      </w:r>
      <w:r w:rsidR="00DF67FE">
        <w:instrText xml:space="preserve"> SEQ Figure \* ARABIC </w:instrText>
      </w:r>
      <w:r w:rsidR="00DF67FE">
        <w:fldChar w:fldCharType="separate"/>
      </w:r>
      <w:r>
        <w:rPr>
          <w:noProof/>
        </w:rPr>
        <w:t>12</w:t>
      </w:r>
      <w:r w:rsidR="00DF67FE">
        <w:rPr>
          <w:noProof/>
        </w:rPr>
        <w:fldChar w:fldCharType="end"/>
      </w:r>
      <w:r w:rsidRPr="0091539A">
        <w:t>. Comparison of energy use with current and modified conditions.</w:t>
      </w:r>
      <w:bookmarkEnd w:id="182"/>
      <w:bookmarkEnd w:id="183"/>
    </w:p>
    <w:p w14:paraId="69F8CF0C" w14:textId="5B10814F" w:rsidR="0091539A" w:rsidRPr="0091539A" w:rsidRDefault="0091539A" w:rsidP="00A9621D">
      <w:pPr>
        <w:pStyle w:val="BlockText"/>
      </w:pPr>
      <w:r>
        <w:t xml:space="preserve">The results are also displayed, as shown in Figure 13, in the form of a “static” Sankey </w:t>
      </w:r>
      <w:r w:rsidR="00C22E6B">
        <w:t>d</w:t>
      </w:r>
      <w:r>
        <w:t>iagram to visualize various losses and use of energy.</w:t>
      </w:r>
    </w:p>
    <w:p w14:paraId="092C015D" w14:textId="77777777" w:rsidR="00986727" w:rsidRDefault="00986727" w:rsidP="00A9621D">
      <w:pPr>
        <w:pStyle w:val="BlockText"/>
      </w:pPr>
    </w:p>
    <w:p w14:paraId="783D05E1" w14:textId="77777777" w:rsidR="0091539A" w:rsidRDefault="0091539A" w:rsidP="00A9621D">
      <w:pPr>
        <w:pStyle w:val="FIGUREposition"/>
      </w:pPr>
      <w:r>
        <w:rPr>
          <w:noProof/>
          <w:snapToGrid/>
        </w:rPr>
        <w:lastRenderedPageBreak/>
        <w:drawing>
          <wp:inline distT="0" distB="0" distL="0" distR="0" wp14:anchorId="77424BA9" wp14:editId="455D8A6E">
            <wp:extent cx="5182235" cy="33166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2235" cy="3316605"/>
                    </a:xfrm>
                    <a:prstGeom prst="rect">
                      <a:avLst/>
                    </a:prstGeom>
                    <a:noFill/>
                  </pic:spPr>
                </pic:pic>
              </a:graphicData>
            </a:graphic>
          </wp:inline>
        </w:drawing>
      </w:r>
    </w:p>
    <w:p w14:paraId="16893E5B" w14:textId="233D9C73" w:rsidR="0091539A" w:rsidRPr="0091539A" w:rsidRDefault="0091539A" w:rsidP="00A9621D">
      <w:pPr>
        <w:pStyle w:val="FIGCAP1line"/>
        <w:ind w:left="810" w:right="630"/>
      </w:pPr>
      <w:bookmarkStart w:id="184" w:name="_Toc458587140"/>
      <w:bookmarkStart w:id="185" w:name="_Toc464200499"/>
      <w:r w:rsidRPr="0091539A">
        <w:t>Fig</w:t>
      </w:r>
      <w:r w:rsidR="00A9621D">
        <w:t>ure</w:t>
      </w:r>
      <w:r w:rsidRPr="0091539A">
        <w:t xml:space="preserve"> </w:t>
      </w:r>
      <w:r w:rsidR="00DF67FE">
        <w:fldChar w:fldCharType="begin"/>
      </w:r>
      <w:r w:rsidR="00DF67FE">
        <w:instrText xml:space="preserve"> SEQ Figure \* ARABIC </w:instrText>
      </w:r>
      <w:r w:rsidR="00DF67FE">
        <w:fldChar w:fldCharType="separate"/>
      </w:r>
      <w:r w:rsidRPr="0091539A">
        <w:rPr>
          <w:noProof/>
        </w:rPr>
        <w:t>13</w:t>
      </w:r>
      <w:r w:rsidR="00DF67FE">
        <w:rPr>
          <w:noProof/>
        </w:rPr>
        <w:fldChar w:fldCharType="end"/>
      </w:r>
      <w:r w:rsidRPr="0091539A">
        <w:t>. Stati</w:t>
      </w:r>
      <w:r>
        <w:t>c</w:t>
      </w:r>
      <w:r w:rsidRPr="0091539A">
        <w:t xml:space="preserve"> Sankey </w:t>
      </w:r>
      <w:r w:rsidR="00862A5A">
        <w:t>d</w:t>
      </w:r>
      <w:r w:rsidRPr="0091539A">
        <w:t>iagram with energy use distribution or heat balance for the furnace under cur</w:t>
      </w:r>
      <w:r>
        <w:t>r</w:t>
      </w:r>
      <w:r w:rsidRPr="0091539A">
        <w:t>ent and modified conditions.</w:t>
      </w:r>
      <w:bookmarkEnd w:id="184"/>
      <w:bookmarkEnd w:id="185"/>
    </w:p>
    <w:p w14:paraId="2681FCF7" w14:textId="62466DCE" w:rsidR="0091539A" w:rsidRDefault="0091539A" w:rsidP="00A9621D">
      <w:pPr>
        <w:pStyle w:val="BlockText"/>
      </w:pPr>
      <w:r>
        <w:t xml:space="preserve">Information given in these reports can be used for comparison of performance of similar equipment at the same location or other plant locations and </w:t>
      </w:r>
      <w:r w:rsidR="00110393">
        <w:t xml:space="preserve">to </w:t>
      </w:r>
      <w:r>
        <w:t>take appropriate actions to minimize heat losses resulting in improved performance and energy savings.</w:t>
      </w:r>
    </w:p>
    <w:p w14:paraId="34B33778" w14:textId="77777777" w:rsidR="00447077" w:rsidRPr="00547BA2" w:rsidRDefault="00447077" w:rsidP="00A9621D">
      <w:pPr>
        <w:pStyle w:val="BlockText"/>
      </w:pPr>
    </w:p>
    <w:p w14:paraId="76A761CF" w14:textId="77777777" w:rsidR="00660F78" w:rsidRDefault="00660F78" w:rsidP="00A9621D">
      <w:pPr>
        <w:pStyle w:val="BlockText"/>
        <w:sectPr w:rsidR="00660F78" w:rsidSect="000067AD">
          <w:footerReference w:type="default" r:id="rId72"/>
          <w:headerReference w:type="first" r:id="rId73"/>
          <w:footerReference w:type="first" r:id="rId74"/>
          <w:pgSz w:w="12240" w:h="15840" w:code="1"/>
          <w:pgMar w:top="1440" w:right="1440" w:bottom="1440" w:left="1440" w:header="720" w:footer="720" w:gutter="0"/>
          <w:pgNumType w:start="1"/>
          <w:cols w:space="720"/>
          <w:docGrid w:linePitch="360"/>
        </w:sectPr>
      </w:pPr>
    </w:p>
    <w:p w14:paraId="5A63D946" w14:textId="535ECB3A" w:rsidR="00447077" w:rsidRDefault="00447077" w:rsidP="00A9621D">
      <w:pPr>
        <w:pStyle w:val="BlockText"/>
      </w:pPr>
    </w:p>
    <w:p w14:paraId="0E603811" w14:textId="77777777" w:rsidR="00660F78" w:rsidRPr="00547BA2" w:rsidRDefault="00660F78" w:rsidP="00A9621D">
      <w:pPr>
        <w:pStyle w:val="BlockText"/>
      </w:pPr>
    </w:p>
    <w:p w14:paraId="439334BC" w14:textId="77777777" w:rsidR="00447077" w:rsidRPr="00547BA2" w:rsidRDefault="00447077" w:rsidP="00447077">
      <w:pPr>
        <w:sectPr w:rsidR="00447077" w:rsidRPr="00547BA2" w:rsidSect="00660F78">
          <w:footerReference w:type="default" r:id="rId75"/>
          <w:pgSz w:w="12240" w:h="15840" w:code="1"/>
          <w:pgMar w:top="1440" w:right="1440" w:bottom="1440" w:left="1440" w:header="720" w:footer="720" w:gutter="0"/>
          <w:cols w:space="720"/>
          <w:docGrid w:linePitch="360"/>
        </w:sectPr>
      </w:pPr>
    </w:p>
    <w:p w14:paraId="19A0FDB2" w14:textId="2EFD1A4E" w:rsidR="00D64DD4" w:rsidRPr="00547BA2" w:rsidRDefault="00964ADF" w:rsidP="00E81A03">
      <w:pPr>
        <w:pStyle w:val="Heading9"/>
        <w:tabs>
          <w:tab w:val="left" w:pos="360"/>
        </w:tabs>
      </w:pPr>
      <w:bookmarkStart w:id="186" w:name="_Toc464200486"/>
      <w:r>
        <w:lastRenderedPageBreak/>
        <w:t>Emissivity Values</w:t>
      </w:r>
      <w:bookmarkEnd w:id="186"/>
    </w:p>
    <w:p w14:paraId="503167DC" w14:textId="77777777" w:rsidR="00D64DD4" w:rsidRPr="00547BA2" w:rsidRDefault="00D64DD4" w:rsidP="00E81A03">
      <w:pPr>
        <w:tabs>
          <w:tab w:val="left" w:pos="360"/>
        </w:tabs>
        <w:sectPr w:rsidR="00D64DD4" w:rsidRPr="00547BA2" w:rsidSect="000067AD">
          <w:footerReference w:type="default" r:id="rId76"/>
          <w:endnotePr>
            <w:numFmt w:val="decimal"/>
          </w:endnotePr>
          <w:pgSz w:w="12240" w:h="15840" w:code="1"/>
          <w:pgMar w:top="1440" w:right="1440" w:bottom="1440" w:left="1440" w:header="720" w:footer="720" w:gutter="0"/>
          <w:pgNumType w:start="1" w:chapStyle="9"/>
          <w:cols w:space="720"/>
          <w:vAlign w:val="center"/>
          <w:noEndnote/>
        </w:sectPr>
      </w:pPr>
    </w:p>
    <w:p w14:paraId="126A523B" w14:textId="77777777" w:rsidR="00D64DD4" w:rsidRPr="00547BA2" w:rsidRDefault="00D64DD4" w:rsidP="00E81A03">
      <w:pPr>
        <w:pStyle w:val="BlockText"/>
      </w:pPr>
    </w:p>
    <w:p w14:paraId="13E1616D" w14:textId="77777777" w:rsidR="00D64DD4" w:rsidRPr="00547BA2" w:rsidRDefault="00D64DD4" w:rsidP="00E81A03">
      <w:pPr>
        <w:pStyle w:val="BlockText"/>
      </w:pPr>
    </w:p>
    <w:p w14:paraId="48634AB8" w14:textId="77777777" w:rsidR="00D64DD4" w:rsidRPr="00547BA2" w:rsidRDefault="00D64DD4" w:rsidP="00E81A03">
      <w:pPr>
        <w:tabs>
          <w:tab w:val="left" w:pos="360"/>
        </w:tabs>
        <w:sectPr w:rsidR="00D64DD4" w:rsidRPr="00547BA2" w:rsidSect="000067AD">
          <w:headerReference w:type="default" r:id="rId77"/>
          <w:footerReference w:type="default" r:id="rId78"/>
          <w:endnotePr>
            <w:numFmt w:val="decimal"/>
          </w:endnotePr>
          <w:pgSz w:w="12240" w:h="15840" w:code="1"/>
          <w:pgMar w:top="1440" w:right="1440" w:bottom="1440" w:left="1440" w:header="720" w:footer="720" w:gutter="0"/>
          <w:pgNumType w:chapStyle="9"/>
          <w:cols w:space="720"/>
          <w:noEndnote/>
        </w:sectPr>
      </w:pPr>
    </w:p>
    <w:p w14:paraId="2436508F" w14:textId="73814163" w:rsidR="00D64DD4" w:rsidRPr="00547BA2" w:rsidRDefault="00D64DD4" w:rsidP="006E2803">
      <w:pPr>
        <w:pStyle w:val="Heading1Contents"/>
      </w:pPr>
      <w:bookmarkStart w:id="187" w:name="_Toc202146567"/>
      <w:bookmarkStart w:id="188" w:name="_Toc202149257"/>
      <w:bookmarkStart w:id="189" w:name="_Toc460247109"/>
      <w:r w:rsidRPr="00547BA2">
        <w:lastRenderedPageBreak/>
        <w:t>Appendix A.</w:t>
      </w:r>
      <w:r w:rsidR="00AA1398" w:rsidRPr="00547BA2">
        <w:t xml:space="preserve"> </w:t>
      </w:r>
      <w:bookmarkEnd w:id="187"/>
      <w:bookmarkEnd w:id="188"/>
      <w:bookmarkEnd w:id="189"/>
      <w:r w:rsidR="00964ADF">
        <w:t>Emissivity Values</w:t>
      </w:r>
    </w:p>
    <w:p w14:paraId="52BD3E03" w14:textId="4F17557F" w:rsidR="00D64DD4" w:rsidRDefault="0091539A" w:rsidP="00255D56">
      <w:pPr>
        <w:pStyle w:val="TableCaptioncont"/>
      </w:pPr>
      <w:bookmarkStart w:id="190" w:name="_Toc458587272"/>
      <w:r w:rsidRPr="0091539A">
        <w:t xml:space="preserve">Table </w:t>
      </w:r>
      <w:r w:rsidR="00255D56">
        <w:t>A-1</w:t>
      </w:r>
      <w:r w:rsidRPr="0091539A">
        <w:t>. Emissivity Values for Different Materials (Source: Omega Engineering)</w:t>
      </w:r>
      <w:bookmarkEnd w:id="190"/>
    </w:p>
    <w:tbl>
      <w:tblPr>
        <w:tblW w:w="8990" w:type="dxa"/>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713"/>
        <w:gridCol w:w="2740"/>
        <w:gridCol w:w="2342"/>
        <w:gridCol w:w="1195"/>
      </w:tblGrid>
      <w:tr w:rsidR="00255D56" w:rsidRPr="00255D56" w14:paraId="47B485D7" w14:textId="77777777" w:rsidTr="00255D56">
        <w:trPr>
          <w:cantSplit/>
          <w:jc w:val="center"/>
        </w:trPr>
        <w:tc>
          <w:tcPr>
            <w:tcW w:w="2713" w:type="dxa"/>
            <w:tcBorders>
              <w:top w:val="single" w:sz="4" w:space="0" w:color="auto"/>
              <w:bottom w:val="single" w:sz="4" w:space="0" w:color="auto"/>
            </w:tcBorders>
            <w:shd w:val="clear" w:color="auto" w:fill="auto"/>
            <w:noWrap/>
            <w:vAlign w:val="center"/>
            <w:hideMark/>
          </w:tcPr>
          <w:p w14:paraId="59665216" w14:textId="77777777" w:rsidR="0091539A" w:rsidRPr="00255D56" w:rsidRDefault="0091539A" w:rsidP="00255D56">
            <w:pPr>
              <w:jc w:val="center"/>
              <w:rPr>
                <w:b/>
                <w:sz w:val="20"/>
              </w:rPr>
            </w:pPr>
            <w:r w:rsidRPr="00255D56">
              <w:rPr>
                <w:b/>
                <w:sz w:val="20"/>
              </w:rPr>
              <w:t>Material</w:t>
            </w:r>
          </w:p>
        </w:tc>
        <w:tc>
          <w:tcPr>
            <w:tcW w:w="2740" w:type="dxa"/>
            <w:tcBorders>
              <w:top w:val="single" w:sz="4" w:space="0" w:color="auto"/>
              <w:bottom w:val="single" w:sz="4" w:space="0" w:color="auto"/>
            </w:tcBorders>
            <w:shd w:val="clear" w:color="auto" w:fill="auto"/>
            <w:noWrap/>
            <w:vAlign w:val="bottom"/>
            <w:hideMark/>
          </w:tcPr>
          <w:p w14:paraId="4567FCCB" w14:textId="24D7DAE4" w:rsidR="0091539A" w:rsidRPr="00255D56" w:rsidRDefault="0091539A" w:rsidP="00255D56">
            <w:pPr>
              <w:jc w:val="center"/>
              <w:rPr>
                <w:b/>
                <w:sz w:val="20"/>
              </w:rPr>
            </w:pPr>
          </w:p>
        </w:tc>
        <w:tc>
          <w:tcPr>
            <w:tcW w:w="2342" w:type="dxa"/>
            <w:tcBorders>
              <w:top w:val="single" w:sz="4" w:space="0" w:color="auto"/>
              <w:bottom w:val="single" w:sz="4" w:space="0" w:color="auto"/>
            </w:tcBorders>
            <w:shd w:val="clear" w:color="auto" w:fill="auto"/>
            <w:noWrap/>
            <w:vAlign w:val="center"/>
            <w:hideMark/>
          </w:tcPr>
          <w:p w14:paraId="4159D9AD" w14:textId="749E2EAD" w:rsidR="0091539A" w:rsidRPr="00255D56" w:rsidRDefault="0091539A" w:rsidP="00255D56">
            <w:pPr>
              <w:jc w:val="center"/>
              <w:rPr>
                <w:b/>
                <w:sz w:val="20"/>
              </w:rPr>
            </w:pPr>
            <w:r w:rsidRPr="00255D56">
              <w:rPr>
                <w:b/>
                <w:sz w:val="20"/>
              </w:rPr>
              <w:t xml:space="preserve">Temp </w:t>
            </w:r>
            <w:r w:rsidR="000E3844">
              <w:rPr>
                <w:b/>
                <w:sz w:val="20"/>
              </w:rPr>
              <w:t>°</w:t>
            </w:r>
            <w:r w:rsidRPr="00255D56">
              <w:rPr>
                <w:b/>
                <w:sz w:val="20"/>
              </w:rPr>
              <w:t>F (</w:t>
            </w:r>
            <w:r w:rsidR="000E3844">
              <w:rPr>
                <w:b/>
                <w:sz w:val="20"/>
              </w:rPr>
              <w:t>°</w:t>
            </w:r>
            <w:r w:rsidRPr="00255D56">
              <w:rPr>
                <w:b/>
                <w:sz w:val="20"/>
              </w:rPr>
              <w:t>C)</w:t>
            </w:r>
          </w:p>
        </w:tc>
        <w:tc>
          <w:tcPr>
            <w:tcW w:w="1195" w:type="dxa"/>
            <w:tcBorders>
              <w:top w:val="single" w:sz="4" w:space="0" w:color="auto"/>
              <w:bottom w:val="single" w:sz="4" w:space="0" w:color="auto"/>
            </w:tcBorders>
            <w:shd w:val="clear" w:color="auto" w:fill="auto"/>
            <w:noWrap/>
            <w:vAlign w:val="center"/>
            <w:hideMark/>
          </w:tcPr>
          <w:p w14:paraId="2F00AB33" w14:textId="77777777" w:rsidR="0091539A" w:rsidRPr="00255D56" w:rsidRDefault="0091539A" w:rsidP="00255D56">
            <w:pPr>
              <w:jc w:val="center"/>
              <w:rPr>
                <w:b/>
                <w:sz w:val="20"/>
              </w:rPr>
            </w:pPr>
            <w:r w:rsidRPr="00255D56">
              <w:rPr>
                <w:b/>
                <w:sz w:val="20"/>
              </w:rPr>
              <w:t>Emissivity</w:t>
            </w:r>
          </w:p>
        </w:tc>
      </w:tr>
      <w:tr w:rsidR="00255D56" w:rsidRPr="00255D56" w14:paraId="57E1E62A" w14:textId="77777777" w:rsidTr="00255D56">
        <w:trPr>
          <w:cantSplit/>
          <w:jc w:val="center"/>
        </w:trPr>
        <w:tc>
          <w:tcPr>
            <w:tcW w:w="2713" w:type="dxa"/>
            <w:tcBorders>
              <w:top w:val="single" w:sz="4" w:space="0" w:color="auto"/>
            </w:tcBorders>
            <w:shd w:val="clear" w:color="auto" w:fill="auto"/>
            <w:noWrap/>
            <w:vAlign w:val="center"/>
            <w:hideMark/>
          </w:tcPr>
          <w:p w14:paraId="737F596D" w14:textId="77777777" w:rsidR="0091539A" w:rsidRPr="00255D56" w:rsidRDefault="0091539A" w:rsidP="0091539A">
            <w:pPr>
              <w:rPr>
                <w:b/>
                <w:sz w:val="20"/>
              </w:rPr>
            </w:pPr>
            <w:r w:rsidRPr="00255D56">
              <w:rPr>
                <w:b/>
                <w:sz w:val="20"/>
              </w:rPr>
              <w:t>Metals</w:t>
            </w:r>
          </w:p>
        </w:tc>
        <w:tc>
          <w:tcPr>
            <w:tcW w:w="2740" w:type="dxa"/>
            <w:tcBorders>
              <w:top w:val="single" w:sz="4" w:space="0" w:color="auto"/>
            </w:tcBorders>
            <w:shd w:val="clear" w:color="auto" w:fill="auto"/>
            <w:noWrap/>
            <w:vAlign w:val="bottom"/>
            <w:hideMark/>
          </w:tcPr>
          <w:p w14:paraId="7796A002" w14:textId="77777777" w:rsidR="0091539A" w:rsidRPr="00255D56" w:rsidRDefault="0091539A" w:rsidP="0091539A">
            <w:pPr>
              <w:rPr>
                <w:b/>
                <w:sz w:val="20"/>
              </w:rPr>
            </w:pPr>
            <w:r w:rsidRPr="00255D56">
              <w:rPr>
                <w:b/>
                <w:sz w:val="20"/>
              </w:rPr>
              <w:t> </w:t>
            </w:r>
          </w:p>
        </w:tc>
        <w:tc>
          <w:tcPr>
            <w:tcW w:w="2342" w:type="dxa"/>
            <w:tcBorders>
              <w:top w:val="single" w:sz="4" w:space="0" w:color="auto"/>
            </w:tcBorders>
            <w:shd w:val="clear" w:color="auto" w:fill="auto"/>
            <w:noWrap/>
            <w:vAlign w:val="bottom"/>
            <w:hideMark/>
          </w:tcPr>
          <w:p w14:paraId="68855ED7" w14:textId="77777777" w:rsidR="0091539A" w:rsidRPr="00255D56" w:rsidRDefault="0091539A" w:rsidP="0091539A">
            <w:pPr>
              <w:rPr>
                <w:b/>
                <w:sz w:val="20"/>
              </w:rPr>
            </w:pPr>
            <w:r w:rsidRPr="00255D56">
              <w:rPr>
                <w:b/>
                <w:sz w:val="20"/>
              </w:rPr>
              <w:t> </w:t>
            </w:r>
          </w:p>
        </w:tc>
        <w:tc>
          <w:tcPr>
            <w:tcW w:w="1195" w:type="dxa"/>
            <w:tcBorders>
              <w:top w:val="single" w:sz="4" w:space="0" w:color="auto"/>
            </w:tcBorders>
            <w:shd w:val="clear" w:color="auto" w:fill="auto"/>
            <w:noWrap/>
            <w:vAlign w:val="bottom"/>
            <w:hideMark/>
          </w:tcPr>
          <w:p w14:paraId="5F945085" w14:textId="77777777" w:rsidR="0091539A" w:rsidRPr="00255D56" w:rsidRDefault="0091539A" w:rsidP="0091539A">
            <w:pPr>
              <w:rPr>
                <w:b/>
                <w:sz w:val="20"/>
              </w:rPr>
            </w:pPr>
            <w:r w:rsidRPr="00255D56">
              <w:rPr>
                <w:b/>
                <w:sz w:val="20"/>
              </w:rPr>
              <w:t> </w:t>
            </w:r>
          </w:p>
        </w:tc>
      </w:tr>
      <w:tr w:rsidR="00255D56" w:rsidRPr="00255D56" w14:paraId="0A1151B2" w14:textId="77777777" w:rsidTr="00255D56">
        <w:trPr>
          <w:cantSplit/>
          <w:jc w:val="center"/>
        </w:trPr>
        <w:tc>
          <w:tcPr>
            <w:tcW w:w="2713" w:type="dxa"/>
            <w:shd w:val="clear" w:color="auto" w:fill="auto"/>
            <w:noWrap/>
            <w:vAlign w:val="center"/>
            <w:hideMark/>
          </w:tcPr>
          <w:p w14:paraId="1047D006" w14:textId="77777777" w:rsidR="0091539A" w:rsidRPr="00255D56" w:rsidRDefault="0091539A" w:rsidP="0091539A">
            <w:pPr>
              <w:rPr>
                <w:sz w:val="20"/>
              </w:rPr>
            </w:pPr>
            <w:r w:rsidRPr="00255D56">
              <w:rPr>
                <w:sz w:val="20"/>
              </w:rPr>
              <w:t>Alloys</w:t>
            </w:r>
          </w:p>
        </w:tc>
        <w:tc>
          <w:tcPr>
            <w:tcW w:w="2740" w:type="dxa"/>
            <w:shd w:val="clear" w:color="auto" w:fill="auto"/>
            <w:noWrap/>
            <w:vAlign w:val="bottom"/>
            <w:hideMark/>
          </w:tcPr>
          <w:p w14:paraId="2E0425D6"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702C4A4C" w14:textId="77777777" w:rsidR="0091539A" w:rsidRPr="00255D56" w:rsidRDefault="0091539A" w:rsidP="0091539A">
            <w:pPr>
              <w:rPr>
                <w:sz w:val="20"/>
              </w:rPr>
            </w:pPr>
            <w:r w:rsidRPr="00255D56">
              <w:rPr>
                <w:sz w:val="20"/>
              </w:rPr>
              <w:t> </w:t>
            </w:r>
          </w:p>
        </w:tc>
        <w:tc>
          <w:tcPr>
            <w:tcW w:w="1195" w:type="dxa"/>
            <w:shd w:val="clear" w:color="auto" w:fill="auto"/>
            <w:noWrap/>
            <w:vAlign w:val="bottom"/>
            <w:hideMark/>
          </w:tcPr>
          <w:p w14:paraId="6E2B315B" w14:textId="77777777" w:rsidR="0091539A" w:rsidRPr="00255D56" w:rsidRDefault="0091539A" w:rsidP="0091539A">
            <w:pPr>
              <w:rPr>
                <w:sz w:val="20"/>
              </w:rPr>
            </w:pPr>
            <w:r w:rsidRPr="00255D56">
              <w:rPr>
                <w:sz w:val="20"/>
              </w:rPr>
              <w:t> </w:t>
            </w:r>
          </w:p>
        </w:tc>
      </w:tr>
      <w:tr w:rsidR="00255D56" w:rsidRPr="00255D56" w14:paraId="72252C71" w14:textId="77777777" w:rsidTr="00255D56">
        <w:trPr>
          <w:cantSplit/>
          <w:jc w:val="center"/>
        </w:trPr>
        <w:tc>
          <w:tcPr>
            <w:tcW w:w="2713" w:type="dxa"/>
            <w:shd w:val="clear" w:color="auto" w:fill="auto"/>
            <w:noWrap/>
            <w:vAlign w:val="bottom"/>
            <w:hideMark/>
          </w:tcPr>
          <w:p w14:paraId="5577C0D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E2E44F5" w14:textId="77777777" w:rsidR="0091539A" w:rsidRPr="00255D56" w:rsidRDefault="0091539A" w:rsidP="0091539A">
            <w:pPr>
              <w:rPr>
                <w:sz w:val="20"/>
              </w:rPr>
            </w:pPr>
            <w:r w:rsidRPr="00255D56">
              <w:rPr>
                <w:sz w:val="20"/>
              </w:rPr>
              <w:t>20-Ni, 24-CR, 55-FE, Oxid.</w:t>
            </w:r>
          </w:p>
        </w:tc>
        <w:tc>
          <w:tcPr>
            <w:tcW w:w="2342" w:type="dxa"/>
            <w:shd w:val="clear" w:color="auto" w:fill="auto"/>
            <w:noWrap/>
            <w:vAlign w:val="center"/>
            <w:hideMark/>
          </w:tcPr>
          <w:p w14:paraId="00185C13" w14:textId="77777777" w:rsidR="0091539A" w:rsidRPr="00255D56" w:rsidRDefault="0091539A" w:rsidP="0091539A">
            <w:pPr>
              <w:rPr>
                <w:sz w:val="20"/>
              </w:rPr>
            </w:pPr>
            <w:r w:rsidRPr="00255D56">
              <w:rPr>
                <w:sz w:val="20"/>
              </w:rPr>
              <w:t>392 (200)</w:t>
            </w:r>
          </w:p>
        </w:tc>
        <w:tc>
          <w:tcPr>
            <w:tcW w:w="1195" w:type="dxa"/>
            <w:shd w:val="clear" w:color="auto" w:fill="auto"/>
            <w:noWrap/>
            <w:vAlign w:val="center"/>
            <w:hideMark/>
          </w:tcPr>
          <w:p w14:paraId="4190FC20" w14:textId="77777777" w:rsidR="0091539A" w:rsidRPr="00255D56" w:rsidRDefault="0091539A" w:rsidP="0091539A">
            <w:pPr>
              <w:jc w:val="right"/>
              <w:rPr>
                <w:sz w:val="20"/>
              </w:rPr>
            </w:pPr>
            <w:r w:rsidRPr="00255D56">
              <w:rPr>
                <w:sz w:val="20"/>
              </w:rPr>
              <w:t>0.9</w:t>
            </w:r>
          </w:p>
        </w:tc>
      </w:tr>
      <w:tr w:rsidR="00255D56" w:rsidRPr="00255D56" w14:paraId="76E20ECD" w14:textId="77777777" w:rsidTr="00255D56">
        <w:trPr>
          <w:cantSplit/>
          <w:jc w:val="center"/>
        </w:trPr>
        <w:tc>
          <w:tcPr>
            <w:tcW w:w="2713" w:type="dxa"/>
            <w:shd w:val="clear" w:color="auto" w:fill="auto"/>
            <w:noWrap/>
            <w:vAlign w:val="bottom"/>
            <w:hideMark/>
          </w:tcPr>
          <w:p w14:paraId="1726EA3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AF3B02C" w14:textId="77777777" w:rsidR="0091539A" w:rsidRPr="00255D56" w:rsidRDefault="0091539A" w:rsidP="0091539A">
            <w:pPr>
              <w:rPr>
                <w:sz w:val="20"/>
              </w:rPr>
            </w:pPr>
            <w:r w:rsidRPr="00255D56">
              <w:rPr>
                <w:sz w:val="20"/>
              </w:rPr>
              <w:t>20-Ni, 24-CR, 55-FE, Oxid.</w:t>
            </w:r>
          </w:p>
        </w:tc>
        <w:tc>
          <w:tcPr>
            <w:tcW w:w="2342" w:type="dxa"/>
            <w:shd w:val="clear" w:color="auto" w:fill="auto"/>
            <w:noWrap/>
            <w:vAlign w:val="center"/>
            <w:hideMark/>
          </w:tcPr>
          <w:p w14:paraId="01BA5551"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6467A2EB" w14:textId="77777777" w:rsidR="0091539A" w:rsidRPr="00255D56" w:rsidRDefault="0091539A" w:rsidP="0091539A">
            <w:pPr>
              <w:jc w:val="right"/>
              <w:rPr>
                <w:sz w:val="20"/>
              </w:rPr>
            </w:pPr>
            <w:r w:rsidRPr="00255D56">
              <w:rPr>
                <w:sz w:val="20"/>
              </w:rPr>
              <w:t>0.97</w:t>
            </w:r>
          </w:p>
        </w:tc>
      </w:tr>
      <w:tr w:rsidR="00255D56" w:rsidRPr="00255D56" w14:paraId="3292C8EA" w14:textId="77777777" w:rsidTr="00255D56">
        <w:trPr>
          <w:cantSplit/>
          <w:jc w:val="center"/>
        </w:trPr>
        <w:tc>
          <w:tcPr>
            <w:tcW w:w="2713" w:type="dxa"/>
            <w:shd w:val="clear" w:color="auto" w:fill="auto"/>
            <w:noWrap/>
            <w:vAlign w:val="bottom"/>
            <w:hideMark/>
          </w:tcPr>
          <w:p w14:paraId="595EC1D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3400AA3" w14:textId="77777777" w:rsidR="0091539A" w:rsidRPr="00255D56" w:rsidRDefault="0091539A" w:rsidP="0091539A">
            <w:pPr>
              <w:rPr>
                <w:sz w:val="20"/>
              </w:rPr>
            </w:pPr>
            <w:r w:rsidRPr="00255D56">
              <w:rPr>
                <w:sz w:val="20"/>
              </w:rPr>
              <w:t>60-Ni, 12-CR, 28-FE, Oxid.</w:t>
            </w:r>
          </w:p>
        </w:tc>
        <w:tc>
          <w:tcPr>
            <w:tcW w:w="2342" w:type="dxa"/>
            <w:shd w:val="clear" w:color="auto" w:fill="auto"/>
            <w:noWrap/>
            <w:vAlign w:val="center"/>
            <w:hideMark/>
          </w:tcPr>
          <w:p w14:paraId="6AE4D066" w14:textId="77777777" w:rsidR="0091539A" w:rsidRPr="00255D56" w:rsidRDefault="0091539A" w:rsidP="0091539A">
            <w:pPr>
              <w:rPr>
                <w:sz w:val="20"/>
              </w:rPr>
            </w:pPr>
            <w:r w:rsidRPr="00255D56">
              <w:rPr>
                <w:sz w:val="20"/>
              </w:rPr>
              <w:t>518 (270)</w:t>
            </w:r>
          </w:p>
        </w:tc>
        <w:tc>
          <w:tcPr>
            <w:tcW w:w="1195" w:type="dxa"/>
            <w:shd w:val="clear" w:color="auto" w:fill="auto"/>
            <w:noWrap/>
            <w:vAlign w:val="center"/>
            <w:hideMark/>
          </w:tcPr>
          <w:p w14:paraId="671BDA4E" w14:textId="77777777" w:rsidR="0091539A" w:rsidRPr="00255D56" w:rsidRDefault="0091539A" w:rsidP="0091539A">
            <w:pPr>
              <w:jc w:val="right"/>
              <w:rPr>
                <w:sz w:val="20"/>
              </w:rPr>
            </w:pPr>
            <w:r w:rsidRPr="00255D56">
              <w:rPr>
                <w:sz w:val="20"/>
              </w:rPr>
              <w:t>0.89</w:t>
            </w:r>
          </w:p>
        </w:tc>
      </w:tr>
      <w:tr w:rsidR="00255D56" w:rsidRPr="00255D56" w14:paraId="58E3A4C2" w14:textId="77777777" w:rsidTr="00255D56">
        <w:trPr>
          <w:cantSplit/>
          <w:jc w:val="center"/>
        </w:trPr>
        <w:tc>
          <w:tcPr>
            <w:tcW w:w="2713" w:type="dxa"/>
            <w:shd w:val="clear" w:color="auto" w:fill="auto"/>
            <w:noWrap/>
            <w:vAlign w:val="bottom"/>
            <w:hideMark/>
          </w:tcPr>
          <w:p w14:paraId="4432860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14CD69E" w14:textId="77777777" w:rsidR="0091539A" w:rsidRPr="00255D56" w:rsidRDefault="0091539A" w:rsidP="0091539A">
            <w:pPr>
              <w:rPr>
                <w:sz w:val="20"/>
              </w:rPr>
            </w:pPr>
            <w:r w:rsidRPr="00255D56">
              <w:rPr>
                <w:sz w:val="20"/>
              </w:rPr>
              <w:t>60-Ni, 12-CR, 28-FE, Oxid.</w:t>
            </w:r>
          </w:p>
        </w:tc>
        <w:tc>
          <w:tcPr>
            <w:tcW w:w="2342" w:type="dxa"/>
            <w:shd w:val="clear" w:color="auto" w:fill="auto"/>
            <w:noWrap/>
            <w:vAlign w:val="center"/>
            <w:hideMark/>
          </w:tcPr>
          <w:p w14:paraId="5BD252F3" w14:textId="77777777" w:rsidR="0091539A" w:rsidRPr="00255D56" w:rsidRDefault="0091539A" w:rsidP="0091539A">
            <w:pPr>
              <w:rPr>
                <w:sz w:val="20"/>
              </w:rPr>
            </w:pPr>
            <w:r w:rsidRPr="00255D56">
              <w:rPr>
                <w:sz w:val="20"/>
              </w:rPr>
              <w:t>1040 (560)</w:t>
            </w:r>
          </w:p>
        </w:tc>
        <w:tc>
          <w:tcPr>
            <w:tcW w:w="1195" w:type="dxa"/>
            <w:shd w:val="clear" w:color="auto" w:fill="auto"/>
            <w:noWrap/>
            <w:vAlign w:val="center"/>
            <w:hideMark/>
          </w:tcPr>
          <w:p w14:paraId="2EC50F2B" w14:textId="77777777" w:rsidR="0091539A" w:rsidRPr="00255D56" w:rsidRDefault="0091539A" w:rsidP="0091539A">
            <w:pPr>
              <w:jc w:val="right"/>
              <w:rPr>
                <w:sz w:val="20"/>
              </w:rPr>
            </w:pPr>
            <w:r w:rsidRPr="00255D56">
              <w:rPr>
                <w:sz w:val="20"/>
              </w:rPr>
              <w:t>0.82</w:t>
            </w:r>
          </w:p>
        </w:tc>
      </w:tr>
      <w:tr w:rsidR="00255D56" w:rsidRPr="00255D56" w14:paraId="51452B35" w14:textId="77777777" w:rsidTr="00255D56">
        <w:trPr>
          <w:cantSplit/>
          <w:jc w:val="center"/>
        </w:trPr>
        <w:tc>
          <w:tcPr>
            <w:tcW w:w="2713" w:type="dxa"/>
            <w:shd w:val="clear" w:color="auto" w:fill="auto"/>
            <w:noWrap/>
            <w:vAlign w:val="bottom"/>
            <w:hideMark/>
          </w:tcPr>
          <w:p w14:paraId="303492E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BF45506" w14:textId="77777777" w:rsidR="0091539A" w:rsidRPr="00255D56" w:rsidRDefault="0091539A" w:rsidP="0091539A">
            <w:pPr>
              <w:rPr>
                <w:sz w:val="20"/>
              </w:rPr>
            </w:pPr>
            <w:r w:rsidRPr="00255D56">
              <w:rPr>
                <w:sz w:val="20"/>
              </w:rPr>
              <w:t xml:space="preserve">80-Ni, 20-CR, Oxidised </w:t>
            </w:r>
          </w:p>
        </w:tc>
        <w:tc>
          <w:tcPr>
            <w:tcW w:w="2342" w:type="dxa"/>
            <w:shd w:val="clear" w:color="auto" w:fill="auto"/>
            <w:noWrap/>
            <w:vAlign w:val="center"/>
            <w:hideMark/>
          </w:tcPr>
          <w:p w14:paraId="176EAE5C"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C23B78C" w14:textId="77777777" w:rsidR="0091539A" w:rsidRPr="00255D56" w:rsidRDefault="0091539A" w:rsidP="0091539A">
            <w:pPr>
              <w:jc w:val="right"/>
              <w:rPr>
                <w:sz w:val="20"/>
              </w:rPr>
            </w:pPr>
            <w:r w:rsidRPr="00255D56">
              <w:rPr>
                <w:sz w:val="20"/>
              </w:rPr>
              <w:t>0.87</w:t>
            </w:r>
          </w:p>
        </w:tc>
      </w:tr>
      <w:tr w:rsidR="00255D56" w:rsidRPr="00255D56" w14:paraId="6531CA27" w14:textId="77777777" w:rsidTr="00255D56">
        <w:trPr>
          <w:cantSplit/>
          <w:jc w:val="center"/>
        </w:trPr>
        <w:tc>
          <w:tcPr>
            <w:tcW w:w="2713" w:type="dxa"/>
            <w:shd w:val="clear" w:color="auto" w:fill="auto"/>
            <w:noWrap/>
            <w:vAlign w:val="bottom"/>
            <w:hideMark/>
          </w:tcPr>
          <w:p w14:paraId="659776A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EB0D6A9" w14:textId="77777777" w:rsidR="0091539A" w:rsidRPr="00255D56" w:rsidRDefault="0091539A" w:rsidP="0091539A">
            <w:pPr>
              <w:rPr>
                <w:sz w:val="20"/>
              </w:rPr>
            </w:pPr>
            <w:r w:rsidRPr="00255D56">
              <w:rPr>
                <w:sz w:val="20"/>
              </w:rPr>
              <w:t xml:space="preserve">80-Ni, 20-CR, Oxidised </w:t>
            </w:r>
          </w:p>
        </w:tc>
        <w:tc>
          <w:tcPr>
            <w:tcW w:w="2342" w:type="dxa"/>
            <w:shd w:val="clear" w:color="auto" w:fill="auto"/>
            <w:noWrap/>
            <w:vAlign w:val="center"/>
            <w:hideMark/>
          </w:tcPr>
          <w:p w14:paraId="61280F59" w14:textId="77777777" w:rsidR="0091539A" w:rsidRPr="00255D56" w:rsidRDefault="0091539A" w:rsidP="0091539A">
            <w:pPr>
              <w:rPr>
                <w:sz w:val="20"/>
              </w:rPr>
            </w:pPr>
            <w:r w:rsidRPr="00255D56">
              <w:rPr>
                <w:sz w:val="20"/>
              </w:rPr>
              <w:t>1112 (600)</w:t>
            </w:r>
          </w:p>
        </w:tc>
        <w:tc>
          <w:tcPr>
            <w:tcW w:w="1195" w:type="dxa"/>
            <w:shd w:val="clear" w:color="auto" w:fill="auto"/>
            <w:noWrap/>
            <w:vAlign w:val="center"/>
            <w:hideMark/>
          </w:tcPr>
          <w:p w14:paraId="58E1B035" w14:textId="77777777" w:rsidR="0091539A" w:rsidRPr="00255D56" w:rsidRDefault="0091539A" w:rsidP="0091539A">
            <w:pPr>
              <w:jc w:val="right"/>
              <w:rPr>
                <w:sz w:val="20"/>
              </w:rPr>
            </w:pPr>
            <w:r w:rsidRPr="00255D56">
              <w:rPr>
                <w:sz w:val="20"/>
              </w:rPr>
              <w:t>0.87</w:t>
            </w:r>
          </w:p>
        </w:tc>
      </w:tr>
      <w:tr w:rsidR="00255D56" w:rsidRPr="00255D56" w14:paraId="2C66526B" w14:textId="77777777" w:rsidTr="00255D56">
        <w:trPr>
          <w:cantSplit/>
          <w:jc w:val="center"/>
        </w:trPr>
        <w:tc>
          <w:tcPr>
            <w:tcW w:w="2713" w:type="dxa"/>
            <w:shd w:val="clear" w:color="auto" w:fill="auto"/>
            <w:noWrap/>
            <w:vAlign w:val="bottom"/>
            <w:hideMark/>
          </w:tcPr>
          <w:p w14:paraId="42251F6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5324EBE" w14:textId="77777777" w:rsidR="0091539A" w:rsidRPr="00255D56" w:rsidRDefault="0091539A" w:rsidP="0091539A">
            <w:pPr>
              <w:rPr>
                <w:sz w:val="20"/>
              </w:rPr>
            </w:pPr>
            <w:r w:rsidRPr="00255D56">
              <w:rPr>
                <w:sz w:val="20"/>
              </w:rPr>
              <w:t xml:space="preserve">80-Ni, 20-CR, Oxidised </w:t>
            </w:r>
          </w:p>
        </w:tc>
        <w:tc>
          <w:tcPr>
            <w:tcW w:w="2342" w:type="dxa"/>
            <w:shd w:val="clear" w:color="auto" w:fill="auto"/>
            <w:noWrap/>
            <w:vAlign w:val="center"/>
            <w:hideMark/>
          </w:tcPr>
          <w:p w14:paraId="16039BD4" w14:textId="77777777" w:rsidR="0091539A" w:rsidRPr="00255D56" w:rsidRDefault="0091539A" w:rsidP="0091539A">
            <w:pPr>
              <w:rPr>
                <w:sz w:val="20"/>
              </w:rPr>
            </w:pPr>
            <w:r w:rsidRPr="00255D56">
              <w:rPr>
                <w:sz w:val="20"/>
              </w:rPr>
              <w:t>2372 (1300)</w:t>
            </w:r>
          </w:p>
        </w:tc>
        <w:tc>
          <w:tcPr>
            <w:tcW w:w="1195" w:type="dxa"/>
            <w:shd w:val="clear" w:color="auto" w:fill="auto"/>
            <w:noWrap/>
            <w:vAlign w:val="center"/>
            <w:hideMark/>
          </w:tcPr>
          <w:p w14:paraId="237DCE76" w14:textId="77777777" w:rsidR="0091539A" w:rsidRPr="00255D56" w:rsidRDefault="0091539A" w:rsidP="0091539A">
            <w:pPr>
              <w:jc w:val="right"/>
              <w:rPr>
                <w:sz w:val="20"/>
              </w:rPr>
            </w:pPr>
            <w:r w:rsidRPr="00255D56">
              <w:rPr>
                <w:sz w:val="20"/>
              </w:rPr>
              <w:t>0.89</w:t>
            </w:r>
          </w:p>
        </w:tc>
      </w:tr>
      <w:tr w:rsidR="00255D56" w:rsidRPr="00255D56" w14:paraId="6FE463AD" w14:textId="77777777" w:rsidTr="00255D56">
        <w:trPr>
          <w:cantSplit/>
          <w:jc w:val="center"/>
        </w:trPr>
        <w:tc>
          <w:tcPr>
            <w:tcW w:w="2713" w:type="dxa"/>
            <w:shd w:val="clear" w:color="auto" w:fill="auto"/>
            <w:noWrap/>
            <w:vAlign w:val="center"/>
            <w:hideMark/>
          </w:tcPr>
          <w:p w14:paraId="780EB32E" w14:textId="77777777" w:rsidR="0091539A" w:rsidRPr="00255D56" w:rsidRDefault="0091539A" w:rsidP="0091539A">
            <w:pPr>
              <w:rPr>
                <w:sz w:val="20"/>
              </w:rPr>
            </w:pPr>
            <w:r w:rsidRPr="00255D56">
              <w:rPr>
                <w:sz w:val="20"/>
              </w:rPr>
              <w:t>Aluminium</w:t>
            </w:r>
          </w:p>
        </w:tc>
        <w:tc>
          <w:tcPr>
            <w:tcW w:w="2740" w:type="dxa"/>
            <w:shd w:val="clear" w:color="auto" w:fill="auto"/>
            <w:noWrap/>
            <w:vAlign w:val="bottom"/>
            <w:hideMark/>
          </w:tcPr>
          <w:p w14:paraId="66FCE6F7"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F358A4B"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4071CB1" w14:textId="77777777" w:rsidR="0091539A" w:rsidRPr="00255D56" w:rsidRDefault="0091539A" w:rsidP="0091539A">
            <w:pPr>
              <w:rPr>
                <w:sz w:val="20"/>
              </w:rPr>
            </w:pPr>
            <w:r w:rsidRPr="00255D56">
              <w:rPr>
                <w:sz w:val="20"/>
              </w:rPr>
              <w:t> </w:t>
            </w:r>
          </w:p>
        </w:tc>
      </w:tr>
      <w:tr w:rsidR="00255D56" w:rsidRPr="00255D56" w14:paraId="7E37A142" w14:textId="77777777" w:rsidTr="00255D56">
        <w:trPr>
          <w:cantSplit/>
          <w:jc w:val="center"/>
        </w:trPr>
        <w:tc>
          <w:tcPr>
            <w:tcW w:w="2713" w:type="dxa"/>
            <w:shd w:val="clear" w:color="auto" w:fill="auto"/>
            <w:noWrap/>
            <w:vAlign w:val="bottom"/>
            <w:hideMark/>
          </w:tcPr>
          <w:p w14:paraId="27D0D89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211CC56"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4FD8AA8D"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4613BC9D" w14:textId="77777777" w:rsidR="0091539A" w:rsidRPr="00255D56" w:rsidRDefault="0091539A" w:rsidP="0091539A">
            <w:pPr>
              <w:jc w:val="right"/>
              <w:rPr>
                <w:sz w:val="20"/>
              </w:rPr>
            </w:pPr>
            <w:r w:rsidRPr="00255D56">
              <w:rPr>
                <w:sz w:val="20"/>
              </w:rPr>
              <w:t>0.02</w:t>
            </w:r>
          </w:p>
        </w:tc>
      </w:tr>
      <w:tr w:rsidR="00255D56" w:rsidRPr="00255D56" w14:paraId="277D4E16" w14:textId="77777777" w:rsidTr="00255D56">
        <w:trPr>
          <w:cantSplit/>
          <w:jc w:val="center"/>
        </w:trPr>
        <w:tc>
          <w:tcPr>
            <w:tcW w:w="2713" w:type="dxa"/>
            <w:shd w:val="clear" w:color="auto" w:fill="auto"/>
            <w:noWrap/>
            <w:vAlign w:val="bottom"/>
            <w:hideMark/>
          </w:tcPr>
          <w:p w14:paraId="3732531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0AA8BC6"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49C0EC6B"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93A9546" w14:textId="77777777" w:rsidR="0091539A" w:rsidRPr="00255D56" w:rsidRDefault="0091539A" w:rsidP="0091539A">
            <w:pPr>
              <w:jc w:val="right"/>
              <w:rPr>
                <w:sz w:val="20"/>
              </w:rPr>
            </w:pPr>
            <w:r w:rsidRPr="00255D56">
              <w:rPr>
                <w:sz w:val="20"/>
              </w:rPr>
              <w:t>0.03</w:t>
            </w:r>
          </w:p>
        </w:tc>
      </w:tr>
      <w:tr w:rsidR="00255D56" w:rsidRPr="00255D56" w14:paraId="1BD7D48F" w14:textId="77777777" w:rsidTr="00255D56">
        <w:trPr>
          <w:cantSplit/>
          <w:jc w:val="center"/>
        </w:trPr>
        <w:tc>
          <w:tcPr>
            <w:tcW w:w="2713" w:type="dxa"/>
            <w:shd w:val="clear" w:color="auto" w:fill="auto"/>
            <w:noWrap/>
            <w:vAlign w:val="bottom"/>
            <w:hideMark/>
          </w:tcPr>
          <w:p w14:paraId="0D29698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8C30B9C"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3DA11ACA"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688D9D48" w14:textId="77777777" w:rsidR="0091539A" w:rsidRPr="00255D56" w:rsidRDefault="0091539A" w:rsidP="0091539A">
            <w:pPr>
              <w:jc w:val="right"/>
              <w:rPr>
                <w:sz w:val="20"/>
              </w:rPr>
            </w:pPr>
            <w:r w:rsidRPr="00255D56">
              <w:rPr>
                <w:sz w:val="20"/>
              </w:rPr>
              <w:t>0.06</w:t>
            </w:r>
          </w:p>
        </w:tc>
      </w:tr>
      <w:tr w:rsidR="00255D56" w:rsidRPr="00255D56" w14:paraId="2E4E5FAE" w14:textId="77777777" w:rsidTr="00255D56">
        <w:trPr>
          <w:cantSplit/>
          <w:jc w:val="center"/>
        </w:trPr>
        <w:tc>
          <w:tcPr>
            <w:tcW w:w="2713" w:type="dxa"/>
            <w:shd w:val="clear" w:color="auto" w:fill="auto"/>
            <w:noWrap/>
            <w:vAlign w:val="bottom"/>
            <w:hideMark/>
          </w:tcPr>
          <w:p w14:paraId="4202400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B5F0A5B"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381D3FA4" w14:textId="77777777" w:rsidR="0091539A" w:rsidRPr="00255D56" w:rsidRDefault="0091539A" w:rsidP="0091539A">
            <w:pPr>
              <w:rPr>
                <w:sz w:val="20"/>
              </w:rPr>
            </w:pPr>
            <w:r w:rsidRPr="00255D56">
              <w:rPr>
                <w:sz w:val="20"/>
              </w:rPr>
              <w:t>390 (199)</w:t>
            </w:r>
          </w:p>
        </w:tc>
        <w:tc>
          <w:tcPr>
            <w:tcW w:w="1195" w:type="dxa"/>
            <w:shd w:val="clear" w:color="auto" w:fill="auto"/>
            <w:noWrap/>
            <w:vAlign w:val="center"/>
            <w:hideMark/>
          </w:tcPr>
          <w:p w14:paraId="551F56B6" w14:textId="77777777" w:rsidR="0091539A" w:rsidRPr="00255D56" w:rsidRDefault="0091539A" w:rsidP="0091539A">
            <w:pPr>
              <w:jc w:val="right"/>
              <w:rPr>
                <w:sz w:val="20"/>
              </w:rPr>
            </w:pPr>
            <w:r w:rsidRPr="00255D56">
              <w:rPr>
                <w:sz w:val="20"/>
              </w:rPr>
              <w:t>0.11</w:t>
            </w:r>
          </w:p>
        </w:tc>
      </w:tr>
      <w:tr w:rsidR="00255D56" w:rsidRPr="00255D56" w14:paraId="5B9EDFAB" w14:textId="77777777" w:rsidTr="00255D56">
        <w:trPr>
          <w:cantSplit/>
          <w:jc w:val="center"/>
        </w:trPr>
        <w:tc>
          <w:tcPr>
            <w:tcW w:w="2713" w:type="dxa"/>
            <w:shd w:val="clear" w:color="auto" w:fill="auto"/>
            <w:noWrap/>
            <w:vAlign w:val="bottom"/>
            <w:hideMark/>
          </w:tcPr>
          <w:p w14:paraId="0FB96EB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7D8B6B9"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2FE6AE0D" w14:textId="77777777" w:rsidR="0091539A" w:rsidRPr="00255D56" w:rsidRDefault="0091539A" w:rsidP="0091539A">
            <w:pPr>
              <w:rPr>
                <w:sz w:val="20"/>
              </w:rPr>
            </w:pPr>
            <w:r w:rsidRPr="00255D56">
              <w:rPr>
                <w:sz w:val="20"/>
              </w:rPr>
              <w:t>1110 (599)</w:t>
            </w:r>
          </w:p>
        </w:tc>
        <w:tc>
          <w:tcPr>
            <w:tcW w:w="1195" w:type="dxa"/>
            <w:shd w:val="clear" w:color="auto" w:fill="auto"/>
            <w:noWrap/>
            <w:vAlign w:val="center"/>
            <w:hideMark/>
          </w:tcPr>
          <w:p w14:paraId="3FAFF034" w14:textId="77777777" w:rsidR="0091539A" w:rsidRPr="00255D56" w:rsidRDefault="0091539A" w:rsidP="0091539A">
            <w:pPr>
              <w:jc w:val="right"/>
              <w:rPr>
                <w:sz w:val="20"/>
              </w:rPr>
            </w:pPr>
            <w:r w:rsidRPr="00255D56">
              <w:rPr>
                <w:sz w:val="20"/>
              </w:rPr>
              <w:t>0.19</w:t>
            </w:r>
          </w:p>
        </w:tc>
      </w:tr>
      <w:tr w:rsidR="00255D56" w:rsidRPr="00255D56" w14:paraId="1E52CC5C" w14:textId="77777777" w:rsidTr="00255D56">
        <w:trPr>
          <w:cantSplit/>
          <w:jc w:val="center"/>
        </w:trPr>
        <w:tc>
          <w:tcPr>
            <w:tcW w:w="2713" w:type="dxa"/>
            <w:shd w:val="clear" w:color="auto" w:fill="auto"/>
            <w:noWrap/>
            <w:vAlign w:val="bottom"/>
            <w:hideMark/>
          </w:tcPr>
          <w:p w14:paraId="78F788B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B4506BC" w14:textId="7759E077" w:rsidR="0091539A" w:rsidRPr="00255D56" w:rsidRDefault="0091539A" w:rsidP="00876EB0">
            <w:pPr>
              <w:rPr>
                <w:sz w:val="20"/>
              </w:rPr>
            </w:pPr>
            <w:r w:rsidRPr="00255D56">
              <w:rPr>
                <w:sz w:val="20"/>
              </w:rPr>
              <w:t>Oxidised at 599</w:t>
            </w:r>
            <w:r w:rsidR="000E3844">
              <w:rPr>
                <w:sz w:val="20"/>
              </w:rPr>
              <w:t>°</w:t>
            </w:r>
            <w:r w:rsidRPr="00255D56">
              <w:rPr>
                <w:sz w:val="20"/>
              </w:rPr>
              <w:t>C (1110</w:t>
            </w:r>
            <w:r w:rsidR="000E3844">
              <w:rPr>
                <w:sz w:val="20"/>
              </w:rPr>
              <w:t>°</w:t>
            </w:r>
            <w:r w:rsidRPr="00255D56">
              <w:rPr>
                <w:sz w:val="20"/>
              </w:rPr>
              <w:t>F)</w:t>
            </w:r>
          </w:p>
        </w:tc>
        <w:tc>
          <w:tcPr>
            <w:tcW w:w="2342" w:type="dxa"/>
            <w:shd w:val="clear" w:color="auto" w:fill="auto"/>
            <w:noWrap/>
            <w:vAlign w:val="center"/>
            <w:hideMark/>
          </w:tcPr>
          <w:p w14:paraId="322038EF" w14:textId="77777777" w:rsidR="0091539A" w:rsidRPr="00255D56" w:rsidRDefault="0091539A" w:rsidP="0091539A">
            <w:pPr>
              <w:rPr>
                <w:sz w:val="20"/>
              </w:rPr>
            </w:pPr>
            <w:r w:rsidRPr="00255D56">
              <w:rPr>
                <w:sz w:val="20"/>
              </w:rPr>
              <w:t>390 (199)</w:t>
            </w:r>
          </w:p>
        </w:tc>
        <w:tc>
          <w:tcPr>
            <w:tcW w:w="1195" w:type="dxa"/>
            <w:shd w:val="clear" w:color="auto" w:fill="auto"/>
            <w:noWrap/>
            <w:vAlign w:val="center"/>
            <w:hideMark/>
          </w:tcPr>
          <w:p w14:paraId="1934EC1D" w14:textId="77777777" w:rsidR="0091539A" w:rsidRPr="00255D56" w:rsidRDefault="0091539A" w:rsidP="0091539A">
            <w:pPr>
              <w:jc w:val="right"/>
              <w:rPr>
                <w:sz w:val="20"/>
              </w:rPr>
            </w:pPr>
            <w:r w:rsidRPr="00255D56">
              <w:rPr>
                <w:sz w:val="20"/>
              </w:rPr>
              <w:t>0.11</w:t>
            </w:r>
          </w:p>
        </w:tc>
      </w:tr>
      <w:tr w:rsidR="00255D56" w:rsidRPr="00255D56" w14:paraId="57167C5B" w14:textId="77777777" w:rsidTr="00255D56">
        <w:trPr>
          <w:cantSplit/>
          <w:jc w:val="center"/>
        </w:trPr>
        <w:tc>
          <w:tcPr>
            <w:tcW w:w="2713" w:type="dxa"/>
            <w:shd w:val="clear" w:color="auto" w:fill="auto"/>
            <w:noWrap/>
            <w:vAlign w:val="bottom"/>
            <w:hideMark/>
          </w:tcPr>
          <w:p w14:paraId="6976A54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7AECBE4" w14:textId="36CECCDE" w:rsidR="0091539A" w:rsidRPr="00255D56" w:rsidRDefault="0091539A" w:rsidP="00876EB0">
            <w:pPr>
              <w:rPr>
                <w:sz w:val="20"/>
              </w:rPr>
            </w:pPr>
            <w:r w:rsidRPr="00255D56">
              <w:rPr>
                <w:sz w:val="20"/>
              </w:rPr>
              <w:t>Oxidised at 599</w:t>
            </w:r>
            <w:r w:rsidR="000E3844">
              <w:rPr>
                <w:sz w:val="20"/>
              </w:rPr>
              <w:t>°</w:t>
            </w:r>
            <w:r w:rsidRPr="00255D56">
              <w:rPr>
                <w:sz w:val="20"/>
              </w:rPr>
              <w:t>C (1110</w:t>
            </w:r>
            <w:r w:rsidR="000E3844">
              <w:rPr>
                <w:sz w:val="20"/>
              </w:rPr>
              <w:t>°</w:t>
            </w:r>
            <w:r w:rsidRPr="00255D56">
              <w:rPr>
                <w:sz w:val="20"/>
              </w:rPr>
              <w:t>F)</w:t>
            </w:r>
          </w:p>
        </w:tc>
        <w:tc>
          <w:tcPr>
            <w:tcW w:w="2342" w:type="dxa"/>
            <w:shd w:val="clear" w:color="auto" w:fill="auto"/>
            <w:noWrap/>
            <w:vAlign w:val="center"/>
            <w:hideMark/>
          </w:tcPr>
          <w:p w14:paraId="57D0A76B" w14:textId="77777777" w:rsidR="0091539A" w:rsidRPr="00255D56" w:rsidRDefault="0091539A" w:rsidP="0091539A">
            <w:pPr>
              <w:rPr>
                <w:sz w:val="20"/>
              </w:rPr>
            </w:pPr>
            <w:r w:rsidRPr="00255D56">
              <w:rPr>
                <w:sz w:val="20"/>
              </w:rPr>
              <w:t>1110 (599)</w:t>
            </w:r>
          </w:p>
        </w:tc>
        <w:tc>
          <w:tcPr>
            <w:tcW w:w="1195" w:type="dxa"/>
            <w:shd w:val="clear" w:color="auto" w:fill="auto"/>
            <w:noWrap/>
            <w:vAlign w:val="center"/>
            <w:hideMark/>
          </w:tcPr>
          <w:p w14:paraId="7AB3998C" w14:textId="77777777" w:rsidR="0091539A" w:rsidRPr="00255D56" w:rsidRDefault="0091539A" w:rsidP="0091539A">
            <w:pPr>
              <w:jc w:val="right"/>
              <w:rPr>
                <w:sz w:val="20"/>
              </w:rPr>
            </w:pPr>
            <w:r w:rsidRPr="00255D56">
              <w:rPr>
                <w:sz w:val="20"/>
              </w:rPr>
              <w:t>0.19</w:t>
            </w:r>
          </w:p>
        </w:tc>
      </w:tr>
      <w:tr w:rsidR="00255D56" w:rsidRPr="00255D56" w14:paraId="28DC576D" w14:textId="77777777" w:rsidTr="00255D56">
        <w:trPr>
          <w:cantSplit/>
          <w:jc w:val="center"/>
        </w:trPr>
        <w:tc>
          <w:tcPr>
            <w:tcW w:w="2713" w:type="dxa"/>
            <w:shd w:val="clear" w:color="auto" w:fill="auto"/>
            <w:noWrap/>
            <w:vAlign w:val="bottom"/>
            <w:hideMark/>
          </w:tcPr>
          <w:p w14:paraId="14AD898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080B031" w14:textId="77777777" w:rsidR="0091539A" w:rsidRPr="00255D56" w:rsidRDefault="0091539A" w:rsidP="0091539A">
            <w:pPr>
              <w:rPr>
                <w:sz w:val="20"/>
              </w:rPr>
            </w:pPr>
            <w:r w:rsidRPr="00255D56">
              <w:rPr>
                <w:sz w:val="20"/>
              </w:rPr>
              <w:t>Heavily Oxidised</w:t>
            </w:r>
          </w:p>
        </w:tc>
        <w:tc>
          <w:tcPr>
            <w:tcW w:w="2342" w:type="dxa"/>
            <w:shd w:val="clear" w:color="auto" w:fill="auto"/>
            <w:noWrap/>
            <w:vAlign w:val="center"/>
            <w:hideMark/>
          </w:tcPr>
          <w:p w14:paraId="43F42696"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087919B8" w14:textId="77777777" w:rsidR="0091539A" w:rsidRPr="00255D56" w:rsidRDefault="0091539A" w:rsidP="0091539A">
            <w:pPr>
              <w:jc w:val="right"/>
              <w:rPr>
                <w:sz w:val="20"/>
              </w:rPr>
            </w:pPr>
            <w:r w:rsidRPr="00255D56">
              <w:rPr>
                <w:sz w:val="20"/>
              </w:rPr>
              <w:t>0.2</w:t>
            </w:r>
          </w:p>
        </w:tc>
      </w:tr>
      <w:tr w:rsidR="00255D56" w:rsidRPr="00255D56" w14:paraId="336320C9" w14:textId="77777777" w:rsidTr="00255D56">
        <w:trPr>
          <w:cantSplit/>
          <w:jc w:val="center"/>
        </w:trPr>
        <w:tc>
          <w:tcPr>
            <w:tcW w:w="2713" w:type="dxa"/>
            <w:shd w:val="clear" w:color="auto" w:fill="auto"/>
            <w:noWrap/>
            <w:vAlign w:val="bottom"/>
            <w:hideMark/>
          </w:tcPr>
          <w:p w14:paraId="2812B13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02447F1" w14:textId="77777777" w:rsidR="0091539A" w:rsidRPr="00255D56" w:rsidRDefault="0091539A" w:rsidP="0091539A">
            <w:pPr>
              <w:rPr>
                <w:sz w:val="20"/>
              </w:rPr>
            </w:pPr>
            <w:r w:rsidRPr="00255D56">
              <w:rPr>
                <w:sz w:val="20"/>
              </w:rPr>
              <w:t>Heavily Oxidised</w:t>
            </w:r>
          </w:p>
        </w:tc>
        <w:tc>
          <w:tcPr>
            <w:tcW w:w="2342" w:type="dxa"/>
            <w:shd w:val="clear" w:color="auto" w:fill="auto"/>
            <w:noWrap/>
            <w:vAlign w:val="center"/>
            <w:hideMark/>
          </w:tcPr>
          <w:p w14:paraId="3AE8C9A9" w14:textId="77777777" w:rsidR="0091539A" w:rsidRPr="00255D56" w:rsidRDefault="0091539A" w:rsidP="0091539A">
            <w:pPr>
              <w:rPr>
                <w:sz w:val="20"/>
              </w:rPr>
            </w:pPr>
            <w:r w:rsidRPr="00255D56">
              <w:rPr>
                <w:sz w:val="20"/>
              </w:rPr>
              <w:t>940 (504)</w:t>
            </w:r>
          </w:p>
        </w:tc>
        <w:tc>
          <w:tcPr>
            <w:tcW w:w="1195" w:type="dxa"/>
            <w:shd w:val="clear" w:color="auto" w:fill="auto"/>
            <w:noWrap/>
            <w:vAlign w:val="center"/>
            <w:hideMark/>
          </w:tcPr>
          <w:p w14:paraId="0F8D1B75" w14:textId="77777777" w:rsidR="0091539A" w:rsidRPr="00255D56" w:rsidRDefault="0091539A" w:rsidP="0091539A">
            <w:pPr>
              <w:jc w:val="right"/>
              <w:rPr>
                <w:sz w:val="20"/>
              </w:rPr>
            </w:pPr>
            <w:r w:rsidRPr="00255D56">
              <w:rPr>
                <w:sz w:val="20"/>
              </w:rPr>
              <w:t>0.31</w:t>
            </w:r>
          </w:p>
        </w:tc>
      </w:tr>
      <w:tr w:rsidR="00255D56" w:rsidRPr="00255D56" w14:paraId="29F58127" w14:textId="77777777" w:rsidTr="00255D56">
        <w:trPr>
          <w:cantSplit/>
          <w:jc w:val="center"/>
        </w:trPr>
        <w:tc>
          <w:tcPr>
            <w:tcW w:w="2713" w:type="dxa"/>
            <w:shd w:val="clear" w:color="auto" w:fill="auto"/>
            <w:noWrap/>
            <w:vAlign w:val="bottom"/>
            <w:hideMark/>
          </w:tcPr>
          <w:p w14:paraId="7CED8B3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002D922" w14:textId="77777777" w:rsidR="0091539A" w:rsidRPr="00255D56" w:rsidRDefault="0091539A" w:rsidP="0091539A">
            <w:pPr>
              <w:rPr>
                <w:sz w:val="20"/>
              </w:rPr>
            </w:pPr>
            <w:r w:rsidRPr="00255D56">
              <w:rPr>
                <w:sz w:val="20"/>
              </w:rPr>
              <w:t>Highly Polished</w:t>
            </w:r>
          </w:p>
        </w:tc>
        <w:tc>
          <w:tcPr>
            <w:tcW w:w="2342" w:type="dxa"/>
            <w:shd w:val="clear" w:color="auto" w:fill="auto"/>
            <w:noWrap/>
            <w:vAlign w:val="center"/>
            <w:hideMark/>
          </w:tcPr>
          <w:p w14:paraId="4850B582"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5B5012FE" w14:textId="77777777" w:rsidR="0091539A" w:rsidRPr="00255D56" w:rsidRDefault="0091539A" w:rsidP="0091539A">
            <w:pPr>
              <w:jc w:val="right"/>
              <w:rPr>
                <w:sz w:val="20"/>
              </w:rPr>
            </w:pPr>
            <w:r w:rsidRPr="00255D56">
              <w:rPr>
                <w:sz w:val="20"/>
              </w:rPr>
              <w:t>0.09</w:t>
            </w:r>
          </w:p>
        </w:tc>
      </w:tr>
      <w:tr w:rsidR="00255D56" w:rsidRPr="00255D56" w14:paraId="75153992" w14:textId="77777777" w:rsidTr="00255D56">
        <w:trPr>
          <w:cantSplit/>
          <w:jc w:val="center"/>
        </w:trPr>
        <w:tc>
          <w:tcPr>
            <w:tcW w:w="2713" w:type="dxa"/>
            <w:shd w:val="clear" w:color="auto" w:fill="auto"/>
            <w:noWrap/>
            <w:vAlign w:val="bottom"/>
            <w:hideMark/>
          </w:tcPr>
          <w:p w14:paraId="4A6877B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4C5199F" w14:textId="77777777" w:rsidR="0091539A" w:rsidRPr="00255D56" w:rsidRDefault="0091539A" w:rsidP="0091539A">
            <w:pPr>
              <w:rPr>
                <w:sz w:val="20"/>
              </w:rPr>
            </w:pPr>
            <w:r w:rsidRPr="00255D56">
              <w:rPr>
                <w:sz w:val="20"/>
              </w:rPr>
              <w:t>Roughly Polished</w:t>
            </w:r>
          </w:p>
        </w:tc>
        <w:tc>
          <w:tcPr>
            <w:tcW w:w="2342" w:type="dxa"/>
            <w:shd w:val="clear" w:color="auto" w:fill="auto"/>
            <w:noWrap/>
            <w:vAlign w:val="center"/>
            <w:hideMark/>
          </w:tcPr>
          <w:p w14:paraId="3874AB73"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6EE22794" w14:textId="77777777" w:rsidR="0091539A" w:rsidRPr="00255D56" w:rsidRDefault="0091539A" w:rsidP="0091539A">
            <w:pPr>
              <w:jc w:val="right"/>
              <w:rPr>
                <w:sz w:val="20"/>
              </w:rPr>
            </w:pPr>
            <w:r w:rsidRPr="00255D56">
              <w:rPr>
                <w:sz w:val="20"/>
              </w:rPr>
              <w:t>0.18</w:t>
            </w:r>
          </w:p>
        </w:tc>
      </w:tr>
      <w:tr w:rsidR="00255D56" w:rsidRPr="00255D56" w14:paraId="63F24100" w14:textId="77777777" w:rsidTr="00255D56">
        <w:trPr>
          <w:cantSplit/>
          <w:jc w:val="center"/>
        </w:trPr>
        <w:tc>
          <w:tcPr>
            <w:tcW w:w="2713" w:type="dxa"/>
            <w:shd w:val="clear" w:color="auto" w:fill="auto"/>
            <w:noWrap/>
            <w:vAlign w:val="bottom"/>
            <w:hideMark/>
          </w:tcPr>
          <w:p w14:paraId="4A4E89F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20F2F7B" w14:textId="77777777" w:rsidR="0091539A" w:rsidRPr="00255D56" w:rsidRDefault="0091539A" w:rsidP="0091539A">
            <w:pPr>
              <w:rPr>
                <w:sz w:val="20"/>
              </w:rPr>
            </w:pPr>
            <w:r w:rsidRPr="00255D56">
              <w:rPr>
                <w:sz w:val="20"/>
              </w:rPr>
              <w:t>Commercial Sheet</w:t>
            </w:r>
          </w:p>
        </w:tc>
        <w:tc>
          <w:tcPr>
            <w:tcW w:w="2342" w:type="dxa"/>
            <w:shd w:val="clear" w:color="auto" w:fill="auto"/>
            <w:noWrap/>
            <w:vAlign w:val="center"/>
            <w:hideMark/>
          </w:tcPr>
          <w:p w14:paraId="5B9D535B"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3D93A373" w14:textId="77777777" w:rsidR="0091539A" w:rsidRPr="00255D56" w:rsidRDefault="0091539A" w:rsidP="0091539A">
            <w:pPr>
              <w:jc w:val="right"/>
              <w:rPr>
                <w:sz w:val="20"/>
              </w:rPr>
            </w:pPr>
            <w:r w:rsidRPr="00255D56">
              <w:rPr>
                <w:sz w:val="20"/>
              </w:rPr>
              <w:t>0.09</w:t>
            </w:r>
          </w:p>
        </w:tc>
      </w:tr>
      <w:tr w:rsidR="00255D56" w:rsidRPr="00255D56" w14:paraId="306A68C8" w14:textId="77777777" w:rsidTr="00255D56">
        <w:trPr>
          <w:cantSplit/>
          <w:jc w:val="center"/>
        </w:trPr>
        <w:tc>
          <w:tcPr>
            <w:tcW w:w="2713" w:type="dxa"/>
            <w:shd w:val="clear" w:color="auto" w:fill="auto"/>
            <w:noWrap/>
            <w:vAlign w:val="bottom"/>
            <w:hideMark/>
          </w:tcPr>
          <w:p w14:paraId="5FB48F1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CE33DE1" w14:textId="77777777" w:rsidR="0091539A" w:rsidRPr="00255D56" w:rsidRDefault="0091539A" w:rsidP="0091539A">
            <w:pPr>
              <w:rPr>
                <w:sz w:val="20"/>
              </w:rPr>
            </w:pPr>
            <w:r w:rsidRPr="00255D56">
              <w:rPr>
                <w:sz w:val="20"/>
              </w:rPr>
              <w:t>Highly Polished Plate</w:t>
            </w:r>
          </w:p>
        </w:tc>
        <w:tc>
          <w:tcPr>
            <w:tcW w:w="2342" w:type="dxa"/>
            <w:shd w:val="clear" w:color="auto" w:fill="auto"/>
            <w:noWrap/>
            <w:vAlign w:val="center"/>
            <w:hideMark/>
          </w:tcPr>
          <w:p w14:paraId="24C99B42" w14:textId="77777777" w:rsidR="0091539A" w:rsidRPr="00255D56" w:rsidRDefault="0091539A" w:rsidP="0091539A">
            <w:pPr>
              <w:rPr>
                <w:sz w:val="20"/>
              </w:rPr>
            </w:pPr>
            <w:r w:rsidRPr="00255D56">
              <w:rPr>
                <w:sz w:val="20"/>
              </w:rPr>
              <w:t>440 (227)</w:t>
            </w:r>
          </w:p>
        </w:tc>
        <w:tc>
          <w:tcPr>
            <w:tcW w:w="1195" w:type="dxa"/>
            <w:shd w:val="clear" w:color="auto" w:fill="auto"/>
            <w:noWrap/>
            <w:vAlign w:val="center"/>
            <w:hideMark/>
          </w:tcPr>
          <w:p w14:paraId="6556077E" w14:textId="77777777" w:rsidR="0091539A" w:rsidRPr="00255D56" w:rsidRDefault="0091539A" w:rsidP="0091539A">
            <w:pPr>
              <w:jc w:val="right"/>
              <w:rPr>
                <w:sz w:val="20"/>
              </w:rPr>
            </w:pPr>
            <w:r w:rsidRPr="00255D56">
              <w:rPr>
                <w:sz w:val="20"/>
              </w:rPr>
              <w:t>0.04</w:t>
            </w:r>
          </w:p>
        </w:tc>
      </w:tr>
      <w:tr w:rsidR="00255D56" w:rsidRPr="00255D56" w14:paraId="7BC11773" w14:textId="77777777" w:rsidTr="00255D56">
        <w:trPr>
          <w:cantSplit/>
          <w:jc w:val="center"/>
        </w:trPr>
        <w:tc>
          <w:tcPr>
            <w:tcW w:w="2713" w:type="dxa"/>
            <w:shd w:val="clear" w:color="auto" w:fill="auto"/>
            <w:noWrap/>
            <w:vAlign w:val="bottom"/>
            <w:hideMark/>
          </w:tcPr>
          <w:p w14:paraId="7D428BB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CF78548" w14:textId="77777777" w:rsidR="0091539A" w:rsidRPr="00255D56" w:rsidRDefault="0091539A" w:rsidP="0091539A">
            <w:pPr>
              <w:rPr>
                <w:sz w:val="20"/>
              </w:rPr>
            </w:pPr>
            <w:r w:rsidRPr="00255D56">
              <w:rPr>
                <w:sz w:val="20"/>
              </w:rPr>
              <w:t>Highly Polished Plate</w:t>
            </w:r>
          </w:p>
        </w:tc>
        <w:tc>
          <w:tcPr>
            <w:tcW w:w="2342" w:type="dxa"/>
            <w:shd w:val="clear" w:color="auto" w:fill="auto"/>
            <w:noWrap/>
            <w:vAlign w:val="center"/>
            <w:hideMark/>
          </w:tcPr>
          <w:p w14:paraId="3EC12134" w14:textId="77777777" w:rsidR="0091539A" w:rsidRPr="00255D56" w:rsidRDefault="0091539A" w:rsidP="0091539A">
            <w:pPr>
              <w:rPr>
                <w:sz w:val="20"/>
              </w:rPr>
            </w:pPr>
            <w:r w:rsidRPr="00255D56">
              <w:rPr>
                <w:sz w:val="20"/>
              </w:rPr>
              <w:t>1070 (577)</w:t>
            </w:r>
          </w:p>
        </w:tc>
        <w:tc>
          <w:tcPr>
            <w:tcW w:w="1195" w:type="dxa"/>
            <w:shd w:val="clear" w:color="auto" w:fill="auto"/>
            <w:noWrap/>
            <w:vAlign w:val="center"/>
            <w:hideMark/>
          </w:tcPr>
          <w:p w14:paraId="1223A016" w14:textId="77777777" w:rsidR="0091539A" w:rsidRPr="00255D56" w:rsidRDefault="0091539A" w:rsidP="0091539A">
            <w:pPr>
              <w:jc w:val="right"/>
              <w:rPr>
                <w:sz w:val="20"/>
              </w:rPr>
            </w:pPr>
            <w:r w:rsidRPr="00255D56">
              <w:rPr>
                <w:sz w:val="20"/>
              </w:rPr>
              <w:t>0.06</w:t>
            </w:r>
          </w:p>
        </w:tc>
      </w:tr>
      <w:tr w:rsidR="00255D56" w:rsidRPr="00255D56" w14:paraId="5E60904F" w14:textId="77777777" w:rsidTr="00255D56">
        <w:trPr>
          <w:cantSplit/>
          <w:jc w:val="center"/>
        </w:trPr>
        <w:tc>
          <w:tcPr>
            <w:tcW w:w="2713" w:type="dxa"/>
            <w:shd w:val="clear" w:color="auto" w:fill="auto"/>
            <w:noWrap/>
            <w:vAlign w:val="bottom"/>
            <w:hideMark/>
          </w:tcPr>
          <w:p w14:paraId="39AD7E1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FCB97DE" w14:textId="77777777" w:rsidR="0091539A" w:rsidRPr="00255D56" w:rsidRDefault="0091539A" w:rsidP="0091539A">
            <w:pPr>
              <w:rPr>
                <w:sz w:val="20"/>
              </w:rPr>
            </w:pPr>
            <w:r w:rsidRPr="00255D56">
              <w:rPr>
                <w:sz w:val="20"/>
              </w:rPr>
              <w:t>Bright Rolled Plate</w:t>
            </w:r>
          </w:p>
        </w:tc>
        <w:tc>
          <w:tcPr>
            <w:tcW w:w="2342" w:type="dxa"/>
            <w:shd w:val="clear" w:color="auto" w:fill="auto"/>
            <w:noWrap/>
            <w:vAlign w:val="center"/>
            <w:hideMark/>
          </w:tcPr>
          <w:p w14:paraId="508DF31E" w14:textId="77777777" w:rsidR="0091539A" w:rsidRPr="00255D56" w:rsidRDefault="0091539A" w:rsidP="0091539A">
            <w:pPr>
              <w:rPr>
                <w:sz w:val="20"/>
              </w:rPr>
            </w:pPr>
            <w:r w:rsidRPr="00255D56">
              <w:rPr>
                <w:sz w:val="20"/>
              </w:rPr>
              <w:t>338 (170)</w:t>
            </w:r>
          </w:p>
        </w:tc>
        <w:tc>
          <w:tcPr>
            <w:tcW w:w="1195" w:type="dxa"/>
            <w:shd w:val="clear" w:color="auto" w:fill="auto"/>
            <w:noWrap/>
            <w:vAlign w:val="center"/>
            <w:hideMark/>
          </w:tcPr>
          <w:p w14:paraId="70B4AD12" w14:textId="77777777" w:rsidR="0091539A" w:rsidRPr="00255D56" w:rsidRDefault="0091539A" w:rsidP="0091539A">
            <w:pPr>
              <w:jc w:val="right"/>
              <w:rPr>
                <w:sz w:val="20"/>
              </w:rPr>
            </w:pPr>
            <w:r w:rsidRPr="00255D56">
              <w:rPr>
                <w:sz w:val="20"/>
              </w:rPr>
              <w:t>0.04</w:t>
            </w:r>
          </w:p>
        </w:tc>
      </w:tr>
      <w:tr w:rsidR="00255D56" w:rsidRPr="00255D56" w14:paraId="1CE1AD25" w14:textId="77777777" w:rsidTr="00255D56">
        <w:trPr>
          <w:cantSplit/>
          <w:jc w:val="center"/>
        </w:trPr>
        <w:tc>
          <w:tcPr>
            <w:tcW w:w="2713" w:type="dxa"/>
            <w:shd w:val="clear" w:color="auto" w:fill="auto"/>
            <w:noWrap/>
            <w:vAlign w:val="bottom"/>
            <w:hideMark/>
          </w:tcPr>
          <w:p w14:paraId="398D21C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656C662" w14:textId="77777777" w:rsidR="0091539A" w:rsidRPr="00255D56" w:rsidRDefault="0091539A" w:rsidP="0091539A">
            <w:pPr>
              <w:rPr>
                <w:sz w:val="20"/>
              </w:rPr>
            </w:pPr>
            <w:r w:rsidRPr="00255D56">
              <w:rPr>
                <w:sz w:val="20"/>
              </w:rPr>
              <w:t>Bright Rolled Plate</w:t>
            </w:r>
          </w:p>
        </w:tc>
        <w:tc>
          <w:tcPr>
            <w:tcW w:w="2342" w:type="dxa"/>
            <w:shd w:val="clear" w:color="auto" w:fill="auto"/>
            <w:noWrap/>
            <w:vAlign w:val="center"/>
            <w:hideMark/>
          </w:tcPr>
          <w:p w14:paraId="7A0582AD"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40732866" w14:textId="77777777" w:rsidR="0091539A" w:rsidRPr="00255D56" w:rsidRDefault="0091539A" w:rsidP="0091539A">
            <w:pPr>
              <w:jc w:val="right"/>
              <w:rPr>
                <w:sz w:val="20"/>
              </w:rPr>
            </w:pPr>
            <w:r w:rsidRPr="00255D56">
              <w:rPr>
                <w:sz w:val="20"/>
              </w:rPr>
              <w:t>0.05</w:t>
            </w:r>
          </w:p>
        </w:tc>
      </w:tr>
      <w:tr w:rsidR="00255D56" w:rsidRPr="00255D56" w14:paraId="1C692E34" w14:textId="77777777" w:rsidTr="00255D56">
        <w:trPr>
          <w:cantSplit/>
          <w:jc w:val="center"/>
        </w:trPr>
        <w:tc>
          <w:tcPr>
            <w:tcW w:w="2713" w:type="dxa"/>
            <w:shd w:val="clear" w:color="auto" w:fill="auto"/>
            <w:noWrap/>
            <w:vAlign w:val="bottom"/>
            <w:hideMark/>
          </w:tcPr>
          <w:p w14:paraId="18BC20F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44A3466" w14:textId="77777777" w:rsidR="0091539A" w:rsidRPr="00255D56" w:rsidRDefault="0091539A" w:rsidP="0091539A">
            <w:pPr>
              <w:rPr>
                <w:sz w:val="20"/>
              </w:rPr>
            </w:pPr>
            <w:r w:rsidRPr="00255D56">
              <w:rPr>
                <w:sz w:val="20"/>
              </w:rPr>
              <w:t>Alloy A3003, Oxidised</w:t>
            </w:r>
          </w:p>
        </w:tc>
        <w:tc>
          <w:tcPr>
            <w:tcW w:w="2342" w:type="dxa"/>
            <w:shd w:val="clear" w:color="auto" w:fill="auto"/>
            <w:noWrap/>
            <w:vAlign w:val="center"/>
            <w:hideMark/>
          </w:tcPr>
          <w:p w14:paraId="2DC8E028" w14:textId="77777777" w:rsidR="0091539A" w:rsidRPr="00255D56" w:rsidRDefault="0091539A" w:rsidP="0091539A">
            <w:pPr>
              <w:rPr>
                <w:sz w:val="20"/>
              </w:rPr>
            </w:pPr>
            <w:r w:rsidRPr="00255D56">
              <w:rPr>
                <w:sz w:val="20"/>
              </w:rPr>
              <w:t>600 (316)</w:t>
            </w:r>
          </w:p>
        </w:tc>
        <w:tc>
          <w:tcPr>
            <w:tcW w:w="1195" w:type="dxa"/>
            <w:shd w:val="clear" w:color="auto" w:fill="auto"/>
            <w:noWrap/>
            <w:vAlign w:val="center"/>
            <w:hideMark/>
          </w:tcPr>
          <w:p w14:paraId="0E4C33BA" w14:textId="77777777" w:rsidR="0091539A" w:rsidRPr="00255D56" w:rsidRDefault="0091539A" w:rsidP="0091539A">
            <w:pPr>
              <w:jc w:val="right"/>
              <w:rPr>
                <w:sz w:val="20"/>
              </w:rPr>
            </w:pPr>
            <w:r w:rsidRPr="00255D56">
              <w:rPr>
                <w:sz w:val="20"/>
              </w:rPr>
              <w:t>0.4</w:t>
            </w:r>
          </w:p>
        </w:tc>
      </w:tr>
      <w:tr w:rsidR="00255D56" w:rsidRPr="00255D56" w14:paraId="2D662FF3" w14:textId="77777777" w:rsidTr="00255D56">
        <w:trPr>
          <w:cantSplit/>
          <w:jc w:val="center"/>
        </w:trPr>
        <w:tc>
          <w:tcPr>
            <w:tcW w:w="2713" w:type="dxa"/>
            <w:shd w:val="clear" w:color="auto" w:fill="auto"/>
            <w:noWrap/>
            <w:vAlign w:val="bottom"/>
            <w:hideMark/>
          </w:tcPr>
          <w:p w14:paraId="0A1E4D3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78620E2" w14:textId="77777777" w:rsidR="0091539A" w:rsidRPr="00255D56" w:rsidRDefault="0091539A" w:rsidP="0091539A">
            <w:pPr>
              <w:rPr>
                <w:sz w:val="20"/>
              </w:rPr>
            </w:pPr>
            <w:r w:rsidRPr="00255D56">
              <w:rPr>
                <w:sz w:val="20"/>
              </w:rPr>
              <w:t>Alloy A3003, Oxidised</w:t>
            </w:r>
          </w:p>
        </w:tc>
        <w:tc>
          <w:tcPr>
            <w:tcW w:w="2342" w:type="dxa"/>
            <w:shd w:val="clear" w:color="auto" w:fill="auto"/>
            <w:noWrap/>
            <w:vAlign w:val="center"/>
            <w:hideMark/>
          </w:tcPr>
          <w:p w14:paraId="7FA86460" w14:textId="77777777" w:rsidR="0091539A" w:rsidRPr="00255D56" w:rsidRDefault="0091539A" w:rsidP="0091539A">
            <w:pPr>
              <w:rPr>
                <w:sz w:val="20"/>
              </w:rPr>
            </w:pPr>
            <w:r w:rsidRPr="00255D56">
              <w:rPr>
                <w:sz w:val="20"/>
              </w:rPr>
              <w:t>900 (482)</w:t>
            </w:r>
          </w:p>
        </w:tc>
        <w:tc>
          <w:tcPr>
            <w:tcW w:w="1195" w:type="dxa"/>
            <w:shd w:val="clear" w:color="auto" w:fill="auto"/>
            <w:noWrap/>
            <w:vAlign w:val="center"/>
            <w:hideMark/>
          </w:tcPr>
          <w:p w14:paraId="7A1FB4C0" w14:textId="77777777" w:rsidR="0091539A" w:rsidRPr="00255D56" w:rsidRDefault="0091539A" w:rsidP="0091539A">
            <w:pPr>
              <w:jc w:val="right"/>
              <w:rPr>
                <w:sz w:val="20"/>
              </w:rPr>
            </w:pPr>
            <w:r w:rsidRPr="00255D56">
              <w:rPr>
                <w:sz w:val="20"/>
              </w:rPr>
              <w:t>0.4</w:t>
            </w:r>
          </w:p>
        </w:tc>
      </w:tr>
      <w:tr w:rsidR="00255D56" w:rsidRPr="00255D56" w14:paraId="0A309BA7" w14:textId="77777777" w:rsidTr="00255D56">
        <w:trPr>
          <w:cantSplit/>
          <w:jc w:val="center"/>
        </w:trPr>
        <w:tc>
          <w:tcPr>
            <w:tcW w:w="2713" w:type="dxa"/>
            <w:shd w:val="clear" w:color="auto" w:fill="auto"/>
            <w:noWrap/>
            <w:vAlign w:val="bottom"/>
            <w:hideMark/>
          </w:tcPr>
          <w:p w14:paraId="444A3D0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F149893" w14:textId="77777777" w:rsidR="0091539A" w:rsidRPr="00255D56" w:rsidRDefault="0091539A" w:rsidP="0091539A">
            <w:pPr>
              <w:rPr>
                <w:sz w:val="20"/>
              </w:rPr>
            </w:pPr>
            <w:r w:rsidRPr="00255D56">
              <w:rPr>
                <w:sz w:val="20"/>
              </w:rPr>
              <w:t>Alloy 1100-0</w:t>
            </w:r>
          </w:p>
        </w:tc>
        <w:tc>
          <w:tcPr>
            <w:tcW w:w="2342" w:type="dxa"/>
            <w:shd w:val="clear" w:color="auto" w:fill="auto"/>
            <w:noWrap/>
            <w:vAlign w:val="center"/>
            <w:hideMark/>
          </w:tcPr>
          <w:p w14:paraId="042E277B"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79AD58B2" w14:textId="77777777" w:rsidR="0091539A" w:rsidRPr="00255D56" w:rsidRDefault="0091539A" w:rsidP="0091539A">
            <w:pPr>
              <w:jc w:val="right"/>
              <w:rPr>
                <w:sz w:val="20"/>
              </w:rPr>
            </w:pPr>
            <w:r w:rsidRPr="00255D56">
              <w:rPr>
                <w:sz w:val="20"/>
              </w:rPr>
              <w:t>0.05</w:t>
            </w:r>
          </w:p>
        </w:tc>
      </w:tr>
      <w:tr w:rsidR="00255D56" w:rsidRPr="00255D56" w14:paraId="2939790A" w14:textId="77777777" w:rsidTr="00255D56">
        <w:trPr>
          <w:cantSplit/>
          <w:jc w:val="center"/>
        </w:trPr>
        <w:tc>
          <w:tcPr>
            <w:tcW w:w="2713" w:type="dxa"/>
            <w:shd w:val="clear" w:color="auto" w:fill="auto"/>
            <w:noWrap/>
            <w:vAlign w:val="bottom"/>
            <w:hideMark/>
          </w:tcPr>
          <w:p w14:paraId="05D01A3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B8B04A1" w14:textId="77777777" w:rsidR="0091539A" w:rsidRPr="00255D56" w:rsidRDefault="0091539A" w:rsidP="0091539A">
            <w:pPr>
              <w:rPr>
                <w:sz w:val="20"/>
              </w:rPr>
            </w:pPr>
            <w:r w:rsidRPr="00255D56">
              <w:rPr>
                <w:sz w:val="20"/>
              </w:rPr>
              <w:t>Alloy 24ST</w:t>
            </w:r>
          </w:p>
        </w:tc>
        <w:tc>
          <w:tcPr>
            <w:tcW w:w="2342" w:type="dxa"/>
            <w:shd w:val="clear" w:color="auto" w:fill="auto"/>
            <w:noWrap/>
            <w:vAlign w:val="center"/>
            <w:hideMark/>
          </w:tcPr>
          <w:p w14:paraId="3F3D5AFF"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2FD8BF8E" w14:textId="77777777" w:rsidR="0091539A" w:rsidRPr="00255D56" w:rsidRDefault="0091539A" w:rsidP="0091539A">
            <w:pPr>
              <w:jc w:val="right"/>
              <w:rPr>
                <w:sz w:val="20"/>
              </w:rPr>
            </w:pPr>
            <w:r w:rsidRPr="00255D56">
              <w:rPr>
                <w:sz w:val="20"/>
              </w:rPr>
              <w:t>0.09</w:t>
            </w:r>
          </w:p>
        </w:tc>
      </w:tr>
      <w:tr w:rsidR="00255D56" w:rsidRPr="00255D56" w14:paraId="7739E022" w14:textId="77777777" w:rsidTr="00255D56">
        <w:trPr>
          <w:cantSplit/>
          <w:jc w:val="center"/>
        </w:trPr>
        <w:tc>
          <w:tcPr>
            <w:tcW w:w="2713" w:type="dxa"/>
            <w:shd w:val="clear" w:color="auto" w:fill="auto"/>
            <w:noWrap/>
            <w:vAlign w:val="bottom"/>
            <w:hideMark/>
          </w:tcPr>
          <w:p w14:paraId="1CE52EE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F462014" w14:textId="77777777" w:rsidR="0091539A" w:rsidRPr="00255D56" w:rsidRDefault="0091539A" w:rsidP="0091539A">
            <w:pPr>
              <w:rPr>
                <w:sz w:val="20"/>
              </w:rPr>
            </w:pPr>
            <w:r w:rsidRPr="00255D56">
              <w:rPr>
                <w:sz w:val="20"/>
              </w:rPr>
              <w:t>Alloy 24ST, Polished</w:t>
            </w:r>
          </w:p>
        </w:tc>
        <w:tc>
          <w:tcPr>
            <w:tcW w:w="2342" w:type="dxa"/>
            <w:shd w:val="clear" w:color="auto" w:fill="auto"/>
            <w:noWrap/>
            <w:vAlign w:val="center"/>
            <w:hideMark/>
          </w:tcPr>
          <w:p w14:paraId="60495AE8"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79316698" w14:textId="77777777" w:rsidR="0091539A" w:rsidRPr="00255D56" w:rsidRDefault="0091539A" w:rsidP="0091539A">
            <w:pPr>
              <w:jc w:val="right"/>
              <w:rPr>
                <w:sz w:val="20"/>
              </w:rPr>
            </w:pPr>
            <w:r w:rsidRPr="00255D56">
              <w:rPr>
                <w:sz w:val="20"/>
              </w:rPr>
              <w:t>0.09</w:t>
            </w:r>
          </w:p>
        </w:tc>
      </w:tr>
      <w:tr w:rsidR="00255D56" w:rsidRPr="00255D56" w14:paraId="3729B0D9" w14:textId="77777777" w:rsidTr="00255D56">
        <w:trPr>
          <w:cantSplit/>
          <w:jc w:val="center"/>
        </w:trPr>
        <w:tc>
          <w:tcPr>
            <w:tcW w:w="2713" w:type="dxa"/>
            <w:shd w:val="clear" w:color="auto" w:fill="auto"/>
            <w:noWrap/>
            <w:vAlign w:val="bottom"/>
            <w:hideMark/>
          </w:tcPr>
          <w:p w14:paraId="02586F9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5BCC0DB" w14:textId="77777777" w:rsidR="0091539A" w:rsidRPr="00255D56" w:rsidRDefault="0091539A" w:rsidP="0091539A">
            <w:pPr>
              <w:rPr>
                <w:sz w:val="20"/>
              </w:rPr>
            </w:pPr>
            <w:r w:rsidRPr="00255D56">
              <w:rPr>
                <w:sz w:val="20"/>
              </w:rPr>
              <w:t>Alloy 75ST</w:t>
            </w:r>
          </w:p>
        </w:tc>
        <w:tc>
          <w:tcPr>
            <w:tcW w:w="2342" w:type="dxa"/>
            <w:shd w:val="clear" w:color="auto" w:fill="auto"/>
            <w:noWrap/>
            <w:vAlign w:val="center"/>
            <w:hideMark/>
          </w:tcPr>
          <w:p w14:paraId="053F475D"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67A16EEF" w14:textId="77777777" w:rsidR="0091539A" w:rsidRPr="00255D56" w:rsidRDefault="0091539A" w:rsidP="0091539A">
            <w:pPr>
              <w:jc w:val="right"/>
              <w:rPr>
                <w:sz w:val="20"/>
              </w:rPr>
            </w:pPr>
            <w:r w:rsidRPr="00255D56">
              <w:rPr>
                <w:sz w:val="20"/>
              </w:rPr>
              <w:t>0.11</w:t>
            </w:r>
          </w:p>
        </w:tc>
      </w:tr>
      <w:tr w:rsidR="00255D56" w:rsidRPr="00255D56" w14:paraId="74B6FE2D" w14:textId="77777777" w:rsidTr="00255D56">
        <w:trPr>
          <w:cantSplit/>
          <w:jc w:val="center"/>
        </w:trPr>
        <w:tc>
          <w:tcPr>
            <w:tcW w:w="2713" w:type="dxa"/>
            <w:shd w:val="clear" w:color="auto" w:fill="auto"/>
            <w:noWrap/>
            <w:vAlign w:val="bottom"/>
            <w:hideMark/>
          </w:tcPr>
          <w:p w14:paraId="55724F7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D608CBC" w14:textId="77777777" w:rsidR="0091539A" w:rsidRPr="00255D56" w:rsidRDefault="0091539A" w:rsidP="0091539A">
            <w:pPr>
              <w:rPr>
                <w:sz w:val="20"/>
              </w:rPr>
            </w:pPr>
            <w:r w:rsidRPr="00255D56">
              <w:rPr>
                <w:sz w:val="20"/>
              </w:rPr>
              <w:t>Alloy 75ST, Polished</w:t>
            </w:r>
          </w:p>
        </w:tc>
        <w:tc>
          <w:tcPr>
            <w:tcW w:w="2342" w:type="dxa"/>
            <w:shd w:val="clear" w:color="auto" w:fill="auto"/>
            <w:noWrap/>
            <w:vAlign w:val="center"/>
            <w:hideMark/>
          </w:tcPr>
          <w:p w14:paraId="1C03DAB8"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5AEA9730" w14:textId="77777777" w:rsidR="0091539A" w:rsidRPr="00255D56" w:rsidRDefault="0091539A" w:rsidP="0091539A">
            <w:pPr>
              <w:jc w:val="right"/>
              <w:rPr>
                <w:sz w:val="20"/>
              </w:rPr>
            </w:pPr>
            <w:r w:rsidRPr="00255D56">
              <w:rPr>
                <w:sz w:val="20"/>
              </w:rPr>
              <w:t>0.08</w:t>
            </w:r>
          </w:p>
        </w:tc>
      </w:tr>
      <w:tr w:rsidR="00255D56" w:rsidRPr="00255D56" w14:paraId="01C6F819" w14:textId="77777777" w:rsidTr="00255D56">
        <w:trPr>
          <w:cantSplit/>
          <w:jc w:val="center"/>
        </w:trPr>
        <w:tc>
          <w:tcPr>
            <w:tcW w:w="2713" w:type="dxa"/>
            <w:shd w:val="clear" w:color="auto" w:fill="auto"/>
            <w:noWrap/>
            <w:vAlign w:val="center"/>
            <w:hideMark/>
          </w:tcPr>
          <w:p w14:paraId="2B41FA36" w14:textId="77777777" w:rsidR="0091539A" w:rsidRPr="00255D56" w:rsidRDefault="0091539A" w:rsidP="0091539A">
            <w:pPr>
              <w:rPr>
                <w:sz w:val="20"/>
              </w:rPr>
            </w:pPr>
            <w:r w:rsidRPr="00255D56">
              <w:rPr>
                <w:sz w:val="20"/>
              </w:rPr>
              <w:t>Bismuth, Bright</w:t>
            </w:r>
          </w:p>
        </w:tc>
        <w:tc>
          <w:tcPr>
            <w:tcW w:w="2740" w:type="dxa"/>
            <w:shd w:val="clear" w:color="auto" w:fill="auto"/>
            <w:noWrap/>
            <w:vAlign w:val="bottom"/>
            <w:hideMark/>
          </w:tcPr>
          <w:p w14:paraId="1D28B8D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E47038A" w14:textId="77777777" w:rsidR="0091539A" w:rsidRPr="00255D56" w:rsidRDefault="0091539A" w:rsidP="0091539A">
            <w:pPr>
              <w:rPr>
                <w:sz w:val="20"/>
              </w:rPr>
            </w:pPr>
            <w:r w:rsidRPr="00255D56">
              <w:rPr>
                <w:sz w:val="20"/>
              </w:rPr>
              <w:t>176 (80)</w:t>
            </w:r>
          </w:p>
        </w:tc>
        <w:tc>
          <w:tcPr>
            <w:tcW w:w="1195" w:type="dxa"/>
            <w:shd w:val="clear" w:color="auto" w:fill="auto"/>
            <w:noWrap/>
            <w:vAlign w:val="center"/>
            <w:hideMark/>
          </w:tcPr>
          <w:p w14:paraId="455FA843" w14:textId="77777777" w:rsidR="0091539A" w:rsidRPr="00255D56" w:rsidRDefault="0091539A" w:rsidP="0091539A">
            <w:pPr>
              <w:jc w:val="right"/>
              <w:rPr>
                <w:sz w:val="20"/>
              </w:rPr>
            </w:pPr>
            <w:r w:rsidRPr="00255D56">
              <w:rPr>
                <w:sz w:val="20"/>
              </w:rPr>
              <w:t>0.34</w:t>
            </w:r>
          </w:p>
        </w:tc>
      </w:tr>
      <w:tr w:rsidR="00255D56" w:rsidRPr="00255D56" w14:paraId="032EEE27" w14:textId="77777777" w:rsidTr="00255D56">
        <w:trPr>
          <w:cantSplit/>
          <w:jc w:val="center"/>
        </w:trPr>
        <w:tc>
          <w:tcPr>
            <w:tcW w:w="2713" w:type="dxa"/>
            <w:shd w:val="clear" w:color="auto" w:fill="auto"/>
            <w:noWrap/>
            <w:vAlign w:val="center"/>
            <w:hideMark/>
          </w:tcPr>
          <w:p w14:paraId="49287DD2" w14:textId="77777777" w:rsidR="0091539A" w:rsidRPr="00255D56" w:rsidRDefault="0091539A" w:rsidP="0091539A">
            <w:pPr>
              <w:rPr>
                <w:sz w:val="20"/>
              </w:rPr>
            </w:pPr>
            <w:r w:rsidRPr="00255D56">
              <w:rPr>
                <w:sz w:val="20"/>
              </w:rPr>
              <w:t>Bismuth, Unoxidised</w:t>
            </w:r>
          </w:p>
        </w:tc>
        <w:tc>
          <w:tcPr>
            <w:tcW w:w="2740" w:type="dxa"/>
            <w:shd w:val="clear" w:color="auto" w:fill="auto"/>
            <w:noWrap/>
            <w:vAlign w:val="bottom"/>
            <w:hideMark/>
          </w:tcPr>
          <w:p w14:paraId="316FB79C"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5E3AFBE"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2AD9DE39" w14:textId="77777777" w:rsidR="0091539A" w:rsidRPr="00255D56" w:rsidRDefault="0091539A" w:rsidP="0091539A">
            <w:pPr>
              <w:jc w:val="right"/>
              <w:rPr>
                <w:sz w:val="20"/>
              </w:rPr>
            </w:pPr>
            <w:r w:rsidRPr="00255D56">
              <w:rPr>
                <w:sz w:val="20"/>
              </w:rPr>
              <w:t>0.05</w:t>
            </w:r>
          </w:p>
        </w:tc>
      </w:tr>
      <w:tr w:rsidR="00255D56" w:rsidRPr="00255D56" w14:paraId="21DB7782" w14:textId="77777777" w:rsidTr="00255D56">
        <w:trPr>
          <w:cantSplit/>
          <w:jc w:val="center"/>
        </w:trPr>
        <w:tc>
          <w:tcPr>
            <w:tcW w:w="2713" w:type="dxa"/>
            <w:shd w:val="clear" w:color="auto" w:fill="auto"/>
            <w:noWrap/>
            <w:vAlign w:val="center"/>
            <w:hideMark/>
          </w:tcPr>
          <w:p w14:paraId="3A72FF8C" w14:textId="77777777" w:rsidR="0091539A" w:rsidRPr="00255D56" w:rsidRDefault="0091539A" w:rsidP="0091539A">
            <w:pPr>
              <w:rPr>
                <w:sz w:val="20"/>
              </w:rPr>
            </w:pPr>
            <w:r w:rsidRPr="00255D56">
              <w:rPr>
                <w:sz w:val="20"/>
              </w:rPr>
              <w:t>Bismuth, Unoxidised</w:t>
            </w:r>
          </w:p>
        </w:tc>
        <w:tc>
          <w:tcPr>
            <w:tcW w:w="2740" w:type="dxa"/>
            <w:shd w:val="clear" w:color="auto" w:fill="auto"/>
            <w:noWrap/>
            <w:vAlign w:val="bottom"/>
            <w:hideMark/>
          </w:tcPr>
          <w:p w14:paraId="68C26C3C"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5BF2A7E"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11CDDE72" w14:textId="77777777" w:rsidR="0091539A" w:rsidRPr="00255D56" w:rsidRDefault="0091539A" w:rsidP="0091539A">
            <w:pPr>
              <w:jc w:val="right"/>
              <w:rPr>
                <w:sz w:val="20"/>
              </w:rPr>
            </w:pPr>
            <w:r w:rsidRPr="00255D56">
              <w:rPr>
                <w:sz w:val="20"/>
              </w:rPr>
              <w:t>0.06</w:t>
            </w:r>
          </w:p>
        </w:tc>
      </w:tr>
      <w:tr w:rsidR="00255D56" w:rsidRPr="00255D56" w14:paraId="23D91C7A" w14:textId="77777777" w:rsidTr="00255D56">
        <w:trPr>
          <w:cantSplit/>
          <w:jc w:val="center"/>
        </w:trPr>
        <w:tc>
          <w:tcPr>
            <w:tcW w:w="2713" w:type="dxa"/>
            <w:shd w:val="clear" w:color="auto" w:fill="auto"/>
            <w:noWrap/>
            <w:vAlign w:val="center"/>
            <w:hideMark/>
          </w:tcPr>
          <w:p w14:paraId="7B8483A0" w14:textId="77777777" w:rsidR="0091539A" w:rsidRPr="00255D56" w:rsidRDefault="0091539A" w:rsidP="0091539A">
            <w:pPr>
              <w:rPr>
                <w:sz w:val="20"/>
              </w:rPr>
            </w:pPr>
            <w:r w:rsidRPr="00255D56">
              <w:rPr>
                <w:sz w:val="20"/>
              </w:rPr>
              <w:t>Brass</w:t>
            </w:r>
          </w:p>
        </w:tc>
        <w:tc>
          <w:tcPr>
            <w:tcW w:w="2740" w:type="dxa"/>
            <w:shd w:val="clear" w:color="auto" w:fill="auto"/>
            <w:noWrap/>
            <w:vAlign w:val="bottom"/>
            <w:hideMark/>
          </w:tcPr>
          <w:p w14:paraId="25BA8351"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7F4C8D5E"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36D85246" w14:textId="77777777" w:rsidR="0091539A" w:rsidRPr="00255D56" w:rsidRDefault="0091539A" w:rsidP="0091539A">
            <w:pPr>
              <w:rPr>
                <w:sz w:val="20"/>
              </w:rPr>
            </w:pPr>
            <w:r w:rsidRPr="00255D56">
              <w:rPr>
                <w:sz w:val="20"/>
              </w:rPr>
              <w:t> </w:t>
            </w:r>
          </w:p>
        </w:tc>
      </w:tr>
      <w:tr w:rsidR="00255D56" w:rsidRPr="00255D56" w14:paraId="0A23B3E0" w14:textId="77777777" w:rsidTr="00255D56">
        <w:trPr>
          <w:cantSplit/>
          <w:jc w:val="center"/>
        </w:trPr>
        <w:tc>
          <w:tcPr>
            <w:tcW w:w="2713" w:type="dxa"/>
            <w:shd w:val="clear" w:color="auto" w:fill="auto"/>
            <w:noWrap/>
            <w:vAlign w:val="bottom"/>
            <w:hideMark/>
          </w:tcPr>
          <w:p w14:paraId="5B262E0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2C0240C" w14:textId="77777777" w:rsidR="0091539A" w:rsidRPr="00255D56" w:rsidRDefault="0091539A" w:rsidP="0091539A">
            <w:pPr>
              <w:rPr>
                <w:sz w:val="20"/>
              </w:rPr>
            </w:pPr>
            <w:r w:rsidRPr="00255D56">
              <w:rPr>
                <w:sz w:val="20"/>
              </w:rPr>
              <w:t>73% Cu, 27% Zn, Polished</w:t>
            </w:r>
          </w:p>
        </w:tc>
        <w:tc>
          <w:tcPr>
            <w:tcW w:w="2342" w:type="dxa"/>
            <w:shd w:val="clear" w:color="auto" w:fill="auto"/>
            <w:noWrap/>
            <w:vAlign w:val="center"/>
            <w:hideMark/>
          </w:tcPr>
          <w:p w14:paraId="0033BCFA" w14:textId="77777777" w:rsidR="0091539A" w:rsidRPr="00255D56" w:rsidRDefault="0091539A" w:rsidP="0091539A">
            <w:pPr>
              <w:rPr>
                <w:sz w:val="20"/>
              </w:rPr>
            </w:pPr>
            <w:r w:rsidRPr="00255D56">
              <w:rPr>
                <w:sz w:val="20"/>
              </w:rPr>
              <w:t>476 (247)</w:t>
            </w:r>
          </w:p>
        </w:tc>
        <w:tc>
          <w:tcPr>
            <w:tcW w:w="1195" w:type="dxa"/>
            <w:shd w:val="clear" w:color="auto" w:fill="auto"/>
            <w:noWrap/>
            <w:vAlign w:val="center"/>
            <w:hideMark/>
          </w:tcPr>
          <w:p w14:paraId="5BE5636A" w14:textId="77777777" w:rsidR="0091539A" w:rsidRPr="00255D56" w:rsidRDefault="0091539A" w:rsidP="0091539A">
            <w:pPr>
              <w:jc w:val="right"/>
              <w:rPr>
                <w:sz w:val="20"/>
              </w:rPr>
            </w:pPr>
            <w:r w:rsidRPr="00255D56">
              <w:rPr>
                <w:sz w:val="20"/>
              </w:rPr>
              <w:t>0.03</w:t>
            </w:r>
          </w:p>
        </w:tc>
      </w:tr>
      <w:tr w:rsidR="00255D56" w:rsidRPr="00255D56" w14:paraId="6B09B597" w14:textId="77777777" w:rsidTr="00255D56">
        <w:trPr>
          <w:cantSplit/>
          <w:jc w:val="center"/>
        </w:trPr>
        <w:tc>
          <w:tcPr>
            <w:tcW w:w="2713" w:type="dxa"/>
            <w:shd w:val="clear" w:color="auto" w:fill="auto"/>
            <w:noWrap/>
            <w:vAlign w:val="bottom"/>
            <w:hideMark/>
          </w:tcPr>
          <w:p w14:paraId="16B85C7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9C0DF28" w14:textId="77777777" w:rsidR="0091539A" w:rsidRPr="00255D56" w:rsidRDefault="0091539A" w:rsidP="0091539A">
            <w:pPr>
              <w:rPr>
                <w:sz w:val="20"/>
              </w:rPr>
            </w:pPr>
            <w:r w:rsidRPr="00255D56">
              <w:rPr>
                <w:sz w:val="20"/>
              </w:rPr>
              <w:t>73% Cu, 27% Zn, Polished</w:t>
            </w:r>
          </w:p>
        </w:tc>
        <w:tc>
          <w:tcPr>
            <w:tcW w:w="2342" w:type="dxa"/>
            <w:shd w:val="clear" w:color="auto" w:fill="auto"/>
            <w:noWrap/>
            <w:vAlign w:val="center"/>
            <w:hideMark/>
          </w:tcPr>
          <w:p w14:paraId="373DE0C4" w14:textId="77777777" w:rsidR="0091539A" w:rsidRPr="00255D56" w:rsidRDefault="0091539A" w:rsidP="0091539A">
            <w:pPr>
              <w:rPr>
                <w:sz w:val="20"/>
              </w:rPr>
            </w:pPr>
            <w:r w:rsidRPr="00255D56">
              <w:rPr>
                <w:sz w:val="20"/>
              </w:rPr>
              <w:t>674 (357)</w:t>
            </w:r>
          </w:p>
        </w:tc>
        <w:tc>
          <w:tcPr>
            <w:tcW w:w="1195" w:type="dxa"/>
            <w:shd w:val="clear" w:color="auto" w:fill="auto"/>
            <w:noWrap/>
            <w:vAlign w:val="center"/>
            <w:hideMark/>
          </w:tcPr>
          <w:p w14:paraId="5BE493DF" w14:textId="77777777" w:rsidR="0091539A" w:rsidRPr="00255D56" w:rsidRDefault="0091539A" w:rsidP="0091539A">
            <w:pPr>
              <w:jc w:val="right"/>
              <w:rPr>
                <w:sz w:val="20"/>
              </w:rPr>
            </w:pPr>
            <w:r w:rsidRPr="00255D56">
              <w:rPr>
                <w:sz w:val="20"/>
              </w:rPr>
              <w:t>0.03</w:t>
            </w:r>
          </w:p>
        </w:tc>
      </w:tr>
    </w:tbl>
    <w:p w14:paraId="67B8CD9B" w14:textId="77777777" w:rsidR="00255D56" w:rsidRDefault="00255D56">
      <w:r>
        <w:br w:type="page"/>
      </w:r>
    </w:p>
    <w:tbl>
      <w:tblPr>
        <w:tblW w:w="8990" w:type="dxa"/>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713"/>
        <w:gridCol w:w="2740"/>
        <w:gridCol w:w="2342"/>
        <w:gridCol w:w="1195"/>
      </w:tblGrid>
      <w:tr w:rsidR="00255D56" w:rsidRPr="00255D56" w14:paraId="41680983" w14:textId="77777777" w:rsidTr="00255D56">
        <w:trPr>
          <w:cantSplit/>
          <w:tblHeader/>
          <w:jc w:val="center"/>
        </w:trPr>
        <w:tc>
          <w:tcPr>
            <w:tcW w:w="8990" w:type="dxa"/>
            <w:gridSpan w:val="4"/>
            <w:tcBorders>
              <w:top w:val="nil"/>
              <w:bottom w:val="single" w:sz="4" w:space="0" w:color="auto"/>
            </w:tcBorders>
            <w:shd w:val="clear" w:color="auto" w:fill="auto"/>
            <w:noWrap/>
            <w:vAlign w:val="center"/>
          </w:tcPr>
          <w:p w14:paraId="14E21C65" w14:textId="72EA3C49" w:rsidR="00255D56" w:rsidRPr="00255D56" w:rsidRDefault="00255D56" w:rsidP="00255D56">
            <w:pPr>
              <w:pStyle w:val="TableCaptioncont"/>
            </w:pPr>
            <w:r w:rsidRPr="0091539A">
              <w:lastRenderedPageBreak/>
              <w:t xml:space="preserve">Table </w:t>
            </w:r>
            <w:r>
              <w:t>A-1</w:t>
            </w:r>
            <w:r w:rsidRPr="0091539A">
              <w:t>. Emissivity Values for Different Materials (Source: Omega Engineering)</w:t>
            </w:r>
            <w:r>
              <w:t xml:space="preserve"> (continued)</w:t>
            </w:r>
          </w:p>
        </w:tc>
      </w:tr>
      <w:tr w:rsidR="00255D56" w:rsidRPr="00255D56" w14:paraId="294BA05F" w14:textId="77777777" w:rsidTr="00255D56">
        <w:trPr>
          <w:cantSplit/>
          <w:tblHeader/>
          <w:jc w:val="center"/>
        </w:trPr>
        <w:tc>
          <w:tcPr>
            <w:tcW w:w="2713" w:type="dxa"/>
            <w:tcBorders>
              <w:top w:val="single" w:sz="4" w:space="0" w:color="auto"/>
              <w:bottom w:val="single" w:sz="4" w:space="0" w:color="auto"/>
            </w:tcBorders>
            <w:shd w:val="clear" w:color="auto" w:fill="auto"/>
            <w:noWrap/>
            <w:vAlign w:val="center"/>
            <w:hideMark/>
          </w:tcPr>
          <w:p w14:paraId="37B49637" w14:textId="77777777" w:rsidR="00255D56" w:rsidRPr="00255D56" w:rsidRDefault="00255D56" w:rsidP="00E018B8">
            <w:pPr>
              <w:jc w:val="center"/>
              <w:rPr>
                <w:b/>
                <w:sz w:val="20"/>
              </w:rPr>
            </w:pPr>
            <w:r w:rsidRPr="00255D56">
              <w:rPr>
                <w:b/>
                <w:sz w:val="20"/>
              </w:rPr>
              <w:t>Material</w:t>
            </w:r>
          </w:p>
        </w:tc>
        <w:tc>
          <w:tcPr>
            <w:tcW w:w="2740" w:type="dxa"/>
            <w:tcBorders>
              <w:top w:val="single" w:sz="4" w:space="0" w:color="auto"/>
              <w:bottom w:val="single" w:sz="4" w:space="0" w:color="auto"/>
            </w:tcBorders>
            <w:shd w:val="clear" w:color="auto" w:fill="auto"/>
            <w:noWrap/>
            <w:vAlign w:val="bottom"/>
            <w:hideMark/>
          </w:tcPr>
          <w:p w14:paraId="25F38CD4" w14:textId="77777777" w:rsidR="00255D56" w:rsidRPr="00255D56" w:rsidRDefault="00255D56" w:rsidP="00E018B8">
            <w:pPr>
              <w:jc w:val="center"/>
              <w:rPr>
                <w:b/>
                <w:sz w:val="20"/>
              </w:rPr>
            </w:pPr>
          </w:p>
        </w:tc>
        <w:tc>
          <w:tcPr>
            <w:tcW w:w="2342" w:type="dxa"/>
            <w:tcBorders>
              <w:top w:val="single" w:sz="4" w:space="0" w:color="auto"/>
              <w:bottom w:val="single" w:sz="4" w:space="0" w:color="auto"/>
            </w:tcBorders>
            <w:shd w:val="clear" w:color="auto" w:fill="auto"/>
            <w:noWrap/>
            <w:vAlign w:val="center"/>
            <w:hideMark/>
          </w:tcPr>
          <w:p w14:paraId="0B6E7A7C" w14:textId="16D6B500" w:rsidR="00255D56" w:rsidRPr="00255D56" w:rsidRDefault="00255D56" w:rsidP="00E018B8">
            <w:pPr>
              <w:jc w:val="center"/>
              <w:rPr>
                <w:b/>
                <w:sz w:val="20"/>
              </w:rPr>
            </w:pPr>
            <w:r w:rsidRPr="00255D56">
              <w:rPr>
                <w:b/>
                <w:sz w:val="20"/>
              </w:rPr>
              <w:t xml:space="preserve">Temp </w:t>
            </w:r>
            <w:r w:rsidR="00D5009D">
              <w:rPr>
                <w:b/>
                <w:sz w:val="20"/>
              </w:rPr>
              <w:t>°</w:t>
            </w:r>
            <w:r w:rsidRPr="00255D56">
              <w:rPr>
                <w:b/>
                <w:sz w:val="20"/>
              </w:rPr>
              <w:t>F (</w:t>
            </w:r>
            <w:r w:rsidR="00D5009D">
              <w:rPr>
                <w:b/>
                <w:sz w:val="20"/>
              </w:rPr>
              <w:t>°</w:t>
            </w:r>
            <w:r w:rsidRPr="00255D56">
              <w:rPr>
                <w:b/>
                <w:sz w:val="20"/>
              </w:rPr>
              <w:t>C)</w:t>
            </w:r>
          </w:p>
        </w:tc>
        <w:tc>
          <w:tcPr>
            <w:tcW w:w="1195" w:type="dxa"/>
            <w:tcBorders>
              <w:top w:val="single" w:sz="4" w:space="0" w:color="auto"/>
              <w:bottom w:val="single" w:sz="4" w:space="0" w:color="auto"/>
            </w:tcBorders>
            <w:shd w:val="clear" w:color="auto" w:fill="auto"/>
            <w:noWrap/>
            <w:vAlign w:val="center"/>
            <w:hideMark/>
          </w:tcPr>
          <w:p w14:paraId="285D95E1" w14:textId="77777777" w:rsidR="00255D56" w:rsidRPr="00255D56" w:rsidRDefault="00255D56" w:rsidP="00E018B8">
            <w:pPr>
              <w:jc w:val="center"/>
              <w:rPr>
                <w:b/>
                <w:sz w:val="20"/>
              </w:rPr>
            </w:pPr>
            <w:r w:rsidRPr="00255D56">
              <w:rPr>
                <w:b/>
                <w:sz w:val="20"/>
              </w:rPr>
              <w:t>Emissivity</w:t>
            </w:r>
          </w:p>
        </w:tc>
      </w:tr>
      <w:tr w:rsidR="00255D56" w:rsidRPr="00255D56" w14:paraId="69E7696C" w14:textId="77777777" w:rsidTr="00255D56">
        <w:trPr>
          <w:cantSplit/>
          <w:jc w:val="center"/>
        </w:trPr>
        <w:tc>
          <w:tcPr>
            <w:tcW w:w="2713" w:type="dxa"/>
            <w:shd w:val="clear" w:color="auto" w:fill="auto"/>
            <w:noWrap/>
            <w:vAlign w:val="bottom"/>
            <w:hideMark/>
          </w:tcPr>
          <w:p w14:paraId="6E884B0D" w14:textId="34F2F549"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DB432D2" w14:textId="77777777" w:rsidR="0091539A" w:rsidRPr="00255D56" w:rsidRDefault="0091539A" w:rsidP="0091539A">
            <w:pPr>
              <w:rPr>
                <w:sz w:val="20"/>
              </w:rPr>
            </w:pPr>
            <w:r w:rsidRPr="00255D56">
              <w:rPr>
                <w:sz w:val="20"/>
              </w:rPr>
              <w:t>62% Cu, 37% Zn, Polished</w:t>
            </w:r>
          </w:p>
        </w:tc>
        <w:tc>
          <w:tcPr>
            <w:tcW w:w="2342" w:type="dxa"/>
            <w:shd w:val="clear" w:color="auto" w:fill="auto"/>
            <w:noWrap/>
            <w:vAlign w:val="center"/>
            <w:hideMark/>
          </w:tcPr>
          <w:p w14:paraId="050EA14C" w14:textId="77777777" w:rsidR="0091539A" w:rsidRPr="00255D56" w:rsidRDefault="0091539A" w:rsidP="0091539A">
            <w:pPr>
              <w:rPr>
                <w:sz w:val="20"/>
              </w:rPr>
            </w:pPr>
            <w:r w:rsidRPr="00255D56">
              <w:rPr>
                <w:sz w:val="20"/>
              </w:rPr>
              <w:t>494 (257)</w:t>
            </w:r>
          </w:p>
        </w:tc>
        <w:tc>
          <w:tcPr>
            <w:tcW w:w="1195" w:type="dxa"/>
            <w:shd w:val="clear" w:color="auto" w:fill="auto"/>
            <w:noWrap/>
            <w:vAlign w:val="center"/>
            <w:hideMark/>
          </w:tcPr>
          <w:p w14:paraId="1D4E8F98" w14:textId="77777777" w:rsidR="0091539A" w:rsidRPr="00255D56" w:rsidRDefault="0091539A" w:rsidP="0091539A">
            <w:pPr>
              <w:jc w:val="right"/>
              <w:rPr>
                <w:sz w:val="20"/>
              </w:rPr>
            </w:pPr>
            <w:r w:rsidRPr="00255D56">
              <w:rPr>
                <w:sz w:val="20"/>
              </w:rPr>
              <w:t>0.03</w:t>
            </w:r>
          </w:p>
        </w:tc>
      </w:tr>
      <w:tr w:rsidR="00255D56" w:rsidRPr="00255D56" w14:paraId="7F62551F" w14:textId="77777777" w:rsidTr="00255D56">
        <w:trPr>
          <w:cantSplit/>
          <w:jc w:val="center"/>
        </w:trPr>
        <w:tc>
          <w:tcPr>
            <w:tcW w:w="2713" w:type="dxa"/>
            <w:shd w:val="clear" w:color="auto" w:fill="auto"/>
            <w:noWrap/>
            <w:vAlign w:val="bottom"/>
            <w:hideMark/>
          </w:tcPr>
          <w:p w14:paraId="6DC43EB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CA683DE" w14:textId="77777777" w:rsidR="0091539A" w:rsidRPr="00255D56" w:rsidRDefault="0091539A" w:rsidP="0091539A">
            <w:pPr>
              <w:rPr>
                <w:sz w:val="20"/>
              </w:rPr>
            </w:pPr>
            <w:r w:rsidRPr="00255D56">
              <w:rPr>
                <w:sz w:val="20"/>
              </w:rPr>
              <w:t>62% Cu, 37% Zn, Polished</w:t>
            </w:r>
          </w:p>
        </w:tc>
        <w:tc>
          <w:tcPr>
            <w:tcW w:w="2342" w:type="dxa"/>
            <w:shd w:val="clear" w:color="auto" w:fill="auto"/>
            <w:noWrap/>
            <w:vAlign w:val="center"/>
            <w:hideMark/>
          </w:tcPr>
          <w:p w14:paraId="3B1D9485" w14:textId="77777777" w:rsidR="0091539A" w:rsidRPr="00255D56" w:rsidRDefault="0091539A" w:rsidP="0091539A">
            <w:pPr>
              <w:rPr>
                <w:sz w:val="20"/>
              </w:rPr>
            </w:pPr>
            <w:r w:rsidRPr="00255D56">
              <w:rPr>
                <w:sz w:val="20"/>
              </w:rPr>
              <w:t>710 (377)</w:t>
            </w:r>
          </w:p>
        </w:tc>
        <w:tc>
          <w:tcPr>
            <w:tcW w:w="1195" w:type="dxa"/>
            <w:shd w:val="clear" w:color="auto" w:fill="auto"/>
            <w:noWrap/>
            <w:vAlign w:val="center"/>
            <w:hideMark/>
          </w:tcPr>
          <w:p w14:paraId="78D786FB" w14:textId="77777777" w:rsidR="0091539A" w:rsidRPr="00255D56" w:rsidRDefault="0091539A" w:rsidP="0091539A">
            <w:pPr>
              <w:jc w:val="right"/>
              <w:rPr>
                <w:sz w:val="20"/>
              </w:rPr>
            </w:pPr>
            <w:r w:rsidRPr="00255D56">
              <w:rPr>
                <w:sz w:val="20"/>
              </w:rPr>
              <w:t>0.04</w:t>
            </w:r>
          </w:p>
        </w:tc>
      </w:tr>
      <w:tr w:rsidR="00255D56" w:rsidRPr="00255D56" w14:paraId="1723FEF6" w14:textId="77777777" w:rsidTr="00255D56">
        <w:trPr>
          <w:cantSplit/>
          <w:jc w:val="center"/>
        </w:trPr>
        <w:tc>
          <w:tcPr>
            <w:tcW w:w="2713" w:type="dxa"/>
            <w:shd w:val="clear" w:color="auto" w:fill="auto"/>
            <w:noWrap/>
            <w:vAlign w:val="bottom"/>
            <w:hideMark/>
          </w:tcPr>
          <w:p w14:paraId="7A6895E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94B7A57" w14:textId="77777777" w:rsidR="0091539A" w:rsidRPr="00255D56" w:rsidRDefault="0091539A" w:rsidP="0091539A">
            <w:pPr>
              <w:rPr>
                <w:sz w:val="20"/>
              </w:rPr>
            </w:pPr>
            <w:r w:rsidRPr="00255D56">
              <w:rPr>
                <w:sz w:val="20"/>
              </w:rPr>
              <w:t>83% Cu, 17% Zn, Polished</w:t>
            </w:r>
          </w:p>
        </w:tc>
        <w:tc>
          <w:tcPr>
            <w:tcW w:w="2342" w:type="dxa"/>
            <w:shd w:val="clear" w:color="auto" w:fill="auto"/>
            <w:noWrap/>
            <w:vAlign w:val="center"/>
            <w:hideMark/>
          </w:tcPr>
          <w:p w14:paraId="7FA110BA" w14:textId="77777777" w:rsidR="0091539A" w:rsidRPr="00255D56" w:rsidRDefault="0091539A" w:rsidP="0091539A">
            <w:pPr>
              <w:rPr>
                <w:sz w:val="20"/>
              </w:rPr>
            </w:pPr>
            <w:r w:rsidRPr="00255D56">
              <w:rPr>
                <w:sz w:val="20"/>
              </w:rPr>
              <w:t>530 (277)</w:t>
            </w:r>
          </w:p>
        </w:tc>
        <w:tc>
          <w:tcPr>
            <w:tcW w:w="1195" w:type="dxa"/>
            <w:shd w:val="clear" w:color="auto" w:fill="auto"/>
            <w:noWrap/>
            <w:vAlign w:val="center"/>
            <w:hideMark/>
          </w:tcPr>
          <w:p w14:paraId="610BA774" w14:textId="77777777" w:rsidR="0091539A" w:rsidRPr="00255D56" w:rsidRDefault="0091539A" w:rsidP="0091539A">
            <w:pPr>
              <w:jc w:val="right"/>
              <w:rPr>
                <w:sz w:val="20"/>
              </w:rPr>
            </w:pPr>
            <w:r w:rsidRPr="00255D56">
              <w:rPr>
                <w:sz w:val="20"/>
              </w:rPr>
              <w:t>0.03</w:t>
            </w:r>
          </w:p>
        </w:tc>
      </w:tr>
      <w:tr w:rsidR="00255D56" w:rsidRPr="00255D56" w14:paraId="60A6C16F" w14:textId="77777777" w:rsidTr="00255D56">
        <w:trPr>
          <w:cantSplit/>
          <w:jc w:val="center"/>
        </w:trPr>
        <w:tc>
          <w:tcPr>
            <w:tcW w:w="2713" w:type="dxa"/>
            <w:shd w:val="clear" w:color="auto" w:fill="auto"/>
            <w:noWrap/>
            <w:vAlign w:val="bottom"/>
            <w:hideMark/>
          </w:tcPr>
          <w:p w14:paraId="5AF8D37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6D593F7" w14:textId="77777777" w:rsidR="0091539A" w:rsidRPr="00255D56" w:rsidRDefault="0091539A" w:rsidP="0091539A">
            <w:pPr>
              <w:rPr>
                <w:sz w:val="20"/>
              </w:rPr>
            </w:pPr>
            <w:r w:rsidRPr="00255D56">
              <w:rPr>
                <w:sz w:val="20"/>
              </w:rPr>
              <w:t>Matte</w:t>
            </w:r>
          </w:p>
        </w:tc>
        <w:tc>
          <w:tcPr>
            <w:tcW w:w="2342" w:type="dxa"/>
            <w:shd w:val="clear" w:color="auto" w:fill="auto"/>
            <w:noWrap/>
            <w:vAlign w:val="center"/>
            <w:hideMark/>
          </w:tcPr>
          <w:p w14:paraId="1A9A1764"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248014B2" w14:textId="77777777" w:rsidR="0091539A" w:rsidRPr="00255D56" w:rsidRDefault="0091539A" w:rsidP="0091539A">
            <w:pPr>
              <w:jc w:val="right"/>
              <w:rPr>
                <w:sz w:val="20"/>
              </w:rPr>
            </w:pPr>
            <w:r w:rsidRPr="00255D56">
              <w:rPr>
                <w:sz w:val="20"/>
              </w:rPr>
              <w:t>0.07</w:t>
            </w:r>
          </w:p>
        </w:tc>
      </w:tr>
      <w:tr w:rsidR="00255D56" w:rsidRPr="00255D56" w14:paraId="00D48AE8" w14:textId="77777777" w:rsidTr="00255D56">
        <w:trPr>
          <w:cantSplit/>
          <w:jc w:val="center"/>
        </w:trPr>
        <w:tc>
          <w:tcPr>
            <w:tcW w:w="2713" w:type="dxa"/>
            <w:shd w:val="clear" w:color="auto" w:fill="auto"/>
            <w:noWrap/>
            <w:vAlign w:val="bottom"/>
            <w:hideMark/>
          </w:tcPr>
          <w:p w14:paraId="7857B82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841BC63" w14:textId="77777777" w:rsidR="0091539A" w:rsidRPr="00255D56" w:rsidRDefault="0091539A" w:rsidP="0091539A">
            <w:pPr>
              <w:rPr>
                <w:sz w:val="20"/>
              </w:rPr>
            </w:pPr>
            <w:r w:rsidRPr="00255D56">
              <w:rPr>
                <w:sz w:val="20"/>
              </w:rPr>
              <w:t>Burnished to Brown Colour</w:t>
            </w:r>
          </w:p>
        </w:tc>
        <w:tc>
          <w:tcPr>
            <w:tcW w:w="2342" w:type="dxa"/>
            <w:shd w:val="clear" w:color="auto" w:fill="auto"/>
            <w:noWrap/>
            <w:vAlign w:val="center"/>
            <w:hideMark/>
          </w:tcPr>
          <w:p w14:paraId="6CE50F95"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2A93BD5E" w14:textId="77777777" w:rsidR="0091539A" w:rsidRPr="00255D56" w:rsidRDefault="0091539A" w:rsidP="0091539A">
            <w:pPr>
              <w:jc w:val="right"/>
              <w:rPr>
                <w:sz w:val="20"/>
              </w:rPr>
            </w:pPr>
            <w:r w:rsidRPr="00255D56">
              <w:rPr>
                <w:sz w:val="20"/>
              </w:rPr>
              <w:t>0.4</w:t>
            </w:r>
          </w:p>
        </w:tc>
      </w:tr>
      <w:tr w:rsidR="00255D56" w:rsidRPr="00255D56" w14:paraId="15065E06" w14:textId="77777777" w:rsidTr="00255D56">
        <w:trPr>
          <w:cantSplit/>
          <w:jc w:val="center"/>
        </w:trPr>
        <w:tc>
          <w:tcPr>
            <w:tcW w:w="2713" w:type="dxa"/>
            <w:shd w:val="clear" w:color="auto" w:fill="auto"/>
            <w:noWrap/>
            <w:vAlign w:val="bottom"/>
            <w:hideMark/>
          </w:tcPr>
          <w:p w14:paraId="74E18BE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BC0B114" w14:textId="77777777" w:rsidR="0091539A" w:rsidRPr="00255D56" w:rsidRDefault="0091539A" w:rsidP="0091539A">
            <w:pPr>
              <w:rPr>
                <w:sz w:val="20"/>
              </w:rPr>
            </w:pPr>
            <w:r w:rsidRPr="00255D56">
              <w:rPr>
                <w:sz w:val="20"/>
              </w:rPr>
              <w:t>Cu-Zn, Brass Oxidised</w:t>
            </w:r>
          </w:p>
        </w:tc>
        <w:tc>
          <w:tcPr>
            <w:tcW w:w="2342" w:type="dxa"/>
            <w:shd w:val="clear" w:color="auto" w:fill="auto"/>
            <w:noWrap/>
            <w:vAlign w:val="center"/>
            <w:hideMark/>
          </w:tcPr>
          <w:p w14:paraId="7A560608" w14:textId="77777777" w:rsidR="0091539A" w:rsidRPr="00255D56" w:rsidRDefault="0091539A" w:rsidP="0091539A">
            <w:pPr>
              <w:rPr>
                <w:sz w:val="20"/>
              </w:rPr>
            </w:pPr>
            <w:r w:rsidRPr="00255D56">
              <w:rPr>
                <w:sz w:val="20"/>
              </w:rPr>
              <w:t>392 (200)</w:t>
            </w:r>
          </w:p>
        </w:tc>
        <w:tc>
          <w:tcPr>
            <w:tcW w:w="1195" w:type="dxa"/>
            <w:shd w:val="clear" w:color="auto" w:fill="auto"/>
            <w:noWrap/>
            <w:vAlign w:val="center"/>
            <w:hideMark/>
          </w:tcPr>
          <w:p w14:paraId="513262D5" w14:textId="77777777" w:rsidR="0091539A" w:rsidRPr="00255D56" w:rsidRDefault="0091539A" w:rsidP="0091539A">
            <w:pPr>
              <w:jc w:val="right"/>
              <w:rPr>
                <w:sz w:val="20"/>
              </w:rPr>
            </w:pPr>
            <w:r w:rsidRPr="00255D56">
              <w:rPr>
                <w:sz w:val="20"/>
              </w:rPr>
              <w:t>0.61</w:t>
            </w:r>
          </w:p>
        </w:tc>
      </w:tr>
      <w:tr w:rsidR="00255D56" w:rsidRPr="00255D56" w14:paraId="6BDB0D58" w14:textId="77777777" w:rsidTr="00255D56">
        <w:trPr>
          <w:cantSplit/>
          <w:jc w:val="center"/>
        </w:trPr>
        <w:tc>
          <w:tcPr>
            <w:tcW w:w="2713" w:type="dxa"/>
            <w:shd w:val="clear" w:color="auto" w:fill="auto"/>
            <w:noWrap/>
            <w:vAlign w:val="bottom"/>
            <w:hideMark/>
          </w:tcPr>
          <w:p w14:paraId="3051BB1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A830997" w14:textId="77777777" w:rsidR="0091539A" w:rsidRPr="00255D56" w:rsidRDefault="0091539A" w:rsidP="0091539A">
            <w:pPr>
              <w:rPr>
                <w:sz w:val="20"/>
              </w:rPr>
            </w:pPr>
            <w:r w:rsidRPr="00255D56">
              <w:rPr>
                <w:sz w:val="20"/>
              </w:rPr>
              <w:t>Cu-Zn, Brass Oxidised</w:t>
            </w:r>
          </w:p>
        </w:tc>
        <w:tc>
          <w:tcPr>
            <w:tcW w:w="2342" w:type="dxa"/>
            <w:shd w:val="clear" w:color="auto" w:fill="auto"/>
            <w:noWrap/>
            <w:vAlign w:val="center"/>
            <w:hideMark/>
          </w:tcPr>
          <w:p w14:paraId="2013D474" w14:textId="77777777" w:rsidR="0091539A" w:rsidRPr="00255D56" w:rsidRDefault="0091539A" w:rsidP="0091539A">
            <w:pPr>
              <w:rPr>
                <w:sz w:val="20"/>
              </w:rPr>
            </w:pPr>
            <w:r w:rsidRPr="00255D56">
              <w:rPr>
                <w:sz w:val="20"/>
              </w:rPr>
              <w:t>752 (400)</w:t>
            </w:r>
          </w:p>
        </w:tc>
        <w:tc>
          <w:tcPr>
            <w:tcW w:w="1195" w:type="dxa"/>
            <w:shd w:val="clear" w:color="auto" w:fill="auto"/>
            <w:noWrap/>
            <w:vAlign w:val="center"/>
            <w:hideMark/>
          </w:tcPr>
          <w:p w14:paraId="33CA1D84" w14:textId="77777777" w:rsidR="0091539A" w:rsidRPr="00255D56" w:rsidRDefault="0091539A" w:rsidP="0091539A">
            <w:pPr>
              <w:jc w:val="right"/>
              <w:rPr>
                <w:sz w:val="20"/>
              </w:rPr>
            </w:pPr>
            <w:r w:rsidRPr="00255D56">
              <w:rPr>
                <w:sz w:val="20"/>
              </w:rPr>
              <w:t>0.6</w:t>
            </w:r>
          </w:p>
        </w:tc>
      </w:tr>
      <w:tr w:rsidR="00255D56" w:rsidRPr="00255D56" w14:paraId="29F940E9" w14:textId="77777777" w:rsidTr="00255D56">
        <w:trPr>
          <w:cantSplit/>
          <w:jc w:val="center"/>
        </w:trPr>
        <w:tc>
          <w:tcPr>
            <w:tcW w:w="2713" w:type="dxa"/>
            <w:shd w:val="clear" w:color="auto" w:fill="auto"/>
            <w:noWrap/>
            <w:vAlign w:val="bottom"/>
            <w:hideMark/>
          </w:tcPr>
          <w:p w14:paraId="4D9BD23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DDD764D" w14:textId="77777777" w:rsidR="0091539A" w:rsidRPr="00255D56" w:rsidRDefault="0091539A" w:rsidP="0091539A">
            <w:pPr>
              <w:rPr>
                <w:sz w:val="20"/>
              </w:rPr>
            </w:pPr>
            <w:r w:rsidRPr="00255D56">
              <w:rPr>
                <w:sz w:val="20"/>
              </w:rPr>
              <w:t>Cu-Zn, Brass Oxidised</w:t>
            </w:r>
          </w:p>
        </w:tc>
        <w:tc>
          <w:tcPr>
            <w:tcW w:w="2342" w:type="dxa"/>
            <w:shd w:val="clear" w:color="auto" w:fill="auto"/>
            <w:noWrap/>
            <w:vAlign w:val="center"/>
            <w:hideMark/>
          </w:tcPr>
          <w:p w14:paraId="641069BF" w14:textId="77777777" w:rsidR="0091539A" w:rsidRPr="00255D56" w:rsidRDefault="0091539A" w:rsidP="0091539A">
            <w:pPr>
              <w:rPr>
                <w:sz w:val="20"/>
              </w:rPr>
            </w:pPr>
            <w:r w:rsidRPr="00255D56">
              <w:rPr>
                <w:sz w:val="20"/>
              </w:rPr>
              <w:t>1112 (600)</w:t>
            </w:r>
          </w:p>
        </w:tc>
        <w:tc>
          <w:tcPr>
            <w:tcW w:w="1195" w:type="dxa"/>
            <w:shd w:val="clear" w:color="auto" w:fill="auto"/>
            <w:noWrap/>
            <w:vAlign w:val="center"/>
            <w:hideMark/>
          </w:tcPr>
          <w:p w14:paraId="64B5B54D" w14:textId="77777777" w:rsidR="0091539A" w:rsidRPr="00255D56" w:rsidRDefault="0091539A" w:rsidP="0091539A">
            <w:pPr>
              <w:jc w:val="right"/>
              <w:rPr>
                <w:sz w:val="20"/>
              </w:rPr>
            </w:pPr>
            <w:r w:rsidRPr="00255D56">
              <w:rPr>
                <w:sz w:val="20"/>
              </w:rPr>
              <w:t>0.61</w:t>
            </w:r>
          </w:p>
        </w:tc>
      </w:tr>
      <w:tr w:rsidR="00255D56" w:rsidRPr="00255D56" w14:paraId="1337CB7C" w14:textId="77777777" w:rsidTr="00255D56">
        <w:trPr>
          <w:cantSplit/>
          <w:jc w:val="center"/>
        </w:trPr>
        <w:tc>
          <w:tcPr>
            <w:tcW w:w="2713" w:type="dxa"/>
            <w:shd w:val="clear" w:color="auto" w:fill="auto"/>
            <w:noWrap/>
            <w:vAlign w:val="bottom"/>
            <w:hideMark/>
          </w:tcPr>
          <w:p w14:paraId="5A3C00B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AF5212F"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3906EFB3"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5A2687E2" w14:textId="77777777" w:rsidR="0091539A" w:rsidRPr="00255D56" w:rsidRDefault="0091539A" w:rsidP="0091539A">
            <w:pPr>
              <w:jc w:val="right"/>
              <w:rPr>
                <w:sz w:val="20"/>
              </w:rPr>
            </w:pPr>
            <w:r w:rsidRPr="00255D56">
              <w:rPr>
                <w:sz w:val="20"/>
              </w:rPr>
              <w:t>0.04</w:t>
            </w:r>
          </w:p>
        </w:tc>
      </w:tr>
      <w:tr w:rsidR="00255D56" w:rsidRPr="00255D56" w14:paraId="097C3575" w14:textId="77777777" w:rsidTr="00255D56">
        <w:trPr>
          <w:cantSplit/>
          <w:jc w:val="center"/>
        </w:trPr>
        <w:tc>
          <w:tcPr>
            <w:tcW w:w="2713" w:type="dxa"/>
            <w:shd w:val="clear" w:color="auto" w:fill="auto"/>
            <w:noWrap/>
            <w:vAlign w:val="bottom"/>
            <w:hideMark/>
          </w:tcPr>
          <w:p w14:paraId="5E861A7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9B2B0A1"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372F096C"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22895485" w14:textId="77777777" w:rsidR="0091539A" w:rsidRPr="00255D56" w:rsidRDefault="0091539A" w:rsidP="0091539A">
            <w:pPr>
              <w:jc w:val="right"/>
              <w:rPr>
                <w:sz w:val="20"/>
              </w:rPr>
            </w:pPr>
            <w:r w:rsidRPr="00255D56">
              <w:rPr>
                <w:sz w:val="20"/>
              </w:rPr>
              <w:t>0.04</w:t>
            </w:r>
          </w:p>
        </w:tc>
      </w:tr>
      <w:tr w:rsidR="00255D56" w:rsidRPr="00255D56" w14:paraId="3D01803B" w14:textId="77777777" w:rsidTr="00255D56">
        <w:trPr>
          <w:cantSplit/>
          <w:jc w:val="center"/>
        </w:trPr>
        <w:tc>
          <w:tcPr>
            <w:tcW w:w="2713" w:type="dxa"/>
            <w:shd w:val="clear" w:color="auto" w:fill="auto"/>
            <w:noWrap/>
            <w:vAlign w:val="center"/>
            <w:hideMark/>
          </w:tcPr>
          <w:p w14:paraId="60A829C1" w14:textId="77777777" w:rsidR="0091539A" w:rsidRPr="00255D56" w:rsidRDefault="0091539A" w:rsidP="0091539A">
            <w:pPr>
              <w:rPr>
                <w:sz w:val="20"/>
              </w:rPr>
            </w:pPr>
            <w:r w:rsidRPr="00255D56">
              <w:rPr>
                <w:sz w:val="20"/>
              </w:rPr>
              <w:t>Cadmium</w:t>
            </w:r>
          </w:p>
        </w:tc>
        <w:tc>
          <w:tcPr>
            <w:tcW w:w="2740" w:type="dxa"/>
            <w:shd w:val="clear" w:color="auto" w:fill="auto"/>
            <w:noWrap/>
            <w:vAlign w:val="bottom"/>
            <w:hideMark/>
          </w:tcPr>
          <w:p w14:paraId="2E56C7B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238F2A7"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6DC1C077" w14:textId="77777777" w:rsidR="0091539A" w:rsidRPr="00255D56" w:rsidRDefault="0091539A" w:rsidP="0091539A">
            <w:pPr>
              <w:jc w:val="right"/>
              <w:rPr>
                <w:sz w:val="20"/>
              </w:rPr>
            </w:pPr>
            <w:r w:rsidRPr="00255D56">
              <w:rPr>
                <w:sz w:val="20"/>
              </w:rPr>
              <w:t>0.02</w:t>
            </w:r>
          </w:p>
        </w:tc>
      </w:tr>
      <w:tr w:rsidR="00255D56" w:rsidRPr="00255D56" w14:paraId="1583AE2D" w14:textId="77777777" w:rsidTr="00255D56">
        <w:trPr>
          <w:cantSplit/>
          <w:jc w:val="center"/>
        </w:trPr>
        <w:tc>
          <w:tcPr>
            <w:tcW w:w="2713" w:type="dxa"/>
            <w:shd w:val="clear" w:color="auto" w:fill="auto"/>
            <w:noWrap/>
            <w:vAlign w:val="center"/>
            <w:hideMark/>
          </w:tcPr>
          <w:p w14:paraId="7DA11998" w14:textId="77777777" w:rsidR="0091539A" w:rsidRPr="00255D56" w:rsidRDefault="0091539A" w:rsidP="0091539A">
            <w:pPr>
              <w:rPr>
                <w:sz w:val="20"/>
              </w:rPr>
            </w:pPr>
            <w:r w:rsidRPr="00255D56">
              <w:rPr>
                <w:sz w:val="20"/>
              </w:rPr>
              <w:t>Carbon</w:t>
            </w:r>
          </w:p>
        </w:tc>
        <w:tc>
          <w:tcPr>
            <w:tcW w:w="2740" w:type="dxa"/>
            <w:shd w:val="clear" w:color="auto" w:fill="auto"/>
            <w:noWrap/>
            <w:vAlign w:val="bottom"/>
            <w:hideMark/>
          </w:tcPr>
          <w:p w14:paraId="285FC4F8"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7D143588"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0B56A1A3" w14:textId="77777777" w:rsidR="0091539A" w:rsidRPr="00255D56" w:rsidRDefault="0091539A" w:rsidP="0091539A">
            <w:pPr>
              <w:rPr>
                <w:sz w:val="20"/>
              </w:rPr>
            </w:pPr>
            <w:r w:rsidRPr="00255D56">
              <w:rPr>
                <w:sz w:val="20"/>
              </w:rPr>
              <w:t> </w:t>
            </w:r>
          </w:p>
        </w:tc>
      </w:tr>
      <w:tr w:rsidR="00255D56" w:rsidRPr="00255D56" w14:paraId="3578D72D" w14:textId="77777777" w:rsidTr="00255D56">
        <w:trPr>
          <w:cantSplit/>
          <w:jc w:val="center"/>
        </w:trPr>
        <w:tc>
          <w:tcPr>
            <w:tcW w:w="2713" w:type="dxa"/>
            <w:shd w:val="clear" w:color="auto" w:fill="auto"/>
            <w:noWrap/>
            <w:vAlign w:val="bottom"/>
            <w:hideMark/>
          </w:tcPr>
          <w:p w14:paraId="77BDC48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62909CB" w14:textId="77777777" w:rsidR="0091539A" w:rsidRPr="00255D56" w:rsidRDefault="0091539A" w:rsidP="0091539A">
            <w:pPr>
              <w:rPr>
                <w:sz w:val="20"/>
              </w:rPr>
            </w:pPr>
            <w:r w:rsidRPr="00255D56">
              <w:rPr>
                <w:sz w:val="20"/>
              </w:rPr>
              <w:t>Lampblack</w:t>
            </w:r>
          </w:p>
        </w:tc>
        <w:tc>
          <w:tcPr>
            <w:tcW w:w="2342" w:type="dxa"/>
            <w:shd w:val="clear" w:color="auto" w:fill="auto"/>
            <w:noWrap/>
            <w:vAlign w:val="center"/>
            <w:hideMark/>
          </w:tcPr>
          <w:p w14:paraId="2F6984BE"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7E16383F" w14:textId="77777777" w:rsidR="0091539A" w:rsidRPr="00255D56" w:rsidRDefault="0091539A" w:rsidP="0091539A">
            <w:pPr>
              <w:jc w:val="right"/>
              <w:rPr>
                <w:sz w:val="20"/>
              </w:rPr>
            </w:pPr>
            <w:r w:rsidRPr="00255D56">
              <w:rPr>
                <w:sz w:val="20"/>
              </w:rPr>
              <w:t>0.95</w:t>
            </w:r>
          </w:p>
        </w:tc>
      </w:tr>
      <w:tr w:rsidR="00255D56" w:rsidRPr="00255D56" w14:paraId="24C6B0CE" w14:textId="77777777" w:rsidTr="00255D56">
        <w:trPr>
          <w:cantSplit/>
          <w:jc w:val="center"/>
        </w:trPr>
        <w:tc>
          <w:tcPr>
            <w:tcW w:w="2713" w:type="dxa"/>
            <w:shd w:val="clear" w:color="auto" w:fill="auto"/>
            <w:noWrap/>
            <w:vAlign w:val="bottom"/>
            <w:hideMark/>
          </w:tcPr>
          <w:p w14:paraId="77E3B0C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5020E3F"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6AE97135"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18A8F4DE" w14:textId="77777777" w:rsidR="0091539A" w:rsidRPr="00255D56" w:rsidRDefault="0091539A" w:rsidP="0091539A">
            <w:pPr>
              <w:jc w:val="right"/>
              <w:rPr>
                <w:sz w:val="20"/>
              </w:rPr>
            </w:pPr>
            <w:r w:rsidRPr="00255D56">
              <w:rPr>
                <w:sz w:val="20"/>
              </w:rPr>
              <w:t>0.81</w:t>
            </w:r>
          </w:p>
        </w:tc>
      </w:tr>
      <w:tr w:rsidR="00255D56" w:rsidRPr="00255D56" w14:paraId="7E288AB2" w14:textId="77777777" w:rsidTr="00255D56">
        <w:trPr>
          <w:cantSplit/>
          <w:jc w:val="center"/>
        </w:trPr>
        <w:tc>
          <w:tcPr>
            <w:tcW w:w="2713" w:type="dxa"/>
            <w:shd w:val="clear" w:color="auto" w:fill="auto"/>
            <w:noWrap/>
            <w:vAlign w:val="bottom"/>
            <w:hideMark/>
          </w:tcPr>
          <w:p w14:paraId="7579A59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6D2EBD2"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74ADC043"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48B5B689" w14:textId="77777777" w:rsidR="0091539A" w:rsidRPr="00255D56" w:rsidRDefault="0091539A" w:rsidP="0091539A">
            <w:pPr>
              <w:jc w:val="right"/>
              <w:rPr>
                <w:sz w:val="20"/>
              </w:rPr>
            </w:pPr>
            <w:r w:rsidRPr="00255D56">
              <w:rPr>
                <w:sz w:val="20"/>
              </w:rPr>
              <w:t>0.81</w:t>
            </w:r>
          </w:p>
        </w:tc>
      </w:tr>
      <w:tr w:rsidR="00255D56" w:rsidRPr="00255D56" w14:paraId="0E9660E1" w14:textId="77777777" w:rsidTr="00255D56">
        <w:trPr>
          <w:cantSplit/>
          <w:jc w:val="center"/>
        </w:trPr>
        <w:tc>
          <w:tcPr>
            <w:tcW w:w="2713" w:type="dxa"/>
            <w:shd w:val="clear" w:color="auto" w:fill="auto"/>
            <w:noWrap/>
            <w:vAlign w:val="bottom"/>
            <w:hideMark/>
          </w:tcPr>
          <w:p w14:paraId="745DC23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BF02253"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5661B779"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7DC87751" w14:textId="77777777" w:rsidR="0091539A" w:rsidRPr="00255D56" w:rsidRDefault="0091539A" w:rsidP="0091539A">
            <w:pPr>
              <w:jc w:val="right"/>
              <w:rPr>
                <w:sz w:val="20"/>
              </w:rPr>
            </w:pPr>
            <w:r w:rsidRPr="00255D56">
              <w:rPr>
                <w:sz w:val="20"/>
              </w:rPr>
              <w:t>0.79</w:t>
            </w:r>
          </w:p>
        </w:tc>
      </w:tr>
      <w:tr w:rsidR="00255D56" w:rsidRPr="00255D56" w14:paraId="011D5A91" w14:textId="77777777" w:rsidTr="00255D56">
        <w:trPr>
          <w:cantSplit/>
          <w:jc w:val="center"/>
        </w:trPr>
        <w:tc>
          <w:tcPr>
            <w:tcW w:w="2713" w:type="dxa"/>
            <w:shd w:val="clear" w:color="auto" w:fill="auto"/>
            <w:noWrap/>
            <w:vAlign w:val="bottom"/>
            <w:hideMark/>
          </w:tcPr>
          <w:p w14:paraId="3A0F545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923FEDF" w14:textId="77777777" w:rsidR="0091539A" w:rsidRPr="00255D56" w:rsidRDefault="0091539A" w:rsidP="0091539A">
            <w:pPr>
              <w:rPr>
                <w:sz w:val="20"/>
              </w:rPr>
            </w:pPr>
            <w:r w:rsidRPr="00255D56">
              <w:rPr>
                <w:sz w:val="20"/>
              </w:rPr>
              <w:t>Candle Soot</w:t>
            </w:r>
          </w:p>
        </w:tc>
        <w:tc>
          <w:tcPr>
            <w:tcW w:w="2342" w:type="dxa"/>
            <w:shd w:val="clear" w:color="auto" w:fill="auto"/>
            <w:noWrap/>
            <w:vAlign w:val="center"/>
            <w:hideMark/>
          </w:tcPr>
          <w:p w14:paraId="74F5ACB7" w14:textId="77777777" w:rsidR="0091539A" w:rsidRPr="00255D56" w:rsidRDefault="0091539A" w:rsidP="0091539A">
            <w:pPr>
              <w:rPr>
                <w:sz w:val="20"/>
              </w:rPr>
            </w:pPr>
            <w:r w:rsidRPr="00255D56">
              <w:rPr>
                <w:sz w:val="20"/>
              </w:rPr>
              <w:t>250 (121)</w:t>
            </w:r>
          </w:p>
        </w:tc>
        <w:tc>
          <w:tcPr>
            <w:tcW w:w="1195" w:type="dxa"/>
            <w:shd w:val="clear" w:color="auto" w:fill="auto"/>
            <w:noWrap/>
            <w:vAlign w:val="center"/>
            <w:hideMark/>
          </w:tcPr>
          <w:p w14:paraId="0FEFE47D" w14:textId="77777777" w:rsidR="0091539A" w:rsidRPr="00255D56" w:rsidRDefault="0091539A" w:rsidP="0091539A">
            <w:pPr>
              <w:jc w:val="right"/>
              <w:rPr>
                <w:sz w:val="20"/>
              </w:rPr>
            </w:pPr>
            <w:r w:rsidRPr="00255D56">
              <w:rPr>
                <w:sz w:val="20"/>
              </w:rPr>
              <w:t>0.95</w:t>
            </w:r>
          </w:p>
        </w:tc>
      </w:tr>
      <w:tr w:rsidR="00255D56" w:rsidRPr="00255D56" w14:paraId="422B74DD" w14:textId="77777777" w:rsidTr="00255D56">
        <w:trPr>
          <w:cantSplit/>
          <w:jc w:val="center"/>
        </w:trPr>
        <w:tc>
          <w:tcPr>
            <w:tcW w:w="2713" w:type="dxa"/>
            <w:shd w:val="clear" w:color="auto" w:fill="auto"/>
            <w:noWrap/>
            <w:vAlign w:val="bottom"/>
            <w:hideMark/>
          </w:tcPr>
          <w:p w14:paraId="5E28274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5775D8E" w14:textId="77777777" w:rsidR="0091539A" w:rsidRPr="00255D56" w:rsidRDefault="0091539A" w:rsidP="0091539A">
            <w:pPr>
              <w:rPr>
                <w:sz w:val="20"/>
              </w:rPr>
            </w:pPr>
            <w:r w:rsidRPr="00255D56">
              <w:rPr>
                <w:sz w:val="20"/>
              </w:rPr>
              <w:t>Filament</w:t>
            </w:r>
          </w:p>
        </w:tc>
        <w:tc>
          <w:tcPr>
            <w:tcW w:w="2342" w:type="dxa"/>
            <w:shd w:val="clear" w:color="auto" w:fill="auto"/>
            <w:noWrap/>
            <w:vAlign w:val="center"/>
            <w:hideMark/>
          </w:tcPr>
          <w:p w14:paraId="0F4CED93"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1542E3D7" w14:textId="77777777" w:rsidR="0091539A" w:rsidRPr="00255D56" w:rsidRDefault="0091539A" w:rsidP="0091539A">
            <w:pPr>
              <w:jc w:val="right"/>
              <w:rPr>
                <w:sz w:val="20"/>
              </w:rPr>
            </w:pPr>
            <w:r w:rsidRPr="00255D56">
              <w:rPr>
                <w:sz w:val="20"/>
              </w:rPr>
              <w:t>0.95</w:t>
            </w:r>
          </w:p>
        </w:tc>
      </w:tr>
      <w:tr w:rsidR="00255D56" w:rsidRPr="00255D56" w14:paraId="53A96A1E" w14:textId="77777777" w:rsidTr="00255D56">
        <w:trPr>
          <w:cantSplit/>
          <w:jc w:val="center"/>
        </w:trPr>
        <w:tc>
          <w:tcPr>
            <w:tcW w:w="2713" w:type="dxa"/>
            <w:shd w:val="clear" w:color="auto" w:fill="auto"/>
            <w:noWrap/>
            <w:vAlign w:val="bottom"/>
            <w:hideMark/>
          </w:tcPr>
          <w:p w14:paraId="182F203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2F4E22F" w14:textId="77777777" w:rsidR="0091539A" w:rsidRPr="00255D56" w:rsidRDefault="0091539A" w:rsidP="0091539A">
            <w:pPr>
              <w:rPr>
                <w:sz w:val="20"/>
              </w:rPr>
            </w:pPr>
            <w:r w:rsidRPr="00255D56">
              <w:rPr>
                <w:sz w:val="20"/>
              </w:rPr>
              <w:t>Graphitized</w:t>
            </w:r>
          </w:p>
        </w:tc>
        <w:tc>
          <w:tcPr>
            <w:tcW w:w="2342" w:type="dxa"/>
            <w:shd w:val="clear" w:color="auto" w:fill="auto"/>
            <w:noWrap/>
            <w:vAlign w:val="center"/>
            <w:hideMark/>
          </w:tcPr>
          <w:p w14:paraId="679601FC"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0D70362" w14:textId="77777777" w:rsidR="0091539A" w:rsidRPr="00255D56" w:rsidRDefault="0091539A" w:rsidP="0091539A">
            <w:pPr>
              <w:jc w:val="right"/>
              <w:rPr>
                <w:sz w:val="20"/>
              </w:rPr>
            </w:pPr>
            <w:r w:rsidRPr="00255D56">
              <w:rPr>
                <w:sz w:val="20"/>
              </w:rPr>
              <w:t>0.76</w:t>
            </w:r>
          </w:p>
        </w:tc>
      </w:tr>
      <w:tr w:rsidR="00255D56" w:rsidRPr="00255D56" w14:paraId="1006ED7A" w14:textId="77777777" w:rsidTr="00255D56">
        <w:trPr>
          <w:cantSplit/>
          <w:jc w:val="center"/>
        </w:trPr>
        <w:tc>
          <w:tcPr>
            <w:tcW w:w="2713" w:type="dxa"/>
            <w:shd w:val="clear" w:color="auto" w:fill="auto"/>
            <w:noWrap/>
            <w:vAlign w:val="bottom"/>
            <w:hideMark/>
          </w:tcPr>
          <w:p w14:paraId="2558DE7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D5C1B54" w14:textId="77777777" w:rsidR="0091539A" w:rsidRPr="00255D56" w:rsidRDefault="0091539A" w:rsidP="0091539A">
            <w:pPr>
              <w:rPr>
                <w:sz w:val="20"/>
              </w:rPr>
            </w:pPr>
            <w:r w:rsidRPr="00255D56">
              <w:rPr>
                <w:sz w:val="20"/>
              </w:rPr>
              <w:t>Graphitized</w:t>
            </w:r>
          </w:p>
        </w:tc>
        <w:tc>
          <w:tcPr>
            <w:tcW w:w="2342" w:type="dxa"/>
            <w:shd w:val="clear" w:color="auto" w:fill="auto"/>
            <w:noWrap/>
            <w:vAlign w:val="center"/>
            <w:hideMark/>
          </w:tcPr>
          <w:p w14:paraId="31914F04" w14:textId="77777777" w:rsidR="0091539A" w:rsidRPr="00255D56" w:rsidRDefault="0091539A" w:rsidP="0091539A">
            <w:pPr>
              <w:rPr>
                <w:sz w:val="20"/>
              </w:rPr>
            </w:pPr>
            <w:r w:rsidRPr="00255D56">
              <w:rPr>
                <w:sz w:val="20"/>
              </w:rPr>
              <w:t>572 (300)</w:t>
            </w:r>
          </w:p>
        </w:tc>
        <w:tc>
          <w:tcPr>
            <w:tcW w:w="1195" w:type="dxa"/>
            <w:shd w:val="clear" w:color="auto" w:fill="auto"/>
            <w:noWrap/>
            <w:vAlign w:val="center"/>
            <w:hideMark/>
          </w:tcPr>
          <w:p w14:paraId="2E911CB4" w14:textId="77777777" w:rsidR="0091539A" w:rsidRPr="00255D56" w:rsidRDefault="0091539A" w:rsidP="0091539A">
            <w:pPr>
              <w:jc w:val="right"/>
              <w:rPr>
                <w:sz w:val="20"/>
              </w:rPr>
            </w:pPr>
            <w:r w:rsidRPr="00255D56">
              <w:rPr>
                <w:sz w:val="20"/>
              </w:rPr>
              <w:t>0.75</w:t>
            </w:r>
          </w:p>
        </w:tc>
      </w:tr>
      <w:tr w:rsidR="00255D56" w:rsidRPr="00255D56" w14:paraId="45B3A1CD" w14:textId="77777777" w:rsidTr="00255D56">
        <w:trPr>
          <w:cantSplit/>
          <w:jc w:val="center"/>
        </w:trPr>
        <w:tc>
          <w:tcPr>
            <w:tcW w:w="2713" w:type="dxa"/>
            <w:shd w:val="clear" w:color="auto" w:fill="auto"/>
            <w:noWrap/>
            <w:vAlign w:val="bottom"/>
            <w:hideMark/>
          </w:tcPr>
          <w:p w14:paraId="74D10AC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296791D" w14:textId="77777777" w:rsidR="0091539A" w:rsidRPr="00255D56" w:rsidRDefault="0091539A" w:rsidP="0091539A">
            <w:pPr>
              <w:rPr>
                <w:sz w:val="20"/>
              </w:rPr>
            </w:pPr>
            <w:r w:rsidRPr="00255D56">
              <w:rPr>
                <w:sz w:val="20"/>
              </w:rPr>
              <w:t>Graphitized</w:t>
            </w:r>
          </w:p>
        </w:tc>
        <w:tc>
          <w:tcPr>
            <w:tcW w:w="2342" w:type="dxa"/>
            <w:shd w:val="clear" w:color="auto" w:fill="auto"/>
            <w:noWrap/>
            <w:vAlign w:val="center"/>
            <w:hideMark/>
          </w:tcPr>
          <w:p w14:paraId="31B10FB3"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70B40869" w14:textId="77777777" w:rsidR="0091539A" w:rsidRPr="00255D56" w:rsidRDefault="0091539A" w:rsidP="0091539A">
            <w:pPr>
              <w:jc w:val="right"/>
              <w:rPr>
                <w:sz w:val="20"/>
              </w:rPr>
            </w:pPr>
            <w:r w:rsidRPr="00255D56">
              <w:rPr>
                <w:sz w:val="20"/>
              </w:rPr>
              <w:t>0.71</w:t>
            </w:r>
          </w:p>
        </w:tc>
      </w:tr>
      <w:tr w:rsidR="00255D56" w:rsidRPr="00255D56" w14:paraId="07E66BF4" w14:textId="77777777" w:rsidTr="00255D56">
        <w:trPr>
          <w:cantSplit/>
          <w:jc w:val="center"/>
        </w:trPr>
        <w:tc>
          <w:tcPr>
            <w:tcW w:w="2713" w:type="dxa"/>
            <w:shd w:val="clear" w:color="auto" w:fill="auto"/>
            <w:noWrap/>
            <w:vAlign w:val="center"/>
            <w:hideMark/>
          </w:tcPr>
          <w:p w14:paraId="1753007B" w14:textId="77777777" w:rsidR="0091539A" w:rsidRPr="00255D56" w:rsidRDefault="0091539A" w:rsidP="0091539A">
            <w:pPr>
              <w:rPr>
                <w:sz w:val="20"/>
              </w:rPr>
            </w:pPr>
            <w:r w:rsidRPr="00255D56">
              <w:rPr>
                <w:sz w:val="20"/>
              </w:rPr>
              <w:t>Chromium</w:t>
            </w:r>
          </w:p>
        </w:tc>
        <w:tc>
          <w:tcPr>
            <w:tcW w:w="2740" w:type="dxa"/>
            <w:shd w:val="clear" w:color="auto" w:fill="auto"/>
            <w:noWrap/>
            <w:vAlign w:val="bottom"/>
            <w:hideMark/>
          </w:tcPr>
          <w:p w14:paraId="66461B57"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A93BC56"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00AD0005" w14:textId="77777777" w:rsidR="0091539A" w:rsidRPr="00255D56" w:rsidRDefault="0091539A" w:rsidP="0091539A">
            <w:pPr>
              <w:jc w:val="right"/>
              <w:rPr>
                <w:sz w:val="20"/>
              </w:rPr>
            </w:pPr>
            <w:r w:rsidRPr="00255D56">
              <w:rPr>
                <w:sz w:val="20"/>
              </w:rPr>
              <w:t>0.08</w:t>
            </w:r>
          </w:p>
        </w:tc>
      </w:tr>
      <w:tr w:rsidR="00255D56" w:rsidRPr="00255D56" w14:paraId="5577AFAB" w14:textId="77777777" w:rsidTr="00255D56">
        <w:trPr>
          <w:cantSplit/>
          <w:jc w:val="center"/>
        </w:trPr>
        <w:tc>
          <w:tcPr>
            <w:tcW w:w="2713" w:type="dxa"/>
            <w:shd w:val="clear" w:color="auto" w:fill="auto"/>
            <w:noWrap/>
            <w:vAlign w:val="center"/>
            <w:hideMark/>
          </w:tcPr>
          <w:p w14:paraId="2DC82298" w14:textId="77777777" w:rsidR="0091539A" w:rsidRPr="00255D56" w:rsidRDefault="0091539A" w:rsidP="0091539A">
            <w:pPr>
              <w:rPr>
                <w:sz w:val="20"/>
              </w:rPr>
            </w:pPr>
            <w:r w:rsidRPr="00255D56">
              <w:rPr>
                <w:sz w:val="20"/>
              </w:rPr>
              <w:t>Chromium</w:t>
            </w:r>
          </w:p>
        </w:tc>
        <w:tc>
          <w:tcPr>
            <w:tcW w:w="2740" w:type="dxa"/>
            <w:shd w:val="clear" w:color="auto" w:fill="auto"/>
            <w:noWrap/>
            <w:vAlign w:val="bottom"/>
            <w:hideMark/>
          </w:tcPr>
          <w:p w14:paraId="71E3F3F9"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1139C57"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7861A805" w14:textId="77777777" w:rsidR="0091539A" w:rsidRPr="00255D56" w:rsidRDefault="0091539A" w:rsidP="0091539A">
            <w:pPr>
              <w:jc w:val="right"/>
              <w:rPr>
                <w:sz w:val="20"/>
              </w:rPr>
            </w:pPr>
            <w:r w:rsidRPr="00255D56">
              <w:rPr>
                <w:sz w:val="20"/>
              </w:rPr>
              <w:t>0.26</w:t>
            </w:r>
          </w:p>
        </w:tc>
      </w:tr>
      <w:tr w:rsidR="00255D56" w:rsidRPr="00255D56" w14:paraId="2C855F90" w14:textId="77777777" w:rsidTr="00255D56">
        <w:trPr>
          <w:cantSplit/>
          <w:jc w:val="center"/>
        </w:trPr>
        <w:tc>
          <w:tcPr>
            <w:tcW w:w="2713" w:type="dxa"/>
            <w:shd w:val="clear" w:color="auto" w:fill="auto"/>
            <w:noWrap/>
            <w:vAlign w:val="center"/>
            <w:hideMark/>
          </w:tcPr>
          <w:p w14:paraId="6B9B03AB" w14:textId="77777777" w:rsidR="0091539A" w:rsidRPr="00255D56" w:rsidRDefault="0091539A" w:rsidP="0091539A">
            <w:pPr>
              <w:rPr>
                <w:sz w:val="20"/>
              </w:rPr>
            </w:pPr>
            <w:r w:rsidRPr="00255D56">
              <w:rPr>
                <w:sz w:val="20"/>
              </w:rPr>
              <w:t>Chromium, Polished</w:t>
            </w:r>
          </w:p>
        </w:tc>
        <w:tc>
          <w:tcPr>
            <w:tcW w:w="2740" w:type="dxa"/>
            <w:shd w:val="clear" w:color="auto" w:fill="auto"/>
            <w:noWrap/>
            <w:vAlign w:val="bottom"/>
            <w:hideMark/>
          </w:tcPr>
          <w:p w14:paraId="34E89B14"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A920DBB" w14:textId="77777777" w:rsidR="0091539A" w:rsidRPr="00255D56" w:rsidRDefault="0091539A" w:rsidP="0091539A">
            <w:pPr>
              <w:rPr>
                <w:sz w:val="20"/>
              </w:rPr>
            </w:pPr>
            <w:r w:rsidRPr="00255D56">
              <w:rPr>
                <w:sz w:val="20"/>
              </w:rPr>
              <w:t>302 (150)</w:t>
            </w:r>
          </w:p>
        </w:tc>
        <w:tc>
          <w:tcPr>
            <w:tcW w:w="1195" w:type="dxa"/>
            <w:shd w:val="clear" w:color="auto" w:fill="auto"/>
            <w:noWrap/>
            <w:vAlign w:val="center"/>
            <w:hideMark/>
          </w:tcPr>
          <w:p w14:paraId="30259301" w14:textId="77777777" w:rsidR="0091539A" w:rsidRPr="00255D56" w:rsidRDefault="0091539A" w:rsidP="0091539A">
            <w:pPr>
              <w:jc w:val="right"/>
              <w:rPr>
                <w:sz w:val="20"/>
              </w:rPr>
            </w:pPr>
            <w:r w:rsidRPr="00255D56">
              <w:rPr>
                <w:sz w:val="20"/>
              </w:rPr>
              <w:t>0.06</w:t>
            </w:r>
          </w:p>
        </w:tc>
      </w:tr>
      <w:tr w:rsidR="00255D56" w:rsidRPr="00255D56" w14:paraId="0D4007B1" w14:textId="77777777" w:rsidTr="00255D56">
        <w:trPr>
          <w:cantSplit/>
          <w:jc w:val="center"/>
        </w:trPr>
        <w:tc>
          <w:tcPr>
            <w:tcW w:w="2713" w:type="dxa"/>
            <w:shd w:val="clear" w:color="auto" w:fill="auto"/>
            <w:noWrap/>
            <w:vAlign w:val="center"/>
            <w:hideMark/>
          </w:tcPr>
          <w:p w14:paraId="13AFD4C2" w14:textId="77777777" w:rsidR="0091539A" w:rsidRPr="00255D56" w:rsidRDefault="0091539A" w:rsidP="0091539A">
            <w:pPr>
              <w:rPr>
                <w:sz w:val="20"/>
              </w:rPr>
            </w:pPr>
            <w:r w:rsidRPr="00255D56">
              <w:rPr>
                <w:sz w:val="20"/>
              </w:rPr>
              <w:t>Cobalt, Unoxidised</w:t>
            </w:r>
          </w:p>
        </w:tc>
        <w:tc>
          <w:tcPr>
            <w:tcW w:w="2740" w:type="dxa"/>
            <w:shd w:val="clear" w:color="auto" w:fill="auto"/>
            <w:noWrap/>
            <w:vAlign w:val="bottom"/>
            <w:hideMark/>
          </w:tcPr>
          <w:p w14:paraId="5B81C7D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1CDCEAF0"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622DAC83" w14:textId="77777777" w:rsidR="0091539A" w:rsidRPr="00255D56" w:rsidRDefault="0091539A" w:rsidP="0091539A">
            <w:pPr>
              <w:jc w:val="right"/>
              <w:rPr>
                <w:sz w:val="20"/>
              </w:rPr>
            </w:pPr>
            <w:r w:rsidRPr="00255D56">
              <w:rPr>
                <w:sz w:val="20"/>
              </w:rPr>
              <w:t>0.13</w:t>
            </w:r>
          </w:p>
        </w:tc>
      </w:tr>
      <w:tr w:rsidR="00255D56" w:rsidRPr="00255D56" w14:paraId="71485877" w14:textId="77777777" w:rsidTr="00255D56">
        <w:trPr>
          <w:cantSplit/>
          <w:jc w:val="center"/>
        </w:trPr>
        <w:tc>
          <w:tcPr>
            <w:tcW w:w="2713" w:type="dxa"/>
            <w:shd w:val="clear" w:color="auto" w:fill="auto"/>
            <w:noWrap/>
            <w:vAlign w:val="center"/>
            <w:hideMark/>
          </w:tcPr>
          <w:p w14:paraId="6C73CC91" w14:textId="77777777" w:rsidR="0091539A" w:rsidRPr="00255D56" w:rsidRDefault="0091539A" w:rsidP="0091539A">
            <w:pPr>
              <w:rPr>
                <w:sz w:val="20"/>
              </w:rPr>
            </w:pPr>
            <w:r w:rsidRPr="00255D56">
              <w:rPr>
                <w:sz w:val="20"/>
              </w:rPr>
              <w:t>Cobalt, Unoxidised</w:t>
            </w:r>
          </w:p>
        </w:tc>
        <w:tc>
          <w:tcPr>
            <w:tcW w:w="2740" w:type="dxa"/>
            <w:shd w:val="clear" w:color="auto" w:fill="auto"/>
            <w:noWrap/>
            <w:vAlign w:val="bottom"/>
            <w:hideMark/>
          </w:tcPr>
          <w:p w14:paraId="317BCA84"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514FCE5"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4136E051" w14:textId="77777777" w:rsidR="0091539A" w:rsidRPr="00255D56" w:rsidRDefault="0091539A" w:rsidP="0091539A">
            <w:pPr>
              <w:jc w:val="right"/>
              <w:rPr>
                <w:sz w:val="20"/>
              </w:rPr>
            </w:pPr>
            <w:r w:rsidRPr="00255D56">
              <w:rPr>
                <w:sz w:val="20"/>
              </w:rPr>
              <w:t>0.23</w:t>
            </w:r>
          </w:p>
        </w:tc>
      </w:tr>
      <w:tr w:rsidR="00255D56" w:rsidRPr="00255D56" w14:paraId="655E8D3D" w14:textId="77777777" w:rsidTr="00255D56">
        <w:trPr>
          <w:cantSplit/>
          <w:jc w:val="center"/>
        </w:trPr>
        <w:tc>
          <w:tcPr>
            <w:tcW w:w="2713" w:type="dxa"/>
            <w:shd w:val="clear" w:color="auto" w:fill="auto"/>
            <w:noWrap/>
            <w:vAlign w:val="center"/>
            <w:hideMark/>
          </w:tcPr>
          <w:p w14:paraId="7F76D3A6" w14:textId="77777777" w:rsidR="0091539A" w:rsidRPr="00255D56" w:rsidRDefault="0091539A" w:rsidP="0091539A">
            <w:pPr>
              <w:rPr>
                <w:sz w:val="20"/>
              </w:rPr>
            </w:pPr>
            <w:r w:rsidRPr="00255D56">
              <w:rPr>
                <w:sz w:val="20"/>
              </w:rPr>
              <w:t>Columbium, Unoxidised</w:t>
            </w:r>
          </w:p>
        </w:tc>
        <w:tc>
          <w:tcPr>
            <w:tcW w:w="2740" w:type="dxa"/>
            <w:shd w:val="clear" w:color="auto" w:fill="auto"/>
            <w:noWrap/>
            <w:vAlign w:val="bottom"/>
            <w:hideMark/>
          </w:tcPr>
          <w:p w14:paraId="0CA2826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171E0C4" w14:textId="77777777" w:rsidR="0091539A" w:rsidRPr="00255D56" w:rsidRDefault="0091539A" w:rsidP="0091539A">
            <w:pPr>
              <w:rPr>
                <w:sz w:val="20"/>
              </w:rPr>
            </w:pPr>
            <w:r w:rsidRPr="00255D56">
              <w:rPr>
                <w:sz w:val="20"/>
              </w:rPr>
              <w:t>1500 (816)</w:t>
            </w:r>
          </w:p>
        </w:tc>
        <w:tc>
          <w:tcPr>
            <w:tcW w:w="1195" w:type="dxa"/>
            <w:shd w:val="clear" w:color="auto" w:fill="auto"/>
            <w:noWrap/>
            <w:vAlign w:val="center"/>
            <w:hideMark/>
          </w:tcPr>
          <w:p w14:paraId="18C8AB41" w14:textId="77777777" w:rsidR="0091539A" w:rsidRPr="00255D56" w:rsidRDefault="0091539A" w:rsidP="0091539A">
            <w:pPr>
              <w:jc w:val="right"/>
              <w:rPr>
                <w:sz w:val="20"/>
              </w:rPr>
            </w:pPr>
            <w:r w:rsidRPr="00255D56">
              <w:rPr>
                <w:sz w:val="20"/>
              </w:rPr>
              <w:t>0.19</w:t>
            </w:r>
          </w:p>
        </w:tc>
      </w:tr>
      <w:tr w:rsidR="00255D56" w:rsidRPr="00255D56" w14:paraId="1D72B9BF" w14:textId="77777777" w:rsidTr="00255D56">
        <w:trPr>
          <w:cantSplit/>
          <w:jc w:val="center"/>
        </w:trPr>
        <w:tc>
          <w:tcPr>
            <w:tcW w:w="2713" w:type="dxa"/>
            <w:shd w:val="clear" w:color="auto" w:fill="auto"/>
            <w:noWrap/>
            <w:vAlign w:val="center"/>
            <w:hideMark/>
          </w:tcPr>
          <w:p w14:paraId="775D58F0" w14:textId="77777777" w:rsidR="0091539A" w:rsidRPr="00255D56" w:rsidRDefault="0091539A" w:rsidP="0091539A">
            <w:pPr>
              <w:rPr>
                <w:sz w:val="20"/>
              </w:rPr>
            </w:pPr>
            <w:r w:rsidRPr="00255D56">
              <w:rPr>
                <w:sz w:val="20"/>
              </w:rPr>
              <w:t>Columbium, Unoxidised</w:t>
            </w:r>
          </w:p>
        </w:tc>
        <w:tc>
          <w:tcPr>
            <w:tcW w:w="2740" w:type="dxa"/>
            <w:shd w:val="clear" w:color="auto" w:fill="auto"/>
            <w:noWrap/>
            <w:vAlign w:val="bottom"/>
            <w:hideMark/>
          </w:tcPr>
          <w:p w14:paraId="5329F216"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B391C6C"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29041A53" w14:textId="77777777" w:rsidR="0091539A" w:rsidRPr="00255D56" w:rsidRDefault="0091539A" w:rsidP="0091539A">
            <w:pPr>
              <w:jc w:val="right"/>
              <w:rPr>
                <w:sz w:val="20"/>
              </w:rPr>
            </w:pPr>
            <w:r w:rsidRPr="00255D56">
              <w:rPr>
                <w:sz w:val="20"/>
              </w:rPr>
              <w:t>0.24</w:t>
            </w:r>
          </w:p>
        </w:tc>
      </w:tr>
      <w:tr w:rsidR="00255D56" w:rsidRPr="00255D56" w14:paraId="2B506FB4" w14:textId="77777777" w:rsidTr="00255D56">
        <w:trPr>
          <w:cantSplit/>
          <w:jc w:val="center"/>
        </w:trPr>
        <w:tc>
          <w:tcPr>
            <w:tcW w:w="2713" w:type="dxa"/>
            <w:shd w:val="clear" w:color="auto" w:fill="auto"/>
            <w:noWrap/>
            <w:vAlign w:val="center"/>
            <w:hideMark/>
          </w:tcPr>
          <w:p w14:paraId="554C94D3" w14:textId="77777777" w:rsidR="0091539A" w:rsidRPr="00255D56" w:rsidRDefault="0091539A" w:rsidP="0091539A">
            <w:pPr>
              <w:rPr>
                <w:sz w:val="20"/>
              </w:rPr>
            </w:pPr>
            <w:r w:rsidRPr="00255D56">
              <w:rPr>
                <w:sz w:val="20"/>
              </w:rPr>
              <w:t>Copper</w:t>
            </w:r>
          </w:p>
        </w:tc>
        <w:tc>
          <w:tcPr>
            <w:tcW w:w="2740" w:type="dxa"/>
            <w:shd w:val="clear" w:color="auto" w:fill="auto"/>
            <w:noWrap/>
            <w:vAlign w:val="bottom"/>
            <w:hideMark/>
          </w:tcPr>
          <w:p w14:paraId="75F64495"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3B1F17B"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5C89BE25" w14:textId="77777777" w:rsidR="0091539A" w:rsidRPr="00255D56" w:rsidRDefault="0091539A" w:rsidP="0091539A">
            <w:pPr>
              <w:rPr>
                <w:sz w:val="20"/>
              </w:rPr>
            </w:pPr>
            <w:r w:rsidRPr="00255D56">
              <w:rPr>
                <w:sz w:val="20"/>
              </w:rPr>
              <w:t> </w:t>
            </w:r>
          </w:p>
        </w:tc>
      </w:tr>
      <w:tr w:rsidR="00255D56" w:rsidRPr="00255D56" w14:paraId="68199224" w14:textId="77777777" w:rsidTr="00255D56">
        <w:trPr>
          <w:cantSplit/>
          <w:jc w:val="center"/>
        </w:trPr>
        <w:tc>
          <w:tcPr>
            <w:tcW w:w="2713" w:type="dxa"/>
            <w:shd w:val="clear" w:color="auto" w:fill="auto"/>
            <w:noWrap/>
            <w:vAlign w:val="bottom"/>
            <w:hideMark/>
          </w:tcPr>
          <w:p w14:paraId="47DA133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41F57F5" w14:textId="77777777" w:rsidR="0091539A" w:rsidRPr="00255D56" w:rsidRDefault="0091539A" w:rsidP="0091539A">
            <w:pPr>
              <w:rPr>
                <w:sz w:val="20"/>
              </w:rPr>
            </w:pPr>
            <w:r w:rsidRPr="00255D56">
              <w:rPr>
                <w:sz w:val="20"/>
              </w:rPr>
              <w:t>Cuprous Oxide</w:t>
            </w:r>
          </w:p>
        </w:tc>
        <w:tc>
          <w:tcPr>
            <w:tcW w:w="2342" w:type="dxa"/>
            <w:shd w:val="clear" w:color="auto" w:fill="auto"/>
            <w:noWrap/>
            <w:vAlign w:val="center"/>
            <w:hideMark/>
          </w:tcPr>
          <w:p w14:paraId="117E0FF9"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C377F40" w14:textId="77777777" w:rsidR="0091539A" w:rsidRPr="00255D56" w:rsidRDefault="0091539A" w:rsidP="0091539A">
            <w:pPr>
              <w:jc w:val="right"/>
              <w:rPr>
                <w:sz w:val="20"/>
              </w:rPr>
            </w:pPr>
            <w:r w:rsidRPr="00255D56">
              <w:rPr>
                <w:sz w:val="20"/>
              </w:rPr>
              <w:t>0.87</w:t>
            </w:r>
          </w:p>
        </w:tc>
      </w:tr>
      <w:tr w:rsidR="00255D56" w:rsidRPr="00255D56" w14:paraId="2A0A26BB" w14:textId="77777777" w:rsidTr="00255D56">
        <w:trPr>
          <w:cantSplit/>
          <w:jc w:val="center"/>
        </w:trPr>
        <w:tc>
          <w:tcPr>
            <w:tcW w:w="2713" w:type="dxa"/>
            <w:shd w:val="clear" w:color="auto" w:fill="auto"/>
            <w:noWrap/>
            <w:vAlign w:val="bottom"/>
            <w:hideMark/>
          </w:tcPr>
          <w:p w14:paraId="38084B6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1410CC7" w14:textId="77777777" w:rsidR="0091539A" w:rsidRPr="00255D56" w:rsidRDefault="0091539A" w:rsidP="0091539A">
            <w:pPr>
              <w:rPr>
                <w:sz w:val="20"/>
              </w:rPr>
            </w:pPr>
            <w:r w:rsidRPr="00255D56">
              <w:rPr>
                <w:sz w:val="20"/>
              </w:rPr>
              <w:t>Cuprous Oxide</w:t>
            </w:r>
          </w:p>
        </w:tc>
        <w:tc>
          <w:tcPr>
            <w:tcW w:w="2342" w:type="dxa"/>
            <w:shd w:val="clear" w:color="auto" w:fill="auto"/>
            <w:noWrap/>
            <w:vAlign w:val="center"/>
            <w:hideMark/>
          </w:tcPr>
          <w:p w14:paraId="2793F2C7"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71D596E1" w14:textId="77777777" w:rsidR="0091539A" w:rsidRPr="00255D56" w:rsidRDefault="0091539A" w:rsidP="0091539A">
            <w:pPr>
              <w:jc w:val="right"/>
              <w:rPr>
                <w:sz w:val="20"/>
              </w:rPr>
            </w:pPr>
            <w:r w:rsidRPr="00255D56">
              <w:rPr>
                <w:sz w:val="20"/>
              </w:rPr>
              <w:t>0.83</w:t>
            </w:r>
          </w:p>
        </w:tc>
      </w:tr>
      <w:tr w:rsidR="00255D56" w:rsidRPr="00255D56" w14:paraId="3A23D31C" w14:textId="77777777" w:rsidTr="00255D56">
        <w:trPr>
          <w:cantSplit/>
          <w:jc w:val="center"/>
        </w:trPr>
        <w:tc>
          <w:tcPr>
            <w:tcW w:w="2713" w:type="dxa"/>
            <w:shd w:val="clear" w:color="auto" w:fill="auto"/>
            <w:noWrap/>
            <w:vAlign w:val="bottom"/>
            <w:hideMark/>
          </w:tcPr>
          <w:p w14:paraId="627CAA7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3A4DC4A" w14:textId="77777777" w:rsidR="0091539A" w:rsidRPr="00255D56" w:rsidRDefault="0091539A" w:rsidP="0091539A">
            <w:pPr>
              <w:rPr>
                <w:sz w:val="20"/>
              </w:rPr>
            </w:pPr>
            <w:r w:rsidRPr="00255D56">
              <w:rPr>
                <w:sz w:val="20"/>
              </w:rPr>
              <w:t>Cuprous Oxide</w:t>
            </w:r>
          </w:p>
        </w:tc>
        <w:tc>
          <w:tcPr>
            <w:tcW w:w="2342" w:type="dxa"/>
            <w:shd w:val="clear" w:color="auto" w:fill="auto"/>
            <w:noWrap/>
            <w:vAlign w:val="center"/>
            <w:hideMark/>
          </w:tcPr>
          <w:p w14:paraId="46A3F825"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1B73878C" w14:textId="77777777" w:rsidR="0091539A" w:rsidRPr="00255D56" w:rsidRDefault="0091539A" w:rsidP="0091539A">
            <w:pPr>
              <w:jc w:val="right"/>
              <w:rPr>
                <w:sz w:val="20"/>
              </w:rPr>
            </w:pPr>
            <w:r w:rsidRPr="00255D56">
              <w:rPr>
                <w:sz w:val="20"/>
              </w:rPr>
              <w:t>0.77</w:t>
            </w:r>
          </w:p>
        </w:tc>
      </w:tr>
      <w:tr w:rsidR="00255D56" w:rsidRPr="00255D56" w14:paraId="04679971" w14:textId="77777777" w:rsidTr="00255D56">
        <w:trPr>
          <w:cantSplit/>
          <w:jc w:val="center"/>
        </w:trPr>
        <w:tc>
          <w:tcPr>
            <w:tcW w:w="2713" w:type="dxa"/>
            <w:shd w:val="clear" w:color="auto" w:fill="auto"/>
            <w:noWrap/>
            <w:vAlign w:val="bottom"/>
            <w:hideMark/>
          </w:tcPr>
          <w:p w14:paraId="0B66BD6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F7DD9C8" w14:textId="77777777" w:rsidR="0091539A" w:rsidRPr="00255D56" w:rsidRDefault="0091539A" w:rsidP="0091539A">
            <w:pPr>
              <w:rPr>
                <w:sz w:val="20"/>
              </w:rPr>
            </w:pPr>
            <w:r w:rsidRPr="00255D56">
              <w:rPr>
                <w:sz w:val="20"/>
              </w:rPr>
              <w:t>Black, Oxidised</w:t>
            </w:r>
          </w:p>
        </w:tc>
        <w:tc>
          <w:tcPr>
            <w:tcW w:w="2342" w:type="dxa"/>
            <w:shd w:val="clear" w:color="auto" w:fill="auto"/>
            <w:noWrap/>
            <w:vAlign w:val="center"/>
            <w:hideMark/>
          </w:tcPr>
          <w:p w14:paraId="1A18D009"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4F19ED8" w14:textId="77777777" w:rsidR="0091539A" w:rsidRPr="00255D56" w:rsidRDefault="0091539A" w:rsidP="0091539A">
            <w:pPr>
              <w:jc w:val="right"/>
              <w:rPr>
                <w:sz w:val="20"/>
              </w:rPr>
            </w:pPr>
            <w:r w:rsidRPr="00255D56">
              <w:rPr>
                <w:sz w:val="20"/>
              </w:rPr>
              <w:t>0.78</w:t>
            </w:r>
          </w:p>
        </w:tc>
      </w:tr>
      <w:tr w:rsidR="00255D56" w:rsidRPr="00255D56" w14:paraId="50496B18" w14:textId="77777777" w:rsidTr="00255D56">
        <w:trPr>
          <w:cantSplit/>
          <w:jc w:val="center"/>
        </w:trPr>
        <w:tc>
          <w:tcPr>
            <w:tcW w:w="2713" w:type="dxa"/>
            <w:shd w:val="clear" w:color="auto" w:fill="auto"/>
            <w:noWrap/>
            <w:vAlign w:val="bottom"/>
            <w:hideMark/>
          </w:tcPr>
          <w:p w14:paraId="157636C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3204901" w14:textId="77777777" w:rsidR="0091539A" w:rsidRPr="00255D56" w:rsidRDefault="0091539A" w:rsidP="0091539A">
            <w:pPr>
              <w:rPr>
                <w:sz w:val="20"/>
              </w:rPr>
            </w:pPr>
            <w:r w:rsidRPr="00255D56">
              <w:rPr>
                <w:sz w:val="20"/>
              </w:rPr>
              <w:t>Etched</w:t>
            </w:r>
          </w:p>
        </w:tc>
        <w:tc>
          <w:tcPr>
            <w:tcW w:w="2342" w:type="dxa"/>
            <w:shd w:val="clear" w:color="auto" w:fill="auto"/>
            <w:noWrap/>
            <w:vAlign w:val="center"/>
            <w:hideMark/>
          </w:tcPr>
          <w:p w14:paraId="389DADF7"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427A74A" w14:textId="77777777" w:rsidR="0091539A" w:rsidRPr="00255D56" w:rsidRDefault="0091539A" w:rsidP="0091539A">
            <w:pPr>
              <w:jc w:val="right"/>
              <w:rPr>
                <w:sz w:val="20"/>
              </w:rPr>
            </w:pPr>
            <w:r w:rsidRPr="00255D56">
              <w:rPr>
                <w:sz w:val="20"/>
              </w:rPr>
              <w:t>0.09</w:t>
            </w:r>
          </w:p>
        </w:tc>
      </w:tr>
      <w:tr w:rsidR="00255D56" w:rsidRPr="00255D56" w14:paraId="055E3CDE" w14:textId="77777777" w:rsidTr="00255D56">
        <w:trPr>
          <w:cantSplit/>
          <w:jc w:val="center"/>
        </w:trPr>
        <w:tc>
          <w:tcPr>
            <w:tcW w:w="2713" w:type="dxa"/>
            <w:shd w:val="clear" w:color="auto" w:fill="auto"/>
            <w:noWrap/>
            <w:vAlign w:val="bottom"/>
            <w:hideMark/>
          </w:tcPr>
          <w:p w14:paraId="2B9E4DD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31BF316" w14:textId="77777777" w:rsidR="0091539A" w:rsidRPr="00255D56" w:rsidRDefault="0091539A" w:rsidP="0091539A">
            <w:pPr>
              <w:rPr>
                <w:sz w:val="20"/>
              </w:rPr>
            </w:pPr>
            <w:r w:rsidRPr="00255D56">
              <w:rPr>
                <w:sz w:val="20"/>
              </w:rPr>
              <w:t>Matte</w:t>
            </w:r>
          </w:p>
        </w:tc>
        <w:tc>
          <w:tcPr>
            <w:tcW w:w="2342" w:type="dxa"/>
            <w:shd w:val="clear" w:color="auto" w:fill="auto"/>
            <w:noWrap/>
            <w:vAlign w:val="center"/>
            <w:hideMark/>
          </w:tcPr>
          <w:p w14:paraId="12497A9F"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7F1E155" w14:textId="77777777" w:rsidR="0091539A" w:rsidRPr="00255D56" w:rsidRDefault="0091539A" w:rsidP="0091539A">
            <w:pPr>
              <w:jc w:val="right"/>
              <w:rPr>
                <w:sz w:val="20"/>
              </w:rPr>
            </w:pPr>
            <w:r w:rsidRPr="00255D56">
              <w:rPr>
                <w:sz w:val="20"/>
              </w:rPr>
              <w:t>0.22</w:t>
            </w:r>
          </w:p>
        </w:tc>
      </w:tr>
      <w:tr w:rsidR="00255D56" w:rsidRPr="00255D56" w14:paraId="7864DFE1" w14:textId="77777777" w:rsidTr="00255D56">
        <w:trPr>
          <w:cantSplit/>
          <w:jc w:val="center"/>
        </w:trPr>
        <w:tc>
          <w:tcPr>
            <w:tcW w:w="2713" w:type="dxa"/>
            <w:shd w:val="clear" w:color="auto" w:fill="auto"/>
            <w:noWrap/>
            <w:vAlign w:val="bottom"/>
            <w:hideMark/>
          </w:tcPr>
          <w:p w14:paraId="0B51D2F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D16F7B0" w14:textId="77777777" w:rsidR="0091539A" w:rsidRPr="00255D56" w:rsidRDefault="0091539A" w:rsidP="0091539A">
            <w:pPr>
              <w:rPr>
                <w:sz w:val="20"/>
              </w:rPr>
            </w:pPr>
            <w:r w:rsidRPr="00255D56">
              <w:rPr>
                <w:sz w:val="20"/>
              </w:rPr>
              <w:t>Roughly Polished</w:t>
            </w:r>
          </w:p>
        </w:tc>
        <w:tc>
          <w:tcPr>
            <w:tcW w:w="2342" w:type="dxa"/>
            <w:shd w:val="clear" w:color="auto" w:fill="auto"/>
            <w:noWrap/>
            <w:vAlign w:val="center"/>
            <w:hideMark/>
          </w:tcPr>
          <w:p w14:paraId="55291059"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3651860" w14:textId="77777777" w:rsidR="0091539A" w:rsidRPr="00255D56" w:rsidRDefault="0091539A" w:rsidP="0091539A">
            <w:pPr>
              <w:jc w:val="right"/>
              <w:rPr>
                <w:sz w:val="20"/>
              </w:rPr>
            </w:pPr>
            <w:r w:rsidRPr="00255D56">
              <w:rPr>
                <w:sz w:val="20"/>
              </w:rPr>
              <w:t>0.07</w:t>
            </w:r>
          </w:p>
        </w:tc>
      </w:tr>
      <w:tr w:rsidR="00255D56" w:rsidRPr="00255D56" w14:paraId="22DE3E6F" w14:textId="77777777" w:rsidTr="00255D56">
        <w:trPr>
          <w:cantSplit/>
          <w:jc w:val="center"/>
        </w:trPr>
        <w:tc>
          <w:tcPr>
            <w:tcW w:w="2713" w:type="dxa"/>
            <w:shd w:val="clear" w:color="auto" w:fill="auto"/>
            <w:noWrap/>
            <w:vAlign w:val="bottom"/>
            <w:hideMark/>
          </w:tcPr>
          <w:p w14:paraId="50EDC61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CD5CDF4"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414AE2CE"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0EBD884" w14:textId="77777777" w:rsidR="0091539A" w:rsidRPr="00255D56" w:rsidRDefault="0091539A" w:rsidP="0091539A">
            <w:pPr>
              <w:jc w:val="right"/>
              <w:rPr>
                <w:sz w:val="20"/>
              </w:rPr>
            </w:pPr>
            <w:r w:rsidRPr="00255D56">
              <w:rPr>
                <w:sz w:val="20"/>
              </w:rPr>
              <w:t>0.03</w:t>
            </w:r>
          </w:p>
        </w:tc>
      </w:tr>
      <w:tr w:rsidR="00255D56" w:rsidRPr="00255D56" w14:paraId="1E3AB731" w14:textId="77777777" w:rsidTr="00255D56">
        <w:trPr>
          <w:cantSplit/>
          <w:jc w:val="center"/>
        </w:trPr>
        <w:tc>
          <w:tcPr>
            <w:tcW w:w="2713" w:type="dxa"/>
            <w:shd w:val="clear" w:color="auto" w:fill="auto"/>
            <w:noWrap/>
            <w:vAlign w:val="bottom"/>
            <w:hideMark/>
          </w:tcPr>
          <w:p w14:paraId="430DF32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936F0CC" w14:textId="77777777" w:rsidR="0091539A" w:rsidRPr="00255D56" w:rsidRDefault="0091539A" w:rsidP="0091539A">
            <w:pPr>
              <w:rPr>
                <w:sz w:val="20"/>
              </w:rPr>
            </w:pPr>
            <w:r w:rsidRPr="00255D56">
              <w:rPr>
                <w:sz w:val="20"/>
              </w:rPr>
              <w:t>Highly Polished</w:t>
            </w:r>
          </w:p>
        </w:tc>
        <w:tc>
          <w:tcPr>
            <w:tcW w:w="2342" w:type="dxa"/>
            <w:shd w:val="clear" w:color="auto" w:fill="auto"/>
            <w:noWrap/>
            <w:vAlign w:val="center"/>
            <w:hideMark/>
          </w:tcPr>
          <w:p w14:paraId="1BC087B8"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4236DDE" w14:textId="77777777" w:rsidR="0091539A" w:rsidRPr="00255D56" w:rsidRDefault="0091539A" w:rsidP="0091539A">
            <w:pPr>
              <w:jc w:val="right"/>
              <w:rPr>
                <w:sz w:val="20"/>
              </w:rPr>
            </w:pPr>
            <w:r w:rsidRPr="00255D56">
              <w:rPr>
                <w:sz w:val="20"/>
              </w:rPr>
              <w:t>0.02</w:t>
            </w:r>
          </w:p>
        </w:tc>
      </w:tr>
      <w:tr w:rsidR="00255D56" w:rsidRPr="00255D56" w14:paraId="4AD4941A" w14:textId="77777777" w:rsidTr="00255D56">
        <w:trPr>
          <w:cantSplit/>
          <w:jc w:val="center"/>
        </w:trPr>
        <w:tc>
          <w:tcPr>
            <w:tcW w:w="2713" w:type="dxa"/>
            <w:shd w:val="clear" w:color="auto" w:fill="auto"/>
            <w:noWrap/>
            <w:vAlign w:val="bottom"/>
            <w:hideMark/>
          </w:tcPr>
          <w:p w14:paraId="4D92889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98F3F76" w14:textId="77777777" w:rsidR="0091539A" w:rsidRPr="00255D56" w:rsidRDefault="0091539A" w:rsidP="0091539A">
            <w:pPr>
              <w:rPr>
                <w:sz w:val="20"/>
              </w:rPr>
            </w:pPr>
            <w:r w:rsidRPr="00255D56">
              <w:rPr>
                <w:sz w:val="20"/>
              </w:rPr>
              <w:t>Rolled</w:t>
            </w:r>
          </w:p>
        </w:tc>
        <w:tc>
          <w:tcPr>
            <w:tcW w:w="2342" w:type="dxa"/>
            <w:shd w:val="clear" w:color="auto" w:fill="auto"/>
            <w:noWrap/>
            <w:vAlign w:val="center"/>
            <w:hideMark/>
          </w:tcPr>
          <w:p w14:paraId="5782383B"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9B40946" w14:textId="77777777" w:rsidR="0091539A" w:rsidRPr="00255D56" w:rsidRDefault="0091539A" w:rsidP="0091539A">
            <w:pPr>
              <w:jc w:val="right"/>
              <w:rPr>
                <w:sz w:val="20"/>
              </w:rPr>
            </w:pPr>
            <w:r w:rsidRPr="00255D56">
              <w:rPr>
                <w:sz w:val="20"/>
              </w:rPr>
              <w:t>0.64</w:t>
            </w:r>
          </w:p>
        </w:tc>
      </w:tr>
      <w:tr w:rsidR="00255D56" w:rsidRPr="00255D56" w14:paraId="2F4ED015" w14:textId="77777777" w:rsidTr="00255D56">
        <w:trPr>
          <w:cantSplit/>
          <w:jc w:val="center"/>
        </w:trPr>
        <w:tc>
          <w:tcPr>
            <w:tcW w:w="2713" w:type="dxa"/>
            <w:shd w:val="clear" w:color="auto" w:fill="auto"/>
            <w:noWrap/>
            <w:vAlign w:val="bottom"/>
            <w:hideMark/>
          </w:tcPr>
          <w:p w14:paraId="584282D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AA219F9" w14:textId="77777777" w:rsidR="0091539A" w:rsidRPr="00255D56" w:rsidRDefault="0091539A" w:rsidP="0091539A">
            <w:pPr>
              <w:rPr>
                <w:sz w:val="20"/>
              </w:rPr>
            </w:pPr>
            <w:r w:rsidRPr="00255D56">
              <w:rPr>
                <w:sz w:val="20"/>
              </w:rPr>
              <w:t>Rough</w:t>
            </w:r>
          </w:p>
        </w:tc>
        <w:tc>
          <w:tcPr>
            <w:tcW w:w="2342" w:type="dxa"/>
            <w:shd w:val="clear" w:color="auto" w:fill="auto"/>
            <w:noWrap/>
            <w:vAlign w:val="center"/>
            <w:hideMark/>
          </w:tcPr>
          <w:p w14:paraId="07CB0AD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36BF2D0" w14:textId="77777777" w:rsidR="0091539A" w:rsidRPr="00255D56" w:rsidRDefault="0091539A" w:rsidP="0091539A">
            <w:pPr>
              <w:jc w:val="right"/>
              <w:rPr>
                <w:sz w:val="20"/>
              </w:rPr>
            </w:pPr>
            <w:r w:rsidRPr="00255D56">
              <w:rPr>
                <w:sz w:val="20"/>
              </w:rPr>
              <w:t>0.74</w:t>
            </w:r>
          </w:p>
        </w:tc>
      </w:tr>
      <w:tr w:rsidR="00255D56" w:rsidRPr="00255D56" w14:paraId="378E665C" w14:textId="77777777" w:rsidTr="00255D56">
        <w:trPr>
          <w:cantSplit/>
          <w:jc w:val="center"/>
        </w:trPr>
        <w:tc>
          <w:tcPr>
            <w:tcW w:w="2713" w:type="dxa"/>
            <w:shd w:val="clear" w:color="auto" w:fill="auto"/>
            <w:noWrap/>
            <w:vAlign w:val="bottom"/>
            <w:hideMark/>
          </w:tcPr>
          <w:p w14:paraId="7D918A2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36DA972" w14:textId="77777777" w:rsidR="0091539A" w:rsidRPr="00255D56" w:rsidRDefault="0091539A" w:rsidP="0091539A">
            <w:pPr>
              <w:rPr>
                <w:sz w:val="20"/>
              </w:rPr>
            </w:pPr>
            <w:r w:rsidRPr="00255D56">
              <w:rPr>
                <w:sz w:val="20"/>
              </w:rPr>
              <w:t>Molten</w:t>
            </w:r>
          </w:p>
        </w:tc>
        <w:tc>
          <w:tcPr>
            <w:tcW w:w="2342" w:type="dxa"/>
            <w:shd w:val="clear" w:color="auto" w:fill="auto"/>
            <w:noWrap/>
            <w:vAlign w:val="center"/>
            <w:hideMark/>
          </w:tcPr>
          <w:p w14:paraId="310A6BEF"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77DB6A6A" w14:textId="77777777" w:rsidR="0091539A" w:rsidRPr="00255D56" w:rsidRDefault="0091539A" w:rsidP="0091539A">
            <w:pPr>
              <w:jc w:val="right"/>
              <w:rPr>
                <w:sz w:val="20"/>
              </w:rPr>
            </w:pPr>
            <w:r w:rsidRPr="00255D56">
              <w:rPr>
                <w:sz w:val="20"/>
              </w:rPr>
              <w:t>0.15</w:t>
            </w:r>
          </w:p>
        </w:tc>
      </w:tr>
      <w:tr w:rsidR="00255D56" w:rsidRPr="00255D56" w14:paraId="474370F5" w14:textId="77777777" w:rsidTr="00255D56">
        <w:trPr>
          <w:cantSplit/>
          <w:jc w:val="center"/>
        </w:trPr>
        <w:tc>
          <w:tcPr>
            <w:tcW w:w="2713" w:type="dxa"/>
            <w:shd w:val="clear" w:color="auto" w:fill="auto"/>
            <w:noWrap/>
            <w:vAlign w:val="bottom"/>
            <w:hideMark/>
          </w:tcPr>
          <w:p w14:paraId="6CF9A90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0D5F73D" w14:textId="77777777" w:rsidR="0091539A" w:rsidRPr="00255D56" w:rsidRDefault="0091539A" w:rsidP="0091539A">
            <w:pPr>
              <w:rPr>
                <w:sz w:val="20"/>
              </w:rPr>
            </w:pPr>
            <w:r w:rsidRPr="00255D56">
              <w:rPr>
                <w:sz w:val="20"/>
              </w:rPr>
              <w:t>Molten</w:t>
            </w:r>
          </w:p>
        </w:tc>
        <w:tc>
          <w:tcPr>
            <w:tcW w:w="2342" w:type="dxa"/>
            <w:shd w:val="clear" w:color="auto" w:fill="auto"/>
            <w:noWrap/>
            <w:vAlign w:val="center"/>
            <w:hideMark/>
          </w:tcPr>
          <w:p w14:paraId="6B7AB181" w14:textId="77777777" w:rsidR="0091539A" w:rsidRPr="00255D56" w:rsidRDefault="0091539A" w:rsidP="0091539A">
            <w:pPr>
              <w:rPr>
                <w:sz w:val="20"/>
              </w:rPr>
            </w:pPr>
            <w:r w:rsidRPr="00255D56">
              <w:rPr>
                <w:sz w:val="20"/>
              </w:rPr>
              <w:t>1970 (1077)</w:t>
            </w:r>
          </w:p>
        </w:tc>
        <w:tc>
          <w:tcPr>
            <w:tcW w:w="1195" w:type="dxa"/>
            <w:shd w:val="clear" w:color="auto" w:fill="auto"/>
            <w:noWrap/>
            <w:vAlign w:val="center"/>
            <w:hideMark/>
          </w:tcPr>
          <w:p w14:paraId="5CF8939A" w14:textId="77777777" w:rsidR="0091539A" w:rsidRPr="00255D56" w:rsidRDefault="0091539A" w:rsidP="0091539A">
            <w:pPr>
              <w:jc w:val="right"/>
              <w:rPr>
                <w:sz w:val="20"/>
              </w:rPr>
            </w:pPr>
            <w:r w:rsidRPr="00255D56">
              <w:rPr>
                <w:sz w:val="20"/>
              </w:rPr>
              <w:t>0.16</w:t>
            </w:r>
          </w:p>
        </w:tc>
      </w:tr>
      <w:tr w:rsidR="00255D56" w:rsidRPr="00255D56" w14:paraId="4A7E902B" w14:textId="77777777" w:rsidTr="00255D56">
        <w:trPr>
          <w:cantSplit/>
          <w:jc w:val="center"/>
        </w:trPr>
        <w:tc>
          <w:tcPr>
            <w:tcW w:w="2713" w:type="dxa"/>
            <w:shd w:val="clear" w:color="auto" w:fill="auto"/>
            <w:noWrap/>
            <w:vAlign w:val="bottom"/>
            <w:hideMark/>
          </w:tcPr>
          <w:p w14:paraId="01514412"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25AD0A95" w14:textId="77777777" w:rsidR="0091539A" w:rsidRPr="00255D56" w:rsidRDefault="0091539A" w:rsidP="0091539A">
            <w:pPr>
              <w:rPr>
                <w:sz w:val="20"/>
              </w:rPr>
            </w:pPr>
            <w:r w:rsidRPr="00255D56">
              <w:rPr>
                <w:sz w:val="20"/>
              </w:rPr>
              <w:t>Molten</w:t>
            </w:r>
          </w:p>
        </w:tc>
        <w:tc>
          <w:tcPr>
            <w:tcW w:w="2342" w:type="dxa"/>
            <w:shd w:val="clear" w:color="auto" w:fill="auto"/>
            <w:noWrap/>
            <w:vAlign w:val="center"/>
            <w:hideMark/>
          </w:tcPr>
          <w:p w14:paraId="7A7BB7C4" w14:textId="77777777" w:rsidR="0091539A" w:rsidRPr="00255D56" w:rsidRDefault="0091539A" w:rsidP="0091539A">
            <w:pPr>
              <w:rPr>
                <w:sz w:val="20"/>
              </w:rPr>
            </w:pPr>
            <w:r w:rsidRPr="00255D56">
              <w:rPr>
                <w:sz w:val="20"/>
              </w:rPr>
              <w:t>2230 (1221)</w:t>
            </w:r>
          </w:p>
        </w:tc>
        <w:tc>
          <w:tcPr>
            <w:tcW w:w="1195" w:type="dxa"/>
            <w:shd w:val="clear" w:color="auto" w:fill="auto"/>
            <w:noWrap/>
            <w:vAlign w:val="center"/>
            <w:hideMark/>
          </w:tcPr>
          <w:p w14:paraId="7745C409" w14:textId="77777777" w:rsidR="0091539A" w:rsidRPr="00255D56" w:rsidRDefault="0091539A" w:rsidP="0091539A">
            <w:pPr>
              <w:jc w:val="right"/>
              <w:rPr>
                <w:sz w:val="20"/>
              </w:rPr>
            </w:pPr>
            <w:r w:rsidRPr="00255D56">
              <w:rPr>
                <w:sz w:val="20"/>
              </w:rPr>
              <w:t>0.13</w:t>
            </w:r>
          </w:p>
        </w:tc>
      </w:tr>
      <w:tr w:rsidR="00255D56" w:rsidRPr="00255D56" w14:paraId="3736DDCF" w14:textId="77777777" w:rsidTr="00255D56">
        <w:trPr>
          <w:cantSplit/>
          <w:jc w:val="center"/>
        </w:trPr>
        <w:tc>
          <w:tcPr>
            <w:tcW w:w="2713" w:type="dxa"/>
            <w:shd w:val="clear" w:color="auto" w:fill="auto"/>
            <w:noWrap/>
            <w:vAlign w:val="bottom"/>
            <w:hideMark/>
          </w:tcPr>
          <w:p w14:paraId="746DA80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DD4B9D0" w14:textId="77777777" w:rsidR="0091539A" w:rsidRPr="00255D56" w:rsidRDefault="0091539A" w:rsidP="0091539A">
            <w:pPr>
              <w:rPr>
                <w:sz w:val="20"/>
              </w:rPr>
            </w:pPr>
            <w:r w:rsidRPr="00255D56">
              <w:rPr>
                <w:sz w:val="20"/>
              </w:rPr>
              <w:t>Nickel Plated</w:t>
            </w:r>
          </w:p>
        </w:tc>
        <w:tc>
          <w:tcPr>
            <w:tcW w:w="2342" w:type="dxa"/>
            <w:shd w:val="clear" w:color="auto" w:fill="auto"/>
            <w:noWrap/>
            <w:vAlign w:val="center"/>
            <w:hideMark/>
          </w:tcPr>
          <w:p w14:paraId="54E9384D"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1221D6B7" w14:textId="77777777" w:rsidR="0091539A" w:rsidRPr="00255D56" w:rsidRDefault="0091539A" w:rsidP="0091539A">
            <w:pPr>
              <w:jc w:val="right"/>
              <w:rPr>
                <w:sz w:val="20"/>
              </w:rPr>
            </w:pPr>
            <w:r w:rsidRPr="00255D56">
              <w:rPr>
                <w:sz w:val="20"/>
              </w:rPr>
              <w:t>0.37</w:t>
            </w:r>
          </w:p>
        </w:tc>
      </w:tr>
      <w:tr w:rsidR="00255D56" w:rsidRPr="00255D56" w14:paraId="46E0D702" w14:textId="77777777" w:rsidTr="00255D56">
        <w:trPr>
          <w:cantSplit/>
          <w:jc w:val="center"/>
        </w:trPr>
        <w:tc>
          <w:tcPr>
            <w:tcW w:w="2713" w:type="dxa"/>
            <w:shd w:val="clear" w:color="auto" w:fill="auto"/>
            <w:noWrap/>
            <w:vAlign w:val="center"/>
            <w:hideMark/>
          </w:tcPr>
          <w:p w14:paraId="4EE811EF" w14:textId="77777777" w:rsidR="0091539A" w:rsidRPr="00255D56" w:rsidRDefault="0091539A" w:rsidP="0091539A">
            <w:pPr>
              <w:rPr>
                <w:sz w:val="20"/>
              </w:rPr>
            </w:pPr>
            <w:r w:rsidRPr="00255D56">
              <w:rPr>
                <w:sz w:val="20"/>
              </w:rPr>
              <w:t>Dow Metal</w:t>
            </w:r>
          </w:p>
        </w:tc>
        <w:tc>
          <w:tcPr>
            <w:tcW w:w="2740" w:type="dxa"/>
            <w:shd w:val="clear" w:color="auto" w:fill="auto"/>
            <w:noWrap/>
            <w:vAlign w:val="bottom"/>
            <w:hideMark/>
          </w:tcPr>
          <w:p w14:paraId="3804DF75"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DFD58FB" w14:textId="3A85DBD2" w:rsidR="0091539A" w:rsidRPr="00255D56" w:rsidRDefault="00964ADF" w:rsidP="00964ADF">
            <w:pPr>
              <w:rPr>
                <w:sz w:val="20"/>
              </w:rPr>
            </w:pPr>
            <w:r>
              <w:rPr>
                <w:sz w:val="20"/>
              </w:rPr>
              <w:t>0</w:t>
            </w:r>
            <w:r w:rsidR="0091539A" w:rsidRPr="00255D56">
              <w:rPr>
                <w:sz w:val="20"/>
              </w:rPr>
              <w:t>-600 (</w:t>
            </w:r>
            <w:r>
              <w:rPr>
                <w:sz w:val="20"/>
              </w:rPr>
              <w:t>-1</w:t>
            </w:r>
            <w:r w:rsidR="0091539A" w:rsidRPr="00255D56">
              <w:rPr>
                <w:sz w:val="20"/>
              </w:rPr>
              <w:t>8-316)</w:t>
            </w:r>
          </w:p>
        </w:tc>
        <w:tc>
          <w:tcPr>
            <w:tcW w:w="1195" w:type="dxa"/>
            <w:shd w:val="clear" w:color="auto" w:fill="auto"/>
            <w:noWrap/>
            <w:vAlign w:val="center"/>
            <w:hideMark/>
          </w:tcPr>
          <w:p w14:paraId="6B4B67FA" w14:textId="77777777" w:rsidR="0091539A" w:rsidRPr="00255D56" w:rsidRDefault="0091539A" w:rsidP="0091539A">
            <w:pPr>
              <w:jc w:val="right"/>
              <w:rPr>
                <w:sz w:val="20"/>
              </w:rPr>
            </w:pPr>
            <w:r w:rsidRPr="00255D56">
              <w:rPr>
                <w:sz w:val="20"/>
              </w:rPr>
              <w:t>0.15</w:t>
            </w:r>
          </w:p>
        </w:tc>
      </w:tr>
      <w:tr w:rsidR="00255D56" w:rsidRPr="00255D56" w14:paraId="34E8112F" w14:textId="77777777" w:rsidTr="00255D56">
        <w:trPr>
          <w:cantSplit/>
          <w:jc w:val="center"/>
        </w:trPr>
        <w:tc>
          <w:tcPr>
            <w:tcW w:w="2713" w:type="dxa"/>
            <w:shd w:val="clear" w:color="auto" w:fill="auto"/>
            <w:noWrap/>
            <w:vAlign w:val="center"/>
            <w:hideMark/>
          </w:tcPr>
          <w:p w14:paraId="3AA544DD" w14:textId="77777777" w:rsidR="0091539A" w:rsidRPr="00255D56" w:rsidRDefault="0091539A" w:rsidP="0091539A">
            <w:pPr>
              <w:rPr>
                <w:sz w:val="20"/>
              </w:rPr>
            </w:pPr>
            <w:r w:rsidRPr="00255D56">
              <w:rPr>
                <w:sz w:val="20"/>
              </w:rPr>
              <w:t>Gold</w:t>
            </w:r>
          </w:p>
        </w:tc>
        <w:tc>
          <w:tcPr>
            <w:tcW w:w="2740" w:type="dxa"/>
            <w:shd w:val="clear" w:color="auto" w:fill="auto"/>
            <w:noWrap/>
            <w:vAlign w:val="bottom"/>
            <w:hideMark/>
          </w:tcPr>
          <w:p w14:paraId="714FA3A8"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174647EA"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E41946D" w14:textId="77777777" w:rsidR="0091539A" w:rsidRPr="00255D56" w:rsidRDefault="0091539A" w:rsidP="0091539A">
            <w:pPr>
              <w:rPr>
                <w:sz w:val="20"/>
              </w:rPr>
            </w:pPr>
            <w:r w:rsidRPr="00255D56">
              <w:rPr>
                <w:sz w:val="20"/>
              </w:rPr>
              <w:t> </w:t>
            </w:r>
          </w:p>
        </w:tc>
      </w:tr>
      <w:tr w:rsidR="00255D56" w:rsidRPr="00255D56" w14:paraId="5B97356B" w14:textId="77777777" w:rsidTr="00255D56">
        <w:trPr>
          <w:cantSplit/>
          <w:jc w:val="center"/>
        </w:trPr>
        <w:tc>
          <w:tcPr>
            <w:tcW w:w="2713" w:type="dxa"/>
            <w:shd w:val="clear" w:color="auto" w:fill="auto"/>
            <w:noWrap/>
            <w:vAlign w:val="bottom"/>
            <w:hideMark/>
          </w:tcPr>
          <w:p w14:paraId="45E80E0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26E9667" w14:textId="77777777" w:rsidR="0091539A" w:rsidRPr="00255D56" w:rsidRDefault="0091539A" w:rsidP="0091539A">
            <w:pPr>
              <w:rPr>
                <w:sz w:val="20"/>
              </w:rPr>
            </w:pPr>
            <w:r w:rsidRPr="00255D56">
              <w:rPr>
                <w:sz w:val="20"/>
              </w:rPr>
              <w:t>Enamel</w:t>
            </w:r>
          </w:p>
        </w:tc>
        <w:tc>
          <w:tcPr>
            <w:tcW w:w="2342" w:type="dxa"/>
            <w:shd w:val="clear" w:color="auto" w:fill="auto"/>
            <w:noWrap/>
            <w:vAlign w:val="center"/>
            <w:hideMark/>
          </w:tcPr>
          <w:p w14:paraId="178CDD4A"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12121AB4" w14:textId="77777777" w:rsidR="0091539A" w:rsidRPr="00255D56" w:rsidRDefault="0091539A" w:rsidP="0091539A">
            <w:pPr>
              <w:jc w:val="right"/>
              <w:rPr>
                <w:sz w:val="20"/>
              </w:rPr>
            </w:pPr>
            <w:r w:rsidRPr="00255D56">
              <w:rPr>
                <w:sz w:val="20"/>
              </w:rPr>
              <w:t>0.37</w:t>
            </w:r>
          </w:p>
        </w:tc>
      </w:tr>
      <w:tr w:rsidR="00255D56" w:rsidRPr="00255D56" w14:paraId="1C0F3B5F" w14:textId="77777777" w:rsidTr="00255D56">
        <w:trPr>
          <w:cantSplit/>
          <w:jc w:val="center"/>
        </w:trPr>
        <w:tc>
          <w:tcPr>
            <w:tcW w:w="2713" w:type="dxa"/>
            <w:shd w:val="clear" w:color="auto" w:fill="auto"/>
            <w:noWrap/>
            <w:vAlign w:val="bottom"/>
            <w:hideMark/>
          </w:tcPr>
          <w:p w14:paraId="52E9356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7B23044" w14:textId="77777777" w:rsidR="0091539A" w:rsidRPr="00255D56" w:rsidRDefault="0091539A" w:rsidP="0091539A">
            <w:pPr>
              <w:rPr>
                <w:sz w:val="20"/>
              </w:rPr>
            </w:pPr>
            <w:r w:rsidRPr="00255D56">
              <w:rPr>
                <w:sz w:val="20"/>
              </w:rPr>
              <w:t>Plate (.0001)</w:t>
            </w:r>
          </w:p>
        </w:tc>
        <w:tc>
          <w:tcPr>
            <w:tcW w:w="2342" w:type="dxa"/>
            <w:shd w:val="clear" w:color="auto" w:fill="auto"/>
            <w:noWrap/>
            <w:vAlign w:val="bottom"/>
            <w:hideMark/>
          </w:tcPr>
          <w:p w14:paraId="69F292F7"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9FD0E03" w14:textId="77777777" w:rsidR="0091539A" w:rsidRPr="00255D56" w:rsidRDefault="0091539A" w:rsidP="0091539A">
            <w:pPr>
              <w:rPr>
                <w:sz w:val="20"/>
              </w:rPr>
            </w:pPr>
            <w:r w:rsidRPr="00255D56">
              <w:rPr>
                <w:sz w:val="20"/>
              </w:rPr>
              <w:t> </w:t>
            </w:r>
          </w:p>
        </w:tc>
      </w:tr>
      <w:tr w:rsidR="00255D56" w:rsidRPr="00255D56" w14:paraId="7D1B54BD" w14:textId="77777777" w:rsidTr="00255D56">
        <w:trPr>
          <w:cantSplit/>
          <w:jc w:val="center"/>
        </w:trPr>
        <w:tc>
          <w:tcPr>
            <w:tcW w:w="2713" w:type="dxa"/>
            <w:shd w:val="clear" w:color="auto" w:fill="auto"/>
            <w:noWrap/>
            <w:vAlign w:val="bottom"/>
            <w:hideMark/>
          </w:tcPr>
          <w:p w14:paraId="0F655A6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E4A8979" w14:textId="77777777" w:rsidR="0091539A" w:rsidRPr="00255D56" w:rsidRDefault="0091539A" w:rsidP="0091539A">
            <w:pPr>
              <w:rPr>
                <w:sz w:val="20"/>
              </w:rPr>
            </w:pPr>
            <w:r w:rsidRPr="00255D56">
              <w:rPr>
                <w:sz w:val="20"/>
              </w:rPr>
              <w:t>Plate on .0005 Silver</w:t>
            </w:r>
          </w:p>
        </w:tc>
        <w:tc>
          <w:tcPr>
            <w:tcW w:w="2342" w:type="dxa"/>
            <w:shd w:val="clear" w:color="auto" w:fill="auto"/>
            <w:noWrap/>
            <w:vAlign w:val="center"/>
            <w:hideMark/>
          </w:tcPr>
          <w:p w14:paraId="4C88AF30" w14:textId="77777777" w:rsidR="0091539A" w:rsidRPr="00255D56" w:rsidRDefault="0091539A" w:rsidP="0091539A">
            <w:pPr>
              <w:rPr>
                <w:sz w:val="20"/>
              </w:rPr>
            </w:pPr>
            <w:r w:rsidRPr="00255D56">
              <w:rPr>
                <w:sz w:val="20"/>
              </w:rPr>
              <w:t>200-750 (93-399)</w:t>
            </w:r>
          </w:p>
        </w:tc>
        <w:tc>
          <w:tcPr>
            <w:tcW w:w="1195" w:type="dxa"/>
            <w:shd w:val="clear" w:color="auto" w:fill="auto"/>
            <w:noWrap/>
            <w:vAlign w:val="center"/>
            <w:hideMark/>
          </w:tcPr>
          <w:p w14:paraId="32B5A22D" w14:textId="77777777" w:rsidR="0091539A" w:rsidRPr="00255D56" w:rsidRDefault="0091539A" w:rsidP="0091539A">
            <w:pPr>
              <w:rPr>
                <w:sz w:val="20"/>
              </w:rPr>
            </w:pPr>
            <w:r w:rsidRPr="00255D56">
              <w:rPr>
                <w:sz w:val="20"/>
              </w:rPr>
              <w:t>.11-.14</w:t>
            </w:r>
          </w:p>
        </w:tc>
      </w:tr>
      <w:tr w:rsidR="00255D56" w:rsidRPr="00255D56" w14:paraId="028F856B" w14:textId="77777777" w:rsidTr="00255D56">
        <w:trPr>
          <w:cantSplit/>
          <w:jc w:val="center"/>
        </w:trPr>
        <w:tc>
          <w:tcPr>
            <w:tcW w:w="2713" w:type="dxa"/>
            <w:shd w:val="clear" w:color="auto" w:fill="auto"/>
            <w:noWrap/>
            <w:vAlign w:val="bottom"/>
            <w:hideMark/>
          </w:tcPr>
          <w:p w14:paraId="1C8EBFF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B66159B" w14:textId="77777777" w:rsidR="0091539A" w:rsidRPr="00255D56" w:rsidRDefault="0091539A" w:rsidP="0091539A">
            <w:pPr>
              <w:rPr>
                <w:sz w:val="20"/>
              </w:rPr>
            </w:pPr>
            <w:r w:rsidRPr="00255D56">
              <w:rPr>
                <w:sz w:val="20"/>
              </w:rPr>
              <w:t>Plate on .0005 Nickel</w:t>
            </w:r>
          </w:p>
        </w:tc>
        <w:tc>
          <w:tcPr>
            <w:tcW w:w="2342" w:type="dxa"/>
            <w:shd w:val="clear" w:color="auto" w:fill="auto"/>
            <w:noWrap/>
            <w:vAlign w:val="center"/>
            <w:hideMark/>
          </w:tcPr>
          <w:p w14:paraId="0657B6BA" w14:textId="77777777" w:rsidR="0091539A" w:rsidRPr="00255D56" w:rsidRDefault="0091539A" w:rsidP="0091539A">
            <w:pPr>
              <w:rPr>
                <w:sz w:val="20"/>
              </w:rPr>
            </w:pPr>
            <w:r w:rsidRPr="00255D56">
              <w:rPr>
                <w:sz w:val="20"/>
              </w:rPr>
              <w:t>200-750 (93-399)</w:t>
            </w:r>
          </w:p>
        </w:tc>
        <w:tc>
          <w:tcPr>
            <w:tcW w:w="1195" w:type="dxa"/>
            <w:shd w:val="clear" w:color="auto" w:fill="auto"/>
            <w:noWrap/>
            <w:vAlign w:val="center"/>
            <w:hideMark/>
          </w:tcPr>
          <w:p w14:paraId="6E09A1C2" w14:textId="77777777" w:rsidR="0091539A" w:rsidRPr="00255D56" w:rsidRDefault="0091539A" w:rsidP="0091539A">
            <w:pPr>
              <w:rPr>
                <w:sz w:val="20"/>
              </w:rPr>
            </w:pPr>
            <w:r w:rsidRPr="00255D56">
              <w:rPr>
                <w:sz w:val="20"/>
              </w:rPr>
              <w:t>.07-.09</w:t>
            </w:r>
          </w:p>
        </w:tc>
      </w:tr>
      <w:tr w:rsidR="00255D56" w:rsidRPr="00255D56" w14:paraId="0D049E15" w14:textId="77777777" w:rsidTr="00255D56">
        <w:trPr>
          <w:cantSplit/>
          <w:jc w:val="center"/>
        </w:trPr>
        <w:tc>
          <w:tcPr>
            <w:tcW w:w="2713" w:type="dxa"/>
            <w:shd w:val="clear" w:color="auto" w:fill="auto"/>
            <w:noWrap/>
            <w:vAlign w:val="bottom"/>
            <w:hideMark/>
          </w:tcPr>
          <w:p w14:paraId="56FE09C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AC8E736"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385AF901"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150F74E8" w14:textId="77777777" w:rsidR="0091539A" w:rsidRPr="00255D56" w:rsidRDefault="0091539A" w:rsidP="0091539A">
            <w:pPr>
              <w:jc w:val="right"/>
              <w:rPr>
                <w:sz w:val="20"/>
              </w:rPr>
            </w:pPr>
            <w:r w:rsidRPr="00255D56">
              <w:rPr>
                <w:sz w:val="20"/>
              </w:rPr>
              <w:t>0.02</w:t>
            </w:r>
          </w:p>
        </w:tc>
      </w:tr>
      <w:tr w:rsidR="00255D56" w:rsidRPr="00255D56" w14:paraId="3140B9B5" w14:textId="77777777" w:rsidTr="00255D56">
        <w:trPr>
          <w:cantSplit/>
          <w:jc w:val="center"/>
        </w:trPr>
        <w:tc>
          <w:tcPr>
            <w:tcW w:w="2713" w:type="dxa"/>
            <w:shd w:val="clear" w:color="auto" w:fill="auto"/>
            <w:noWrap/>
            <w:vAlign w:val="bottom"/>
            <w:hideMark/>
          </w:tcPr>
          <w:p w14:paraId="05314F2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FB5E4CE"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10178CAE" w14:textId="77777777" w:rsidR="0091539A" w:rsidRPr="00255D56" w:rsidRDefault="0091539A" w:rsidP="0091539A">
            <w:pPr>
              <w:rPr>
                <w:sz w:val="20"/>
              </w:rPr>
            </w:pPr>
            <w:r w:rsidRPr="00255D56">
              <w:rPr>
                <w:sz w:val="20"/>
              </w:rPr>
              <w:t>1000-2000 (538-1093)</w:t>
            </w:r>
          </w:p>
        </w:tc>
        <w:tc>
          <w:tcPr>
            <w:tcW w:w="1195" w:type="dxa"/>
            <w:shd w:val="clear" w:color="auto" w:fill="auto"/>
            <w:noWrap/>
            <w:vAlign w:val="center"/>
            <w:hideMark/>
          </w:tcPr>
          <w:p w14:paraId="727C9A84" w14:textId="77777777" w:rsidR="0091539A" w:rsidRPr="00255D56" w:rsidRDefault="0091539A" w:rsidP="0091539A">
            <w:pPr>
              <w:jc w:val="right"/>
              <w:rPr>
                <w:sz w:val="20"/>
              </w:rPr>
            </w:pPr>
            <w:r w:rsidRPr="00255D56">
              <w:rPr>
                <w:sz w:val="20"/>
              </w:rPr>
              <w:t>0.03</w:t>
            </w:r>
          </w:p>
        </w:tc>
      </w:tr>
      <w:tr w:rsidR="00255D56" w:rsidRPr="00255D56" w14:paraId="17BC501E" w14:textId="77777777" w:rsidTr="00255D56">
        <w:trPr>
          <w:cantSplit/>
          <w:jc w:val="center"/>
        </w:trPr>
        <w:tc>
          <w:tcPr>
            <w:tcW w:w="2713" w:type="dxa"/>
            <w:shd w:val="clear" w:color="auto" w:fill="auto"/>
            <w:noWrap/>
            <w:vAlign w:val="center"/>
            <w:hideMark/>
          </w:tcPr>
          <w:p w14:paraId="0F177823" w14:textId="77777777" w:rsidR="0091539A" w:rsidRPr="00255D56" w:rsidRDefault="0091539A" w:rsidP="0091539A">
            <w:pPr>
              <w:rPr>
                <w:sz w:val="20"/>
              </w:rPr>
            </w:pPr>
            <w:r w:rsidRPr="00255D56">
              <w:rPr>
                <w:sz w:val="20"/>
              </w:rPr>
              <w:t>Haynes Alloy C,</w:t>
            </w:r>
          </w:p>
        </w:tc>
        <w:tc>
          <w:tcPr>
            <w:tcW w:w="2740" w:type="dxa"/>
            <w:shd w:val="clear" w:color="auto" w:fill="auto"/>
            <w:noWrap/>
            <w:vAlign w:val="bottom"/>
            <w:hideMark/>
          </w:tcPr>
          <w:p w14:paraId="12687D4F"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4D9BF8B8"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3A18D72" w14:textId="77777777" w:rsidR="0091539A" w:rsidRPr="00255D56" w:rsidRDefault="0091539A" w:rsidP="0091539A">
            <w:pPr>
              <w:rPr>
                <w:sz w:val="20"/>
              </w:rPr>
            </w:pPr>
            <w:r w:rsidRPr="00255D56">
              <w:rPr>
                <w:sz w:val="20"/>
              </w:rPr>
              <w:t> </w:t>
            </w:r>
          </w:p>
        </w:tc>
      </w:tr>
      <w:tr w:rsidR="00255D56" w:rsidRPr="00255D56" w14:paraId="5C6ED6C6" w14:textId="77777777" w:rsidTr="00255D56">
        <w:trPr>
          <w:cantSplit/>
          <w:jc w:val="center"/>
        </w:trPr>
        <w:tc>
          <w:tcPr>
            <w:tcW w:w="2713" w:type="dxa"/>
            <w:shd w:val="clear" w:color="auto" w:fill="auto"/>
            <w:noWrap/>
            <w:vAlign w:val="bottom"/>
            <w:hideMark/>
          </w:tcPr>
          <w:p w14:paraId="2E5A528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A1E129C"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4EBCE2A2"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3F4F3346" w14:textId="77777777" w:rsidR="0091539A" w:rsidRPr="00255D56" w:rsidRDefault="0091539A" w:rsidP="0091539A">
            <w:pPr>
              <w:rPr>
                <w:sz w:val="20"/>
              </w:rPr>
            </w:pPr>
            <w:r w:rsidRPr="00255D56">
              <w:rPr>
                <w:sz w:val="20"/>
              </w:rPr>
              <w:t>.90-.96</w:t>
            </w:r>
          </w:p>
        </w:tc>
      </w:tr>
      <w:tr w:rsidR="00255D56" w:rsidRPr="00255D56" w14:paraId="2B2E443E" w14:textId="77777777" w:rsidTr="00255D56">
        <w:trPr>
          <w:cantSplit/>
          <w:jc w:val="center"/>
        </w:trPr>
        <w:tc>
          <w:tcPr>
            <w:tcW w:w="2713" w:type="dxa"/>
            <w:shd w:val="clear" w:color="auto" w:fill="auto"/>
            <w:noWrap/>
            <w:vAlign w:val="center"/>
            <w:hideMark/>
          </w:tcPr>
          <w:p w14:paraId="23325BAC" w14:textId="77777777" w:rsidR="0091539A" w:rsidRPr="00255D56" w:rsidRDefault="0091539A" w:rsidP="0091539A">
            <w:pPr>
              <w:rPr>
                <w:sz w:val="20"/>
              </w:rPr>
            </w:pPr>
            <w:r w:rsidRPr="00255D56">
              <w:rPr>
                <w:sz w:val="20"/>
              </w:rPr>
              <w:t>Haynes Alloy 25,</w:t>
            </w:r>
          </w:p>
        </w:tc>
        <w:tc>
          <w:tcPr>
            <w:tcW w:w="2740" w:type="dxa"/>
            <w:shd w:val="clear" w:color="auto" w:fill="auto"/>
            <w:noWrap/>
            <w:vAlign w:val="bottom"/>
            <w:hideMark/>
          </w:tcPr>
          <w:p w14:paraId="5DF3A4FB"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670D26AB"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E916720" w14:textId="77777777" w:rsidR="0091539A" w:rsidRPr="00255D56" w:rsidRDefault="0091539A" w:rsidP="0091539A">
            <w:pPr>
              <w:rPr>
                <w:sz w:val="20"/>
              </w:rPr>
            </w:pPr>
            <w:r w:rsidRPr="00255D56">
              <w:rPr>
                <w:sz w:val="20"/>
              </w:rPr>
              <w:t> </w:t>
            </w:r>
          </w:p>
        </w:tc>
      </w:tr>
      <w:tr w:rsidR="00255D56" w:rsidRPr="00255D56" w14:paraId="0C42F545" w14:textId="77777777" w:rsidTr="00255D56">
        <w:trPr>
          <w:cantSplit/>
          <w:jc w:val="center"/>
        </w:trPr>
        <w:tc>
          <w:tcPr>
            <w:tcW w:w="2713" w:type="dxa"/>
            <w:shd w:val="clear" w:color="auto" w:fill="auto"/>
            <w:noWrap/>
            <w:vAlign w:val="bottom"/>
            <w:hideMark/>
          </w:tcPr>
          <w:p w14:paraId="28FCBDB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305E780"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148ED5D2"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46AD953C" w14:textId="77777777" w:rsidR="0091539A" w:rsidRPr="00255D56" w:rsidRDefault="0091539A" w:rsidP="0091539A">
            <w:pPr>
              <w:rPr>
                <w:sz w:val="20"/>
              </w:rPr>
            </w:pPr>
            <w:r w:rsidRPr="00255D56">
              <w:rPr>
                <w:sz w:val="20"/>
              </w:rPr>
              <w:t>.86-.89</w:t>
            </w:r>
          </w:p>
        </w:tc>
      </w:tr>
      <w:tr w:rsidR="00255D56" w:rsidRPr="00255D56" w14:paraId="0DC4151F" w14:textId="77777777" w:rsidTr="00255D56">
        <w:trPr>
          <w:cantSplit/>
          <w:jc w:val="center"/>
        </w:trPr>
        <w:tc>
          <w:tcPr>
            <w:tcW w:w="2713" w:type="dxa"/>
            <w:shd w:val="clear" w:color="auto" w:fill="auto"/>
            <w:noWrap/>
            <w:vAlign w:val="center"/>
            <w:hideMark/>
          </w:tcPr>
          <w:p w14:paraId="7FC7FCB4" w14:textId="77777777" w:rsidR="0091539A" w:rsidRPr="00255D56" w:rsidRDefault="0091539A" w:rsidP="0091539A">
            <w:pPr>
              <w:rPr>
                <w:sz w:val="20"/>
              </w:rPr>
            </w:pPr>
            <w:r w:rsidRPr="00255D56">
              <w:rPr>
                <w:sz w:val="20"/>
              </w:rPr>
              <w:t>Haynes Alloy X,</w:t>
            </w:r>
          </w:p>
        </w:tc>
        <w:tc>
          <w:tcPr>
            <w:tcW w:w="2740" w:type="dxa"/>
            <w:shd w:val="clear" w:color="auto" w:fill="auto"/>
            <w:noWrap/>
            <w:vAlign w:val="bottom"/>
            <w:hideMark/>
          </w:tcPr>
          <w:p w14:paraId="36367EC6"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63AA55A8"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8A5052C" w14:textId="77777777" w:rsidR="0091539A" w:rsidRPr="00255D56" w:rsidRDefault="0091539A" w:rsidP="0091539A">
            <w:pPr>
              <w:rPr>
                <w:sz w:val="20"/>
              </w:rPr>
            </w:pPr>
            <w:r w:rsidRPr="00255D56">
              <w:rPr>
                <w:sz w:val="20"/>
              </w:rPr>
              <w:t> </w:t>
            </w:r>
          </w:p>
        </w:tc>
      </w:tr>
      <w:tr w:rsidR="00255D56" w:rsidRPr="00255D56" w14:paraId="37DF596B" w14:textId="77777777" w:rsidTr="00255D56">
        <w:trPr>
          <w:cantSplit/>
          <w:jc w:val="center"/>
        </w:trPr>
        <w:tc>
          <w:tcPr>
            <w:tcW w:w="2713" w:type="dxa"/>
            <w:shd w:val="clear" w:color="auto" w:fill="auto"/>
            <w:noWrap/>
            <w:vAlign w:val="bottom"/>
            <w:hideMark/>
          </w:tcPr>
          <w:p w14:paraId="366AF93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0E77A3D"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0B49460A"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151092E0" w14:textId="77777777" w:rsidR="0091539A" w:rsidRPr="00255D56" w:rsidRDefault="0091539A" w:rsidP="0091539A">
            <w:pPr>
              <w:rPr>
                <w:sz w:val="20"/>
              </w:rPr>
            </w:pPr>
            <w:r w:rsidRPr="00255D56">
              <w:rPr>
                <w:sz w:val="20"/>
              </w:rPr>
              <w:t>.85-.88</w:t>
            </w:r>
          </w:p>
        </w:tc>
      </w:tr>
      <w:tr w:rsidR="00255D56" w:rsidRPr="00255D56" w14:paraId="677EE6A2" w14:textId="77777777" w:rsidTr="00255D56">
        <w:trPr>
          <w:cantSplit/>
          <w:jc w:val="center"/>
        </w:trPr>
        <w:tc>
          <w:tcPr>
            <w:tcW w:w="2713" w:type="dxa"/>
            <w:shd w:val="clear" w:color="auto" w:fill="auto"/>
            <w:noWrap/>
            <w:vAlign w:val="center"/>
            <w:hideMark/>
          </w:tcPr>
          <w:p w14:paraId="0E7620A3" w14:textId="77777777" w:rsidR="0091539A" w:rsidRPr="00255D56" w:rsidRDefault="0091539A" w:rsidP="0091539A">
            <w:pPr>
              <w:rPr>
                <w:sz w:val="20"/>
              </w:rPr>
            </w:pPr>
            <w:r w:rsidRPr="00255D56">
              <w:rPr>
                <w:sz w:val="20"/>
              </w:rPr>
              <w:t>Inconel Sheet</w:t>
            </w:r>
          </w:p>
        </w:tc>
        <w:tc>
          <w:tcPr>
            <w:tcW w:w="2740" w:type="dxa"/>
            <w:shd w:val="clear" w:color="auto" w:fill="auto"/>
            <w:noWrap/>
            <w:vAlign w:val="bottom"/>
            <w:hideMark/>
          </w:tcPr>
          <w:p w14:paraId="64CEBA9F"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9DA4272"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753403B3" w14:textId="77777777" w:rsidR="0091539A" w:rsidRPr="00255D56" w:rsidRDefault="0091539A" w:rsidP="0091539A">
            <w:pPr>
              <w:jc w:val="right"/>
              <w:rPr>
                <w:sz w:val="20"/>
              </w:rPr>
            </w:pPr>
            <w:r w:rsidRPr="00255D56">
              <w:rPr>
                <w:sz w:val="20"/>
              </w:rPr>
              <w:t>0.28</w:t>
            </w:r>
          </w:p>
        </w:tc>
      </w:tr>
      <w:tr w:rsidR="00255D56" w:rsidRPr="00255D56" w14:paraId="046C6D7D" w14:textId="77777777" w:rsidTr="00255D56">
        <w:trPr>
          <w:cantSplit/>
          <w:jc w:val="center"/>
        </w:trPr>
        <w:tc>
          <w:tcPr>
            <w:tcW w:w="2713" w:type="dxa"/>
            <w:shd w:val="clear" w:color="auto" w:fill="auto"/>
            <w:noWrap/>
            <w:vAlign w:val="center"/>
            <w:hideMark/>
          </w:tcPr>
          <w:p w14:paraId="0A62B164" w14:textId="77777777" w:rsidR="0091539A" w:rsidRPr="00255D56" w:rsidRDefault="0091539A" w:rsidP="0091539A">
            <w:pPr>
              <w:rPr>
                <w:sz w:val="20"/>
              </w:rPr>
            </w:pPr>
            <w:r w:rsidRPr="00255D56">
              <w:rPr>
                <w:sz w:val="20"/>
              </w:rPr>
              <w:t>Inconel Sheet</w:t>
            </w:r>
          </w:p>
        </w:tc>
        <w:tc>
          <w:tcPr>
            <w:tcW w:w="2740" w:type="dxa"/>
            <w:shd w:val="clear" w:color="auto" w:fill="auto"/>
            <w:noWrap/>
            <w:vAlign w:val="bottom"/>
            <w:hideMark/>
          </w:tcPr>
          <w:p w14:paraId="073C095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53E46EA" w14:textId="77777777" w:rsidR="0091539A" w:rsidRPr="00255D56" w:rsidRDefault="0091539A" w:rsidP="0091539A">
            <w:pPr>
              <w:rPr>
                <w:sz w:val="20"/>
              </w:rPr>
            </w:pPr>
            <w:r w:rsidRPr="00255D56">
              <w:rPr>
                <w:sz w:val="20"/>
              </w:rPr>
              <w:t>1200 (649)</w:t>
            </w:r>
          </w:p>
        </w:tc>
        <w:tc>
          <w:tcPr>
            <w:tcW w:w="1195" w:type="dxa"/>
            <w:shd w:val="clear" w:color="auto" w:fill="auto"/>
            <w:noWrap/>
            <w:vAlign w:val="center"/>
            <w:hideMark/>
          </w:tcPr>
          <w:p w14:paraId="6133345B" w14:textId="77777777" w:rsidR="0091539A" w:rsidRPr="00255D56" w:rsidRDefault="0091539A" w:rsidP="0091539A">
            <w:pPr>
              <w:jc w:val="right"/>
              <w:rPr>
                <w:sz w:val="20"/>
              </w:rPr>
            </w:pPr>
            <w:r w:rsidRPr="00255D56">
              <w:rPr>
                <w:sz w:val="20"/>
              </w:rPr>
              <w:t>0.42</w:t>
            </w:r>
          </w:p>
        </w:tc>
      </w:tr>
      <w:tr w:rsidR="00255D56" w:rsidRPr="00255D56" w14:paraId="524A7A37" w14:textId="77777777" w:rsidTr="00255D56">
        <w:trPr>
          <w:cantSplit/>
          <w:jc w:val="center"/>
        </w:trPr>
        <w:tc>
          <w:tcPr>
            <w:tcW w:w="2713" w:type="dxa"/>
            <w:shd w:val="clear" w:color="auto" w:fill="auto"/>
            <w:noWrap/>
            <w:vAlign w:val="center"/>
            <w:hideMark/>
          </w:tcPr>
          <w:p w14:paraId="4EB11380" w14:textId="77777777" w:rsidR="0091539A" w:rsidRPr="00255D56" w:rsidRDefault="0091539A" w:rsidP="0091539A">
            <w:pPr>
              <w:rPr>
                <w:sz w:val="20"/>
              </w:rPr>
            </w:pPr>
            <w:r w:rsidRPr="00255D56">
              <w:rPr>
                <w:sz w:val="20"/>
              </w:rPr>
              <w:t>Inconel Sheet</w:t>
            </w:r>
          </w:p>
        </w:tc>
        <w:tc>
          <w:tcPr>
            <w:tcW w:w="2740" w:type="dxa"/>
            <w:shd w:val="clear" w:color="auto" w:fill="auto"/>
            <w:noWrap/>
            <w:vAlign w:val="bottom"/>
            <w:hideMark/>
          </w:tcPr>
          <w:p w14:paraId="7A45ED17"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7A57228" w14:textId="77777777" w:rsidR="0091539A" w:rsidRPr="00255D56" w:rsidRDefault="0091539A" w:rsidP="0091539A">
            <w:pPr>
              <w:rPr>
                <w:sz w:val="20"/>
              </w:rPr>
            </w:pPr>
            <w:r w:rsidRPr="00255D56">
              <w:rPr>
                <w:sz w:val="20"/>
              </w:rPr>
              <w:t>1400 (760)</w:t>
            </w:r>
          </w:p>
        </w:tc>
        <w:tc>
          <w:tcPr>
            <w:tcW w:w="1195" w:type="dxa"/>
            <w:shd w:val="clear" w:color="auto" w:fill="auto"/>
            <w:noWrap/>
            <w:vAlign w:val="center"/>
            <w:hideMark/>
          </w:tcPr>
          <w:p w14:paraId="51194A76" w14:textId="77777777" w:rsidR="0091539A" w:rsidRPr="00255D56" w:rsidRDefault="0091539A" w:rsidP="0091539A">
            <w:pPr>
              <w:jc w:val="right"/>
              <w:rPr>
                <w:sz w:val="20"/>
              </w:rPr>
            </w:pPr>
            <w:r w:rsidRPr="00255D56">
              <w:rPr>
                <w:sz w:val="20"/>
              </w:rPr>
              <w:t>0.58</w:t>
            </w:r>
          </w:p>
        </w:tc>
      </w:tr>
      <w:tr w:rsidR="00255D56" w:rsidRPr="00255D56" w14:paraId="3953C434" w14:textId="77777777" w:rsidTr="00255D56">
        <w:trPr>
          <w:cantSplit/>
          <w:jc w:val="center"/>
        </w:trPr>
        <w:tc>
          <w:tcPr>
            <w:tcW w:w="2713" w:type="dxa"/>
            <w:shd w:val="clear" w:color="auto" w:fill="auto"/>
            <w:noWrap/>
            <w:vAlign w:val="center"/>
            <w:hideMark/>
          </w:tcPr>
          <w:p w14:paraId="0E3F78A9" w14:textId="77777777" w:rsidR="0091539A" w:rsidRPr="00255D56" w:rsidRDefault="0091539A" w:rsidP="0091539A">
            <w:pPr>
              <w:rPr>
                <w:sz w:val="20"/>
              </w:rPr>
            </w:pPr>
            <w:r w:rsidRPr="00255D56">
              <w:rPr>
                <w:sz w:val="20"/>
              </w:rPr>
              <w:t>Inconel X, Polished</w:t>
            </w:r>
          </w:p>
        </w:tc>
        <w:tc>
          <w:tcPr>
            <w:tcW w:w="2740" w:type="dxa"/>
            <w:shd w:val="clear" w:color="auto" w:fill="auto"/>
            <w:noWrap/>
            <w:vAlign w:val="bottom"/>
            <w:hideMark/>
          </w:tcPr>
          <w:p w14:paraId="3404955B"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EE2931C"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453264D9" w14:textId="77777777" w:rsidR="0091539A" w:rsidRPr="00255D56" w:rsidRDefault="0091539A" w:rsidP="0091539A">
            <w:pPr>
              <w:jc w:val="right"/>
              <w:rPr>
                <w:sz w:val="20"/>
              </w:rPr>
            </w:pPr>
            <w:r w:rsidRPr="00255D56">
              <w:rPr>
                <w:sz w:val="20"/>
              </w:rPr>
              <w:t>0.19</w:t>
            </w:r>
          </w:p>
        </w:tc>
      </w:tr>
      <w:tr w:rsidR="00255D56" w:rsidRPr="00255D56" w14:paraId="316FD659" w14:textId="77777777" w:rsidTr="00255D56">
        <w:trPr>
          <w:cantSplit/>
          <w:jc w:val="center"/>
        </w:trPr>
        <w:tc>
          <w:tcPr>
            <w:tcW w:w="2713" w:type="dxa"/>
            <w:shd w:val="clear" w:color="auto" w:fill="auto"/>
            <w:noWrap/>
            <w:vAlign w:val="center"/>
            <w:hideMark/>
          </w:tcPr>
          <w:p w14:paraId="5D9AE3E4" w14:textId="77777777" w:rsidR="0091539A" w:rsidRPr="00255D56" w:rsidRDefault="0091539A" w:rsidP="0091539A">
            <w:pPr>
              <w:rPr>
                <w:sz w:val="20"/>
              </w:rPr>
            </w:pPr>
            <w:r w:rsidRPr="00255D56">
              <w:rPr>
                <w:sz w:val="20"/>
              </w:rPr>
              <w:t>Inconel B, Polished</w:t>
            </w:r>
          </w:p>
        </w:tc>
        <w:tc>
          <w:tcPr>
            <w:tcW w:w="2740" w:type="dxa"/>
            <w:shd w:val="clear" w:color="auto" w:fill="auto"/>
            <w:noWrap/>
            <w:vAlign w:val="bottom"/>
            <w:hideMark/>
          </w:tcPr>
          <w:p w14:paraId="1A259C57"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FEB6868"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75113D76" w14:textId="77777777" w:rsidR="0091539A" w:rsidRPr="00255D56" w:rsidRDefault="0091539A" w:rsidP="0091539A">
            <w:pPr>
              <w:jc w:val="right"/>
              <w:rPr>
                <w:sz w:val="20"/>
              </w:rPr>
            </w:pPr>
            <w:r w:rsidRPr="00255D56">
              <w:rPr>
                <w:sz w:val="20"/>
              </w:rPr>
              <w:t>0.21</w:t>
            </w:r>
          </w:p>
        </w:tc>
      </w:tr>
      <w:tr w:rsidR="00255D56" w:rsidRPr="00255D56" w14:paraId="31A032D2" w14:textId="77777777" w:rsidTr="00255D56">
        <w:trPr>
          <w:cantSplit/>
          <w:jc w:val="center"/>
        </w:trPr>
        <w:tc>
          <w:tcPr>
            <w:tcW w:w="2713" w:type="dxa"/>
            <w:shd w:val="clear" w:color="auto" w:fill="auto"/>
            <w:noWrap/>
            <w:vAlign w:val="center"/>
            <w:hideMark/>
          </w:tcPr>
          <w:p w14:paraId="2A7EDF30" w14:textId="77777777" w:rsidR="0091539A" w:rsidRPr="00255D56" w:rsidRDefault="0091539A" w:rsidP="0091539A">
            <w:pPr>
              <w:rPr>
                <w:sz w:val="20"/>
              </w:rPr>
            </w:pPr>
            <w:r w:rsidRPr="00255D56">
              <w:rPr>
                <w:sz w:val="20"/>
              </w:rPr>
              <w:t>Iron</w:t>
            </w:r>
          </w:p>
        </w:tc>
        <w:tc>
          <w:tcPr>
            <w:tcW w:w="2740" w:type="dxa"/>
            <w:shd w:val="clear" w:color="auto" w:fill="auto"/>
            <w:noWrap/>
            <w:vAlign w:val="bottom"/>
            <w:hideMark/>
          </w:tcPr>
          <w:p w14:paraId="6044F985"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51254F4A"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F5F99E9" w14:textId="77777777" w:rsidR="0091539A" w:rsidRPr="00255D56" w:rsidRDefault="0091539A" w:rsidP="0091539A">
            <w:pPr>
              <w:rPr>
                <w:sz w:val="20"/>
              </w:rPr>
            </w:pPr>
            <w:r w:rsidRPr="00255D56">
              <w:rPr>
                <w:sz w:val="20"/>
              </w:rPr>
              <w:t> </w:t>
            </w:r>
          </w:p>
        </w:tc>
      </w:tr>
      <w:tr w:rsidR="00255D56" w:rsidRPr="00255D56" w14:paraId="70AF0126" w14:textId="77777777" w:rsidTr="00255D56">
        <w:trPr>
          <w:cantSplit/>
          <w:jc w:val="center"/>
        </w:trPr>
        <w:tc>
          <w:tcPr>
            <w:tcW w:w="2713" w:type="dxa"/>
            <w:shd w:val="clear" w:color="auto" w:fill="auto"/>
            <w:noWrap/>
            <w:vAlign w:val="bottom"/>
            <w:hideMark/>
          </w:tcPr>
          <w:p w14:paraId="69CA7E7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61EBA7"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7F9A3264"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598C2687" w14:textId="77777777" w:rsidR="0091539A" w:rsidRPr="00255D56" w:rsidRDefault="0091539A" w:rsidP="0091539A">
            <w:pPr>
              <w:jc w:val="right"/>
              <w:rPr>
                <w:sz w:val="20"/>
              </w:rPr>
            </w:pPr>
            <w:r w:rsidRPr="00255D56">
              <w:rPr>
                <w:sz w:val="20"/>
              </w:rPr>
              <w:t>0.74</w:t>
            </w:r>
          </w:p>
        </w:tc>
      </w:tr>
      <w:tr w:rsidR="00255D56" w:rsidRPr="00255D56" w14:paraId="7D782EE9" w14:textId="77777777" w:rsidTr="00255D56">
        <w:trPr>
          <w:cantSplit/>
          <w:jc w:val="center"/>
        </w:trPr>
        <w:tc>
          <w:tcPr>
            <w:tcW w:w="2713" w:type="dxa"/>
            <w:shd w:val="clear" w:color="auto" w:fill="auto"/>
            <w:noWrap/>
            <w:vAlign w:val="bottom"/>
            <w:hideMark/>
          </w:tcPr>
          <w:p w14:paraId="04CC158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462A64D"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77928BAC" w14:textId="77777777" w:rsidR="0091539A" w:rsidRPr="00255D56" w:rsidRDefault="0091539A" w:rsidP="0091539A">
            <w:pPr>
              <w:rPr>
                <w:sz w:val="20"/>
              </w:rPr>
            </w:pPr>
            <w:r w:rsidRPr="00255D56">
              <w:rPr>
                <w:sz w:val="20"/>
              </w:rPr>
              <w:t>930 (499)</w:t>
            </w:r>
          </w:p>
        </w:tc>
        <w:tc>
          <w:tcPr>
            <w:tcW w:w="1195" w:type="dxa"/>
            <w:shd w:val="clear" w:color="auto" w:fill="auto"/>
            <w:noWrap/>
            <w:vAlign w:val="center"/>
            <w:hideMark/>
          </w:tcPr>
          <w:p w14:paraId="4C052C10" w14:textId="77777777" w:rsidR="0091539A" w:rsidRPr="00255D56" w:rsidRDefault="0091539A" w:rsidP="0091539A">
            <w:pPr>
              <w:jc w:val="right"/>
              <w:rPr>
                <w:sz w:val="20"/>
              </w:rPr>
            </w:pPr>
            <w:r w:rsidRPr="00255D56">
              <w:rPr>
                <w:sz w:val="20"/>
              </w:rPr>
              <w:t>0.84</w:t>
            </w:r>
          </w:p>
        </w:tc>
      </w:tr>
      <w:tr w:rsidR="00255D56" w:rsidRPr="00255D56" w14:paraId="30136484" w14:textId="77777777" w:rsidTr="00255D56">
        <w:trPr>
          <w:cantSplit/>
          <w:jc w:val="center"/>
        </w:trPr>
        <w:tc>
          <w:tcPr>
            <w:tcW w:w="2713" w:type="dxa"/>
            <w:shd w:val="clear" w:color="auto" w:fill="auto"/>
            <w:noWrap/>
            <w:vAlign w:val="bottom"/>
            <w:hideMark/>
          </w:tcPr>
          <w:p w14:paraId="06AC9D5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71C5C96"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06189B65" w14:textId="77777777" w:rsidR="0091539A" w:rsidRPr="00255D56" w:rsidRDefault="0091539A" w:rsidP="0091539A">
            <w:pPr>
              <w:rPr>
                <w:sz w:val="20"/>
              </w:rPr>
            </w:pPr>
            <w:r w:rsidRPr="00255D56">
              <w:rPr>
                <w:sz w:val="20"/>
              </w:rPr>
              <w:t>2190 (1199)</w:t>
            </w:r>
          </w:p>
        </w:tc>
        <w:tc>
          <w:tcPr>
            <w:tcW w:w="1195" w:type="dxa"/>
            <w:shd w:val="clear" w:color="auto" w:fill="auto"/>
            <w:noWrap/>
            <w:vAlign w:val="center"/>
            <w:hideMark/>
          </w:tcPr>
          <w:p w14:paraId="790E2E4E" w14:textId="77777777" w:rsidR="0091539A" w:rsidRPr="00255D56" w:rsidRDefault="0091539A" w:rsidP="0091539A">
            <w:pPr>
              <w:jc w:val="right"/>
              <w:rPr>
                <w:sz w:val="20"/>
              </w:rPr>
            </w:pPr>
            <w:r w:rsidRPr="00255D56">
              <w:rPr>
                <w:sz w:val="20"/>
              </w:rPr>
              <w:t>0.89</w:t>
            </w:r>
          </w:p>
        </w:tc>
      </w:tr>
      <w:tr w:rsidR="00255D56" w:rsidRPr="00255D56" w14:paraId="1431DFF2" w14:textId="77777777" w:rsidTr="00255D56">
        <w:trPr>
          <w:cantSplit/>
          <w:jc w:val="center"/>
        </w:trPr>
        <w:tc>
          <w:tcPr>
            <w:tcW w:w="2713" w:type="dxa"/>
            <w:shd w:val="clear" w:color="auto" w:fill="auto"/>
            <w:noWrap/>
            <w:vAlign w:val="bottom"/>
            <w:hideMark/>
          </w:tcPr>
          <w:p w14:paraId="7303F14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94CC62D"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115B96F9"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1BB9438" w14:textId="77777777" w:rsidR="0091539A" w:rsidRPr="00255D56" w:rsidRDefault="0091539A" w:rsidP="0091539A">
            <w:pPr>
              <w:jc w:val="right"/>
              <w:rPr>
                <w:sz w:val="20"/>
              </w:rPr>
            </w:pPr>
            <w:r w:rsidRPr="00255D56">
              <w:rPr>
                <w:sz w:val="20"/>
              </w:rPr>
              <w:t>0.05</w:t>
            </w:r>
          </w:p>
        </w:tc>
      </w:tr>
      <w:tr w:rsidR="00255D56" w:rsidRPr="00255D56" w14:paraId="6A2B3C98" w14:textId="77777777" w:rsidTr="00255D56">
        <w:trPr>
          <w:cantSplit/>
          <w:jc w:val="center"/>
        </w:trPr>
        <w:tc>
          <w:tcPr>
            <w:tcW w:w="2713" w:type="dxa"/>
            <w:shd w:val="clear" w:color="auto" w:fill="auto"/>
            <w:noWrap/>
            <w:vAlign w:val="bottom"/>
            <w:hideMark/>
          </w:tcPr>
          <w:p w14:paraId="5868F1D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D1305BF" w14:textId="77777777" w:rsidR="0091539A" w:rsidRPr="00255D56" w:rsidRDefault="0091539A" w:rsidP="0091539A">
            <w:pPr>
              <w:rPr>
                <w:sz w:val="20"/>
              </w:rPr>
            </w:pPr>
            <w:r w:rsidRPr="00255D56">
              <w:rPr>
                <w:sz w:val="20"/>
              </w:rPr>
              <w:t>Red Rust</w:t>
            </w:r>
          </w:p>
        </w:tc>
        <w:tc>
          <w:tcPr>
            <w:tcW w:w="2342" w:type="dxa"/>
            <w:shd w:val="clear" w:color="auto" w:fill="auto"/>
            <w:noWrap/>
            <w:vAlign w:val="center"/>
            <w:hideMark/>
          </w:tcPr>
          <w:p w14:paraId="6DD04A26"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6AB984DF" w14:textId="77777777" w:rsidR="0091539A" w:rsidRPr="00255D56" w:rsidRDefault="0091539A" w:rsidP="0091539A">
            <w:pPr>
              <w:jc w:val="right"/>
              <w:rPr>
                <w:sz w:val="20"/>
              </w:rPr>
            </w:pPr>
            <w:r w:rsidRPr="00255D56">
              <w:rPr>
                <w:sz w:val="20"/>
              </w:rPr>
              <w:t>0.7</w:t>
            </w:r>
          </w:p>
        </w:tc>
      </w:tr>
      <w:tr w:rsidR="00255D56" w:rsidRPr="00255D56" w14:paraId="0744C027" w14:textId="77777777" w:rsidTr="00255D56">
        <w:trPr>
          <w:cantSplit/>
          <w:jc w:val="center"/>
        </w:trPr>
        <w:tc>
          <w:tcPr>
            <w:tcW w:w="2713" w:type="dxa"/>
            <w:shd w:val="clear" w:color="auto" w:fill="auto"/>
            <w:noWrap/>
            <w:vAlign w:val="bottom"/>
            <w:hideMark/>
          </w:tcPr>
          <w:p w14:paraId="17C08E6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123D092" w14:textId="77777777" w:rsidR="0091539A" w:rsidRPr="00255D56" w:rsidRDefault="0091539A" w:rsidP="0091539A">
            <w:pPr>
              <w:rPr>
                <w:sz w:val="20"/>
              </w:rPr>
            </w:pPr>
            <w:r w:rsidRPr="00255D56">
              <w:rPr>
                <w:sz w:val="20"/>
              </w:rPr>
              <w:t>Rusted</w:t>
            </w:r>
          </w:p>
        </w:tc>
        <w:tc>
          <w:tcPr>
            <w:tcW w:w="2342" w:type="dxa"/>
            <w:shd w:val="clear" w:color="auto" w:fill="auto"/>
            <w:noWrap/>
            <w:vAlign w:val="center"/>
            <w:hideMark/>
          </w:tcPr>
          <w:p w14:paraId="660551FF"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75277F1F" w14:textId="77777777" w:rsidR="0091539A" w:rsidRPr="00255D56" w:rsidRDefault="0091539A" w:rsidP="0091539A">
            <w:pPr>
              <w:jc w:val="right"/>
              <w:rPr>
                <w:sz w:val="20"/>
              </w:rPr>
            </w:pPr>
            <w:r w:rsidRPr="00255D56">
              <w:rPr>
                <w:sz w:val="20"/>
              </w:rPr>
              <w:t>0.65</w:t>
            </w:r>
          </w:p>
        </w:tc>
      </w:tr>
      <w:tr w:rsidR="00255D56" w:rsidRPr="00255D56" w14:paraId="0B58C058" w14:textId="77777777" w:rsidTr="00255D56">
        <w:trPr>
          <w:cantSplit/>
          <w:jc w:val="center"/>
        </w:trPr>
        <w:tc>
          <w:tcPr>
            <w:tcW w:w="2713" w:type="dxa"/>
            <w:shd w:val="clear" w:color="auto" w:fill="auto"/>
            <w:noWrap/>
            <w:vAlign w:val="bottom"/>
            <w:hideMark/>
          </w:tcPr>
          <w:p w14:paraId="738C3D4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616E371" w14:textId="77777777" w:rsidR="0091539A" w:rsidRPr="00255D56" w:rsidRDefault="0091539A" w:rsidP="0091539A">
            <w:pPr>
              <w:rPr>
                <w:sz w:val="20"/>
              </w:rPr>
            </w:pPr>
            <w:r w:rsidRPr="00255D56">
              <w:rPr>
                <w:sz w:val="20"/>
              </w:rPr>
              <w:t>Liquid</w:t>
            </w:r>
          </w:p>
        </w:tc>
        <w:tc>
          <w:tcPr>
            <w:tcW w:w="2342" w:type="dxa"/>
            <w:shd w:val="clear" w:color="auto" w:fill="auto"/>
            <w:noWrap/>
            <w:vAlign w:val="center"/>
            <w:hideMark/>
          </w:tcPr>
          <w:p w14:paraId="17205792" w14:textId="77777777" w:rsidR="0091539A" w:rsidRPr="00255D56" w:rsidRDefault="0091539A" w:rsidP="0091539A">
            <w:pPr>
              <w:rPr>
                <w:sz w:val="20"/>
              </w:rPr>
            </w:pPr>
            <w:r w:rsidRPr="00255D56">
              <w:rPr>
                <w:sz w:val="20"/>
              </w:rPr>
              <w:t>2760-3220 (1516-1771)</w:t>
            </w:r>
          </w:p>
        </w:tc>
        <w:tc>
          <w:tcPr>
            <w:tcW w:w="1195" w:type="dxa"/>
            <w:shd w:val="clear" w:color="auto" w:fill="auto"/>
            <w:noWrap/>
            <w:vAlign w:val="center"/>
            <w:hideMark/>
          </w:tcPr>
          <w:p w14:paraId="4ECC36A2" w14:textId="77777777" w:rsidR="0091539A" w:rsidRPr="00255D56" w:rsidRDefault="0091539A" w:rsidP="0091539A">
            <w:pPr>
              <w:rPr>
                <w:sz w:val="20"/>
              </w:rPr>
            </w:pPr>
            <w:r w:rsidRPr="00255D56">
              <w:rPr>
                <w:sz w:val="20"/>
              </w:rPr>
              <w:t>.42-.45</w:t>
            </w:r>
          </w:p>
        </w:tc>
      </w:tr>
      <w:tr w:rsidR="00255D56" w:rsidRPr="00255D56" w14:paraId="50ABFA8D" w14:textId="77777777" w:rsidTr="00255D56">
        <w:trPr>
          <w:cantSplit/>
          <w:jc w:val="center"/>
        </w:trPr>
        <w:tc>
          <w:tcPr>
            <w:tcW w:w="2713" w:type="dxa"/>
            <w:shd w:val="clear" w:color="auto" w:fill="auto"/>
            <w:noWrap/>
            <w:vAlign w:val="center"/>
            <w:hideMark/>
          </w:tcPr>
          <w:p w14:paraId="66D79B20" w14:textId="77777777" w:rsidR="0091539A" w:rsidRPr="00255D56" w:rsidRDefault="0091539A" w:rsidP="0091539A">
            <w:pPr>
              <w:rPr>
                <w:sz w:val="20"/>
              </w:rPr>
            </w:pPr>
            <w:r w:rsidRPr="00255D56">
              <w:rPr>
                <w:sz w:val="20"/>
              </w:rPr>
              <w:t>Cast Iron</w:t>
            </w:r>
          </w:p>
        </w:tc>
        <w:tc>
          <w:tcPr>
            <w:tcW w:w="2740" w:type="dxa"/>
            <w:shd w:val="clear" w:color="auto" w:fill="auto"/>
            <w:noWrap/>
            <w:vAlign w:val="bottom"/>
            <w:hideMark/>
          </w:tcPr>
          <w:p w14:paraId="78670C70"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24552185"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0F3B678" w14:textId="77777777" w:rsidR="0091539A" w:rsidRPr="00255D56" w:rsidRDefault="0091539A" w:rsidP="0091539A">
            <w:pPr>
              <w:rPr>
                <w:sz w:val="20"/>
              </w:rPr>
            </w:pPr>
            <w:r w:rsidRPr="00255D56">
              <w:rPr>
                <w:sz w:val="20"/>
              </w:rPr>
              <w:t> </w:t>
            </w:r>
          </w:p>
        </w:tc>
      </w:tr>
      <w:tr w:rsidR="00255D56" w:rsidRPr="00255D56" w14:paraId="3F852D66" w14:textId="77777777" w:rsidTr="00255D56">
        <w:trPr>
          <w:cantSplit/>
          <w:jc w:val="center"/>
        </w:trPr>
        <w:tc>
          <w:tcPr>
            <w:tcW w:w="2713" w:type="dxa"/>
            <w:shd w:val="clear" w:color="auto" w:fill="auto"/>
            <w:noWrap/>
            <w:vAlign w:val="bottom"/>
            <w:hideMark/>
          </w:tcPr>
          <w:p w14:paraId="70B7CED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687AD61"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2E134BF7" w14:textId="77777777" w:rsidR="0091539A" w:rsidRPr="00255D56" w:rsidRDefault="0091539A" w:rsidP="0091539A">
            <w:pPr>
              <w:rPr>
                <w:sz w:val="20"/>
              </w:rPr>
            </w:pPr>
            <w:r w:rsidRPr="00255D56">
              <w:rPr>
                <w:sz w:val="20"/>
              </w:rPr>
              <w:t>390 (199)</w:t>
            </w:r>
          </w:p>
        </w:tc>
        <w:tc>
          <w:tcPr>
            <w:tcW w:w="1195" w:type="dxa"/>
            <w:shd w:val="clear" w:color="auto" w:fill="auto"/>
            <w:noWrap/>
            <w:vAlign w:val="center"/>
            <w:hideMark/>
          </w:tcPr>
          <w:p w14:paraId="35560185" w14:textId="77777777" w:rsidR="0091539A" w:rsidRPr="00255D56" w:rsidRDefault="0091539A" w:rsidP="0091539A">
            <w:pPr>
              <w:jc w:val="right"/>
              <w:rPr>
                <w:sz w:val="20"/>
              </w:rPr>
            </w:pPr>
            <w:r w:rsidRPr="00255D56">
              <w:rPr>
                <w:sz w:val="20"/>
              </w:rPr>
              <w:t>0.64</w:t>
            </w:r>
          </w:p>
        </w:tc>
      </w:tr>
      <w:tr w:rsidR="00255D56" w:rsidRPr="00255D56" w14:paraId="664FE4A2" w14:textId="77777777" w:rsidTr="00255D56">
        <w:trPr>
          <w:cantSplit/>
          <w:jc w:val="center"/>
        </w:trPr>
        <w:tc>
          <w:tcPr>
            <w:tcW w:w="2713" w:type="dxa"/>
            <w:shd w:val="clear" w:color="auto" w:fill="auto"/>
            <w:noWrap/>
            <w:vAlign w:val="bottom"/>
            <w:hideMark/>
          </w:tcPr>
          <w:p w14:paraId="732B72F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4E6C140"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0390ABC4" w14:textId="77777777" w:rsidR="0091539A" w:rsidRPr="00255D56" w:rsidRDefault="0091539A" w:rsidP="0091539A">
            <w:pPr>
              <w:rPr>
                <w:sz w:val="20"/>
              </w:rPr>
            </w:pPr>
            <w:r w:rsidRPr="00255D56">
              <w:rPr>
                <w:sz w:val="20"/>
              </w:rPr>
              <w:t>1110 (599)</w:t>
            </w:r>
          </w:p>
        </w:tc>
        <w:tc>
          <w:tcPr>
            <w:tcW w:w="1195" w:type="dxa"/>
            <w:shd w:val="clear" w:color="auto" w:fill="auto"/>
            <w:noWrap/>
            <w:vAlign w:val="center"/>
            <w:hideMark/>
          </w:tcPr>
          <w:p w14:paraId="601A26D0" w14:textId="77777777" w:rsidR="0091539A" w:rsidRPr="00255D56" w:rsidRDefault="0091539A" w:rsidP="0091539A">
            <w:pPr>
              <w:jc w:val="right"/>
              <w:rPr>
                <w:sz w:val="20"/>
              </w:rPr>
            </w:pPr>
            <w:r w:rsidRPr="00255D56">
              <w:rPr>
                <w:sz w:val="20"/>
              </w:rPr>
              <w:t>0.78</w:t>
            </w:r>
          </w:p>
        </w:tc>
      </w:tr>
      <w:tr w:rsidR="00255D56" w:rsidRPr="00255D56" w14:paraId="17646BD8" w14:textId="77777777" w:rsidTr="00255D56">
        <w:trPr>
          <w:cantSplit/>
          <w:jc w:val="center"/>
        </w:trPr>
        <w:tc>
          <w:tcPr>
            <w:tcW w:w="2713" w:type="dxa"/>
            <w:shd w:val="clear" w:color="auto" w:fill="auto"/>
            <w:noWrap/>
            <w:vAlign w:val="bottom"/>
            <w:hideMark/>
          </w:tcPr>
          <w:p w14:paraId="22030A5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9B0B698"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3B59E340"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26FD5A9" w14:textId="77777777" w:rsidR="0091539A" w:rsidRPr="00255D56" w:rsidRDefault="0091539A" w:rsidP="0091539A">
            <w:pPr>
              <w:jc w:val="right"/>
              <w:rPr>
                <w:sz w:val="20"/>
              </w:rPr>
            </w:pPr>
            <w:r w:rsidRPr="00255D56">
              <w:rPr>
                <w:sz w:val="20"/>
              </w:rPr>
              <w:t>0.21</w:t>
            </w:r>
          </w:p>
        </w:tc>
      </w:tr>
      <w:tr w:rsidR="00255D56" w:rsidRPr="00255D56" w14:paraId="6F4C352F" w14:textId="77777777" w:rsidTr="00255D56">
        <w:trPr>
          <w:cantSplit/>
          <w:jc w:val="center"/>
        </w:trPr>
        <w:tc>
          <w:tcPr>
            <w:tcW w:w="2713" w:type="dxa"/>
            <w:shd w:val="clear" w:color="auto" w:fill="auto"/>
            <w:noWrap/>
            <w:vAlign w:val="bottom"/>
            <w:hideMark/>
          </w:tcPr>
          <w:p w14:paraId="028A00D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34EC12D" w14:textId="77777777" w:rsidR="0091539A" w:rsidRPr="00255D56" w:rsidRDefault="0091539A" w:rsidP="0091539A">
            <w:pPr>
              <w:rPr>
                <w:sz w:val="20"/>
              </w:rPr>
            </w:pPr>
            <w:r w:rsidRPr="00255D56">
              <w:rPr>
                <w:sz w:val="20"/>
              </w:rPr>
              <w:t>Strong Oxidation</w:t>
            </w:r>
          </w:p>
        </w:tc>
        <w:tc>
          <w:tcPr>
            <w:tcW w:w="2342" w:type="dxa"/>
            <w:shd w:val="clear" w:color="auto" w:fill="auto"/>
            <w:noWrap/>
            <w:vAlign w:val="center"/>
            <w:hideMark/>
          </w:tcPr>
          <w:p w14:paraId="7F558DFF" w14:textId="77777777" w:rsidR="0091539A" w:rsidRPr="00255D56" w:rsidRDefault="0091539A" w:rsidP="0091539A">
            <w:pPr>
              <w:rPr>
                <w:sz w:val="20"/>
              </w:rPr>
            </w:pPr>
            <w:r w:rsidRPr="00255D56">
              <w:rPr>
                <w:sz w:val="20"/>
              </w:rPr>
              <w:t>40 (104)</w:t>
            </w:r>
          </w:p>
        </w:tc>
        <w:tc>
          <w:tcPr>
            <w:tcW w:w="1195" w:type="dxa"/>
            <w:shd w:val="clear" w:color="auto" w:fill="auto"/>
            <w:noWrap/>
            <w:vAlign w:val="center"/>
            <w:hideMark/>
          </w:tcPr>
          <w:p w14:paraId="10357EC0" w14:textId="77777777" w:rsidR="0091539A" w:rsidRPr="00255D56" w:rsidRDefault="0091539A" w:rsidP="0091539A">
            <w:pPr>
              <w:jc w:val="right"/>
              <w:rPr>
                <w:sz w:val="20"/>
              </w:rPr>
            </w:pPr>
            <w:r w:rsidRPr="00255D56">
              <w:rPr>
                <w:sz w:val="20"/>
              </w:rPr>
              <w:t>0.95</w:t>
            </w:r>
          </w:p>
        </w:tc>
      </w:tr>
      <w:tr w:rsidR="00255D56" w:rsidRPr="00255D56" w14:paraId="3346103D" w14:textId="77777777" w:rsidTr="00255D56">
        <w:trPr>
          <w:cantSplit/>
          <w:jc w:val="center"/>
        </w:trPr>
        <w:tc>
          <w:tcPr>
            <w:tcW w:w="2713" w:type="dxa"/>
            <w:shd w:val="clear" w:color="auto" w:fill="auto"/>
            <w:noWrap/>
            <w:vAlign w:val="bottom"/>
            <w:hideMark/>
          </w:tcPr>
          <w:p w14:paraId="59A1371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CA9611" w14:textId="77777777" w:rsidR="0091539A" w:rsidRPr="00255D56" w:rsidRDefault="0091539A" w:rsidP="0091539A">
            <w:pPr>
              <w:rPr>
                <w:sz w:val="20"/>
              </w:rPr>
            </w:pPr>
            <w:r w:rsidRPr="00255D56">
              <w:rPr>
                <w:sz w:val="20"/>
              </w:rPr>
              <w:t>Strong Oxidation</w:t>
            </w:r>
          </w:p>
        </w:tc>
        <w:tc>
          <w:tcPr>
            <w:tcW w:w="2342" w:type="dxa"/>
            <w:shd w:val="clear" w:color="auto" w:fill="auto"/>
            <w:noWrap/>
            <w:vAlign w:val="center"/>
            <w:hideMark/>
          </w:tcPr>
          <w:p w14:paraId="2EEBCC90" w14:textId="77777777" w:rsidR="0091539A" w:rsidRPr="00255D56" w:rsidRDefault="0091539A" w:rsidP="0091539A">
            <w:pPr>
              <w:rPr>
                <w:sz w:val="20"/>
              </w:rPr>
            </w:pPr>
            <w:r w:rsidRPr="00255D56">
              <w:rPr>
                <w:sz w:val="20"/>
              </w:rPr>
              <w:t>482 (250)</w:t>
            </w:r>
          </w:p>
        </w:tc>
        <w:tc>
          <w:tcPr>
            <w:tcW w:w="1195" w:type="dxa"/>
            <w:shd w:val="clear" w:color="auto" w:fill="auto"/>
            <w:noWrap/>
            <w:vAlign w:val="center"/>
            <w:hideMark/>
          </w:tcPr>
          <w:p w14:paraId="2713879B" w14:textId="77777777" w:rsidR="0091539A" w:rsidRPr="00255D56" w:rsidRDefault="0091539A" w:rsidP="0091539A">
            <w:pPr>
              <w:jc w:val="right"/>
              <w:rPr>
                <w:sz w:val="20"/>
              </w:rPr>
            </w:pPr>
            <w:r w:rsidRPr="00255D56">
              <w:rPr>
                <w:sz w:val="20"/>
              </w:rPr>
              <w:t>0.95</w:t>
            </w:r>
          </w:p>
        </w:tc>
      </w:tr>
      <w:tr w:rsidR="00255D56" w:rsidRPr="00255D56" w14:paraId="5E7CB0CE" w14:textId="77777777" w:rsidTr="00255D56">
        <w:trPr>
          <w:cantSplit/>
          <w:jc w:val="center"/>
        </w:trPr>
        <w:tc>
          <w:tcPr>
            <w:tcW w:w="2713" w:type="dxa"/>
            <w:shd w:val="clear" w:color="auto" w:fill="auto"/>
            <w:noWrap/>
            <w:vAlign w:val="bottom"/>
            <w:hideMark/>
          </w:tcPr>
          <w:p w14:paraId="21E9C03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F7FBF78" w14:textId="77777777" w:rsidR="0091539A" w:rsidRPr="00255D56" w:rsidRDefault="0091539A" w:rsidP="0091539A">
            <w:pPr>
              <w:rPr>
                <w:sz w:val="20"/>
              </w:rPr>
            </w:pPr>
            <w:r w:rsidRPr="00255D56">
              <w:rPr>
                <w:sz w:val="20"/>
              </w:rPr>
              <w:t>Liquid</w:t>
            </w:r>
          </w:p>
        </w:tc>
        <w:tc>
          <w:tcPr>
            <w:tcW w:w="2342" w:type="dxa"/>
            <w:shd w:val="clear" w:color="auto" w:fill="auto"/>
            <w:noWrap/>
            <w:vAlign w:val="center"/>
            <w:hideMark/>
          </w:tcPr>
          <w:p w14:paraId="02E12EFF" w14:textId="77777777" w:rsidR="0091539A" w:rsidRPr="00255D56" w:rsidRDefault="0091539A" w:rsidP="0091539A">
            <w:pPr>
              <w:rPr>
                <w:sz w:val="20"/>
              </w:rPr>
            </w:pPr>
            <w:r w:rsidRPr="00255D56">
              <w:rPr>
                <w:sz w:val="20"/>
              </w:rPr>
              <w:t>2795 (1535)</w:t>
            </w:r>
          </w:p>
        </w:tc>
        <w:tc>
          <w:tcPr>
            <w:tcW w:w="1195" w:type="dxa"/>
            <w:shd w:val="clear" w:color="auto" w:fill="auto"/>
            <w:noWrap/>
            <w:vAlign w:val="center"/>
            <w:hideMark/>
          </w:tcPr>
          <w:p w14:paraId="13D49C4B" w14:textId="77777777" w:rsidR="0091539A" w:rsidRPr="00255D56" w:rsidRDefault="0091539A" w:rsidP="0091539A">
            <w:pPr>
              <w:jc w:val="right"/>
              <w:rPr>
                <w:sz w:val="20"/>
              </w:rPr>
            </w:pPr>
            <w:r w:rsidRPr="00255D56">
              <w:rPr>
                <w:sz w:val="20"/>
              </w:rPr>
              <w:t>0.29</w:t>
            </w:r>
          </w:p>
        </w:tc>
      </w:tr>
      <w:tr w:rsidR="00255D56" w:rsidRPr="00255D56" w14:paraId="167F397C" w14:textId="77777777" w:rsidTr="00255D56">
        <w:trPr>
          <w:cantSplit/>
          <w:jc w:val="center"/>
        </w:trPr>
        <w:tc>
          <w:tcPr>
            <w:tcW w:w="2713" w:type="dxa"/>
            <w:shd w:val="clear" w:color="auto" w:fill="auto"/>
            <w:noWrap/>
            <w:vAlign w:val="center"/>
            <w:hideMark/>
          </w:tcPr>
          <w:p w14:paraId="7097AB38" w14:textId="77777777" w:rsidR="0091539A" w:rsidRPr="00255D56" w:rsidRDefault="0091539A" w:rsidP="0091539A">
            <w:pPr>
              <w:rPr>
                <w:sz w:val="20"/>
              </w:rPr>
            </w:pPr>
            <w:r w:rsidRPr="00255D56">
              <w:rPr>
                <w:sz w:val="20"/>
              </w:rPr>
              <w:t>Wrought Iron</w:t>
            </w:r>
          </w:p>
        </w:tc>
        <w:tc>
          <w:tcPr>
            <w:tcW w:w="2740" w:type="dxa"/>
            <w:shd w:val="clear" w:color="auto" w:fill="auto"/>
            <w:noWrap/>
            <w:vAlign w:val="bottom"/>
            <w:hideMark/>
          </w:tcPr>
          <w:p w14:paraId="05908220"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13DCC5FE"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7A455E0" w14:textId="77777777" w:rsidR="0091539A" w:rsidRPr="00255D56" w:rsidRDefault="0091539A" w:rsidP="0091539A">
            <w:pPr>
              <w:rPr>
                <w:sz w:val="20"/>
              </w:rPr>
            </w:pPr>
            <w:r w:rsidRPr="00255D56">
              <w:rPr>
                <w:sz w:val="20"/>
              </w:rPr>
              <w:t> </w:t>
            </w:r>
          </w:p>
        </w:tc>
      </w:tr>
      <w:tr w:rsidR="00255D56" w:rsidRPr="00255D56" w14:paraId="3DB29150" w14:textId="77777777" w:rsidTr="00255D56">
        <w:trPr>
          <w:cantSplit/>
          <w:jc w:val="center"/>
        </w:trPr>
        <w:tc>
          <w:tcPr>
            <w:tcW w:w="2713" w:type="dxa"/>
            <w:shd w:val="clear" w:color="auto" w:fill="auto"/>
            <w:noWrap/>
            <w:vAlign w:val="bottom"/>
            <w:hideMark/>
          </w:tcPr>
          <w:p w14:paraId="29CD0BF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A519664" w14:textId="77777777" w:rsidR="0091539A" w:rsidRPr="00255D56" w:rsidRDefault="0091539A" w:rsidP="0091539A">
            <w:pPr>
              <w:rPr>
                <w:sz w:val="20"/>
              </w:rPr>
            </w:pPr>
            <w:r w:rsidRPr="00255D56">
              <w:rPr>
                <w:sz w:val="20"/>
              </w:rPr>
              <w:t>Dull</w:t>
            </w:r>
          </w:p>
        </w:tc>
        <w:tc>
          <w:tcPr>
            <w:tcW w:w="2342" w:type="dxa"/>
            <w:shd w:val="clear" w:color="auto" w:fill="auto"/>
            <w:noWrap/>
            <w:vAlign w:val="center"/>
            <w:hideMark/>
          </w:tcPr>
          <w:p w14:paraId="67035DFB"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0739565B" w14:textId="77777777" w:rsidR="0091539A" w:rsidRPr="00255D56" w:rsidRDefault="0091539A" w:rsidP="0091539A">
            <w:pPr>
              <w:jc w:val="right"/>
              <w:rPr>
                <w:sz w:val="20"/>
              </w:rPr>
            </w:pPr>
            <w:r w:rsidRPr="00255D56">
              <w:rPr>
                <w:sz w:val="20"/>
              </w:rPr>
              <w:t>0.94</w:t>
            </w:r>
          </w:p>
        </w:tc>
      </w:tr>
      <w:tr w:rsidR="00255D56" w:rsidRPr="00255D56" w14:paraId="35B4D6DC" w14:textId="77777777" w:rsidTr="00255D56">
        <w:trPr>
          <w:cantSplit/>
          <w:jc w:val="center"/>
        </w:trPr>
        <w:tc>
          <w:tcPr>
            <w:tcW w:w="2713" w:type="dxa"/>
            <w:shd w:val="clear" w:color="auto" w:fill="auto"/>
            <w:noWrap/>
            <w:vAlign w:val="bottom"/>
            <w:hideMark/>
          </w:tcPr>
          <w:p w14:paraId="067D830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178825" w14:textId="77777777" w:rsidR="0091539A" w:rsidRPr="00255D56" w:rsidRDefault="0091539A" w:rsidP="0091539A">
            <w:pPr>
              <w:rPr>
                <w:sz w:val="20"/>
              </w:rPr>
            </w:pPr>
            <w:r w:rsidRPr="00255D56">
              <w:rPr>
                <w:sz w:val="20"/>
              </w:rPr>
              <w:t>Dull</w:t>
            </w:r>
          </w:p>
        </w:tc>
        <w:tc>
          <w:tcPr>
            <w:tcW w:w="2342" w:type="dxa"/>
            <w:shd w:val="clear" w:color="auto" w:fill="auto"/>
            <w:noWrap/>
            <w:vAlign w:val="center"/>
            <w:hideMark/>
          </w:tcPr>
          <w:p w14:paraId="59CEB18E" w14:textId="77777777" w:rsidR="0091539A" w:rsidRPr="00255D56" w:rsidRDefault="0091539A" w:rsidP="0091539A">
            <w:pPr>
              <w:rPr>
                <w:sz w:val="20"/>
              </w:rPr>
            </w:pPr>
            <w:r w:rsidRPr="00255D56">
              <w:rPr>
                <w:sz w:val="20"/>
              </w:rPr>
              <w:t>660 (349)</w:t>
            </w:r>
          </w:p>
        </w:tc>
        <w:tc>
          <w:tcPr>
            <w:tcW w:w="1195" w:type="dxa"/>
            <w:shd w:val="clear" w:color="auto" w:fill="auto"/>
            <w:noWrap/>
            <w:vAlign w:val="center"/>
            <w:hideMark/>
          </w:tcPr>
          <w:p w14:paraId="697E84AD" w14:textId="77777777" w:rsidR="0091539A" w:rsidRPr="00255D56" w:rsidRDefault="0091539A" w:rsidP="0091539A">
            <w:pPr>
              <w:jc w:val="right"/>
              <w:rPr>
                <w:sz w:val="20"/>
              </w:rPr>
            </w:pPr>
            <w:r w:rsidRPr="00255D56">
              <w:rPr>
                <w:sz w:val="20"/>
              </w:rPr>
              <w:t>0.94</w:t>
            </w:r>
          </w:p>
        </w:tc>
      </w:tr>
      <w:tr w:rsidR="00255D56" w:rsidRPr="00255D56" w14:paraId="26DEB8A8" w14:textId="77777777" w:rsidTr="00255D56">
        <w:trPr>
          <w:cantSplit/>
          <w:jc w:val="center"/>
        </w:trPr>
        <w:tc>
          <w:tcPr>
            <w:tcW w:w="2713" w:type="dxa"/>
            <w:shd w:val="clear" w:color="auto" w:fill="auto"/>
            <w:noWrap/>
            <w:vAlign w:val="bottom"/>
            <w:hideMark/>
          </w:tcPr>
          <w:p w14:paraId="75A392F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F4A97F4" w14:textId="77777777" w:rsidR="0091539A" w:rsidRPr="00255D56" w:rsidRDefault="0091539A" w:rsidP="0091539A">
            <w:pPr>
              <w:rPr>
                <w:sz w:val="20"/>
              </w:rPr>
            </w:pPr>
            <w:r w:rsidRPr="00255D56">
              <w:rPr>
                <w:sz w:val="20"/>
              </w:rPr>
              <w:t>Smooth</w:t>
            </w:r>
          </w:p>
        </w:tc>
        <w:tc>
          <w:tcPr>
            <w:tcW w:w="2342" w:type="dxa"/>
            <w:shd w:val="clear" w:color="auto" w:fill="auto"/>
            <w:noWrap/>
            <w:vAlign w:val="center"/>
            <w:hideMark/>
          </w:tcPr>
          <w:p w14:paraId="0BB42D5B"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A3CBB00" w14:textId="77777777" w:rsidR="0091539A" w:rsidRPr="00255D56" w:rsidRDefault="0091539A" w:rsidP="0091539A">
            <w:pPr>
              <w:jc w:val="right"/>
              <w:rPr>
                <w:sz w:val="20"/>
              </w:rPr>
            </w:pPr>
            <w:r w:rsidRPr="00255D56">
              <w:rPr>
                <w:sz w:val="20"/>
              </w:rPr>
              <w:t>0.35</w:t>
            </w:r>
          </w:p>
        </w:tc>
      </w:tr>
      <w:tr w:rsidR="00255D56" w:rsidRPr="00255D56" w14:paraId="77F35454" w14:textId="77777777" w:rsidTr="00255D56">
        <w:trPr>
          <w:cantSplit/>
          <w:jc w:val="center"/>
        </w:trPr>
        <w:tc>
          <w:tcPr>
            <w:tcW w:w="2713" w:type="dxa"/>
            <w:shd w:val="clear" w:color="auto" w:fill="auto"/>
            <w:noWrap/>
            <w:vAlign w:val="bottom"/>
            <w:hideMark/>
          </w:tcPr>
          <w:p w14:paraId="495ECDB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506A04C"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7A407400"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5AF0F86" w14:textId="77777777" w:rsidR="0091539A" w:rsidRPr="00255D56" w:rsidRDefault="0091539A" w:rsidP="0091539A">
            <w:pPr>
              <w:jc w:val="right"/>
              <w:rPr>
                <w:sz w:val="20"/>
              </w:rPr>
            </w:pPr>
            <w:r w:rsidRPr="00255D56">
              <w:rPr>
                <w:sz w:val="20"/>
              </w:rPr>
              <w:t>0.28</w:t>
            </w:r>
          </w:p>
        </w:tc>
      </w:tr>
      <w:tr w:rsidR="00255D56" w:rsidRPr="00255D56" w14:paraId="72FB8A01" w14:textId="77777777" w:rsidTr="00255D56">
        <w:trPr>
          <w:cantSplit/>
          <w:jc w:val="center"/>
        </w:trPr>
        <w:tc>
          <w:tcPr>
            <w:tcW w:w="2713" w:type="dxa"/>
            <w:shd w:val="clear" w:color="auto" w:fill="auto"/>
            <w:noWrap/>
            <w:vAlign w:val="center"/>
            <w:hideMark/>
          </w:tcPr>
          <w:p w14:paraId="4CF713C0" w14:textId="77777777" w:rsidR="0091539A" w:rsidRPr="00255D56" w:rsidRDefault="0091539A" w:rsidP="0091539A">
            <w:pPr>
              <w:rPr>
                <w:sz w:val="20"/>
              </w:rPr>
            </w:pPr>
            <w:r w:rsidRPr="00255D56">
              <w:rPr>
                <w:sz w:val="20"/>
              </w:rPr>
              <w:t>Lead</w:t>
            </w:r>
          </w:p>
        </w:tc>
        <w:tc>
          <w:tcPr>
            <w:tcW w:w="2740" w:type="dxa"/>
            <w:shd w:val="clear" w:color="auto" w:fill="auto"/>
            <w:noWrap/>
            <w:vAlign w:val="bottom"/>
            <w:hideMark/>
          </w:tcPr>
          <w:p w14:paraId="3DBD82B1"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2A4BA741"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335C321E" w14:textId="77777777" w:rsidR="0091539A" w:rsidRPr="00255D56" w:rsidRDefault="0091539A" w:rsidP="0091539A">
            <w:pPr>
              <w:rPr>
                <w:sz w:val="20"/>
              </w:rPr>
            </w:pPr>
            <w:r w:rsidRPr="00255D56">
              <w:rPr>
                <w:sz w:val="20"/>
              </w:rPr>
              <w:t> </w:t>
            </w:r>
          </w:p>
        </w:tc>
      </w:tr>
      <w:tr w:rsidR="00255D56" w:rsidRPr="00255D56" w14:paraId="4FB8742E" w14:textId="77777777" w:rsidTr="00255D56">
        <w:trPr>
          <w:cantSplit/>
          <w:jc w:val="center"/>
        </w:trPr>
        <w:tc>
          <w:tcPr>
            <w:tcW w:w="2713" w:type="dxa"/>
            <w:shd w:val="clear" w:color="auto" w:fill="auto"/>
            <w:noWrap/>
            <w:vAlign w:val="bottom"/>
            <w:hideMark/>
          </w:tcPr>
          <w:p w14:paraId="36EA31CA"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5184DBBD"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70EEB4D4"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109C1AAF" w14:textId="77777777" w:rsidR="0091539A" w:rsidRPr="00255D56" w:rsidRDefault="0091539A" w:rsidP="0091539A">
            <w:pPr>
              <w:rPr>
                <w:sz w:val="20"/>
              </w:rPr>
            </w:pPr>
            <w:r w:rsidRPr="00255D56">
              <w:rPr>
                <w:sz w:val="20"/>
              </w:rPr>
              <w:t>.06-.08</w:t>
            </w:r>
          </w:p>
        </w:tc>
      </w:tr>
      <w:tr w:rsidR="00255D56" w:rsidRPr="00255D56" w14:paraId="279B9D8C" w14:textId="77777777" w:rsidTr="00255D56">
        <w:trPr>
          <w:cantSplit/>
          <w:jc w:val="center"/>
        </w:trPr>
        <w:tc>
          <w:tcPr>
            <w:tcW w:w="2713" w:type="dxa"/>
            <w:shd w:val="clear" w:color="auto" w:fill="auto"/>
            <w:noWrap/>
            <w:vAlign w:val="bottom"/>
            <w:hideMark/>
          </w:tcPr>
          <w:p w14:paraId="724DE2E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1076C40" w14:textId="77777777" w:rsidR="0091539A" w:rsidRPr="00255D56" w:rsidRDefault="0091539A" w:rsidP="0091539A">
            <w:pPr>
              <w:rPr>
                <w:sz w:val="20"/>
              </w:rPr>
            </w:pPr>
            <w:r w:rsidRPr="00255D56">
              <w:rPr>
                <w:sz w:val="20"/>
              </w:rPr>
              <w:t>Rough</w:t>
            </w:r>
          </w:p>
        </w:tc>
        <w:tc>
          <w:tcPr>
            <w:tcW w:w="2342" w:type="dxa"/>
            <w:shd w:val="clear" w:color="auto" w:fill="auto"/>
            <w:noWrap/>
            <w:vAlign w:val="center"/>
            <w:hideMark/>
          </w:tcPr>
          <w:p w14:paraId="04D0981D"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168413D" w14:textId="77777777" w:rsidR="0091539A" w:rsidRPr="00255D56" w:rsidRDefault="0091539A" w:rsidP="0091539A">
            <w:pPr>
              <w:jc w:val="right"/>
              <w:rPr>
                <w:sz w:val="20"/>
              </w:rPr>
            </w:pPr>
            <w:r w:rsidRPr="00255D56">
              <w:rPr>
                <w:sz w:val="20"/>
              </w:rPr>
              <w:t>0.43</w:t>
            </w:r>
          </w:p>
        </w:tc>
      </w:tr>
      <w:tr w:rsidR="00255D56" w:rsidRPr="00255D56" w14:paraId="45D356D3" w14:textId="77777777" w:rsidTr="00255D56">
        <w:trPr>
          <w:cantSplit/>
          <w:jc w:val="center"/>
        </w:trPr>
        <w:tc>
          <w:tcPr>
            <w:tcW w:w="2713" w:type="dxa"/>
            <w:shd w:val="clear" w:color="auto" w:fill="auto"/>
            <w:noWrap/>
            <w:vAlign w:val="bottom"/>
            <w:hideMark/>
          </w:tcPr>
          <w:p w14:paraId="17F7DC4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ACA5029"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5E71E97E"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317743E" w14:textId="77777777" w:rsidR="0091539A" w:rsidRPr="00255D56" w:rsidRDefault="0091539A" w:rsidP="0091539A">
            <w:pPr>
              <w:jc w:val="right"/>
              <w:rPr>
                <w:sz w:val="20"/>
              </w:rPr>
            </w:pPr>
            <w:r w:rsidRPr="00255D56">
              <w:rPr>
                <w:sz w:val="20"/>
              </w:rPr>
              <w:t>0.43</w:t>
            </w:r>
          </w:p>
        </w:tc>
      </w:tr>
      <w:tr w:rsidR="00255D56" w:rsidRPr="00255D56" w14:paraId="0C68B00C" w14:textId="77777777" w:rsidTr="00255D56">
        <w:trPr>
          <w:cantSplit/>
          <w:jc w:val="center"/>
        </w:trPr>
        <w:tc>
          <w:tcPr>
            <w:tcW w:w="2713" w:type="dxa"/>
            <w:shd w:val="clear" w:color="auto" w:fill="auto"/>
            <w:noWrap/>
            <w:vAlign w:val="bottom"/>
            <w:hideMark/>
          </w:tcPr>
          <w:p w14:paraId="57B6B07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69DDBCB" w14:textId="36963804" w:rsidR="0091539A" w:rsidRPr="00255D56" w:rsidRDefault="0091539A" w:rsidP="00876EB0">
            <w:pPr>
              <w:rPr>
                <w:sz w:val="20"/>
              </w:rPr>
            </w:pPr>
            <w:r w:rsidRPr="00255D56">
              <w:rPr>
                <w:sz w:val="20"/>
              </w:rPr>
              <w:t>Oxidised at 1100</w:t>
            </w:r>
            <w:r w:rsidR="00D5009D">
              <w:rPr>
                <w:sz w:val="20"/>
              </w:rPr>
              <w:t>°</w:t>
            </w:r>
            <w:r w:rsidRPr="00255D56">
              <w:rPr>
                <w:sz w:val="20"/>
              </w:rPr>
              <w:t>F</w:t>
            </w:r>
          </w:p>
        </w:tc>
        <w:tc>
          <w:tcPr>
            <w:tcW w:w="2342" w:type="dxa"/>
            <w:shd w:val="clear" w:color="auto" w:fill="auto"/>
            <w:noWrap/>
            <w:vAlign w:val="center"/>
            <w:hideMark/>
          </w:tcPr>
          <w:p w14:paraId="4105C48D"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5522BD8" w14:textId="77777777" w:rsidR="0091539A" w:rsidRPr="00255D56" w:rsidRDefault="0091539A" w:rsidP="0091539A">
            <w:pPr>
              <w:jc w:val="right"/>
              <w:rPr>
                <w:sz w:val="20"/>
              </w:rPr>
            </w:pPr>
            <w:r w:rsidRPr="00255D56">
              <w:rPr>
                <w:sz w:val="20"/>
              </w:rPr>
              <w:t>0.63</w:t>
            </w:r>
          </w:p>
        </w:tc>
      </w:tr>
      <w:tr w:rsidR="00255D56" w:rsidRPr="00255D56" w14:paraId="0DEA5A2B" w14:textId="77777777" w:rsidTr="00255D56">
        <w:trPr>
          <w:cantSplit/>
          <w:jc w:val="center"/>
        </w:trPr>
        <w:tc>
          <w:tcPr>
            <w:tcW w:w="2713" w:type="dxa"/>
            <w:shd w:val="clear" w:color="auto" w:fill="auto"/>
            <w:noWrap/>
            <w:vAlign w:val="bottom"/>
            <w:hideMark/>
          </w:tcPr>
          <w:p w14:paraId="2736872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1EB2E31" w14:textId="77777777" w:rsidR="0091539A" w:rsidRPr="00255D56" w:rsidRDefault="0091539A" w:rsidP="0091539A">
            <w:pPr>
              <w:rPr>
                <w:sz w:val="20"/>
              </w:rPr>
            </w:pPr>
            <w:r w:rsidRPr="00255D56">
              <w:rPr>
                <w:sz w:val="20"/>
              </w:rPr>
              <w:t>Gray Oxidised</w:t>
            </w:r>
          </w:p>
        </w:tc>
        <w:tc>
          <w:tcPr>
            <w:tcW w:w="2342" w:type="dxa"/>
            <w:shd w:val="clear" w:color="auto" w:fill="auto"/>
            <w:noWrap/>
            <w:vAlign w:val="center"/>
            <w:hideMark/>
          </w:tcPr>
          <w:p w14:paraId="6657FDE4"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8B409D7" w14:textId="77777777" w:rsidR="0091539A" w:rsidRPr="00255D56" w:rsidRDefault="0091539A" w:rsidP="0091539A">
            <w:pPr>
              <w:jc w:val="right"/>
              <w:rPr>
                <w:sz w:val="20"/>
              </w:rPr>
            </w:pPr>
            <w:r w:rsidRPr="00255D56">
              <w:rPr>
                <w:sz w:val="20"/>
              </w:rPr>
              <w:t>0.28</w:t>
            </w:r>
          </w:p>
        </w:tc>
      </w:tr>
      <w:tr w:rsidR="00255D56" w:rsidRPr="00255D56" w14:paraId="0AD16806" w14:textId="77777777" w:rsidTr="00255D56">
        <w:trPr>
          <w:cantSplit/>
          <w:jc w:val="center"/>
        </w:trPr>
        <w:tc>
          <w:tcPr>
            <w:tcW w:w="2713" w:type="dxa"/>
            <w:shd w:val="clear" w:color="auto" w:fill="auto"/>
            <w:noWrap/>
            <w:vAlign w:val="center"/>
            <w:hideMark/>
          </w:tcPr>
          <w:p w14:paraId="7291EE06" w14:textId="77777777" w:rsidR="0091539A" w:rsidRPr="00255D56" w:rsidRDefault="0091539A" w:rsidP="0091539A">
            <w:pPr>
              <w:rPr>
                <w:sz w:val="20"/>
              </w:rPr>
            </w:pPr>
            <w:r w:rsidRPr="00255D56">
              <w:rPr>
                <w:sz w:val="20"/>
              </w:rPr>
              <w:t>Magnesium</w:t>
            </w:r>
          </w:p>
        </w:tc>
        <w:tc>
          <w:tcPr>
            <w:tcW w:w="2740" w:type="dxa"/>
            <w:shd w:val="clear" w:color="auto" w:fill="auto"/>
            <w:noWrap/>
            <w:vAlign w:val="bottom"/>
            <w:hideMark/>
          </w:tcPr>
          <w:p w14:paraId="6365442E"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EF5770C"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69E4D522" w14:textId="77777777" w:rsidR="0091539A" w:rsidRPr="00255D56" w:rsidRDefault="0091539A" w:rsidP="0091539A">
            <w:pPr>
              <w:rPr>
                <w:sz w:val="20"/>
              </w:rPr>
            </w:pPr>
            <w:r w:rsidRPr="00255D56">
              <w:rPr>
                <w:sz w:val="20"/>
              </w:rPr>
              <w:t>.07-.13</w:t>
            </w:r>
          </w:p>
        </w:tc>
      </w:tr>
      <w:tr w:rsidR="00255D56" w:rsidRPr="00255D56" w14:paraId="35989D5C" w14:textId="77777777" w:rsidTr="00255D56">
        <w:trPr>
          <w:cantSplit/>
          <w:jc w:val="center"/>
        </w:trPr>
        <w:tc>
          <w:tcPr>
            <w:tcW w:w="2713" w:type="dxa"/>
            <w:shd w:val="clear" w:color="auto" w:fill="auto"/>
            <w:noWrap/>
            <w:vAlign w:val="center"/>
            <w:hideMark/>
          </w:tcPr>
          <w:p w14:paraId="1E906C86" w14:textId="77777777" w:rsidR="0091539A" w:rsidRPr="00255D56" w:rsidRDefault="0091539A" w:rsidP="0091539A">
            <w:pPr>
              <w:rPr>
                <w:sz w:val="20"/>
              </w:rPr>
            </w:pPr>
            <w:r w:rsidRPr="00255D56">
              <w:rPr>
                <w:sz w:val="20"/>
              </w:rPr>
              <w:t>Magnesium Oxide</w:t>
            </w:r>
          </w:p>
        </w:tc>
        <w:tc>
          <w:tcPr>
            <w:tcW w:w="2740" w:type="dxa"/>
            <w:shd w:val="clear" w:color="auto" w:fill="auto"/>
            <w:noWrap/>
            <w:vAlign w:val="bottom"/>
            <w:hideMark/>
          </w:tcPr>
          <w:p w14:paraId="25A008F4"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7843BEE" w14:textId="77777777" w:rsidR="0091539A" w:rsidRPr="00255D56" w:rsidRDefault="0091539A" w:rsidP="0091539A">
            <w:pPr>
              <w:rPr>
                <w:sz w:val="20"/>
              </w:rPr>
            </w:pPr>
            <w:r w:rsidRPr="00255D56">
              <w:rPr>
                <w:sz w:val="20"/>
              </w:rPr>
              <w:t>1880-3140 (1027-1727)</w:t>
            </w:r>
          </w:p>
        </w:tc>
        <w:tc>
          <w:tcPr>
            <w:tcW w:w="1195" w:type="dxa"/>
            <w:shd w:val="clear" w:color="auto" w:fill="auto"/>
            <w:noWrap/>
            <w:vAlign w:val="center"/>
            <w:hideMark/>
          </w:tcPr>
          <w:p w14:paraId="76FBD148" w14:textId="77777777" w:rsidR="0091539A" w:rsidRPr="00255D56" w:rsidRDefault="0091539A" w:rsidP="0091539A">
            <w:pPr>
              <w:rPr>
                <w:sz w:val="20"/>
              </w:rPr>
            </w:pPr>
            <w:r w:rsidRPr="00255D56">
              <w:rPr>
                <w:sz w:val="20"/>
              </w:rPr>
              <w:t>.16-.20</w:t>
            </w:r>
          </w:p>
        </w:tc>
      </w:tr>
      <w:tr w:rsidR="00255D56" w:rsidRPr="00255D56" w14:paraId="7C5094A3" w14:textId="77777777" w:rsidTr="00255D56">
        <w:trPr>
          <w:cantSplit/>
          <w:jc w:val="center"/>
        </w:trPr>
        <w:tc>
          <w:tcPr>
            <w:tcW w:w="2713" w:type="dxa"/>
            <w:shd w:val="clear" w:color="auto" w:fill="auto"/>
            <w:noWrap/>
            <w:vAlign w:val="center"/>
            <w:hideMark/>
          </w:tcPr>
          <w:p w14:paraId="3AD9A2F8" w14:textId="77777777" w:rsidR="0091539A" w:rsidRPr="00255D56" w:rsidRDefault="0091539A" w:rsidP="0091539A">
            <w:pPr>
              <w:rPr>
                <w:sz w:val="20"/>
              </w:rPr>
            </w:pPr>
            <w:r w:rsidRPr="00255D56">
              <w:rPr>
                <w:sz w:val="20"/>
              </w:rPr>
              <w:t>Mercury</w:t>
            </w:r>
          </w:p>
        </w:tc>
        <w:tc>
          <w:tcPr>
            <w:tcW w:w="2740" w:type="dxa"/>
            <w:shd w:val="clear" w:color="auto" w:fill="auto"/>
            <w:noWrap/>
            <w:vAlign w:val="bottom"/>
            <w:hideMark/>
          </w:tcPr>
          <w:p w14:paraId="4A4DE80C"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9CBFA0A" w14:textId="77777777" w:rsidR="0091539A" w:rsidRPr="00255D56" w:rsidRDefault="0091539A" w:rsidP="0091539A">
            <w:pPr>
              <w:rPr>
                <w:sz w:val="20"/>
              </w:rPr>
            </w:pPr>
            <w:r w:rsidRPr="00255D56">
              <w:rPr>
                <w:sz w:val="20"/>
              </w:rPr>
              <w:t>32 (0)</w:t>
            </w:r>
          </w:p>
        </w:tc>
        <w:tc>
          <w:tcPr>
            <w:tcW w:w="1195" w:type="dxa"/>
            <w:shd w:val="clear" w:color="auto" w:fill="auto"/>
            <w:noWrap/>
            <w:vAlign w:val="center"/>
            <w:hideMark/>
          </w:tcPr>
          <w:p w14:paraId="114417C5" w14:textId="77777777" w:rsidR="0091539A" w:rsidRPr="00255D56" w:rsidRDefault="0091539A" w:rsidP="0091539A">
            <w:pPr>
              <w:jc w:val="right"/>
              <w:rPr>
                <w:sz w:val="20"/>
              </w:rPr>
            </w:pPr>
            <w:r w:rsidRPr="00255D56">
              <w:rPr>
                <w:sz w:val="20"/>
              </w:rPr>
              <w:t>0.09</w:t>
            </w:r>
          </w:p>
        </w:tc>
      </w:tr>
      <w:tr w:rsidR="00255D56" w:rsidRPr="00255D56" w14:paraId="54F1CED8" w14:textId="77777777" w:rsidTr="00255D56">
        <w:trPr>
          <w:cantSplit/>
          <w:jc w:val="center"/>
        </w:trPr>
        <w:tc>
          <w:tcPr>
            <w:tcW w:w="2713" w:type="dxa"/>
            <w:shd w:val="clear" w:color="auto" w:fill="auto"/>
            <w:noWrap/>
            <w:vAlign w:val="bottom"/>
            <w:hideMark/>
          </w:tcPr>
          <w:p w14:paraId="3A633AA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BCD37CA" w14:textId="3BEFC35A" w:rsidR="0091539A" w:rsidRPr="00255D56" w:rsidRDefault="0091539A" w:rsidP="0091539A">
            <w:pPr>
              <w:rPr>
                <w:sz w:val="20"/>
              </w:rPr>
            </w:pPr>
          </w:p>
        </w:tc>
        <w:tc>
          <w:tcPr>
            <w:tcW w:w="2342" w:type="dxa"/>
            <w:shd w:val="clear" w:color="auto" w:fill="auto"/>
            <w:noWrap/>
            <w:vAlign w:val="center"/>
            <w:hideMark/>
          </w:tcPr>
          <w:p w14:paraId="5AE1F92D"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2A21276A" w14:textId="77777777" w:rsidR="0091539A" w:rsidRPr="00255D56" w:rsidRDefault="0091539A" w:rsidP="0091539A">
            <w:pPr>
              <w:jc w:val="right"/>
              <w:rPr>
                <w:sz w:val="20"/>
              </w:rPr>
            </w:pPr>
            <w:r w:rsidRPr="00255D56">
              <w:rPr>
                <w:sz w:val="20"/>
              </w:rPr>
              <w:t>0.1</w:t>
            </w:r>
          </w:p>
        </w:tc>
      </w:tr>
      <w:tr w:rsidR="00255D56" w:rsidRPr="00255D56" w14:paraId="3BB5F855" w14:textId="77777777" w:rsidTr="00255D56">
        <w:trPr>
          <w:cantSplit/>
          <w:jc w:val="center"/>
        </w:trPr>
        <w:tc>
          <w:tcPr>
            <w:tcW w:w="2713" w:type="dxa"/>
            <w:shd w:val="clear" w:color="auto" w:fill="auto"/>
            <w:noWrap/>
            <w:vAlign w:val="bottom"/>
            <w:hideMark/>
          </w:tcPr>
          <w:p w14:paraId="69267D6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4A6BCDB" w14:textId="78261BA0" w:rsidR="0091539A" w:rsidRPr="00255D56" w:rsidRDefault="0091539A" w:rsidP="0091539A">
            <w:pPr>
              <w:rPr>
                <w:sz w:val="20"/>
              </w:rPr>
            </w:pPr>
          </w:p>
        </w:tc>
        <w:tc>
          <w:tcPr>
            <w:tcW w:w="2342" w:type="dxa"/>
            <w:shd w:val="clear" w:color="auto" w:fill="auto"/>
            <w:noWrap/>
            <w:vAlign w:val="center"/>
            <w:hideMark/>
          </w:tcPr>
          <w:p w14:paraId="0BA7D383"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069F3AD" w14:textId="77777777" w:rsidR="0091539A" w:rsidRPr="00255D56" w:rsidRDefault="0091539A" w:rsidP="0091539A">
            <w:pPr>
              <w:jc w:val="right"/>
              <w:rPr>
                <w:sz w:val="20"/>
              </w:rPr>
            </w:pPr>
            <w:r w:rsidRPr="00255D56">
              <w:rPr>
                <w:sz w:val="20"/>
              </w:rPr>
              <w:t>0.1</w:t>
            </w:r>
          </w:p>
        </w:tc>
      </w:tr>
      <w:tr w:rsidR="00255D56" w:rsidRPr="00255D56" w14:paraId="3ABB7B9C" w14:textId="77777777" w:rsidTr="00255D56">
        <w:trPr>
          <w:cantSplit/>
          <w:jc w:val="center"/>
        </w:trPr>
        <w:tc>
          <w:tcPr>
            <w:tcW w:w="2713" w:type="dxa"/>
            <w:shd w:val="clear" w:color="auto" w:fill="auto"/>
            <w:noWrap/>
            <w:vAlign w:val="bottom"/>
            <w:hideMark/>
          </w:tcPr>
          <w:p w14:paraId="4F04AF7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1CC593A" w14:textId="68FEB159" w:rsidR="0091539A" w:rsidRPr="00255D56" w:rsidRDefault="0091539A" w:rsidP="0091539A">
            <w:pPr>
              <w:rPr>
                <w:sz w:val="20"/>
              </w:rPr>
            </w:pPr>
          </w:p>
        </w:tc>
        <w:tc>
          <w:tcPr>
            <w:tcW w:w="2342" w:type="dxa"/>
            <w:shd w:val="clear" w:color="auto" w:fill="auto"/>
            <w:noWrap/>
            <w:vAlign w:val="center"/>
            <w:hideMark/>
          </w:tcPr>
          <w:p w14:paraId="1787B641"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4C678739" w14:textId="77777777" w:rsidR="0091539A" w:rsidRPr="00255D56" w:rsidRDefault="0091539A" w:rsidP="0091539A">
            <w:pPr>
              <w:jc w:val="right"/>
              <w:rPr>
                <w:sz w:val="20"/>
              </w:rPr>
            </w:pPr>
            <w:r w:rsidRPr="00255D56">
              <w:rPr>
                <w:sz w:val="20"/>
              </w:rPr>
              <w:t>0.12</w:t>
            </w:r>
          </w:p>
        </w:tc>
      </w:tr>
      <w:tr w:rsidR="00255D56" w:rsidRPr="00255D56" w14:paraId="48451D8D" w14:textId="77777777" w:rsidTr="00255D56">
        <w:trPr>
          <w:cantSplit/>
          <w:jc w:val="center"/>
        </w:trPr>
        <w:tc>
          <w:tcPr>
            <w:tcW w:w="2713" w:type="dxa"/>
            <w:shd w:val="clear" w:color="auto" w:fill="auto"/>
            <w:noWrap/>
            <w:vAlign w:val="center"/>
            <w:hideMark/>
          </w:tcPr>
          <w:p w14:paraId="4581EAB6" w14:textId="77777777" w:rsidR="0091539A" w:rsidRPr="00255D56" w:rsidRDefault="0091539A" w:rsidP="0091539A">
            <w:pPr>
              <w:rPr>
                <w:sz w:val="20"/>
              </w:rPr>
            </w:pPr>
            <w:r w:rsidRPr="00255D56">
              <w:rPr>
                <w:sz w:val="20"/>
              </w:rPr>
              <w:t>Molybdenum</w:t>
            </w:r>
          </w:p>
        </w:tc>
        <w:tc>
          <w:tcPr>
            <w:tcW w:w="2740" w:type="dxa"/>
            <w:shd w:val="clear" w:color="auto" w:fill="auto"/>
            <w:noWrap/>
            <w:vAlign w:val="bottom"/>
            <w:hideMark/>
          </w:tcPr>
          <w:p w14:paraId="2416163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E5E39F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FE32666" w14:textId="77777777" w:rsidR="0091539A" w:rsidRPr="00255D56" w:rsidRDefault="0091539A" w:rsidP="0091539A">
            <w:pPr>
              <w:jc w:val="right"/>
              <w:rPr>
                <w:sz w:val="20"/>
              </w:rPr>
            </w:pPr>
            <w:r w:rsidRPr="00255D56">
              <w:rPr>
                <w:sz w:val="20"/>
              </w:rPr>
              <w:t>0.06</w:t>
            </w:r>
          </w:p>
        </w:tc>
      </w:tr>
      <w:tr w:rsidR="00255D56" w:rsidRPr="00255D56" w14:paraId="5B71C09E" w14:textId="77777777" w:rsidTr="00255D56">
        <w:trPr>
          <w:cantSplit/>
          <w:jc w:val="center"/>
        </w:trPr>
        <w:tc>
          <w:tcPr>
            <w:tcW w:w="2713" w:type="dxa"/>
            <w:shd w:val="clear" w:color="auto" w:fill="auto"/>
            <w:noWrap/>
            <w:vAlign w:val="bottom"/>
            <w:hideMark/>
          </w:tcPr>
          <w:p w14:paraId="1E8B85D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99B2861" w14:textId="0DE696A6" w:rsidR="0091539A" w:rsidRPr="00255D56" w:rsidRDefault="0091539A" w:rsidP="0091539A">
            <w:pPr>
              <w:rPr>
                <w:sz w:val="20"/>
              </w:rPr>
            </w:pPr>
          </w:p>
        </w:tc>
        <w:tc>
          <w:tcPr>
            <w:tcW w:w="2342" w:type="dxa"/>
            <w:shd w:val="clear" w:color="auto" w:fill="auto"/>
            <w:noWrap/>
            <w:vAlign w:val="center"/>
            <w:hideMark/>
          </w:tcPr>
          <w:p w14:paraId="0068FAD1"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566AD4C7" w14:textId="77777777" w:rsidR="0091539A" w:rsidRPr="00255D56" w:rsidRDefault="0091539A" w:rsidP="0091539A">
            <w:pPr>
              <w:jc w:val="right"/>
              <w:rPr>
                <w:sz w:val="20"/>
              </w:rPr>
            </w:pPr>
            <w:r w:rsidRPr="00255D56">
              <w:rPr>
                <w:sz w:val="20"/>
              </w:rPr>
              <w:t>0.08</w:t>
            </w:r>
          </w:p>
        </w:tc>
      </w:tr>
      <w:tr w:rsidR="00255D56" w:rsidRPr="00255D56" w14:paraId="0C9402C0" w14:textId="77777777" w:rsidTr="00255D56">
        <w:trPr>
          <w:cantSplit/>
          <w:jc w:val="center"/>
        </w:trPr>
        <w:tc>
          <w:tcPr>
            <w:tcW w:w="2713" w:type="dxa"/>
            <w:shd w:val="clear" w:color="auto" w:fill="auto"/>
            <w:noWrap/>
            <w:vAlign w:val="bottom"/>
            <w:hideMark/>
          </w:tcPr>
          <w:p w14:paraId="35F74BF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B29D8AF" w14:textId="622E26AF" w:rsidR="0091539A" w:rsidRPr="00255D56" w:rsidRDefault="0091539A" w:rsidP="0091539A">
            <w:pPr>
              <w:rPr>
                <w:sz w:val="20"/>
              </w:rPr>
            </w:pPr>
          </w:p>
        </w:tc>
        <w:tc>
          <w:tcPr>
            <w:tcW w:w="2342" w:type="dxa"/>
            <w:shd w:val="clear" w:color="auto" w:fill="auto"/>
            <w:noWrap/>
            <w:vAlign w:val="center"/>
            <w:hideMark/>
          </w:tcPr>
          <w:p w14:paraId="3F6A93E1"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76B80490" w14:textId="77777777" w:rsidR="0091539A" w:rsidRPr="00255D56" w:rsidRDefault="0091539A" w:rsidP="0091539A">
            <w:pPr>
              <w:jc w:val="right"/>
              <w:rPr>
                <w:sz w:val="20"/>
              </w:rPr>
            </w:pPr>
            <w:r w:rsidRPr="00255D56">
              <w:rPr>
                <w:sz w:val="20"/>
              </w:rPr>
              <w:t>0.11</w:t>
            </w:r>
          </w:p>
        </w:tc>
      </w:tr>
      <w:tr w:rsidR="00255D56" w:rsidRPr="00255D56" w14:paraId="4CE05626" w14:textId="77777777" w:rsidTr="00255D56">
        <w:trPr>
          <w:cantSplit/>
          <w:jc w:val="center"/>
        </w:trPr>
        <w:tc>
          <w:tcPr>
            <w:tcW w:w="2713" w:type="dxa"/>
            <w:shd w:val="clear" w:color="auto" w:fill="auto"/>
            <w:noWrap/>
            <w:vAlign w:val="bottom"/>
            <w:hideMark/>
          </w:tcPr>
          <w:p w14:paraId="253A2BB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3AC96AD" w14:textId="1F8EF340" w:rsidR="0091539A" w:rsidRPr="00255D56" w:rsidRDefault="0091539A" w:rsidP="0091539A">
            <w:pPr>
              <w:rPr>
                <w:sz w:val="20"/>
              </w:rPr>
            </w:pPr>
          </w:p>
        </w:tc>
        <w:tc>
          <w:tcPr>
            <w:tcW w:w="2342" w:type="dxa"/>
            <w:shd w:val="clear" w:color="auto" w:fill="auto"/>
            <w:noWrap/>
            <w:vAlign w:val="center"/>
            <w:hideMark/>
          </w:tcPr>
          <w:p w14:paraId="4F1D3A59"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2F543775" w14:textId="77777777" w:rsidR="0091539A" w:rsidRPr="00255D56" w:rsidRDefault="0091539A" w:rsidP="0091539A">
            <w:pPr>
              <w:jc w:val="right"/>
              <w:rPr>
                <w:sz w:val="20"/>
              </w:rPr>
            </w:pPr>
            <w:r w:rsidRPr="00255D56">
              <w:rPr>
                <w:sz w:val="20"/>
              </w:rPr>
              <w:t>0.18</w:t>
            </w:r>
          </w:p>
        </w:tc>
      </w:tr>
      <w:tr w:rsidR="00255D56" w:rsidRPr="00255D56" w14:paraId="7115E887" w14:textId="77777777" w:rsidTr="00255D56">
        <w:trPr>
          <w:cantSplit/>
          <w:jc w:val="center"/>
        </w:trPr>
        <w:tc>
          <w:tcPr>
            <w:tcW w:w="2713" w:type="dxa"/>
            <w:shd w:val="clear" w:color="auto" w:fill="auto"/>
            <w:noWrap/>
            <w:vAlign w:val="bottom"/>
            <w:hideMark/>
          </w:tcPr>
          <w:p w14:paraId="5555D70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9281976" w14:textId="5EFB3D14" w:rsidR="0091539A" w:rsidRPr="00255D56" w:rsidRDefault="0091539A" w:rsidP="00876EB0">
            <w:pPr>
              <w:rPr>
                <w:sz w:val="20"/>
              </w:rPr>
            </w:pPr>
            <w:r w:rsidRPr="00255D56">
              <w:rPr>
                <w:sz w:val="20"/>
              </w:rPr>
              <w:t>Oxidised at 1000</w:t>
            </w:r>
            <w:r w:rsidR="00BE2503">
              <w:rPr>
                <w:sz w:val="20"/>
              </w:rPr>
              <w:t>°</w:t>
            </w:r>
            <w:r w:rsidRPr="00255D56">
              <w:rPr>
                <w:sz w:val="20"/>
              </w:rPr>
              <w:t>F</w:t>
            </w:r>
          </w:p>
        </w:tc>
        <w:tc>
          <w:tcPr>
            <w:tcW w:w="2342" w:type="dxa"/>
            <w:shd w:val="clear" w:color="auto" w:fill="auto"/>
            <w:noWrap/>
            <w:vAlign w:val="center"/>
            <w:hideMark/>
          </w:tcPr>
          <w:p w14:paraId="7265BADA" w14:textId="77777777" w:rsidR="0091539A" w:rsidRPr="00255D56" w:rsidRDefault="0091539A" w:rsidP="0091539A">
            <w:pPr>
              <w:rPr>
                <w:sz w:val="20"/>
              </w:rPr>
            </w:pPr>
            <w:r w:rsidRPr="00255D56">
              <w:rPr>
                <w:sz w:val="20"/>
              </w:rPr>
              <w:t>600 (316)</w:t>
            </w:r>
          </w:p>
        </w:tc>
        <w:tc>
          <w:tcPr>
            <w:tcW w:w="1195" w:type="dxa"/>
            <w:shd w:val="clear" w:color="auto" w:fill="auto"/>
            <w:noWrap/>
            <w:vAlign w:val="center"/>
            <w:hideMark/>
          </w:tcPr>
          <w:p w14:paraId="43BE281E" w14:textId="77777777" w:rsidR="0091539A" w:rsidRPr="00255D56" w:rsidRDefault="0091539A" w:rsidP="0091539A">
            <w:pPr>
              <w:jc w:val="right"/>
              <w:rPr>
                <w:sz w:val="20"/>
              </w:rPr>
            </w:pPr>
            <w:r w:rsidRPr="00255D56">
              <w:rPr>
                <w:sz w:val="20"/>
              </w:rPr>
              <w:t>0.8</w:t>
            </w:r>
          </w:p>
        </w:tc>
      </w:tr>
      <w:tr w:rsidR="00255D56" w:rsidRPr="00255D56" w14:paraId="3B8AE86A" w14:textId="77777777" w:rsidTr="00255D56">
        <w:trPr>
          <w:cantSplit/>
          <w:jc w:val="center"/>
        </w:trPr>
        <w:tc>
          <w:tcPr>
            <w:tcW w:w="2713" w:type="dxa"/>
            <w:shd w:val="clear" w:color="auto" w:fill="auto"/>
            <w:noWrap/>
            <w:vAlign w:val="bottom"/>
            <w:hideMark/>
          </w:tcPr>
          <w:p w14:paraId="708676E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18B8F0B" w14:textId="5C74360E" w:rsidR="0091539A" w:rsidRPr="00255D56" w:rsidRDefault="0091539A" w:rsidP="00876EB0">
            <w:pPr>
              <w:rPr>
                <w:sz w:val="20"/>
              </w:rPr>
            </w:pPr>
            <w:r w:rsidRPr="00255D56">
              <w:rPr>
                <w:sz w:val="20"/>
              </w:rPr>
              <w:t>Oxidised at 1000</w:t>
            </w:r>
            <w:r w:rsidR="00BE2503">
              <w:rPr>
                <w:sz w:val="20"/>
              </w:rPr>
              <w:t>°</w:t>
            </w:r>
            <w:r w:rsidRPr="00255D56">
              <w:rPr>
                <w:sz w:val="20"/>
              </w:rPr>
              <w:t>F</w:t>
            </w:r>
          </w:p>
        </w:tc>
        <w:tc>
          <w:tcPr>
            <w:tcW w:w="2342" w:type="dxa"/>
            <w:shd w:val="clear" w:color="auto" w:fill="auto"/>
            <w:noWrap/>
            <w:vAlign w:val="center"/>
            <w:hideMark/>
          </w:tcPr>
          <w:p w14:paraId="11FB9C33" w14:textId="77777777" w:rsidR="0091539A" w:rsidRPr="00255D56" w:rsidRDefault="0091539A" w:rsidP="0091539A">
            <w:pPr>
              <w:rPr>
                <w:sz w:val="20"/>
              </w:rPr>
            </w:pPr>
            <w:r w:rsidRPr="00255D56">
              <w:rPr>
                <w:sz w:val="20"/>
              </w:rPr>
              <w:t>700 (371)</w:t>
            </w:r>
          </w:p>
        </w:tc>
        <w:tc>
          <w:tcPr>
            <w:tcW w:w="1195" w:type="dxa"/>
            <w:shd w:val="clear" w:color="auto" w:fill="auto"/>
            <w:noWrap/>
            <w:vAlign w:val="center"/>
            <w:hideMark/>
          </w:tcPr>
          <w:p w14:paraId="7CA40619" w14:textId="77777777" w:rsidR="0091539A" w:rsidRPr="00255D56" w:rsidRDefault="0091539A" w:rsidP="0091539A">
            <w:pPr>
              <w:jc w:val="right"/>
              <w:rPr>
                <w:sz w:val="20"/>
              </w:rPr>
            </w:pPr>
            <w:r w:rsidRPr="00255D56">
              <w:rPr>
                <w:sz w:val="20"/>
              </w:rPr>
              <w:t>0.84</w:t>
            </w:r>
          </w:p>
        </w:tc>
      </w:tr>
      <w:tr w:rsidR="00255D56" w:rsidRPr="00255D56" w14:paraId="7F23EF67" w14:textId="77777777" w:rsidTr="00255D56">
        <w:trPr>
          <w:cantSplit/>
          <w:jc w:val="center"/>
        </w:trPr>
        <w:tc>
          <w:tcPr>
            <w:tcW w:w="2713" w:type="dxa"/>
            <w:shd w:val="clear" w:color="auto" w:fill="auto"/>
            <w:noWrap/>
            <w:vAlign w:val="bottom"/>
            <w:hideMark/>
          </w:tcPr>
          <w:p w14:paraId="5B0303B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DB39D0A" w14:textId="5949D05B" w:rsidR="0091539A" w:rsidRPr="00255D56" w:rsidRDefault="0091539A" w:rsidP="00876EB0">
            <w:pPr>
              <w:rPr>
                <w:sz w:val="20"/>
              </w:rPr>
            </w:pPr>
            <w:r w:rsidRPr="00255D56">
              <w:rPr>
                <w:sz w:val="20"/>
              </w:rPr>
              <w:t>Oxidised at 1000</w:t>
            </w:r>
            <w:r w:rsidR="00BE2503">
              <w:rPr>
                <w:sz w:val="20"/>
              </w:rPr>
              <w:t>°</w:t>
            </w:r>
            <w:r w:rsidRPr="00255D56">
              <w:rPr>
                <w:sz w:val="20"/>
              </w:rPr>
              <w:t>F</w:t>
            </w:r>
          </w:p>
        </w:tc>
        <w:tc>
          <w:tcPr>
            <w:tcW w:w="2342" w:type="dxa"/>
            <w:shd w:val="clear" w:color="auto" w:fill="auto"/>
            <w:noWrap/>
            <w:vAlign w:val="center"/>
            <w:hideMark/>
          </w:tcPr>
          <w:p w14:paraId="0E9C5CA1" w14:textId="77777777" w:rsidR="0091539A" w:rsidRPr="00255D56" w:rsidRDefault="0091539A" w:rsidP="0091539A">
            <w:pPr>
              <w:rPr>
                <w:sz w:val="20"/>
              </w:rPr>
            </w:pPr>
            <w:r w:rsidRPr="00255D56">
              <w:rPr>
                <w:sz w:val="20"/>
              </w:rPr>
              <w:t>800 (427)</w:t>
            </w:r>
          </w:p>
        </w:tc>
        <w:tc>
          <w:tcPr>
            <w:tcW w:w="1195" w:type="dxa"/>
            <w:shd w:val="clear" w:color="auto" w:fill="auto"/>
            <w:noWrap/>
            <w:vAlign w:val="center"/>
            <w:hideMark/>
          </w:tcPr>
          <w:p w14:paraId="1F9A57B8" w14:textId="77777777" w:rsidR="0091539A" w:rsidRPr="00255D56" w:rsidRDefault="0091539A" w:rsidP="0091539A">
            <w:pPr>
              <w:jc w:val="right"/>
              <w:rPr>
                <w:sz w:val="20"/>
              </w:rPr>
            </w:pPr>
            <w:r w:rsidRPr="00255D56">
              <w:rPr>
                <w:sz w:val="20"/>
              </w:rPr>
              <w:t>0.84</w:t>
            </w:r>
          </w:p>
        </w:tc>
      </w:tr>
      <w:tr w:rsidR="00255D56" w:rsidRPr="00255D56" w14:paraId="147988BD" w14:textId="77777777" w:rsidTr="00255D56">
        <w:trPr>
          <w:cantSplit/>
          <w:jc w:val="center"/>
        </w:trPr>
        <w:tc>
          <w:tcPr>
            <w:tcW w:w="2713" w:type="dxa"/>
            <w:shd w:val="clear" w:color="auto" w:fill="auto"/>
            <w:noWrap/>
            <w:vAlign w:val="bottom"/>
            <w:hideMark/>
          </w:tcPr>
          <w:p w14:paraId="20A4402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83DC3DA" w14:textId="2F527BD8" w:rsidR="0091539A" w:rsidRPr="00255D56" w:rsidRDefault="0091539A" w:rsidP="00876EB0">
            <w:pPr>
              <w:rPr>
                <w:sz w:val="20"/>
              </w:rPr>
            </w:pPr>
            <w:r w:rsidRPr="00255D56">
              <w:rPr>
                <w:sz w:val="20"/>
              </w:rPr>
              <w:t>Oxidised at 1000</w:t>
            </w:r>
            <w:r w:rsidR="00BE2503">
              <w:rPr>
                <w:sz w:val="20"/>
              </w:rPr>
              <w:t>°</w:t>
            </w:r>
            <w:r w:rsidRPr="00255D56">
              <w:rPr>
                <w:sz w:val="20"/>
              </w:rPr>
              <w:t>F</w:t>
            </w:r>
          </w:p>
        </w:tc>
        <w:tc>
          <w:tcPr>
            <w:tcW w:w="2342" w:type="dxa"/>
            <w:shd w:val="clear" w:color="auto" w:fill="auto"/>
            <w:noWrap/>
            <w:vAlign w:val="center"/>
            <w:hideMark/>
          </w:tcPr>
          <w:p w14:paraId="548F5810" w14:textId="77777777" w:rsidR="0091539A" w:rsidRPr="00255D56" w:rsidRDefault="0091539A" w:rsidP="0091539A">
            <w:pPr>
              <w:rPr>
                <w:sz w:val="20"/>
              </w:rPr>
            </w:pPr>
            <w:r w:rsidRPr="00255D56">
              <w:rPr>
                <w:sz w:val="20"/>
              </w:rPr>
              <w:t>900 (482)</w:t>
            </w:r>
          </w:p>
        </w:tc>
        <w:tc>
          <w:tcPr>
            <w:tcW w:w="1195" w:type="dxa"/>
            <w:shd w:val="clear" w:color="auto" w:fill="auto"/>
            <w:noWrap/>
            <w:vAlign w:val="center"/>
            <w:hideMark/>
          </w:tcPr>
          <w:p w14:paraId="1A323DCC" w14:textId="77777777" w:rsidR="0091539A" w:rsidRPr="00255D56" w:rsidRDefault="0091539A" w:rsidP="0091539A">
            <w:pPr>
              <w:jc w:val="right"/>
              <w:rPr>
                <w:sz w:val="20"/>
              </w:rPr>
            </w:pPr>
            <w:r w:rsidRPr="00255D56">
              <w:rPr>
                <w:sz w:val="20"/>
              </w:rPr>
              <w:t>0.83</w:t>
            </w:r>
          </w:p>
        </w:tc>
      </w:tr>
      <w:tr w:rsidR="00255D56" w:rsidRPr="00255D56" w14:paraId="725AB438" w14:textId="77777777" w:rsidTr="00255D56">
        <w:trPr>
          <w:cantSplit/>
          <w:jc w:val="center"/>
        </w:trPr>
        <w:tc>
          <w:tcPr>
            <w:tcW w:w="2713" w:type="dxa"/>
            <w:shd w:val="clear" w:color="auto" w:fill="auto"/>
            <w:noWrap/>
            <w:vAlign w:val="bottom"/>
            <w:hideMark/>
          </w:tcPr>
          <w:p w14:paraId="157F750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5B97A7D" w14:textId="002E6CFB" w:rsidR="0091539A" w:rsidRPr="00255D56" w:rsidRDefault="0091539A" w:rsidP="00876EB0">
            <w:pPr>
              <w:rPr>
                <w:sz w:val="20"/>
              </w:rPr>
            </w:pPr>
            <w:r w:rsidRPr="00255D56">
              <w:rPr>
                <w:sz w:val="20"/>
              </w:rPr>
              <w:t>Oxidised at 1000</w:t>
            </w:r>
            <w:r w:rsidR="00BE2503">
              <w:rPr>
                <w:sz w:val="20"/>
              </w:rPr>
              <w:t>°</w:t>
            </w:r>
            <w:r w:rsidRPr="00255D56">
              <w:rPr>
                <w:sz w:val="20"/>
              </w:rPr>
              <w:t>F</w:t>
            </w:r>
          </w:p>
        </w:tc>
        <w:tc>
          <w:tcPr>
            <w:tcW w:w="2342" w:type="dxa"/>
            <w:shd w:val="clear" w:color="auto" w:fill="auto"/>
            <w:noWrap/>
            <w:vAlign w:val="center"/>
            <w:hideMark/>
          </w:tcPr>
          <w:p w14:paraId="479CEB4C"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69FB8CF0" w14:textId="77777777" w:rsidR="0091539A" w:rsidRPr="00255D56" w:rsidRDefault="0091539A" w:rsidP="0091539A">
            <w:pPr>
              <w:jc w:val="right"/>
              <w:rPr>
                <w:sz w:val="20"/>
              </w:rPr>
            </w:pPr>
            <w:r w:rsidRPr="00255D56">
              <w:rPr>
                <w:sz w:val="20"/>
              </w:rPr>
              <w:t>0.82</w:t>
            </w:r>
          </w:p>
        </w:tc>
      </w:tr>
      <w:tr w:rsidR="00255D56" w:rsidRPr="00255D56" w14:paraId="6112FFE8" w14:textId="77777777" w:rsidTr="00255D56">
        <w:trPr>
          <w:cantSplit/>
          <w:jc w:val="center"/>
        </w:trPr>
        <w:tc>
          <w:tcPr>
            <w:tcW w:w="2713" w:type="dxa"/>
            <w:shd w:val="clear" w:color="auto" w:fill="auto"/>
            <w:noWrap/>
            <w:vAlign w:val="center"/>
            <w:hideMark/>
          </w:tcPr>
          <w:p w14:paraId="1CC0AACD" w14:textId="77777777" w:rsidR="0091539A" w:rsidRPr="00255D56" w:rsidRDefault="0091539A" w:rsidP="0091539A">
            <w:pPr>
              <w:rPr>
                <w:sz w:val="20"/>
              </w:rPr>
            </w:pPr>
            <w:r w:rsidRPr="00255D56">
              <w:rPr>
                <w:sz w:val="20"/>
              </w:rPr>
              <w:t>Monel, Ni-Cu</w:t>
            </w:r>
          </w:p>
        </w:tc>
        <w:tc>
          <w:tcPr>
            <w:tcW w:w="2740" w:type="dxa"/>
            <w:shd w:val="clear" w:color="auto" w:fill="auto"/>
            <w:noWrap/>
            <w:vAlign w:val="bottom"/>
            <w:hideMark/>
          </w:tcPr>
          <w:p w14:paraId="26654806"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1688E7F2" w14:textId="77777777" w:rsidR="0091539A" w:rsidRPr="00255D56" w:rsidRDefault="0091539A" w:rsidP="0091539A">
            <w:pPr>
              <w:rPr>
                <w:sz w:val="20"/>
              </w:rPr>
            </w:pPr>
            <w:r w:rsidRPr="00255D56">
              <w:rPr>
                <w:sz w:val="20"/>
              </w:rPr>
              <w:t>392 (200)</w:t>
            </w:r>
          </w:p>
        </w:tc>
        <w:tc>
          <w:tcPr>
            <w:tcW w:w="1195" w:type="dxa"/>
            <w:shd w:val="clear" w:color="auto" w:fill="auto"/>
            <w:noWrap/>
            <w:vAlign w:val="center"/>
            <w:hideMark/>
          </w:tcPr>
          <w:p w14:paraId="1D36F99F" w14:textId="77777777" w:rsidR="0091539A" w:rsidRPr="00255D56" w:rsidRDefault="0091539A" w:rsidP="0091539A">
            <w:pPr>
              <w:jc w:val="right"/>
              <w:rPr>
                <w:sz w:val="20"/>
              </w:rPr>
            </w:pPr>
            <w:r w:rsidRPr="00255D56">
              <w:rPr>
                <w:sz w:val="20"/>
              </w:rPr>
              <w:t>0.41</w:t>
            </w:r>
          </w:p>
        </w:tc>
      </w:tr>
      <w:tr w:rsidR="00255D56" w:rsidRPr="00255D56" w14:paraId="773513E4" w14:textId="77777777" w:rsidTr="00255D56">
        <w:trPr>
          <w:cantSplit/>
          <w:jc w:val="center"/>
        </w:trPr>
        <w:tc>
          <w:tcPr>
            <w:tcW w:w="2713" w:type="dxa"/>
            <w:shd w:val="clear" w:color="auto" w:fill="auto"/>
            <w:noWrap/>
            <w:vAlign w:val="center"/>
            <w:hideMark/>
          </w:tcPr>
          <w:p w14:paraId="30F05B7F" w14:textId="77777777" w:rsidR="0091539A" w:rsidRPr="00255D56" w:rsidRDefault="0091539A" w:rsidP="0091539A">
            <w:pPr>
              <w:rPr>
                <w:sz w:val="20"/>
              </w:rPr>
            </w:pPr>
            <w:r w:rsidRPr="00255D56">
              <w:rPr>
                <w:sz w:val="20"/>
              </w:rPr>
              <w:t>Monel, Ni-Cu</w:t>
            </w:r>
          </w:p>
        </w:tc>
        <w:tc>
          <w:tcPr>
            <w:tcW w:w="2740" w:type="dxa"/>
            <w:shd w:val="clear" w:color="auto" w:fill="auto"/>
            <w:noWrap/>
            <w:vAlign w:val="bottom"/>
            <w:hideMark/>
          </w:tcPr>
          <w:p w14:paraId="0FF2E66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47E2AB9" w14:textId="77777777" w:rsidR="0091539A" w:rsidRPr="00255D56" w:rsidRDefault="0091539A" w:rsidP="0091539A">
            <w:pPr>
              <w:rPr>
                <w:sz w:val="20"/>
              </w:rPr>
            </w:pPr>
            <w:r w:rsidRPr="00255D56">
              <w:rPr>
                <w:sz w:val="20"/>
              </w:rPr>
              <w:t>752 (400)</w:t>
            </w:r>
          </w:p>
        </w:tc>
        <w:tc>
          <w:tcPr>
            <w:tcW w:w="1195" w:type="dxa"/>
            <w:shd w:val="clear" w:color="auto" w:fill="auto"/>
            <w:noWrap/>
            <w:vAlign w:val="center"/>
            <w:hideMark/>
          </w:tcPr>
          <w:p w14:paraId="273A0095" w14:textId="77777777" w:rsidR="0091539A" w:rsidRPr="00255D56" w:rsidRDefault="0091539A" w:rsidP="0091539A">
            <w:pPr>
              <w:jc w:val="right"/>
              <w:rPr>
                <w:sz w:val="20"/>
              </w:rPr>
            </w:pPr>
            <w:r w:rsidRPr="00255D56">
              <w:rPr>
                <w:sz w:val="20"/>
              </w:rPr>
              <w:t>0.44</w:t>
            </w:r>
          </w:p>
        </w:tc>
      </w:tr>
      <w:tr w:rsidR="00255D56" w:rsidRPr="00255D56" w14:paraId="1985104E" w14:textId="77777777" w:rsidTr="00255D56">
        <w:trPr>
          <w:cantSplit/>
          <w:jc w:val="center"/>
        </w:trPr>
        <w:tc>
          <w:tcPr>
            <w:tcW w:w="2713" w:type="dxa"/>
            <w:shd w:val="clear" w:color="auto" w:fill="auto"/>
            <w:noWrap/>
            <w:vAlign w:val="center"/>
            <w:hideMark/>
          </w:tcPr>
          <w:p w14:paraId="4A4901C5" w14:textId="77777777" w:rsidR="0091539A" w:rsidRPr="00255D56" w:rsidRDefault="0091539A" w:rsidP="0091539A">
            <w:pPr>
              <w:rPr>
                <w:sz w:val="20"/>
              </w:rPr>
            </w:pPr>
            <w:r w:rsidRPr="00255D56">
              <w:rPr>
                <w:sz w:val="20"/>
              </w:rPr>
              <w:t>Monel, Ni-Cu</w:t>
            </w:r>
          </w:p>
        </w:tc>
        <w:tc>
          <w:tcPr>
            <w:tcW w:w="2740" w:type="dxa"/>
            <w:shd w:val="clear" w:color="auto" w:fill="auto"/>
            <w:noWrap/>
            <w:vAlign w:val="bottom"/>
            <w:hideMark/>
          </w:tcPr>
          <w:p w14:paraId="6DD5CAC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DD19A9F" w14:textId="77777777" w:rsidR="0091539A" w:rsidRPr="00255D56" w:rsidRDefault="0091539A" w:rsidP="0091539A">
            <w:pPr>
              <w:rPr>
                <w:sz w:val="20"/>
              </w:rPr>
            </w:pPr>
            <w:r w:rsidRPr="00255D56">
              <w:rPr>
                <w:sz w:val="20"/>
              </w:rPr>
              <w:t>1112 (600)</w:t>
            </w:r>
          </w:p>
        </w:tc>
        <w:tc>
          <w:tcPr>
            <w:tcW w:w="1195" w:type="dxa"/>
            <w:shd w:val="clear" w:color="auto" w:fill="auto"/>
            <w:noWrap/>
            <w:vAlign w:val="center"/>
            <w:hideMark/>
          </w:tcPr>
          <w:p w14:paraId="2D25ADB0" w14:textId="77777777" w:rsidR="0091539A" w:rsidRPr="00255D56" w:rsidRDefault="0091539A" w:rsidP="0091539A">
            <w:pPr>
              <w:jc w:val="right"/>
              <w:rPr>
                <w:sz w:val="20"/>
              </w:rPr>
            </w:pPr>
            <w:r w:rsidRPr="00255D56">
              <w:rPr>
                <w:sz w:val="20"/>
              </w:rPr>
              <w:t>0.46</w:t>
            </w:r>
          </w:p>
        </w:tc>
      </w:tr>
      <w:tr w:rsidR="00255D56" w:rsidRPr="00255D56" w14:paraId="2C6BDB53" w14:textId="77777777" w:rsidTr="00255D56">
        <w:trPr>
          <w:cantSplit/>
          <w:jc w:val="center"/>
        </w:trPr>
        <w:tc>
          <w:tcPr>
            <w:tcW w:w="2713" w:type="dxa"/>
            <w:shd w:val="clear" w:color="auto" w:fill="auto"/>
            <w:noWrap/>
            <w:vAlign w:val="center"/>
            <w:hideMark/>
          </w:tcPr>
          <w:p w14:paraId="20CF523C" w14:textId="77777777" w:rsidR="0091539A" w:rsidRPr="00255D56" w:rsidRDefault="0091539A" w:rsidP="0091539A">
            <w:pPr>
              <w:rPr>
                <w:sz w:val="20"/>
              </w:rPr>
            </w:pPr>
            <w:r w:rsidRPr="00255D56">
              <w:rPr>
                <w:sz w:val="20"/>
              </w:rPr>
              <w:t>Monel, Ni-Cu Oxidised</w:t>
            </w:r>
          </w:p>
        </w:tc>
        <w:tc>
          <w:tcPr>
            <w:tcW w:w="2740" w:type="dxa"/>
            <w:shd w:val="clear" w:color="auto" w:fill="auto"/>
            <w:noWrap/>
            <w:vAlign w:val="bottom"/>
            <w:hideMark/>
          </w:tcPr>
          <w:p w14:paraId="4C928FB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DA0BACC"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0A2AF0FD" w14:textId="77777777" w:rsidR="0091539A" w:rsidRPr="00255D56" w:rsidRDefault="0091539A" w:rsidP="0091539A">
            <w:pPr>
              <w:jc w:val="right"/>
              <w:rPr>
                <w:sz w:val="20"/>
              </w:rPr>
            </w:pPr>
            <w:r w:rsidRPr="00255D56">
              <w:rPr>
                <w:sz w:val="20"/>
              </w:rPr>
              <w:t>0.43</w:t>
            </w:r>
          </w:p>
        </w:tc>
      </w:tr>
      <w:tr w:rsidR="00255D56" w:rsidRPr="00255D56" w14:paraId="7E946A40" w14:textId="77777777" w:rsidTr="00255D56">
        <w:trPr>
          <w:cantSplit/>
          <w:jc w:val="center"/>
        </w:trPr>
        <w:tc>
          <w:tcPr>
            <w:tcW w:w="2713" w:type="dxa"/>
            <w:shd w:val="clear" w:color="auto" w:fill="auto"/>
            <w:noWrap/>
            <w:vAlign w:val="center"/>
            <w:hideMark/>
          </w:tcPr>
          <w:p w14:paraId="40C9C895" w14:textId="1017968E" w:rsidR="0091539A" w:rsidRPr="00255D56" w:rsidRDefault="0091539A" w:rsidP="00876EB0">
            <w:pPr>
              <w:rPr>
                <w:sz w:val="20"/>
              </w:rPr>
            </w:pPr>
            <w:r w:rsidRPr="00255D56">
              <w:rPr>
                <w:sz w:val="20"/>
              </w:rPr>
              <w:t>Monel, Ni-Cu Oxid. at 1110</w:t>
            </w:r>
            <w:r w:rsidR="00BE2503">
              <w:rPr>
                <w:sz w:val="20"/>
              </w:rPr>
              <w:t>°</w:t>
            </w:r>
            <w:r w:rsidRPr="00255D56">
              <w:rPr>
                <w:sz w:val="20"/>
              </w:rPr>
              <w:t>F</w:t>
            </w:r>
          </w:p>
        </w:tc>
        <w:tc>
          <w:tcPr>
            <w:tcW w:w="2740" w:type="dxa"/>
            <w:shd w:val="clear" w:color="auto" w:fill="auto"/>
            <w:noWrap/>
            <w:vAlign w:val="bottom"/>
            <w:hideMark/>
          </w:tcPr>
          <w:p w14:paraId="1820D645"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EC8DC40" w14:textId="77777777" w:rsidR="0091539A" w:rsidRPr="00255D56" w:rsidRDefault="0091539A" w:rsidP="0091539A">
            <w:pPr>
              <w:rPr>
                <w:sz w:val="20"/>
              </w:rPr>
            </w:pPr>
            <w:r w:rsidRPr="00255D56">
              <w:rPr>
                <w:sz w:val="20"/>
              </w:rPr>
              <w:t>1110 (599)</w:t>
            </w:r>
          </w:p>
        </w:tc>
        <w:tc>
          <w:tcPr>
            <w:tcW w:w="1195" w:type="dxa"/>
            <w:shd w:val="clear" w:color="auto" w:fill="auto"/>
            <w:noWrap/>
            <w:vAlign w:val="center"/>
            <w:hideMark/>
          </w:tcPr>
          <w:p w14:paraId="3AB64C28" w14:textId="77777777" w:rsidR="0091539A" w:rsidRPr="00255D56" w:rsidRDefault="0091539A" w:rsidP="0091539A">
            <w:pPr>
              <w:jc w:val="right"/>
              <w:rPr>
                <w:sz w:val="20"/>
              </w:rPr>
            </w:pPr>
            <w:r w:rsidRPr="00255D56">
              <w:rPr>
                <w:sz w:val="20"/>
              </w:rPr>
              <w:t>0.46</w:t>
            </w:r>
          </w:p>
        </w:tc>
      </w:tr>
      <w:tr w:rsidR="00255D56" w:rsidRPr="00255D56" w14:paraId="1F327CDD" w14:textId="77777777" w:rsidTr="00255D56">
        <w:trPr>
          <w:cantSplit/>
          <w:jc w:val="center"/>
        </w:trPr>
        <w:tc>
          <w:tcPr>
            <w:tcW w:w="2713" w:type="dxa"/>
            <w:shd w:val="clear" w:color="auto" w:fill="auto"/>
            <w:noWrap/>
            <w:vAlign w:val="center"/>
            <w:hideMark/>
          </w:tcPr>
          <w:p w14:paraId="1EBD23A5" w14:textId="77777777" w:rsidR="0091539A" w:rsidRPr="00255D56" w:rsidRDefault="0091539A" w:rsidP="0091539A">
            <w:pPr>
              <w:rPr>
                <w:sz w:val="20"/>
              </w:rPr>
            </w:pPr>
            <w:r w:rsidRPr="00255D56">
              <w:rPr>
                <w:sz w:val="20"/>
              </w:rPr>
              <w:t>Nickel</w:t>
            </w:r>
          </w:p>
        </w:tc>
        <w:tc>
          <w:tcPr>
            <w:tcW w:w="2740" w:type="dxa"/>
            <w:shd w:val="clear" w:color="auto" w:fill="auto"/>
            <w:noWrap/>
            <w:vAlign w:val="bottom"/>
            <w:hideMark/>
          </w:tcPr>
          <w:p w14:paraId="590D374C"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6B0F4DF3"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452E6055" w14:textId="77777777" w:rsidR="0091539A" w:rsidRPr="00255D56" w:rsidRDefault="0091539A" w:rsidP="0091539A">
            <w:pPr>
              <w:rPr>
                <w:sz w:val="20"/>
              </w:rPr>
            </w:pPr>
            <w:r w:rsidRPr="00255D56">
              <w:rPr>
                <w:sz w:val="20"/>
              </w:rPr>
              <w:t> </w:t>
            </w:r>
          </w:p>
        </w:tc>
      </w:tr>
      <w:tr w:rsidR="00255D56" w:rsidRPr="00255D56" w14:paraId="565AD591" w14:textId="77777777" w:rsidTr="00255D56">
        <w:trPr>
          <w:cantSplit/>
          <w:jc w:val="center"/>
        </w:trPr>
        <w:tc>
          <w:tcPr>
            <w:tcW w:w="2713" w:type="dxa"/>
            <w:shd w:val="clear" w:color="auto" w:fill="auto"/>
            <w:noWrap/>
            <w:vAlign w:val="bottom"/>
            <w:hideMark/>
          </w:tcPr>
          <w:p w14:paraId="6EECF7E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EF8661"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6702FDE5"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8D31F0B" w14:textId="77777777" w:rsidR="0091539A" w:rsidRPr="00255D56" w:rsidRDefault="0091539A" w:rsidP="0091539A">
            <w:pPr>
              <w:jc w:val="right"/>
              <w:rPr>
                <w:sz w:val="20"/>
              </w:rPr>
            </w:pPr>
            <w:r w:rsidRPr="00255D56">
              <w:rPr>
                <w:sz w:val="20"/>
              </w:rPr>
              <w:t>0.05</w:t>
            </w:r>
          </w:p>
        </w:tc>
      </w:tr>
      <w:tr w:rsidR="00255D56" w:rsidRPr="00255D56" w14:paraId="7469AB19" w14:textId="77777777" w:rsidTr="00255D56">
        <w:trPr>
          <w:cantSplit/>
          <w:jc w:val="center"/>
        </w:trPr>
        <w:tc>
          <w:tcPr>
            <w:tcW w:w="2713" w:type="dxa"/>
            <w:shd w:val="clear" w:color="auto" w:fill="auto"/>
            <w:noWrap/>
            <w:vAlign w:val="bottom"/>
            <w:hideMark/>
          </w:tcPr>
          <w:p w14:paraId="75BFFD2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15FCD6F"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3358F65D"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76F01BDB" w14:textId="77777777" w:rsidR="0091539A" w:rsidRPr="00255D56" w:rsidRDefault="0091539A" w:rsidP="0091539A">
            <w:pPr>
              <w:rPr>
                <w:sz w:val="20"/>
              </w:rPr>
            </w:pPr>
            <w:r w:rsidRPr="00255D56">
              <w:rPr>
                <w:sz w:val="20"/>
              </w:rPr>
              <w:t>.31-.46</w:t>
            </w:r>
          </w:p>
        </w:tc>
      </w:tr>
      <w:tr w:rsidR="00255D56" w:rsidRPr="00255D56" w14:paraId="0DCC3645" w14:textId="77777777" w:rsidTr="00255D56">
        <w:trPr>
          <w:cantSplit/>
          <w:jc w:val="center"/>
        </w:trPr>
        <w:tc>
          <w:tcPr>
            <w:tcW w:w="2713" w:type="dxa"/>
            <w:shd w:val="clear" w:color="auto" w:fill="auto"/>
            <w:noWrap/>
            <w:vAlign w:val="bottom"/>
            <w:hideMark/>
          </w:tcPr>
          <w:p w14:paraId="14D5D8B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AE8B1D6"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7BFB3D26"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7065D5E9" w14:textId="77777777" w:rsidR="0091539A" w:rsidRPr="00255D56" w:rsidRDefault="0091539A" w:rsidP="0091539A">
            <w:pPr>
              <w:jc w:val="right"/>
              <w:rPr>
                <w:sz w:val="20"/>
              </w:rPr>
            </w:pPr>
            <w:r w:rsidRPr="00255D56">
              <w:rPr>
                <w:sz w:val="20"/>
              </w:rPr>
              <w:t>0.05</w:t>
            </w:r>
          </w:p>
        </w:tc>
      </w:tr>
      <w:tr w:rsidR="00255D56" w:rsidRPr="00255D56" w14:paraId="41D1EEFF" w14:textId="77777777" w:rsidTr="00255D56">
        <w:trPr>
          <w:cantSplit/>
          <w:jc w:val="center"/>
        </w:trPr>
        <w:tc>
          <w:tcPr>
            <w:tcW w:w="2713" w:type="dxa"/>
            <w:shd w:val="clear" w:color="auto" w:fill="auto"/>
            <w:noWrap/>
            <w:vAlign w:val="bottom"/>
            <w:hideMark/>
          </w:tcPr>
          <w:p w14:paraId="6E4ABAD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3EE0E9D"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1EB36E7C"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64A24F88" w14:textId="77777777" w:rsidR="0091539A" w:rsidRPr="00255D56" w:rsidRDefault="0091539A" w:rsidP="0091539A">
            <w:pPr>
              <w:jc w:val="right"/>
              <w:rPr>
                <w:sz w:val="20"/>
              </w:rPr>
            </w:pPr>
            <w:r w:rsidRPr="00255D56">
              <w:rPr>
                <w:sz w:val="20"/>
              </w:rPr>
              <w:t>0.06</w:t>
            </w:r>
          </w:p>
        </w:tc>
      </w:tr>
      <w:tr w:rsidR="00255D56" w:rsidRPr="00255D56" w14:paraId="397C6665" w14:textId="77777777" w:rsidTr="00255D56">
        <w:trPr>
          <w:cantSplit/>
          <w:jc w:val="center"/>
        </w:trPr>
        <w:tc>
          <w:tcPr>
            <w:tcW w:w="2713" w:type="dxa"/>
            <w:shd w:val="clear" w:color="auto" w:fill="auto"/>
            <w:noWrap/>
            <w:vAlign w:val="bottom"/>
            <w:hideMark/>
          </w:tcPr>
          <w:p w14:paraId="2DCA774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B4E423F"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14503CDC"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653B92D2" w14:textId="77777777" w:rsidR="0091539A" w:rsidRPr="00255D56" w:rsidRDefault="0091539A" w:rsidP="0091539A">
            <w:pPr>
              <w:jc w:val="right"/>
              <w:rPr>
                <w:sz w:val="20"/>
              </w:rPr>
            </w:pPr>
            <w:r w:rsidRPr="00255D56">
              <w:rPr>
                <w:sz w:val="20"/>
              </w:rPr>
              <w:t>0.12</w:t>
            </w:r>
          </w:p>
        </w:tc>
      </w:tr>
      <w:tr w:rsidR="00255D56" w:rsidRPr="00255D56" w14:paraId="03DA1D86" w14:textId="77777777" w:rsidTr="00255D56">
        <w:trPr>
          <w:cantSplit/>
          <w:jc w:val="center"/>
        </w:trPr>
        <w:tc>
          <w:tcPr>
            <w:tcW w:w="2713" w:type="dxa"/>
            <w:shd w:val="clear" w:color="auto" w:fill="auto"/>
            <w:noWrap/>
            <w:vAlign w:val="bottom"/>
            <w:hideMark/>
          </w:tcPr>
          <w:p w14:paraId="7470FDF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DCAEACE"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5C9EBC2C"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50A5CDEF" w14:textId="77777777" w:rsidR="0091539A" w:rsidRPr="00255D56" w:rsidRDefault="0091539A" w:rsidP="0091539A">
            <w:pPr>
              <w:jc w:val="right"/>
              <w:rPr>
                <w:sz w:val="20"/>
              </w:rPr>
            </w:pPr>
            <w:r w:rsidRPr="00255D56">
              <w:rPr>
                <w:sz w:val="20"/>
              </w:rPr>
              <w:t>0.19</w:t>
            </w:r>
          </w:p>
        </w:tc>
      </w:tr>
      <w:tr w:rsidR="00255D56" w:rsidRPr="00255D56" w14:paraId="574A630F" w14:textId="77777777" w:rsidTr="00255D56">
        <w:trPr>
          <w:cantSplit/>
          <w:jc w:val="center"/>
        </w:trPr>
        <w:tc>
          <w:tcPr>
            <w:tcW w:w="2713" w:type="dxa"/>
            <w:shd w:val="clear" w:color="auto" w:fill="auto"/>
            <w:noWrap/>
            <w:vAlign w:val="bottom"/>
            <w:hideMark/>
          </w:tcPr>
          <w:p w14:paraId="61AB4D0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3B72452" w14:textId="77777777" w:rsidR="0091539A" w:rsidRPr="00255D56" w:rsidRDefault="0091539A" w:rsidP="0091539A">
            <w:pPr>
              <w:rPr>
                <w:sz w:val="20"/>
              </w:rPr>
            </w:pPr>
            <w:r w:rsidRPr="00255D56">
              <w:rPr>
                <w:sz w:val="20"/>
              </w:rPr>
              <w:t>Electrolytic</w:t>
            </w:r>
          </w:p>
        </w:tc>
        <w:tc>
          <w:tcPr>
            <w:tcW w:w="2342" w:type="dxa"/>
            <w:shd w:val="clear" w:color="auto" w:fill="auto"/>
            <w:noWrap/>
            <w:vAlign w:val="center"/>
            <w:hideMark/>
          </w:tcPr>
          <w:p w14:paraId="23F90D4C"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47FD63B" w14:textId="77777777" w:rsidR="0091539A" w:rsidRPr="00255D56" w:rsidRDefault="0091539A" w:rsidP="0091539A">
            <w:pPr>
              <w:jc w:val="right"/>
              <w:rPr>
                <w:sz w:val="20"/>
              </w:rPr>
            </w:pPr>
            <w:r w:rsidRPr="00255D56">
              <w:rPr>
                <w:sz w:val="20"/>
              </w:rPr>
              <w:t>0.04</w:t>
            </w:r>
          </w:p>
        </w:tc>
      </w:tr>
      <w:tr w:rsidR="00255D56" w:rsidRPr="00255D56" w14:paraId="2576A6EF" w14:textId="77777777" w:rsidTr="00255D56">
        <w:trPr>
          <w:cantSplit/>
          <w:jc w:val="center"/>
        </w:trPr>
        <w:tc>
          <w:tcPr>
            <w:tcW w:w="2713" w:type="dxa"/>
            <w:shd w:val="clear" w:color="auto" w:fill="auto"/>
            <w:noWrap/>
            <w:vAlign w:val="bottom"/>
            <w:hideMark/>
          </w:tcPr>
          <w:p w14:paraId="5BC7172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FD12CA7" w14:textId="77777777" w:rsidR="0091539A" w:rsidRPr="00255D56" w:rsidRDefault="0091539A" w:rsidP="0091539A">
            <w:pPr>
              <w:rPr>
                <w:sz w:val="20"/>
              </w:rPr>
            </w:pPr>
            <w:r w:rsidRPr="00255D56">
              <w:rPr>
                <w:sz w:val="20"/>
              </w:rPr>
              <w:t>Electrolytic</w:t>
            </w:r>
          </w:p>
        </w:tc>
        <w:tc>
          <w:tcPr>
            <w:tcW w:w="2342" w:type="dxa"/>
            <w:shd w:val="clear" w:color="auto" w:fill="auto"/>
            <w:noWrap/>
            <w:vAlign w:val="center"/>
            <w:hideMark/>
          </w:tcPr>
          <w:p w14:paraId="16AB06EB"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3A352FC7" w14:textId="77777777" w:rsidR="0091539A" w:rsidRPr="00255D56" w:rsidRDefault="0091539A" w:rsidP="0091539A">
            <w:pPr>
              <w:jc w:val="right"/>
              <w:rPr>
                <w:sz w:val="20"/>
              </w:rPr>
            </w:pPr>
            <w:r w:rsidRPr="00255D56">
              <w:rPr>
                <w:sz w:val="20"/>
              </w:rPr>
              <w:t>0.06</w:t>
            </w:r>
          </w:p>
        </w:tc>
      </w:tr>
      <w:tr w:rsidR="00255D56" w:rsidRPr="00255D56" w14:paraId="72BD74B3" w14:textId="77777777" w:rsidTr="00255D56">
        <w:trPr>
          <w:cantSplit/>
          <w:jc w:val="center"/>
        </w:trPr>
        <w:tc>
          <w:tcPr>
            <w:tcW w:w="2713" w:type="dxa"/>
            <w:shd w:val="clear" w:color="auto" w:fill="auto"/>
            <w:noWrap/>
            <w:vAlign w:val="bottom"/>
            <w:hideMark/>
          </w:tcPr>
          <w:p w14:paraId="53EED6C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CB31DE3" w14:textId="77777777" w:rsidR="0091539A" w:rsidRPr="00255D56" w:rsidRDefault="0091539A" w:rsidP="0091539A">
            <w:pPr>
              <w:rPr>
                <w:sz w:val="20"/>
              </w:rPr>
            </w:pPr>
            <w:r w:rsidRPr="00255D56">
              <w:rPr>
                <w:sz w:val="20"/>
              </w:rPr>
              <w:t>Electrolytic</w:t>
            </w:r>
          </w:p>
        </w:tc>
        <w:tc>
          <w:tcPr>
            <w:tcW w:w="2342" w:type="dxa"/>
            <w:shd w:val="clear" w:color="auto" w:fill="auto"/>
            <w:noWrap/>
            <w:vAlign w:val="center"/>
            <w:hideMark/>
          </w:tcPr>
          <w:p w14:paraId="4E8E55C5"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457D4B45" w14:textId="77777777" w:rsidR="0091539A" w:rsidRPr="00255D56" w:rsidRDefault="0091539A" w:rsidP="0091539A">
            <w:pPr>
              <w:jc w:val="right"/>
              <w:rPr>
                <w:sz w:val="20"/>
              </w:rPr>
            </w:pPr>
            <w:r w:rsidRPr="00255D56">
              <w:rPr>
                <w:sz w:val="20"/>
              </w:rPr>
              <w:t>0.1</w:t>
            </w:r>
          </w:p>
        </w:tc>
      </w:tr>
      <w:tr w:rsidR="00255D56" w:rsidRPr="00255D56" w14:paraId="4CC44935" w14:textId="77777777" w:rsidTr="00255D56">
        <w:trPr>
          <w:cantSplit/>
          <w:jc w:val="center"/>
        </w:trPr>
        <w:tc>
          <w:tcPr>
            <w:tcW w:w="2713" w:type="dxa"/>
            <w:shd w:val="clear" w:color="auto" w:fill="auto"/>
            <w:noWrap/>
            <w:vAlign w:val="bottom"/>
            <w:hideMark/>
          </w:tcPr>
          <w:p w14:paraId="6932E0A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FE22B2E" w14:textId="77777777" w:rsidR="0091539A" w:rsidRPr="00255D56" w:rsidRDefault="0091539A" w:rsidP="0091539A">
            <w:pPr>
              <w:rPr>
                <w:sz w:val="20"/>
              </w:rPr>
            </w:pPr>
            <w:r w:rsidRPr="00255D56">
              <w:rPr>
                <w:sz w:val="20"/>
              </w:rPr>
              <w:t>Electrolytic</w:t>
            </w:r>
          </w:p>
        </w:tc>
        <w:tc>
          <w:tcPr>
            <w:tcW w:w="2342" w:type="dxa"/>
            <w:shd w:val="clear" w:color="auto" w:fill="auto"/>
            <w:noWrap/>
            <w:vAlign w:val="center"/>
            <w:hideMark/>
          </w:tcPr>
          <w:p w14:paraId="029F77DB"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3AC5AE80" w14:textId="77777777" w:rsidR="0091539A" w:rsidRPr="00255D56" w:rsidRDefault="0091539A" w:rsidP="0091539A">
            <w:pPr>
              <w:jc w:val="right"/>
              <w:rPr>
                <w:sz w:val="20"/>
              </w:rPr>
            </w:pPr>
            <w:r w:rsidRPr="00255D56">
              <w:rPr>
                <w:sz w:val="20"/>
              </w:rPr>
              <w:t>0.16</w:t>
            </w:r>
          </w:p>
        </w:tc>
      </w:tr>
      <w:tr w:rsidR="00255D56" w:rsidRPr="00255D56" w14:paraId="77C1BB43" w14:textId="77777777" w:rsidTr="00255D56">
        <w:trPr>
          <w:cantSplit/>
          <w:jc w:val="center"/>
        </w:trPr>
        <w:tc>
          <w:tcPr>
            <w:tcW w:w="2713" w:type="dxa"/>
            <w:shd w:val="clear" w:color="auto" w:fill="auto"/>
            <w:noWrap/>
            <w:vAlign w:val="center"/>
            <w:hideMark/>
          </w:tcPr>
          <w:p w14:paraId="21394588" w14:textId="77777777" w:rsidR="0091539A" w:rsidRPr="00255D56" w:rsidRDefault="0091539A" w:rsidP="0091539A">
            <w:pPr>
              <w:rPr>
                <w:sz w:val="20"/>
              </w:rPr>
            </w:pPr>
            <w:r w:rsidRPr="00255D56">
              <w:rPr>
                <w:sz w:val="20"/>
              </w:rPr>
              <w:t>Nickel Oxide</w:t>
            </w:r>
          </w:p>
        </w:tc>
        <w:tc>
          <w:tcPr>
            <w:tcW w:w="2740" w:type="dxa"/>
            <w:shd w:val="clear" w:color="auto" w:fill="auto"/>
            <w:noWrap/>
            <w:vAlign w:val="bottom"/>
            <w:hideMark/>
          </w:tcPr>
          <w:p w14:paraId="2D2D2CA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915D523" w14:textId="77777777" w:rsidR="0091539A" w:rsidRPr="00255D56" w:rsidRDefault="0091539A" w:rsidP="0091539A">
            <w:pPr>
              <w:rPr>
                <w:sz w:val="20"/>
              </w:rPr>
            </w:pPr>
            <w:r w:rsidRPr="00255D56">
              <w:rPr>
                <w:sz w:val="20"/>
              </w:rPr>
              <w:t>1000-2000 (538-1093)</w:t>
            </w:r>
          </w:p>
        </w:tc>
        <w:tc>
          <w:tcPr>
            <w:tcW w:w="1195" w:type="dxa"/>
            <w:shd w:val="clear" w:color="auto" w:fill="auto"/>
            <w:noWrap/>
            <w:vAlign w:val="center"/>
            <w:hideMark/>
          </w:tcPr>
          <w:p w14:paraId="159E5F7B" w14:textId="77777777" w:rsidR="0091539A" w:rsidRPr="00255D56" w:rsidRDefault="0091539A" w:rsidP="0091539A">
            <w:pPr>
              <w:rPr>
                <w:sz w:val="20"/>
              </w:rPr>
            </w:pPr>
            <w:r w:rsidRPr="00255D56">
              <w:rPr>
                <w:sz w:val="20"/>
              </w:rPr>
              <w:t>.59-.86</w:t>
            </w:r>
          </w:p>
        </w:tc>
      </w:tr>
      <w:tr w:rsidR="00255D56" w:rsidRPr="00255D56" w14:paraId="0CED6191" w14:textId="77777777" w:rsidTr="00255D56">
        <w:trPr>
          <w:cantSplit/>
          <w:jc w:val="center"/>
        </w:trPr>
        <w:tc>
          <w:tcPr>
            <w:tcW w:w="2713" w:type="dxa"/>
            <w:shd w:val="clear" w:color="auto" w:fill="auto"/>
            <w:noWrap/>
            <w:vAlign w:val="center"/>
            <w:hideMark/>
          </w:tcPr>
          <w:p w14:paraId="5E39E16A" w14:textId="5AB1F159" w:rsidR="0091539A" w:rsidRPr="00964ADF" w:rsidRDefault="0091539A" w:rsidP="0091539A">
            <w:pPr>
              <w:rPr>
                <w:sz w:val="20"/>
              </w:rPr>
            </w:pPr>
            <w:r w:rsidRPr="00964ADF">
              <w:rPr>
                <w:sz w:val="20"/>
              </w:rPr>
              <w:t>Palladium Plate (.00005</w:t>
            </w:r>
            <w:r w:rsidR="00BE2503" w:rsidRPr="00964ADF">
              <w:rPr>
                <w:sz w:val="20"/>
              </w:rPr>
              <w:t>)</w:t>
            </w:r>
          </w:p>
        </w:tc>
        <w:tc>
          <w:tcPr>
            <w:tcW w:w="2740" w:type="dxa"/>
            <w:shd w:val="clear" w:color="auto" w:fill="auto"/>
            <w:noWrap/>
            <w:vAlign w:val="bottom"/>
            <w:hideMark/>
          </w:tcPr>
          <w:p w14:paraId="6D8984E2" w14:textId="77777777" w:rsidR="0091539A" w:rsidRPr="00964ADF" w:rsidRDefault="0091539A" w:rsidP="0091539A">
            <w:pPr>
              <w:rPr>
                <w:sz w:val="20"/>
              </w:rPr>
            </w:pPr>
            <w:r w:rsidRPr="00964ADF">
              <w:rPr>
                <w:sz w:val="20"/>
              </w:rPr>
              <w:t> </w:t>
            </w:r>
          </w:p>
        </w:tc>
        <w:tc>
          <w:tcPr>
            <w:tcW w:w="2342" w:type="dxa"/>
            <w:shd w:val="clear" w:color="auto" w:fill="auto"/>
            <w:noWrap/>
            <w:vAlign w:val="bottom"/>
            <w:hideMark/>
          </w:tcPr>
          <w:p w14:paraId="4FBBC916"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21E3BEA" w14:textId="77777777" w:rsidR="0091539A" w:rsidRPr="00255D56" w:rsidRDefault="0091539A" w:rsidP="0091539A">
            <w:pPr>
              <w:rPr>
                <w:sz w:val="20"/>
              </w:rPr>
            </w:pPr>
            <w:r w:rsidRPr="00255D56">
              <w:rPr>
                <w:sz w:val="20"/>
              </w:rPr>
              <w:t> </w:t>
            </w:r>
          </w:p>
        </w:tc>
      </w:tr>
      <w:tr w:rsidR="00255D56" w:rsidRPr="00255D56" w14:paraId="7BF818FF" w14:textId="77777777" w:rsidTr="00255D56">
        <w:trPr>
          <w:cantSplit/>
          <w:jc w:val="center"/>
        </w:trPr>
        <w:tc>
          <w:tcPr>
            <w:tcW w:w="2713" w:type="dxa"/>
            <w:shd w:val="clear" w:color="auto" w:fill="auto"/>
            <w:noWrap/>
            <w:vAlign w:val="bottom"/>
            <w:hideMark/>
          </w:tcPr>
          <w:p w14:paraId="09C4BE56" w14:textId="77777777" w:rsidR="0091539A" w:rsidRPr="00964ADF" w:rsidRDefault="0091539A" w:rsidP="0091539A">
            <w:pPr>
              <w:rPr>
                <w:sz w:val="20"/>
              </w:rPr>
            </w:pPr>
            <w:r w:rsidRPr="00964ADF">
              <w:rPr>
                <w:sz w:val="20"/>
              </w:rPr>
              <w:t> </w:t>
            </w:r>
          </w:p>
        </w:tc>
        <w:tc>
          <w:tcPr>
            <w:tcW w:w="2740" w:type="dxa"/>
            <w:shd w:val="clear" w:color="auto" w:fill="auto"/>
            <w:noWrap/>
            <w:vAlign w:val="center"/>
            <w:hideMark/>
          </w:tcPr>
          <w:p w14:paraId="5BC6A7BB" w14:textId="08FC13E6" w:rsidR="0091539A" w:rsidRPr="00964ADF" w:rsidRDefault="0091539A" w:rsidP="0091539A">
            <w:pPr>
              <w:rPr>
                <w:sz w:val="20"/>
              </w:rPr>
            </w:pPr>
            <w:r w:rsidRPr="00964ADF">
              <w:rPr>
                <w:sz w:val="20"/>
              </w:rPr>
              <w:t xml:space="preserve"> </w:t>
            </w:r>
            <w:r w:rsidR="00964ADF">
              <w:rPr>
                <w:sz w:val="20"/>
              </w:rPr>
              <w:t>on .0005 silver</w:t>
            </w:r>
          </w:p>
        </w:tc>
        <w:tc>
          <w:tcPr>
            <w:tcW w:w="2342" w:type="dxa"/>
            <w:shd w:val="clear" w:color="auto" w:fill="auto"/>
            <w:noWrap/>
            <w:vAlign w:val="center"/>
            <w:hideMark/>
          </w:tcPr>
          <w:p w14:paraId="6F1D9D81" w14:textId="77777777" w:rsidR="0091539A" w:rsidRPr="00255D56" w:rsidRDefault="0091539A" w:rsidP="0091539A">
            <w:pPr>
              <w:rPr>
                <w:sz w:val="20"/>
              </w:rPr>
            </w:pPr>
            <w:r w:rsidRPr="00255D56">
              <w:rPr>
                <w:sz w:val="20"/>
              </w:rPr>
              <w:t>200-750 (93-399)</w:t>
            </w:r>
          </w:p>
        </w:tc>
        <w:tc>
          <w:tcPr>
            <w:tcW w:w="1195" w:type="dxa"/>
            <w:shd w:val="clear" w:color="auto" w:fill="auto"/>
            <w:noWrap/>
            <w:vAlign w:val="center"/>
            <w:hideMark/>
          </w:tcPr>
          <w:p w14:paraId="5E303F45" w14:textId="77777777" w:rsidR="0091539A" w:rsidRPr="00255D56" w:rsidRDefault="0091539A" w:rsidP="0091539A">
            <w:pPr>
              <w:rPr>
                <w:sz w:val="20"/>
              </w:rPr>
            </w:pPr>
            <w:r w:rsidRPr="00255D56">
              <w:rPr>
                <w:sz w:val="20"/>
              </w:rPr>
              <w:t>.16-.17</w:t>
            </w:r>
          </w:p>
        </w:tc>
      </w:tr>
      <w:tr w:rsidR="00255D56" w:rsidRPr="00255D56" w14:paraId="70607297" w14:textId="77777777" w:rsidTr="00255D56">
        <w:trPr>
          <w:cantSplit/>
          <w:jc w:val="center"/>
        </w:trPr>
        <w:tc>
          <w:tcPr>
            <w:tcW w:w="2713" w:type="dxa"/>
            <w:shd w:val="clear" w:color="auto" w:fill="auto"/>
            <w:noWrap/>
            <w:vAlign w:val="center"/>
            <w:hideMark/>
          </w:tcPr>
          <w:p w14:paraId="77E3F428" w14:textId="77777777" w:rsidR="0091539A" w:rsidRPr="00255D56" w:rsidRDefault="0091539A" w:rsidP="0091539A">
            <w:pPr>
              <w:rPr>
                <w:sz w:val="20"/>
              </w:rPr>
            </w:pPr>
            <w:r w:rsidRPr="00255D56">
              <w:rPr>
                <w:sz w:val="20"/>
              </w:rPr>
              <w:t>Platinum</w:t>
            </w:r>
          </w:p>
        </w:tc>
        <w:tc>
          <w:tcPr>
            <w:tcW w:w="2740" w:type="dxa"/>
            <w:shd w:val="clear" w:color="auto" w:fill="auto"/>
            <w:noWrap/>
            <w:vAlign w:val="bottom"/>
            <w:hideMark/>
          </w:tcPr>
          <w:p w14:paraId="7F1A96BE"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A15ECBD"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627CFEB" w14:textId="77777777" w:rsidR="0091539A" w:rsidRPr="00255D56" w:rsidRDefault="0091539A" w:rsidP="0091539A">
            <w:pPr>
              <w:jc w:val="right"/>
              <w:rPr>
                <w:sz w:val="20"/>
              </w:rPr>
            </w:pPr>
            <w:r w:rsidRPr="00255D56">
              <w:rPr>
                <w:sz w:val="20"/>
              </w:rPr>
              <w:t>0.05</w:t>
            </w:r>
          </w:p>
        </w:tc>
      </w:tr>
      <w:tr w:rsidR="00255D56" w:rsidRPr="00255D56" w14:paraId="4B188906" w14:textId="77777777" w:rsidTr="00255D56">
        <w:trPr>
          <w:cantSplit/>
          <w:jc w:val="center"/>
        </w:trPr>
        <w:tc>
          <w:tcPr>
            <w:tcW w:w="2713" w:type="dxa"/>
            <w:shd w:val="clear" w:color="auto" w:fill="auto"/>
            <w:noWrap/>
            <w:vAlign w:val="bottom"/>
            <w:hideMark/>
          </w:tcPr>
          <w:p w14:paraId="3F18ED6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A57C369" w14:textId="77777777" w:rsidR="0091539A" w:rsidRPr="00255D56" w:rsidRDefault="0091539A" w:rsidP="0091539A">
            <w:pPr>
              <w:rPr>
                <w:sz w:val="20"/>
              </w:rPr>
            </w:pPr>
            <w:r w:rsidRPr="00255D56">
              <w:rPr>
                <w:sz w:val="20"/>
              </w:rPr>
              <w:t>"</w:t>
            </w:r>
          </w:p>
        </w:tc>
        <w:tc>
          <w:tcPr>
            <w:tcW w:w="2342" w:type="dxa"/>
            <w:shd w:val="clear" w:color="auto" w:fill="auto"/>
            <w:noWrap/>
            <w:vAlign w:val="center"/>
            <w:hideMark/>
          </w:tcPr>
          <w:p w14:paraId="53F061D1"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47E5847D" w14:textId="77777777" w:rsidR="0091539A" w:rsidRPr="00255D56" w:rsidRDefault="0091539A" w:rsidP="0091539A">
            <w:pPr>
              <w:jc w:val="right"/>
              <w:rPr>
                <w:sz w:val="20"/>
              </w:rPr>
            </w:pPr>
            <w:r w:rsidRPr="00255D56">
              <w:rPr>
                <w:sz w:val="20"/>
              </w:rPr>
              <w:t>0.05</w:t>
            </w:r>
          </w:p>
        </w:tc>
      </w:tr>
      <w:tr w:rsidR="00255D56" w:rsidRPr="00255D56" w14:paraId="182B3C8A" w14:textId="77777777" w:rsidTr="00255D56">
        <w:trPr>
          <w:cantSplit/>
          <w:jc w:val="center"/>
        </w:trPr>
        <w:tc>
          <w:tcPr>
            <w:tcW w:w="2713" w:type="dxa"/>
            <w:shd w:val="clear" w:color="auto" w:fill="auto"/>
            <w:noWrap/>
            <w:vAlign w:val="bottom"/>
            <w:hideMark/>
          </w:tcPr>
          <w:p w14:paraId="074D8E5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5595274" w14:textId="77777777" w:rsidR="0091539A" w:rsidRPr="00255D56" w:rsidRDefault="0091539A" w:rsidP="0091539A">
            <w:pPr>
              <w:rPr>
                <w:sz w:val="20"/>
              </w:rPr>
            </w:pPr>
            <w:r w:rsidRPr="00255D56">
              <w:rPr>
                <w:sz w:val="20"/>
              </w:rPr>
              <w:t>"</w:t>
            </w:r>
          </w:p>
        </w:tc>
        <w:tc>
          <w:tcPr>
            <w:tcW w:w="2342" w:type="dxa"/>
            <w:shd w:val="clear" w:color="auto" w:fill="auto"/>
            <w:noWrap/>
            <w:vAlign w:val="center"/>
            <w:hideMark/>
          </w:tcPr>
          <w:p w14:paraId="0EBCF93F"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02B295D8" w14:textId="77777777" w:rsidR="0091539A" w:rsidRPr="00255D56" w:rsidRDefault="0091539A" w:rsidP="0091539A">
            <w:pPr>
              <w:jc w:val="right"/>
              <w:rPr>
                <w:sz w:val="20"/>
              </w:rPr>
            </w:pPr>
            <w:r w:rsidRPr="00255D56">
              <w:rPr>
                <w:sz w:val="20"/>
              </w:rPr>
              <w:t>0.1</w:t>
            </w:r>
          </w:p>
        </w:tc>
      </w:tr>
      <w:tr w:rsidR="00255D56" w:rsidRPr="00255D56" w14:paraId="30E57952" w14:textId="77777777" w:rsidTr="00255D56">
        <w:trPr>
          <w:cantSplit/>
          <w:jc w:val="center"/>
        </w:trPr>
        <w:tc>
          <w:tcPr>
            <w:tcW w:w="2713" w:type="dxa"/>
            <w:shd w:val="clear" w:color="auto" w:fill="auto"/>
            <w:noWrap/>
            <w:vAlign w:val="center"/>
            <w:hideMark/>
          </w:tcPr>
          <w:p w14:paraId="4DBE2F09" w14:textId="77777777" w:rsidR="0091539A" w:rsidRPr="00255D56" w:rsidRDefault="0091539A" w:rsidP="0091539A">
            <w:pPr>
              <w:rPr>
                <w:sz w:val="20"/>
              </w:rPr>
            </w:pPr>
            <w:r w:rsidRPr="00255D56">
              <w:rPr>
                <w:sz w:val="20"/>
              </w:rPr>
              <w:lastRenderedPageBreak/>
              <w:t>Platinum, Black</w:t>
            </w:r>
          </w:p>
        </w:tc>
        <w:tc>
          <w:tcPr>
            <w:tcW w:w="2740" w:type="dxa"/>
            <w:shd w:val="clear" w:color="auto" w:fill="auto"/>
            <w:noWrap/>
            <w:vAlign w:val="bottom"/>
            <w:hideMark/>
          </w:tcPr>
          <w:p w14:paraId="141F3FE4"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DE2DC95"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334EFEF" w14:textId="77777777" w:rsidR="0091539A" w:rsidRPr="00255D56" w:rsidRDefault="0091539A" w:rsidP="0091539A">
            <w:pPr>
              <w:jc w:val="right"/>
              <w:rPr>
                <w:sz w:val="20"/>
              </w:rPr>
            </w:pPr>
            <w:r w:rsidRPr="00255D56">
              <w:rPr>
                <w:sz w:val="20"/>
              </w:rPr>
              <w:t>0.93</w:t>
            </w:r>
          </w:p>
        </w:tc>
      </w:tr>
      <w:tr w:rsidR="00255D56" w:rsidRPr="00255D56" w14:paraId="44C164B4" w14:textId="77777777" w:rsidTr="00255D56">
        <w:trPr>
          <w:cantSplit/>
          <w:jc w:val="center"/>
        </w:trPr>
        <w:tc>
          <w:tcPr>
            <w:tcW w:w="2713" w:type="dxa"/>
            <w:shd w:val="clear" w:color="auto" w:fill="auto"/>
            <w:noWrap/>
            <w:vAlign w:val="bottom"/>
            <w:hideMark/>
          </w:tcPr>
          <w:p w14:paraId="6E6BFBE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FACBBB1" w14:textId="73F76FFE" w:rsidR="0091539A" w:rsidRPr="00255D56" w:rsidRDefault="0091539A" w:rsidP="0091539A">
            <w:pPr>
              <w:rPr>
                <w:sz w:val="20"/>
              </w:rPr>
            </w:pPr>
          </w:p>
        </w:tc>
        <w:tc>
          <w:tcPr>
            <w:tcW w:w="2342" w:type="dxa"/>
            <w:shd w:val="clear" w:color="auto" w:fill="auto"/>
            <w:noWrap/>
            <w:vAlign w:val="center"/>
            <w:hideMark/>
          </w:tcPr>
          <w:p w14:paraId="60A9543C"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5B1160F4" w14:textId="77777777" w:rsidR="0091539A" w:rsidRPr="00255D56" w:rsidRDefault="0091539A" w:rsidP="0091539A">
            <w:pPr>
              <w:jc w:val="right"/>
              <w:rPr>
                <w:sz w:val="20"/>
              </w:rPr>
            </w:pPr>
            <w:r w:rsidRPr="00255D56">
              <w:rPr>
                <w:sz w:val="20"/>
              </w:rPr>
              <w:t>0.96</w:t>
            </w:r>
          </w:p>
        </w:tc>
      </w:tr>
      <w:tr w:rsidR="00255D56" w:rsidRPr="00255D56" w14:paraId="4D69B621" w14:textId="77777777" w:rsidTr="00255D56">
        <w:trPr>
          <w:cantSplit/>
          <w:jc w:val="center"/>
        </w:trPr>
        <w:tc>
          <w:tcPr>
            <w:tcW w:w="2713" w:type="dxa"/>
            <w:shd w:val="clear" w:color="auto" w:fill="auto"/>
            <w:noWrap/>
            <w:vAlign w:val="bottom"/>
            <w:hideMark/>
          </w:tcPr>
          <w:p w14:paraId="4A41351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29E9C2E" w14:textId="76906A7F" w:rsidR="0091539A" w:rsidRPr="00255D56" w:rsidRDefault="0091539A" w:rsidP="0091539A">
            <w:pPr>
              <w:rPr>
                <w:sz w:val="20"/>
              </w:rPr>
            </w:pPr>
          </w:p>
        </w:tc>
        <w:tc>
          <w:tcPr>
            <w:tcW w:w="2342" w:type="dxa"/>
            <w:shd w:val="clear" w:color="auto" w:fill="auto"/>
            <w:noWrap/>
            <w:vAlign w:val="center"/>
            <w:hideMark/>
          </w:tcPr>
          <w:p w14:paraId="59DA6EF8"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2BE00D44" w14:textId="77777777" w:rsidR="0091539A" w:rsidRPr="00255D56" w:rsidRDefault="0091539A" w:rsidP="0091539A">
            <w:pPr>
              <w:jc w:val="right"/>
              <w:rPr>
                <w:sz w:val="20"/>
              </w:rPr>
            </w:pPr>
            <w:r w:rsidRPr="00255D56">
              <w:rPr>
                <w:sz w:val="20"/>
              </w:rPr>
              <w:t>0.97</w:t>
            </w:r>
          </w:p>
        </w:tc>
      </w:tr>
      <w:tr w:rsidR="00255D56" w:rsidRPr="00255D56" w14:paraId="24661C38" w14:textId="77777777" w:rsidTr="00255D56">
        <w:trPr>
          <w:cantSplit/>
          <w:jc w:val="center"/>
        </w:trPr>
        <w:tc>
          <w:tcPr>
            <w:tcW w:w="2713" w:type="dxa"/>
            <w:shd w:val="clear" w:color="auto" w:fill="auto"/>
            <w:noWrap/>
            <w:vAlign w:val="bottom"/>
            <w:hideMark/>
          </w:tcPr>
          <w:p w14:paraId="6B7CF45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3B5A995" w14:textId="02F3B8F6" w:rsidR="0091539A" w:rsidRPr="00255D56" w:rsidRDefault="0091539A" w:rsidP="00876EB0">
            <w:pPr>
              <w:rPr>
                <w:sz w:val="20"/>
              </w:rPr>
            </w:pPr>
            <w:r w:rsidRPr="00255D56">
              <w:rPr>
                <w:sz w:val="20"/>
              </w:rPr>
              <w:t>Oxidised at 1100</w:t>
            </w:r>
            <w:r w:rsidR="00BE2503">
              <w:rPr>
                <w:sz w:val="20"/>
              </w:rPr>
              <w:t>°</w:t>
            </w:r>
            <w:r w:rsidRPr="00255D56">
              <w:rPr>
                <w:sz w:val="20"/>
              </w:rPr>
              <w:t>F</w:t>
            </w:r>
          </w:p>
        </w:tc>
        <w:tc>
          <w:tcPr>
            <w:tcW w:w="2342" w:type="dxa"/>
            <w:shd w:val="clear" w:color="auto" w:fill="auto"/>
            <w:noWrap/>
            <w:vAlign w:val="center"/>
            <w:hideMark/>
          </w:tcPr>
          <w:p w14:paraId="5B37912B"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7DC908DE" w14:textId="77777777" w:rsidR="0091539A" w:rsidRPr="00255D56" w:rsidRDefault="0091539A" w:rsidP="0091539A">
            <w:pPr>
              <w:rPr>
                <w:sz w:val="20"/>
              </w:rPr>
            </w:pPr>
            <w:r w:rsidRPr="00255D56">
              <w:rPr>
                <w:sz w:val="20"/>
              </w:rPr>
              <w:t> </w:t>
            </w:r>
          </w:p>
        </w:tc>
      </w:tr>
      <w:tr w:rsidR="00255D56" w:rsidRPr="00255D56" w14:paraId="2D0544D6" w14:textId="77777777" w:rsidTr="00255D56">
        <w:trPr>
          <w:cantSplit/>
          <w:jc w:val="center"/>
        </w:trPr>
        <w:tc>
          <w:tcPr>
            <w:tcW w:w="2713" w:type="dxa"/>
            <w:shd w:val="clear" w:color="auto" w:fill="auto"/>
            <w:noWrap/>
            <w:vAlign w:val="bottom"/>
            <w:hideMark/>
          </w:tcPr>
          <w:p w14:paraId="7C5555A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0C3C22E" w14:textId="5B0B5656" w:rsidR="0091539A" w:rsidRPr="00255D56" w:rsidRDefault="0091539A" w:rsidP="0091539A">
            <w:pPr>
              <w:rPr>
                <w:sz w:val="20"/>
              </w:rPr>
            </w:pPr>
          </w:p>
        </w:tc>
        <w:tc>
          <w:tcPr>
            <w:tcW w:w="2342" w:type="dxa"/>
            <w:shd w:val="clear" w:color="auto" w:fill="auto"/>
            <w:noWrap/>
            <w:vAlign w:val="center"/>
            <w:hideMark/>
          </w:tcPr>
          <w:p w14:paraId="20FD48BD"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2FDC2F09" w14:textId="77777777" w:rsidR="0091539A" w:rsidRPr="00255D56" w:rsidRDefault="0091539A" w:rsidP="0091539A">
            <w:pPr>
              <w:jc w:val="right"/>
              <w:rPr>
                <w:sz w:val="20"/>
              </w:rPr>
            </w:pPr>
            <w:r w:rsidRPr="00255D56">
              <w:rPr>
                <w:sz w:val="20"/>
              </w:rPr>
              <w:t>0.11</w:t>
            </w:r>
          </w:p>
        </w:tc>
      </w:tr>
      <w:tr w:rsidR="00255D56" w:rsidRPr="00255D56" w14:paraId="5EF7FB84" w14:textId="77777777" w:rsidTr="00255D56">
        <w:trPr>
          <w:cantSplit/>
          <w:jc w:val="center"/>
        </w:trPr>
        <w:tc>
          <w:tcPr>
            <w:tcW w:w="2713" w:type="dxa"/>
            <w:shd w:val="clear" w:color="auto" w:fill="auto"/>
            <w:noWrap/>
            <w:vAlign w:val="center"/>
            <w:hideMark/>
          </w:tcPr>
          <w:p w14:paraId="3E2E940B" w14:textId="77777777" w:rsidR="0091539A" w:rsidRPr="00964ADF" w:rsidRDefault="0091539A" w:rsidP="0091539A">
            <w:pPr>
              <w:rPr>
                <w:sz w:val="20"/>
              </w:rPr>
            </w:pPr>
            <w:r w:rsidRPr="00964ADF">
              <w:rPr>
                <w:sz w:val="20"/>
              </w:rPr>
              <w:t>Rhodium Flash (0.0002</w:t>
            </w:r>
          </w:p>
        </w:tc>
        <w:tc>
          <w:tcPr>
            <w:tcW w:w="2740" w:type="dxa"/>
            <w:shd w:val="clear" w:color="auto" w:fill="auto"/>
            <w:noWrap/>
            <w:vAlign w:val="bottom"/>
            <w:hideMark/>
          </w:tcPr>
          <w:p w14:paraId="1BF23CB8" w14:textId="5CFBF816" w:rsidR="0091539A" w:rsidRPr="00964ADF" w:rsidRDefault="0091539A" w:rsidP="0091539A">
            <w:pPr>
              <w:rPr>
                <w:sz w:val="20"/>
              </w:rPr>
            </w:pPr>
          </w:p>
        </w:tc>
        <w:tc>
          <w:tcPr>
            <w:tcW w:w="2342" w:type="dxa"/>
            <w:shd w:val="clear" w:color="auto" w:fill="auto"/>
            <w:noWrap/>
            <w:vAlign w:val="bottom"/>
            <w:hideMark/>
          </w:tcPr>
          <w:p w14:paraId="371026B3"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01A9824A" w14:textId="77777777" w:rsidR="0091539A" w:rsidRPr="00255D56" w:rsidRDefault="0091539A" w:rsidP="0091539A">
            <w:pPr>
              <w:rPr>
                <w:sz w:val="20"/>
              </w:rPr>
            </w:pPr>
            <w:r w:rsidRPr="00255D56">
              <w:rPr>
                <w:sz w:val="20"/>
              </w:rPr>
              <w:t> </w:t>
            </w:r>
          </w:p>
        </w:tc>
      </w:tr>
      <w:tr w:rsidR="00255D56" w:rsidRPr="00255D56" w14:paraId="582CA63D" w14:textId="77777777" w:rsidTr="00255D56">
        <w:trPr>
          <w:cantSplit/>
          <w:jc w:val="center"/>
        </w:trPr>
        <w:tc>
          <w:tcPr>
            <w:tcW w:w="2713" w:type="dxa"/>
            <w:shd w:val="clear" w:color="auto" w:fill="auto"/>
            <w:noWrap/>
            <w:vAlign w:val="bottom"/>
            <w:hideMark/>
          </w:tcPr>
          <w:p w14:paraId="6A78DE5A" w14:textId="77777777" w:rsidR="0091539A" w:rsidRPr="00964ADF" w:rsidRDefault="0091539A" w:rsidP="0091539A">
            <w:pPr>
              <w:rPr>
                <w:sz w:val="20"/>
              </w:rPr>
            </w:pPr>
            <w:r w:rsidRPr="00964ADF">
              <w:rPr>
                <w:sz w:val="20"/>
              </w:rPr>
              <w:t> </w:t>
            </w:r>
          </w:p>
        </w:tc>
        <w:tc>
          <w:tcPr>
            <w:tcW w:w="2740" w:type="dxa"/>
            <w:shd w:val="clear" w:color="auto" w:fill="auto"/>
            <w:noWrap/>
            <w:vAlign w:val="center"/>
            <w:hideMark/>
          </w:tcPr>
          <w:p w14:paraId="39F7217A" w14:textId="71FD75A8" w:rsidR="0091539A" w:rsidRPr="00964ADF" w:rsidRDefault="00964ADF" w:rsidP="0091539A">
            <w:pPr>
              <w:rPr>
                <w:sz w:val="20"/>
              </w:rPr>
            </w:pPr>
            <w:r w:rsidRPr="00964ADF">
              <w:rPr>
                <w:sz w:val="20"/>
              </w:rPr>
              <w:t>on 0.0005 Ni</w:t>
            </w:r>
          </w:p>
        </w:tc>
        <w:tc>
          <w:tcPr>
            <w:tcW w:w="2342" w:type="dxa"/>
            <w:shd w:val="clear" w:color="auto" w:fill="auto"/>
            <w:noWrap/>
            <w:vAlign w:val="center"/>
            <w:hideMark/>
          </w:tcPr>
          <w:p w14:paraId="58CC05AF" w14:textId="77777777" w:rsidR="0091539A" w:rsidRPr="00255D56" w:rsidRDefault="0091539A" w:rsidP="0091539A">
            <w:pPr>
              <w:rPr>
                <w:sz w:val="20"/>
              </w:rPr>
            </w:pPr>
            <w:r w:rsidRPr="00255D56">
              <w:rPr>
                <w:sz w:val="20"/>
              </w:rPr>
              <w:t>200-700 (93-371)</w:t>
            </w:r>
          </w:p>
        </w:tc>
        <w:tc>
          <w:tcPr>
            <w:tcW w:w="1195" w:type="dxa"/>
            <w:shd w:val="clear" w:color="auto" w:fill="auto"/>
            <w:noWrap/>
            <w:vAlign w:val="center"/>
            <w:hideMark/>
          </w:tcPr>
          <w:p w14:paraId="2602E58A" w14:textId="77777777" w:rsidR="0091539A" w:rsidRPr="00255D56" w:rsidRDefault="0091539A" w:rsidP="0091539A">
            <w:pPr>
              <w:rPr>
                <w:sz w:val="20"/>
              </w:rPr>
            </w:pPr>
            <w:r w:rsidRPr="00255D56">
              <w:rPr>
                <w:sz w:val="20"/>
              </w:rPr>
              <w:t>.10-.18</w:t>
            </w:r>
          </w:p>
        </w:tc>
      </w:tr>
      <w:tr w:rsidR="00255D56" w:rsidRPr="00255D56" w14:paraId="14FAB8EB" w14:textId="77777777" w:rsidTr="00255D56">
        <w:trPr>
          <w:cantSplit/>
          <w:jc w:val="center"/>
        </w:trPr>
        <w:tc>
          <w:tcPr>
            <w:tcW w:w="2713" w:type="dxa"/>
            <w:shd w:val="clear" w:color="auto" w:fill="auto"/>
            <w:noWrap/>
            <w:vAlign w:val="center"/>
            <w:hideMark/>
          </w:tcPr>
          <w:p w14:paraId="43F25A76" w14:textId="77777777" w:rsidR="0091539A" w:rsidRPr="00964ADF" w:rsidRDefault="0091539A" w:rsidP="0091539A">
            <w:pPr>
              <w:rPr>
                <w:sz w:val="20"/>
              </w:rPr>
            </w:pPr>
            <w:r w:rsidRPr="00964ADF">
              <w:rPr>
                <w:sz w:val="20"/>
              </w:rPr>
              <w:t>Silver</w:t>
            </w:r>
          </w:p>
        </w:tc>
        <w:tc>
          <w:tcPr>
            <w:tcW w:w="2740" w:type="dxa"/>
            <w:shd w:val="clear" w:color="auto" w:fill="auto"/>
            <w:noWrap/>
            <w:vAlign w:val="bottom"/>
            <w:hideMark/>
          </w:tcPr>
          <w:p w14:paraId="438534B6" w14:textId="77777777" w:rsidR="0091539A" w:rsidRPr="00964ADF" w:rsidRDefault="0091539A" w:rsidP="0091539A">
            <w:pPr>
              <w:rPr>
                <w:sz w:val="20"/>
              </w:rPr>
            </w:pPr>
            <w:r w:rsidRPr="00964ADF">
              <w:rPr>
                <w:sz w:val="20"/>
              </w:rPr>
              <w:t> </w:t>
            </w:r>
          </w:p>
        </w:tc>
        <w:tc>
          <w:tcPr>
            <w:tcW w:w="2342" w:type="dxa"/>
            <w:shd w:val="clear" w:color="auto" w:fill="auto"/>
            <w:noWrap/>
            <w:vAlign w:val="bottom"/>
            <w:hideMark/>
          </w:tcPr>
          <w:p w14:paraId="68440DC5"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5D12EBD" w14:textId="77777777" w:rsidR="0091539A" w:rsidRPr="00255D56" w:rsidRDefault="0091539A" w:rsidP="0091539A">
            <w:pPr>
              <w:rPr>
                <w:sz w:val="20"/>
              </w:rPr>
            </w:pPr>
            <w:r w:rsidRPr="00255D56">
              <w:rPr>
                <w:sz w:val="20"/>
              </w:rPr>
              <w:t> </w:t>
            </w:r>
          </w:p>
        </w:tc>
      </w:tr>
      <w:tr w:rsidR="00255D56" w:rsidRPr="00255D56" w14:paraId="2D6BD4EE" w14:textId="77777777" w:rsidTr="00255D56">
        <w:trPr>
          <w:cantSplit/>
          <w:jc w:val="center"/>
        </w:trPr>
        <w:tc>
          <w:tcPr>
            <w:tcW w:w="2713" w:type="dxa"/>
            <w:shd w:val="clear" w:color="auto" w:fill="auto"/>
            <w:noWrap/>
            <w:vAlign w:val="bottom"/>
            <w:hideMark/>
          </w:tcPr>
          <w:p w14:paraId="5BBD9B5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FC5C87" w14:textId="77777777" w:rsidR="0091539A" w:rsidRPr="00255D56" w:rsidRDefault="0091539A" w:rsidP="0091539A">
            <w:pPr>
              <w:rPr>
                <w:sz w:val="20"/>
              </w:rPr>
            </w:pPr>
            <w:r w:rsidRPr="00255D56">
              <w:rPr>
                <w:sz w:val="20"/>
              </w:rPr>
              <w:t>Plate (0.0005 on Ni)</w:t>
            </w:r>
          </w:p>
        </w:tc>
        <w:tc>
          <w:tcPr>
            <w:tcW w:w="2342" w:type="dxa"/>
            <w:shd w:val="clear" w:color="auto" w:fill="auto"/>
            <w:noWrap/>
            <w:vAlign w:val="center"/>
            <w:hideMark/>
          </w:tcPr>
          <w:p w14:paraId="5376624F" w14:textId="77777777" w:rsidR="0091539A" w:rsidRPr="00255D56" w:rsidRDefault="0091539A" w:rsidP="0091539A">
            <w:pPr>
              <w:rPr>
                <w:sz w:val="20"/>
              </w:rPr>
            </w:pPr>
            <w:r w:rsidRPr="00255D56">
              <w:rPr>
                <w:sz w:val="20"/>
              </w:rPr>
              <w:t>200-700 (93-371)</w:t>
            </w:r>
          </w:p>
        </w:tc>
        <w:tc>
          <w:tcPr>
            <w:tcW w:w="1195" w:type="dxa"/>
            <w:shd w:val="clear" w:color="auto" w:fill="auto"/>
            <w:noWrap/>
            <w:vAlign w:val="center"/>
            <w:hideMark/>
          </w:tcPr>
          <w:p w14:paraId="7FA66489" w14:textId="77777777" w:rsidR="0091539A" w:rsidRPr="00255D56" w:rsidRDefault="0091539A" w:rsidP="0091539A">
            <w:pPr>
              <w:rPr>
                <w:sz w:val="20"/>
              </w:rPr>
            </w:pPr>
            <w:r w:rsidRPr="00255D56">
              <w:rPr>
                <w:sz w:val="20"/>
              </w:rPr>
              <w:t>.06-.07</w:t>
            </w:r>
          </w:p>
        </w:tc>
      </w:tr>
      <w:tr w:rsidR="00255D56" w:rsidRPr="00255D56" w14:paraId="4D13BCB0" w14:textId="77777777" w:rsidTr="00255D56">
        <w:trPr>
          <w:cantSplit/>
          <w:jc w:val="center"/>
        </w:trPr>
        <w:tc>
          <w:tcPr>
            <w:tcW w:w="2713" w:type="dxa"/>
            <w:shd w:val="clear" w:color="auto" w:fill="auto"/>
            <w:noWrap/>
            <w:vAlign w:val="bottom"/>
            <w:hideMark/>
          </w:tcPr>
          <w:p w14:paraId="1CD47D5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EDA1687"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2F9F064C"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02C14F81" w14:textId="77777777" w:rsidR="0091539A" w:rsidRPr="00255D56" w:rsidRDefault="0091539A" w:rsidP="0091539A">
            <w:pPr>
              <w:jc w:val="right"/>
              <w:rPr>
                <w:sz w:val="20"/>
              </w:rPr>
            </w:pPr>
            <w:r w:rsidRPr="00255D56">
              <w:rPr>
                <w:sz w:val="20"/>
              </w:rPr>
              <w:t>0.01</w:t>
            </w:r>
          </w:p>
        </w:tc>
      </w:tr>
      <w:tr w:rsidR="00255D56" w:rsidRPr="00255D56" w14:paraId="2E0B2B1D" w14:textId="77777777" w:rsidTr="00255D56">
        <w:trPr>
          <w:cantSplit/>
          <w:jc w:val="center"/>
        </w:trPr>
        <w:tc>
          <w:tcPr>
            <w:tcW w:w="2713" w:type="dxa"/>
            <w:shd w:val="clear" w:color="auto" w:fill="auto"/>
            <w:noWrap/>
            <w:vAlign w:val="bottom"/>
            <w:hideMark/>
          </w:tcPr>
          <w:p w14:paraId="093A87F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57E6838" w14:textId="4969427A" w:rsidR="0091539A" w:rsidRPr="00255D56" w:rsidRDefault="0091539A" w:rsidP="0091539A">
            <w:pPr>
              <w:rPr>
                <w:sz w:val="20"/>
              </w:rPr>
            </w:pPr>
          </w:p>
        </w:tc>
        <w:tc>
          <w:tcPr>
            <w:tcW w:w="2342" w:type="dxa"/>
            <w:shd w:val="clear" w:color="auto" w:fill="auto"/>
            <w:noWrap/>
            <w:vAlign w:val="center"/>
            <w:hideMark/>
          </w:tcPr>
          <w:p w14:paraId="7D70F83E"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71F062CC" w14:textId="77777777" w:rsidR="0091539A" w:rsidRPr="00255D56" w:rsidRDefault="0091539A" w:rsidP="0091539A">
            <w:pPr>
              <w:jc w:val="right"/>
              <w:rPr>
                <w:sz w:val="20"/>
              </w:rPr>
            </w:pPr>
            <w:r w:rsidRPr="00255D56">
              <w:rPr>
                <w:sz w:val="20"/>
              </w:rPr>
              <w:t>0.02</w:t>
            </w:r>
          </w:p>
        </w:tc>
      </w:tr>
      <w:tr w:rsidR="00255D56" w:rsidRPr="00255D56" w14:paraId="7D6B17A8" w14:textId="77777777" w:rsidTr="00255D56">
        <w:trPr>
          <w:cantSplit/>
          <w:jc w:val="center"/>
        </w:trPr>
        <w:tc>
          <w:tcPr>
            <w:tcW w:w="2713" w:type="dxa"/>
            <w:shd w:val="clear" w:color="auto" w:fill="auto"/>
            <w:noWrap/>
            <w:vAlign w:val="bottom"/>
            <w:hideMark/>
          </w:tcPr>
          <w:p w14:paraId="7D81CCE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79DA94E" w14:textId="66281E08" w:rsidR="0091539A" w:rsidRPr="00255D56" w:rsidRDefault="0091539A" w:rsidP="0091539A">
            <w:pPr>
              <w:rPr>
                <w:sz w:val="20"/>
              </w:rPr>
            </w:pPr>
          </w:p>
        </w:tc>
        <w:tc>
          <w:tcPr>
            <w:tcW w:w="2342" w:type="dxa"/>
            <w:shd w:val="clear" w:color="auto" w:fill="auto"/>
            <w:noWrap/>
            <w:vAlign w:val="center"/>
            <w:hideMark/>
          </w:tcPr>
          <w:p w14:paraId="7674FFF5"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018C4621" w14:textId="77777777" w:rsidR="0091539A" w:rsidRPr="00255D56" w:rsidRDefault="0091539A" w:rsidP="0091539A">
            <w:pPr>
              <w:jc w:val="right"/>
              <w:rPr>
                <w:sz w:val="20"/>
              </w:rPr>
            </w:pPr>
            <w:r w:rsidRPr="00255D56">
              <w:rPr>
                <w:sz w:val="20"/>
              </w:rPr>
              <w:t>0.03</w:t>
            </w:r>
          </w:p>
        </w:tc>
      </w:tr>
      <w:tr w:rsidR="00255D56" w:rsidRPr="00255D56" w14:paraId="5FF14028" w14:textId="77777777" w:rsidTr="00255D56">
        <w:trPr>
          <w:cantSplit/>
          <w:jc w:val="center"/>
        </w:trPr>
        <w:tc>
          <w:tcPr>
            <w:tcW w:w="2713" w:type="dxa"/>
            <w:shd w:val="clear" w:color="auto" w:fill="auto"/>
            <w:noWrap/>
            <w:vAlign w:val="bottom"/>
            <w:hideMark/>
          </w:tcPr>
          <w:p w14:paraId="107786A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475E5B9" w14:textId="2C14FF56" w:rsidR="0091539A" w:rsidRPr="00255D56" w:rsidRDefault="0091539A" w:rsidP="0091539A">
            <w:pPr>
              <w:rPr>
                <w:sz w:val="20"/>
              </w:rPr>
            </w:pPr>
          </w:p>
        </w:tc>
        <w:tc>
          <w:tcPr>
            <w:tcW w:w="2342" w:type="dxa"/>
            <w:shd w:val="clear" w:color="auto" w:fill="auto"/>
            <w:noWrap/>
            <w:vAlign w:val="center"/>
            <w:hideMark/>
          </w:tcPr>
          <w:p w14:paraId="49FACC5D"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357EE3AD" w14:textId="77777777" w:rsidR="0091539A" w:rsidRPr="00255D56" w:rsidRDefault="0091539A" w:rsidP="0091539A">
            <w:pPr>
              <w:jc w:val="right"/>
              <w:rPr>
                <w:sz w:val="20"/>
              </w:rPr>
            </w:pPr>
            <w:r w:rsidRPr="00255D56">
              <w:rPr>
                <w:sz w:val="20"/>
              </w:rPr>
              <w:t>0.03</w:t>
            </w:r>
          </w:p>
        </w:tc>
      </w:tr>
      <w:tr w:rsidR="00255D56" w:rsidRPr="00255D56" w14:paraId="4BD0D0BA" w14:textId="77777777" w:rsidTr="00255D56">
        <w:trPr>
          <w:cantSplit/>
          <w:jc w:val="center"/>
        </w:trPr>
        <w:tc>
          <w:tcPr>
            <w:tcW w:w="2713" w:type="dxa"/>
            <w:shd w:val="clear" w:color="auto" w:fill="auto"/>
            <w:noWrap/>
            <w:vAlign w:val="center"/>
            <w:hideMark/>
          </w:tcPr>
          <w:p w14:paraId="45373657" w14:textId="77777777" w:rsidR="0091539A" w:rsidRPr="00255D56" w:rsidRDefault="0091539A" w:rsidP="0091539A">
            <w:pPr>
              <w:rPr>
                <w:sz w:val="20"/>
              </w:rPr>
            </w:pPr>
            <w:r w:rsidRPr="00255D56">
              <w:rPr>
                <w:sz w:val="20"/>
              </w:rPr>
              <w:t>Steel</w:t>
            </w:r>
          </w:p>
        </w:tc>
        <w:tc>
          <w:tcPr>
            <w:tcW w:w="2740" w:type="dxa"/>
            <w:shd w:val="clear" w:color="auto" w:fill="auto"/>
            <w:noWrap/>
            <w:vAlign w:val="bottom"/>
            <w:hideMark/>
          </w:tcPr>
          <w:p w14:paraId="722C9273"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32FB46BB"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6CD53EA2" w14:textId="77777777" w:rsidR="0091539A" w:rsidRPr="00255D56" w:rsidRDefault="0091539A" w:rsidP="0091539A">
            <w:pPr>
              <w:rPr>
                <w:sz w:val="20"/>
              </w:rPr>
            </w:pPr>
            <w:r w:rsidRPr="00255D56">
              <w:rPr>
                <w:sz w:val="20"/>
              </w:rPr>
              <w:t> </w:t>
            </w:r>
          </w:p>
        </w:tc>
      </w:tr>
      <w:tr w:rsidR="00255D56" w:rsidRPr="00255D56" w14:paraId="2D56E162" w14:textId="77777777" w:rsidTr="00255D56">
        <w:trPr>
          <w:cantSplit/>
          <w:jc w:val="center"/>
        </w:trPr>
        <w:tc>
          <w:tcPr>
            <w:tcW w:w="2713" w:type="dxa"/>
            <w:shd w:val="clear" w:color="auto" w:fill="auto"/>
            <w:noWrap/>
            <w:vAlign w:val="bottom"/>
            <w:hideMark/>
          </w:tcPr>
          <w:p w14:paraId="24E43D6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3152782" w14:textId="77777777" w:rsidR="0091539A" w:rsidRPr="00255D56" w:rsidRDefault="0091539A" w:rsidP="0091539A">
            <w:pPr>
              <w:rPr>
                <w:sz w:val="20"/>
              </w:rPr>
            </w:pPr>
            <w:r w:rsidRPr="00255D56">
              <w:rPr>
                <w:sz w:val="20"/>
              </w:rPr>
              <w:t>Cold Rolled</w:t>
            </w:r>
          </w:p>
        </w:tc>
        <w:tc>
          <w:tcPr>
            <w:tcW w:w="2342" w:type="dxa"/>
            <w:shd w:val="clear" w:color="auto" w:fill="auto"/>
            <w:noWrap/>
            <w:vAlign w:val="center"/>
            <w:hideMark/>
          </w:tcPr>
          <w:p w14:paraId="3D9986CF"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45D59235" w14:textId="77777777" w:rsidR="0091539A" w:rsidRPr="00255D56" w:rsidRDefault="0091539A" w:rsidP="0091539A">
            <w:pPr>
              <w:rPr>
                <w:sz w:val="20"/>
              </w:rPr>
            </w:pPr>
            <w:r w:rsidRPr="00255D56">
              <w:rPr>
                <w:sz w:val="20"/>
              </w:rPr>
              <w:t>.75-.85</w:t>
            </w:r>
          </w:p>
        </w:tc>
      </w:tr>
      <w:tr w:rsidR="00255D56" w:rsidRPr="00255D56" w14:paraId="595622C5" w14:textId="77777777" w:rsidTr="00255D56">
        <w:trPr>
          <w:cantSplit/>
          <w:jc w:val="center"/>
        </w:trPr>
        <w:tc>
          <w:tcPr>
            <w:tcW w:w="2713" w:type="dxa"/>
            <w:shd w:val="clear" w:color="auto" w:fill="auto"/>
            <w:noWrap/>
            <w:vAlign w:val="bottom"/>
            <w:hideMark/>
          </w:tcPr>
          <w:p w14:paraId="7911362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4586ACA" w14:textId="77777777" w:rsidR="0091539A" w:rsidRPr="00255D56" w:rsidRDefault="0091539A" w:rsidP="0091539A">
            <w:pPr>
              <w:rPr>
                <w:sz w:val="20"/>
              </w:rPr>
            </w:pPr>
            <w:r w:rsidRPr="00255D56">
              <w:rPr>
                <w:sz w:val="20"/>
              </w:rPr>
              <w:t>Ground Sheet</w:t>
            </w:r>
          </w:p>
        </w:tc>
        <w:tc>
          <w:tcPr>
            <w:tcW w:w="2342" w:type="dxa"/>
            <w:shd w:val="clear" w:color="auto" w:fill="auto"/>
            <w:noWrap/>
            <w:vAlign w:val="center"/>
            <w:hideMark/>
          </w:tcPr>
          <w:p w14:paraId="6F058665" w14:textId="77777777" w:rsidR="0091539A" w:rsidRPr="00255D56" w:rsidRDefault="0091539A" w:rsidP="0091539A">
            <w:pPr>
              <w:rPr>
                <w:sz w:val="20"/>
              </w:rPr>
            </w:pPr>
            <w:r w:rsidRPr="00255D56">
              <w:rPr>
                <w:sz w:val="20"/>
              </w:rPr>
              <w:t>1720-2010 (938-1099)</w:t>
            </w:r>
          </w:p>
        </w:tc>
        <w:tc>
          <w:tcPr>
            <w:tcW w:w="1195" w:type="dxa"/>
            <w:shd w:val="clear" w:color="auto" w:fill="auto"/>
            <w:noWrap/>
            <w:vAlign w:val="center"/>
            <w:hideMark/>
          </w:tcPr>
          <w:p w14:paraId="4201C7AD" w14:textId="77777777" w:rsidR="0091539A" w:rsidRPr="00255D56" w:rsidRDefault="0091539A" w:rsidP="0091539A">
            <w:pPr>
              <w:rPr>
                <w:sz w:val="20"/>
              </w:rPr>
            </w:pPr>
            <w:r w:rsidRPr="00255D56">
              <w:rPr>
                <w:sz w:val="20"/>
              </w:rPr>
              <w:t>.55-.61</w:t>
            </w:r>
          </w:p>
        </w:tc>
      </w:tr>
      <w:tr w:rsidR="00255D56" w:rsidRPr="00255D56" w14:paraId="77BB2B9C" w14:textId="77777777" w:rsidTr="00255D56">
        <w:trPr>
          <w:cantSplit/>
          <w:jc w:val="center"/>
        </w:trPr>
        <w:tc>
          <w:tcPr>
            <w:tcW w:w="2713" w:type="dxa"/>
            <w:shd w:val="clear" w:color="auto" w:fill="auto"/>
            <w:noWrap/>
            <w:vAlign w:val="bottom"/>
            <w:hideMark/>
          </w:tcPr>
          <w:p w14:paraId="5880C11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E7DAF22" w14:textId="77777777" w:rsidR="0091539A" w:rsidRPr="00255D56" w:rsidRDefault="0091539A" w:rsidP="0091539A">
            <w:pPr>
              <w:rPr>
                <w:sz w:val="20"/>
              </w:rPr>
            </w:pPr>
            <w:r w:rsidRPr="00255D56">
              <w:rPr>
                <w:sz w:val="20"/>
              </w:rPr>
              <w:t>Polished Sheet</w:t>
            </w:r>
          </w:p>
        </w:tc>
        <w:tc>
          <w:tcPr>
            <w:tcW w:w="2342" w:type="dxa"/>
            <w:shd w:val="clear" w:color="auto" w:fill="auto"/>
            <w:noWrap/>
            <w:vAlign w:val="center"/>
            <w:hideMark/>
          </w:tcPr>
          <w:p w14:paraId="16B48245"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5F65F85" w14:textId="77777777" w:rsidR="0091539A" w:rsidRPr="00255D56" w:rsidRDefault="0091539A" w:rsidP="0091539A">
            <w:pPr>
              <w:jc w:val="right"/>
              <w:rPr>
                <w:sz w:val="20"/>
              </w:rPr>
            </w:pPr>
            <w:r w:rsidRPr="00255D56">
              <w:rPr>
                <w:sz w:val="20"/>
              </w:rPr>
              <w:t>0.07</w:t>
            </w:r>
          </w:p>
        </w:tc>
      </w:tr>
      <w:tr w:rsidR="00255D56" w:rsidRPr="00255D56" w14:paraId="714231A0" w14:textId="77777777" w:rsidTr="00255D56">
        <w:trPr>
          <w:cantSplit/>
          <w:jc w:val="center"/>
        </w:trPr>
        <w:tc>
          <w:tcPr>
            <w:tcW w:w="2713" w:type="dxa"/>
            <w:shd w:val="clear" w:color="auto" w:fill="auto"/>
            <w:noWrap/>
            <w:vAlign w:val="bottom"/>
            <w:hideMark/>
          </w:tcPr>
          <w:p w14:paraId="6284E5A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F6AF363" w14:textId="3C944555" w:rsidR="0091539A" w:rsidRPr="00255D56" w:rsidRDefault="0091539A" w:rsidP="0091539A">
            <w:pPr>
              <w:rPr>
                <w:sz w:val="20"/>
              </w:rPr>
            </w:pPr>
          </w:p>
        </w:tc>
        <w:tc>
          <w:tcPr>
            <w:tcW w:w="2342" w:type="dxa"/>
            <w:shd w:val="clear" w:color="auto" w:fill="auto"/>
            <w:noWrap/>
            <w:vAlign w:val="center"/>
            <w:hideMark/>
          </w:tcPr>
          <w:p w14:paraId="6507EDE3"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7C3DFDE5" w14:textId="77777777" w:rsidR="0091539A" w:rsidRPr="00255D56" w:rsidRDefault="0091539A" w:rsidP="0091539A">
            <w:pPr>
              <w:jc w:val="right"/>
              <w:rPr>
                <w:sz w:val="20"/>
              </w:rPr>
            </w:pPr>
            <w:r w:rsidRPr="00255D56">
              <w:rPr>
                <w:sz w:val="20"/>
              </w:rPr>
              <w:t>0.1</w:t>
            </w:r>
          </w:p>
        </w:tc>
      </w:tr>
      <w:tr w:rsidR="00255D56" w:rsidRPr="00255D56" w14:paraId="2A059B66" w14:textId="77777777" w:rsidTr="00255D56">
        <w:trPr>
          <w:cantSplit/>
          <w:jc w:val="center"/>
        </w:trPr>
        <w:tc>
          <w:tcPr>
            <w:tcW w:w="2713" w:type="dxa"/>
            <w:shd w:val="clear" w:color="auto" w:fill="auto"/>
            <w:noWrap/>
            <w:vAlign w:val="bottom"/>
            <w:hideMark/>
          </w:tcPr>
          <w:p w14:paraId="1376B5A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C2351C8" w14:textId="1F34A579" w:rsidR="0091539A" w:rsidRPr="00255D56" w:rsidRDefault="0091539A" w:rsidP="0091539A">
            <w:pPr>
              <w:rPr>
                <w:sz w:val="20"/>
              </w:rPr>
            </w:pPr>
          </w:p>
        </w:tc>
        <w:tc>
          <w:tcPr>
            <w:tcW w:w="2342" w:type="dxa"/>
            <w:shd w:val="clear" w:color="auto" w:fill="auto"/>
            <w:noWrap/>
            <w:vAlign w:val="center"/>
            <w:hideMark/>
          </w:tcPr>
          <w:p w14:paraId="02055381"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21613A48" w14:textId="77777777" w:rsidR="0091539A" w:rsidRPr="00255D56" w:rsidRDefault="0091539A" w:rsidP="0091539A">
            <w:pPr>
              <w:jc w:val="right"/>
              <w:rPr>
                <w:sz w:val="20"/>
              </w:rPr>
            </w:pPr>
            <w:r w:rsidRPr="00255D56">
              <w:rPr>
                <w:sz w:val="20"/>
              </w:rPr>
              <w:t>0.14</w:t>
            </w:r>
          </w:p>
        </w:tc>
      </w:tr>
      <w:tr w:rsidR="00255D56" w:rsidRPr="00255D56" w14:paraId="75B23492" w14:textId="77777777" w:rsidTr="00255D56">
        <w:trPr>
          <w:cantSplit/>
          <w:jc w:val="center"/>
        </w:trPr>
        <w:tc>
          <w:tcPr>
            <w:tcW w:w="2713" w:type="dxa"/>
            <w:shd w:val="clear" w:color="auto" w:fill="auto"/>
            <w:noWrap/>
            <w:vAlign w:val="bottom"/>
            <w:hideMark/>
          </w:tcPr>
          <w:p w14:paraId="34276E3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7BC5633" w14:textId="77777777" w:rsidR="0091539A" w:rsidRPr="00255D56" w:rsidRDefault="0091539A" w:rsidP="0091539A">
            <w:pPr>
              <w:rPr>
                <w:sz w:val="20"/>
              </w:rPr>
            </w:pPr>
            <w:r w:rsidRPr="00255D56">
              <w:rPr>
                <w:sz w:val="20"/>
              </w:rPr>
              <w:t>Mild Steel, Polished</w:t>
            </w:r>
          </w:p>
        </w:tc>
        <w:tc>
          <w:tcPr>
            <w:tcW w:w="2342" w:type="dxa"/>
            <w:shd w:val="clear" w:color="auto" w:fill="auto"/>
            <w:noWrap/>
            <w:vAlign w:val="center"/>
            <w:hideMark/>
          </w:tcPr>
          <w:p w14:paraId="3F43C608"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26110324" w14:textId="77777777" w:rsidR="0091539A" w:rsidRPr="00255D56" w:rsidRDefault="0091539A" w:rsidP="0091539A">
            <w:pPr>
              <w:jc w:val="right"/>
              <w:rPr>
                <w:sz w:val="20"/>
              </w:rPr>
            </w:pPr>
            <w:r w:rsidRPr="00255D56">
              <w:rPr>
                <w:sz w:val="20"/>
              </w:rPr>
              <w:t>0.1</w:t>
            </w:r>
          </w:p>
        </w:tc>
      </w:tr>
      <w:tr w:rsidR="00255D56" w:rsidRPr="00255D56" w14:paraId="04D21667" w14:textId="77777777" w:rsidTr="00255D56">
        <w:trPr>
          <w:cantSplit/>
          <w:jc w:val="center"/>
        </w:trPr>
        <w:tc>
          <w:tcPr>
            <w:tcW w:w="2713" w:type="dxa"/>
            <w:shd w:val="clear" w:color="auto" w:fill="auto"/>
            <w:noWrap/>
            <w:vAlign w:val="bottom"/>
            <w:hideMark/>
          </w:tcPr>
          <w:p w14:paraId="5097C39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937701D" w14:textId="77777777" w:rsidR="0091539A" w:rsidRPr="00255D56" w:rsidRDefault="0091539A" w:rsidP="0091539A">
            <w:pPr>
              <w:rPr>
                <w:sz w:val="20"/>
              </w:rPr>
            </w:pPr>
            <w:r w:rsidRPr="00255D56">
              <w:rPr>
                <w:sz w:val="20"/>
              </w:rPr>
              <w:t>Mild Steel, Smooth</w:t>
            </w:r>
          </w:p>
        </w:tc>
        <w:tc>
          <w:tcPr>
            <w:tcW w:w="2342" w:type="dxa"/>
            <w:shd w:val="clear" w:color="auto" w:fill="auto"/>
            <w:noWrap/>
            <w:vAlign w:val="center"/>
            <w:hideMark/>
          </w:tcPr>
          <w:p w14:paraId="0ED4F6D5"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B0E0B3E" w14:textId="77777777" w:rsidR="0091539A" w:rsidRPr="00255D56" w:rsidRDefault="0091539A" w:rsidP="0091539A">
            <w:pPr>
              <w:jc w:val="right"/>
              <w:rPr>
                <w:sz w:val="20"/>
              </w:rPr>
            </w:pPr>
            <w:r w:rsidRPr="00255D56">
              <w:rPr>
                <w:sz w:val="20"/>
              </w:rPr>
              <w:t>0.12</w:t>
            </w:r>
          </w:p>
        </w:tc>
      </w:tr>
      <w:tr w:rsidR="00255D56" w:rsidRPr="00255D56" w14:paraId="5EFCA728" w14:textId="77777777" w:rsidTr="00255D56">
        <w:trPr>
          <w:cantSplit/>
          <w:jc w:val="center"/>
        </w:trPr>
        <w:tc>
          <w:tcPr>
            <w:tcW w:w="2713" w:type="dxa"/>
            <w:shd w:val="clear" w:color="auto" w:fill="auto"/>
            <w:noWrap/>
            <w:vAlign w:val="bottom"/>
            <w:hideMark/>
          </w:tcPr>
          <w:p w14:paraId="0AB22ED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0BB6ACE" w14:textId="77777777" w:rsidR="0091539A" w:rsidRPr="00255D56" w:rsidRDefault="0091539A" w:rsidP="0091539A">
            <w:pPr>
              <w:rPr>
                <w:sz w:val="20"/>
              </w:rPr>
            </w:pPr>
            <w:r w:rsidRPr="00255D56">
              <w:rPr>
                <w:sz w:val="20"/>
              </w:rPr>
              <w:t>Mild Steel,</w:t>
            </w:r>
          </w:p>
        </w:tc>
        <w:tc>
          <w:tcPr>
            <w:tcW w:w="2342" w:type="dxa"/>
            <w:shd w:val="clear" w:color="auto" w:fill="auto"/>
            <w:noWrap/>
            <w:vAlign w:val="center"/>
            <w:hideMark/>
          </w:tcPr>
          <w:p w14:paraId="60FD6156" w14:textId="77777777" w:rsidR="0091539A" w:rsidRPr="00255D56" w:rsidRDefault="0091539A" w:rsidP="0091539A">
            <w:pPr>
              <w:rPr>
                <w:sz w:val="20"/>
              </w:rPr>
            </w:pPr>
            <w:r w:rsidRPr="00255D56">
              <w:rPr>
                <w:sz w:val="20"/>
              </w:rPr>
              <w:t>2910-3270 (1599-1793)</w:t>
            </w:r>
          </w:p>
        </w:tc>
        <w:tc>
          <w:tcPr>
            <w:tcW w:w="1195" w:type="dxa"/>
            <w:shd w:val="clear" w:color="auto" w:fill="auto"/>
            <w:noWrap/>
            <w:vAlign w:val="center"/>
            <w:hideMark/>
          </w:tcPr>
          <w:p w14:paraId="738C0DDC" w14:textId="77777777" w:rsidR="0091539A" w:rsidRPr="00255D56" w:rsidRDefault="0091539A" w:rsidP="0091539A">
            <w:pPr>
              <w:rPr>
                <w:sz w:val="20"/>
              </w:rPr>
            </w:pPr>
            <w:r w:rsidRPr="00255D56">
              <w:rPr>
                <w:sz w:val="20"/>
              </w:rPr>
              <w:t> </w:t>
            </w:r>
          </w:p>
        </w:tc>
      </w:tr>
      <w:tr w:rsidR="00255D56" w:rsidRPr="00255D56" w14:paraId="53433BAE" w14:textId="77777777" w:rsidTr="00255D56">
        <w:trPr>
          <w:cantSplit/>
          <w:jc w:val="center"/>
        </w:trPr>
        <w:tc>
          <w:tcPr>
            <w:tcW w:w="2713" w:type="dxa"/>
            <w:shd w:val="clear" w:color="auto" w:fill="auto"/>
            <w:noWrap/>
            <w:vAlign w:val="bottom"/>
            <w:hideMark/>
          </w:tcPr>
          <w:p w14:paraId="1DA59BA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550FB47" w14:textId="41BCD365" w:rsidR="0091539A" w:rsidRPr="00255D56" w:rsidRDefault="0091539A" w:rsidP="0091539A">
            <w:pPr>
              <w:rPr>
                <w:sz w:val="20"/>
              </w:rPr>
            </w:pPr>
            <w:r w:rsidRPr="00255D56">
              <w:rPr>
                <w:sz w:val="20"/>
              </w:rPr>
              <w:t>Liquid</w:t>
            </w:r>
          </w:p>
        </w:tc>
        <w:tc>
          <w:tcPr>
            <w:tcW w:w="2342" w:type="dxa"/>
            <w:shd w:val="clear" w:color="auto" w:fill="auto"/>
            <w:noWrap/>
            <w:vAlign w:val="bottom"/>
            <w:hideMark/>
          </w:tcPr>
          <w:p w14:paraId="3EC4DA0A"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20ED863B" w14:textId="77777777" w:rsidR="0091539A" w:rsidRPr="00255D56" w:rsidRDefault="0091539A" w:rsidP="0091539A">
            <w:pPr>
              <w:jc w:val="right"/>
              <w:rPr>
                <w:sz w:val="20"/>
              </w:rPr>
            </w:pPr>
            <w:r w:rsidRPr="00255D56">
              <w:rPr>
                <w:sz w:val="20"/>
              </w:rPr>
              <w:t>0.28</w:t>
            </w:r>
          </w:p>
        </w:tc>
      </w:tr>
      <w:tr w:rsidR="00255D56" w:rsidRPr="00255D56" w14:paraId="1E886C41" w14:textId="77777777" w:rsidTr="00255D56">
        <w:trPr>
          <w:cantSplit/>
          <w:jc w:val="center"/>
        </w:trPr>
        <w:tc>
          <w:tcPr>
            <w:tcW w:w="2713" w:type="dxa"/>
            <w:shd w:val="clear" w:color="auto" w:fill="auto"/>
            <w:noWrap/>
            <w:vAlign w:val="bottom"/>
            <w:hideMark/>
          </w:tcPr>
          <w:p w14:paraId="55556F8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9A48EC5" w14:textId="77777777" w:rsidR="0091539A" w:rsidRPr="00255D56" w:rsidRDefault="0091539A" w:rsidP="0091539A">
            <w:pPr>
              <w:rPr>
                <w:sz w:val="20"/>
              </w:rPr>
            </w:pPr>
            <w:r w:rsidRPr="00255D56">
              <w:rPr>
                <w:sz w:val="20"/>
              </w:rPr>
              <w:t>Steel, Unoxidised</w:t>
            </w:r>
          </w:p>
        </w:tc>
        <w:tc>
          <w:tcPr>
            <w:tcW w:w="2342" w:type="dxa"/>
            <w:shd w:val="clear" w:color="auto" w:fill="auto"/>
            <w:noWrap/>
            <w:vAlign w:val="center"/>
            <w:hideMark/>
          </w:tcPr>
          <w:p w14:paraId="4905F7A7"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4FAA494" w14:textId="77777777" w:rsidR="0091539A" w:rsidRPr="00255D56" w:rsidRDefault="0091539A" w:rsidP="0091539A">
            <w:pPr>
              <w:jc w:val="right"/>
              <w:rPr>
                <w:sz w:val="20"/>
              </w:rPr>
            </w:pPr>
            <w:r w:rsidRPr="00255D56">
              <w:rPr>
                <w:sz w:val="20"/>
              </w:rPr>
              <w:t>0.08</w:t>
            </w:r>
          </w:p>
        </w:tc>
      </w:tr>
      <w:tr w:rsidR="00255D56" w:rsidRPr="00255D56" w14:paraId="44451485" w14:textId="77777777" w:rsidTr="00255D56">
        <w:trPr>
          <w:cantSplit/>
          <w:jc w:val="center"/>
        </w:trPr>
        <w:tc>
          <w:tcPr>
            <w:tcW w:w="2713" w:type="dxa"/>
            <w:shd w:val="clear" w:color="auto" w:fill="auto"/>
            <w:noWrap/>
            <w:vAlign w:val="bottom"/>
            <w:hideMark/>
          </w:tcPr>
          <w:p w14:paraId="72ADACB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BC7BDAD" w14:textId="77777777" w:rsidR="0091539A" w:rsidRPr="00255D56" w:rsidRDefault="0091539A" w:rsidP="0091539A">
            <w:pPr>
              <w:rPr>
                <w:sz w:val="20"/>
              </w:rPr>
            </w:pPr>
            <w:r w:rsidRPr="00255D56">
              <w:rPr>
                <w:sz w:val="20"/>
              </w:rPr>
              <w:t>Steel, Oxidised</w:t>
            </w:r>
          </w:p>
        </w:tc>
        <w:tc>
          <w:tcPr>
            <w:tcW w:w="2342" w:type="dxa"/>
            <w:shd w:val="clear" w:color="auto" w:fill="auto"/>
            <w:noWrap/>
            <w:vAlign w:val="center"/>
            <w:hideMark/>
          </w:tcPr>
          <w:p w14:paraId="08C45D8F"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7045E3E7" w14:textId="77777777" w:rsidR="0091539A" w:rsidRPr="00255D56" w:rsidRDefault="0091539A" w:rsidP="0091539A">
            <w:pPr>
              <w:jc w:val="right"/>
              <w:rPr>
                <w:sz w:val="20"/>
              </w:rPr>
            </w:pPr>
            <w:r w:rsidRPr="00255D56">
              <w:rPr>
                <w:sz w:val="20"/>
              </w:rPr>
              <w:t>0.8</w:t>
            </w:r>
          </w:p>
        </w:tc>
      </w:tr>
      <w:tr w:rsidR="00255D56" w:rsidRPr="00255D56" w14:paraId="4A5406D2" w14:textId="77777777" w:rsidTr="00255D56">
        <w:trPr>
          <w:cantSplit/>
          <w:jc w:val="center"/>
        </w:trPr>
        <w:tc>
          <w:tcPr>
            <w:tcW w:w="2713" w:type="dxa"/>
            <w:shd w:val="clear" w:color="auto" w:fill="auto"/>
            <w:noWrap/>
            <w:vAlign w:val="center"/>
            <w:hideMark/>
          </w:tcPr>
          <w:p w14:paraId="2931190B" w14:textId="77777777" w:rsidR="0091539A" w:rsidRPr="00255D56" w:rsidRDefault="0091539A" w:rsidP="0091539A">
            <w:pPr>
              <w:rPr>
                <w:sz w:val="20"/>
              </w:rPr>
            </w:pPr>
            <w:r w:rsidRPr="00255D56">
              <w:rPr>
                <w:sz w:val="20"/>
              </w:rPr>
              <w:t>Steel Alloys</w:t>
            </w:r>
          </w:p>
        </w:tc>
        <w:tc>
          <w:tcPr>
            <w:tcW w:w="2740" w:type="dxa"/>
            <w:shd w:val="clear" w:color="auto" w:fill="auto"/>
            <w:noWrap/>
            <w:vAlign w:val="bottom"/>
            <w:hideMark/>
          </w:tcPr>
          <w:p w14:paraId="5B9A95F5"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5477C579"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1DF9B43" w14:textId="77777777" w:rsidR="0091539A" w:rsidRPr="00255D56" w:rsidRDefault="0091539A" w:rsidP="0091539A">
            <w:pPr>
              <w:rPr>
                <w:sz w:val="20"/>
              </w:rPr>
            </w:pPr>
            <w:r w:rsidRPr="00255D56">
              <w:rPr>
                <w:sz w:val="20"/>
              </w:rPr>
              <w:t> </w:t>
            </w:r>
          </w:p>
        </w:tc>
      </w:tr>
      <w:tr w:rsidR="00255D56" w:rsidRPr="00255D56" w14:paraId="0DAE65FB" w14:textId="77777777" w:rsidTr="00255D56">
        <w:trPr>
          <w:cantSplit/>
          <w:jc w:val="center"/>
        </w:trPr>
        <w:tc>
          <w:tcPr>
            <w:tcW w:w="2713" w:type="dxa"/>
            <w:shd w:val="clear" w:color="auto" w:fill="auto"/>
            <w:noWrap/>
            <w:vAlign w:val="bottom"/>
            <w:hideMark/>
          </w:tcPr>
          <w:p w14:paraId="149689F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E36D2B7" w14:textId="77777777" w:rsidR="0091539A" w:rsidRPr="00255D56" w:rsidRDefault="0091539A" w:rsidP="0091539A">
            <w:pPr>
              <w:rPr>
                <w:sz w:val="20"/>
              </w:rPr>
            </w:pPr>
            <w:r w:rsidRPr="00255D56">
              <w:rPr>
                <w:sz w:val="20"/>
              </w:rPr>
              <w:t>Type 301, Polished</w:t>
            </w:r>
          </w:p>
        </w:tc>
        <w:tc>
          <w:tcPr>
            <w:tcW w:w="2342" w:type="dxa"/>
            <w:shd w:val="clear" w:color="auto" w:fill="auto"/>
            <w:noWrap/>
            <w:vAlign w:val="center"/>
            <w:hideMark/>
          </w:tcPr>
          <w:p w14:paraId="483EB376"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28778ECF" w14:textId="77777777" w:rsidR="0091539A" w:rsidRPr="00255D56" w:rsidRDefault="0091539A" w:rsidP="0091539A">
            <w:pPr>
              <w:jc w:val="right"/>
              <w:rPr>
                <w:sz w:val="20"/>
              </w:rPr>
            </w:pPr>
            <w:r w:rsidRPr="00255D56">
              <w:rPr>
                <w:sz w:val="20"/>
              </w:rPr>
              <w:t>0.27</w:t>
            </w:r>
          </w:p>
        </w:tc>
      </w:tr>
      <w:tr w:rsidR="00255D56" w:rsidRPr="00255D56" w14:paraId="64531F11" w14:textId="77777777" w:rsidTr="00255D56">
        <w:trPr>
          <w:cantSplit/>
          <w:jc w:val="center"/>
        </w:trPr>
        <w:tc>
          <w:tcPr>
            <w:tcW w:w="2713" w:type="dxa"/>
            <w:shd w:val="clear" w:color="auto" w:fill="auto"/>
            <w:noWrap/>
            <w:vAlign w:val="bottom"/>
            <w:hideMark/>
          </w:tcPr>
          <w:p w14:paraId="768B0C4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F63AFB4" w14:textId="77777777" w:rsidR="0091539A" w:rsidRPr="00255D56" w:rsidRDefault="0091539A" w:rsidP="0091539A">
            <w:pPr>
              <w:rPr>
                <w:sz w:val="20"/>
              </w:rPr>
            </w:pPr>
            <w:r w:rsidRPr="00255D56">
              <w:rPr>
                <w:sz w:val="20"/>
              </w:rPr>
              <w:t>Type 301, Polished</w:t>
            </w:r>
          </w:p>
        </w:tc>
        <w:tc>
          <w:tcPr>
            <w:tcW w:w="2342" w:type="dxa"/>
            <w:shd w:val="clear" w:color="auto" w:fill="auto"/>
            <w:noWrap/>
            <w:vAlign w:val="center"/>
            <w:hideMark/>
          </w:tcPr>
          <w:p w14:paraId="3E585C0A" w14:textId="77777777" w:rsidR="0091539A" w:rsidRPr="00255D56" w:rsidRDefault="0091539A" w:rsidP="0091539A">
            <w:pPr>
              <w:rPr>
                <w:sz w:val="20"/>
              </w:rPr>
            </w:pPr>
            <w:r w:rsidRPr="00255D56">
              <w:rPr>
                <w:sz w:val="20"/>
              </w:rPr>
              <w:t>450 (232)</w:t>
            </w:r>
          </w:p>
        </w:tc>
        <w:tc>
          <w:tcPr>
            <w:tcW w:w="1195" w:type="dxa"/>
            <w:shd w:val="clear" w:color="auto" w:fill="auto"/>
            <w:noWrap/>
            <w:vAlign w:val="center"/>
            <w:hideMark/>
          </w:tcPr>
          <w:p w14:paraId="5ECFC8B1" w14:textId="77777777" w:rsidR="0091539A" w:rsidRPr="00255D56" w:rsidRDefault="0091539A" w:rsidP="0091539A">
            <w:pPr>
              <w:jc w:val="right"/>
              <w:rPr>
                <w:sz w:val="20"/>
              </w:rPr>
            </w:pPr>
            <w:r w:rsidRPr="00255D56">
              <w:rPr>
                <w:sz w:val="20"/>
              </w:rPr>
              <w:t>0.57</w:t>
            </w:r>
          </w:p>
        </w:tc>
      </w:tr>
      <w:tr w:rsidR="00255D56" w:rsidRPr="00255D56" w14:paraId="6EEEA772" w14:textId="77777777" w:rsidTr="00255D56">
        <w:trPr>
          <w:cantSplit/>
          <w:jc w:val="center"/>
        </w:trPr>
        <w:tc>
          <w:tcPr>
            <w:tcW w:w="2713" w:type="dxa"/>
            <w:shd w:val="clear" w:color="auto" w:fill="auto"/>
            <w:noWrap/>
            <w:vAlign w:val="bottom"/>
            <w:hideMark/>
          </w:tcPr>
          <w:p w14:paraId="63DBB72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F0F17AE" w14:textId="77777777" w:rsidR="0091539A" w:rsidRPr="00255D56" w:rsidRDefault="0091539A" w:rsidP="0091539A">
            <w:pPr>
              <w:rPr>
                <w:sz w:val="20"/>
              </w:rPr>
            </w:pPr>
            <w:r w:rsidRPr="00255D56">
              <w:rPr>
                <w:sz w:val="20"/>
              </w:rPr>
              <w:t>Type 301, Polished</w:t>
            </w:r>
          </w:p>
        </w:tc>
        <w:tc>
          <w:tcPr>
            <w:tcW w:w="2342" w:type="dxa"/>
            <w:shd w:val="clear" w:color="auto" w:fill="auto"/>
            <w:noWrap/>
            <w:vAlign w:val="center"/>
            <w:hideMark/>
          </w:tcPr>
          <w:p w14:paraId="010C625B" w14:textId="77777777" w:rsidR="0091539A" w:rsidRPr="00255D56" w:rsidRDefault="0091539A" w:rsidP="0091539A">
            <w:pPr>
              <w:rPr>
                <w:sz w:val="20"/>
              </w:rPr>
            </w:pPr>
            <w:r w:rsidRPr="00255D56">
              <w:rPr>
                <w:sz w:val="20"/>
              </w:rPr>
              <w:t>1740 (949)</w:t>
            </w:r>
          </w:p>
        </w:tc>
        <w:tc>
          <w:tcPr>
            <w:tcW w:w="1195" w:type="dxa"/>
            <w:shd w:val="clear" w:color="auto" w:fill="auto"/>
            <w:noWrap/>
            <w:vAlign w:val="center"/>
            <w:hideMark/>
          </w:tcPr>
          <w:p w14:paraId="5325DF26" w14:textId="77777777" w:rsidR="0091539A" w:rsidRPr="00255D56" w:rsidRDefault="0091539A" w:rsidP="0091539A">
            <w:pPr>
              <w:jc w:val="right"/>
              <w:rPr>
                <w:sz w:val="20"/>
              </w:rPr>
            </w:pPr>
            <w:r w:rsidRPr="00255D56">
              <w:rPr>
                <w:sz w:val="20"/>
              </w:rPr>
              <w:t>0.55</w:t>
            </w:r>
          </w:p>
        </w:tc>
      </w:tr>
      <w:tr w:rsidR="00255D56" w:rsidRPr="00255D56" w14:paraId="330F09A7" w14:textId="77777777" w:rsidTr="00255D56">
        <w:trPr>
          <w:cantSplit/>
          <w:jc w:val="center"/>
        </w:trPr>
        <w:tc>
          <w:tcPr>
            <w:tcW w:w="2713" w:type="dxa"/>
            <w:shd w:val="clear" w:color="auto" w:fill="auto"/>
            <w:noWrap/>
            <w:vAlign w:val="bottom"/>
            <w:hideMark/>
          </w:tcPr>
          <w:p w14:paraId="549AA24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B501399" w14:textId="77777777" w:rsidR="0091539A" w:rsidRPr="00255D56" w:rsidRDefault="0091539A" w:rsidP="0091539A">
            <w:pPr>
              <w:rPr>
                <w:sz w:val="20"/>
              </w:rPr>
            </w:pPr>
            <w:r w:rsidRPr="00255D56">
              <w:rPr>
                <w:sz w:val="20"/>
              </w:rPr>
              <w:t>Type 303, Oxidised</w:t>
            </w:r>
          </w:p>
        </w:tc>
        <w:tc>
          <w:tcPr>
            <w:tcW w:w="2342" w:type="dxa"/>
            <w:shd w:val="clear" w:color="auto" w:fill="auto"/>
            <w:noWrap/>
            <w:vAlign w:val="center"/>
            <w:hideMark/>
          </w:tcPr>
          <w:p w14:paraId="5A0CA8F3"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32BA6059" w14:textId="77777777" w:rsidR="0091539A" w:rsidRPr="00255D56" w:rsidRDefault="0091539A" w:rsidP="0091539A">
            <w:pPr>
              <w:rPr>
                <w:sz w:val="20"/>
              </w:rPr>
            </w:pPr>
            <w:r w:rsidRPr="00255D56">
              <w:rPr>
                <w:sz w:val="20"/>
              </w:rPr>
              <w:t>.74-.87</w:t>
            </w:r>
          </w:p>
        </w:tc>
      </w:tr>
      <w:tr w:rsidR="00255D56" w:rsidRPr="00255D56" w14:paraId="415860C0" w14:textId="77777777" w:rsidTr="00255D56">
        <w:trPr>
          <w:cantSplit/>
          <w:jc w:val="center"/>
        </w:trPr>
        <w:tc>
          <w:tcPr>
            <w:tcW w:w="2713" w:type="dxa"/>
            <w:shd w:val="clear" w:color="auto" w:fill="auto"/>
            <w:noWrap/>
            <w:vAlign w:val="bottom"/>
            <w:hideMark/>
          </w:tcPr>
          <w:p w14:paraId="62F224E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E7EBEEE" w14:textId="77777777" w:rsidR="0091539A" w:rsidRPr="00255D56" w:rsidRDefault="0091539A" w:rsidP="0091539A">
            <w:pPr>
              <w:rPr>
                <w:sz w:val="20"/>
              </w:rPr>
            </w:pPr>
            <w:r w:rsidRPr="00255D56">
              <w:rPr>
                <w:sz w:val="20"/>
              </w:rPr>
              <w:t>Type 310, Rolled</w:t>
            </w:r>
          </w:p>
        </w:tc>
        <w:tc>
          <w:tcPr>
            <w:tcW w:w="2342" w:type="dxa"/>
            <w:shd w:val="clear" w:color="auto" w:fill="auto"/>
            <w:noWrap/>
            <w:vAlign w:val="center"/>
            <w:hideMark/>
          </w:tcPr>
          <w:p w14:paraId="5F6FAAD1" w14:textId="77777777" w:rsidR="0091539A" w:rsidRPr="00255D56" w:rsidRDefault="0091539A" w:rsidP="0091539A">
            <w:pPr>
              <w:rPr>
                <w:sz w:val="20"/>
              </w:rPr>
            </w:pPr>
            <w:r w:rsidRPr="00255D56">
              <w:rPr>
                <w:sz w:val="20"/>
              </w:rPr>
              <w:t>1500-2100 (816-1149)</w:t>
            </w:r>
          </w:p>
        </w:tc>
        <w:tc>
          <w:tcPr>
            <w:tcW w:w="1195" w:type="dxa"/>
            <w:shd w:val="clear" w:color="auto" w:fill="auto"/>
            <w:noWrap/>
            <w:vAlign w:val="center"/>
            <w:hideMark/>
          </w:tcPr>
          <w:p w14:paraId="59F90597" w14:textId="77777777" w:rsidR="0091539A" w:rsidRPr="00255D56" w:rsidRDefault="0091539A" w:rsidP="0091539A">
            <w:pPr>
              <w:rPr>
                <w:sz w:val="20"/>
              </w:rPr>
            </w:pPr>
            <w:r w:rsidRPr="00255D56">
              <w:rPr>
                <w:sz w:val="20"/>
              </w:rPr>
              <w:t>.56-.81</w:t>
            </w:r>
          </w:p>
        </w:tc>
      </w:tr>
      <w:tr w:rsidR="00255D56" w:rsidRPr="00255D56" w14:paraId="2D790570" w14:textId="77777777" w:rsidTr="00255D56">
        <w:trPr>
          <w:cantSplit/>
          <w:jc w:val="center"/>
        </w:trPr>
        <w:tc>
          <w:tcPr>
            <w:tcW w:w="2713" w:type="dxa"/>
            <w:shd w:val="clear" w:color="auto" w:fill="auto"/>
            <w:noWrap/>
            <w:vAlign w:val="bottom"/>
            <w:hideMark/>
          </w:tcPr>
          <w:p w14:paraId="768478F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322A0E8" w14:textId="77777777" w:rsidR="0091539A" w:rsidRPr="00255D56" w:rsidRDefault="0091539A" w:rsidP="0091539A">
            <w:pPr>
              <w:rPr>
                <w:sz w:val="20"/>
              </w:rPr>
            </w:pPr>
            <w:r w:rsidRPr="00255D56">
              <w:rPr>
                <w:sz w:val="20"/>
              </w:rPr>
              <w:t>Type 316, Polished</w:t>
            </w:r>
          </w:p>
        </w:tc>
        <w:tc>
          <w:tcPr>
            <w:tcW w:w="2342" w:type="dxa"/>
            <w:shd w:val="clear" w:color="auto" w:fill="auto"/>
            <w:noWrap/>
            <w:vAlign w:val="center"/>
            <w:hideMark/>
          </w:tcPr>
          <w:p w14:paraId="7283CF3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45B0DF72" w14:textId="77777777" w:rsidR="0091539A" w:rsidRPr="00255D56" w:rsidRDefault="0091539A" w:rsidP="0091539A">
            <w:pPr>
              <w:jc w:val="right"/>
              <w:rPr>
                <w:sz w:val="20"/>
              </w:rPr>
            </w:pPr>
            <w:r w:rsidRPr="00255D56">
              <w:rPr>
                <w:sz w:val="20"/>
              </w:rPr>
              <w:t>0.28</w:t>
            </w:r>
          </w:p>
        </w:tc>
      </w:tr>
      <w:tr w:rsidR="00255D56" w:rsidRPr="00255D56" w14:paraId="57ACDF3A" w14:textId="77777777" w:rsidTr="00255D56">
        <w:trPr>
          <w:cantSplit/>
          <w:jc w:val="center"/>
        </w:trPr>
        <w:tc>
          <w:tcPr>
            <w:tcW w:w="2713" w:type="dxa"/>
            <w:shd w:val="clear" w:color="auto" w:fill="auto"/>
            <w:noWrap/>
            <w:vAlign w:val="bottom"/>
            <w:hideMark/>
          </w:tcPr>
          <w:p w14:paraId="16D2582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E8DA2EC" w14:textId="77777777" w:rsidR="0091539A" w:rsidRPr="00255D56" w:rsidRDefault="0091539A" w:rsidP="0091539A">
            <w:pPr>
              <w:rPr>
                <w:sz w:val="20"/>
              </w:rPr>
            </w:pPr>
            <w:r w:rsidRPr="00255D56">
              <w:rPr>
                <w:sz w:val="20"/>
              </w:rPr>
              <w:t>Type 316, Polished</w:t>
            </w:r>
          </w:p>
        </w:tc>
        <w:tc>
          <w:tcPr>
            <w:tcW w:w="2342" w:type="dxa"/>
            <w:shd w:val="clear" w:color="auto" w:fill="auto"/>
            <w:noWrap/>
            <w:vAlign w:val="center"/>
            <w:hideMark/>
          </w:tcPr>
          <w:p w14:paraId="3AAFF2C7" w14:textId="77777777" w:rsidR="0091539A" w:rsidRPr="00255D56" w:rsidRDefault="0091539A" w:rsidP="0091539A">
            <w:pPr>
              <w:rPr>
                <w:sz w:val="20"/>
              </w:rPr>
            </w:pPr>
            <w:r w:rsidRPr="00255D56">
              <w:rPr>
                <w:sz w:val="20"/>
              </w:rPr>
              <w:t>450 (232)</w:t>
            </w:r>
          </w:p>
        </w:tc>
        <w:tc>
          <w:tcPr>
            <w:tcW w:w="1195" w:type="dxa"/>
            <w:shd w:val="clear" w:color="auto" w:fill="auto"/>
            <w:noWrap/>
            <w:vAlign w:val="center"/>
            <w:hideMark/>
          </w:tcPr>
          <w:p w14:paraId="0B019B3B" w14:textId="77777777" w:rsidR="0091539A" w:rsidRPr="00255D56" w:rsidRDefault="0091539A" w:rsidP="0091539A">
            <w:pPr>
              <w:jc w:val="right"/>
              <w:rPr>
                <w:sz w:val="20"/>
              </w:rPr>
            </w:pPr>
            <w:r w:rsidRPr="00255D56">
              <w:rPr>
                <w:sz w:val="20"/>
              </w:rPr>
              <w:t>0.57</w:t>
            </w:r>
          </w:p>
        </w:tc>
      </w:tr>
      <w:tr w:rsidR="00255D56" w:rsidRPr="00255D56" w14:paraId="52236792" w14:textId="77777777" w:rsidTr="00255D56">
        <w:trPr>
          <w:cantSplit/>
          <w:jc w:val="center"/>
        </w:trPr>
        <w:tc>
          <w:tcPr>
            <w:tcW w:w="2713" w:type="dxa"/>
            <w:shd w:val="clear" w:color="auto" w:fill="auto"/>
            <w:noWrap/>
            <w:vAlign w:val="bottom"/>
            <w:hideMark/>
          </w:tcPr>
          <w:p w14:paraId="1DFCA82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0CB080E" w14:textId="77777777" w:rsidR="0091539A" w:rsidRPr="00255D56" w:rsidRDefault="0091539A" w:rsidP="0091539A">
            <w:pPr>
              <w:rPr>
                <w:sz w:val="20"/>
              </w:rPr>
            </w:pPr>
            <w:r w:rsidRPr="00255D56">
              <w:rPr>
                <w:sz w:val="20"/>
              </w:rPr>
              <w:t>Type 316, Polished</w:t>
            </w:r>
          </w:p>
        </w:tc>
        <w:tc>
          <w:tcPr>
            <w:tcW w:w="2342" w:type="dxa"/>
            <w:shd w:val="clear" w:color="auto" w:fill="auto"/>
            <w:noWrap/>
            <w:vAlign w:val="center"/>
            <w:hideMark/>
          </w:tcPr>
          <w:p w14:paraId="0800C38D" w14:textId="77777777" w:rsidR="0091539A" w:rsidRPr="00255D56" w:rsidRDefault="0091539A" w:rsidP="0091539A">
            <w:pPr>
              <w:rPr>
                <w:sz w:val="20"/>
              </w:rPr>
            </w:pPr>
            <w:r w:rsidRPr="00255D56">
              <w:rPr>
                <w:sz w:val="20"/>
              </w:rPr>
              <w:t>1740 (949)</w:t>
            </w:r>
          </w:p>
        </w:tc>
        <w:tc>
          <w:tcPr>
            <w:tcW w:w="1195" w:type="dxa"/>
            <w:shd w:val="clear" w:color="auto" w:fill="auto"/>
            <w:noWrap/>
            <w:vAlign w:val="center"/>
            <w:hideMark/>
          </w:tcPr>
          <w:p w14:paraId="205AB01F" w14:textId="77777777" w:rsidR="0091539A" w:rsidRPr="00255D56" w:rsidRDefault="0091539A" w:rsidP="0091539A">
            <w:pPr>
              <w:jc w:val="right"/>
              <w:rPr>
                <w:sz w:val="20"/>
              </w:rPr>
            </w:pPr>
            <w:r w:rsidRPr="00255D56">
              <w:rPr>
                <w:sz w:val="20"/>
              </w:rPr>
              <w:t>0.66</w:t>
            </w:r>
          </w:p>
        </w:tc>
      </w:tr>
      <w:tr w:rsidR="00255D56" w:rsidRPr="00255D56" w14:paraId="5DA17BE0" w14:textId="77777777" w:rsidTr="00255D56">
        <w:trPr>
          <w:cantSplit/>
          <w:jc w:val="center"/>
        </w:trPr>
        <w:tc>
          <w:tcPr>
            <w:tcW w:w="2713" w:type="dxa"/>
            <w:shd w:val="clear" w:color="auto" w:fill="auto"/>
            <w:noWrap/>
            <w:vAlign w:val="bottom"/>
            <w:hideMark/>
          </w:tcPr>
          <w:p w14:paraId="3349271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6E683E" w14:textId="77777777" w:rsidR="0091539A" w:rsidRPr="00255D56" w:rsidRDefault="0091539A" w:rsidP="0091539A">
            <w:pPr>
              <w:rPr>
                <w:sz w:val="20"/>
              </w:rPr>
            </w:pPr>
            <w:r w:rsidRPr="00255D56">
              <w:rPr>
                <w:sz w:val="20"/>
              </w:rPr>
              <w:t>Type 321</w:t>
            </w:r>
          </w:p>
        </w:tc>
        <w:tc>
          <w:tcPr>
            <w:tcW w:w="2342" w:type="dxa"/>
            <w:shd w:val="clear" w:color="auto" w:fill="auto"/>
            <w:noWrap/>
            <w:vAlign w:val="center"/>
            <w:hideMark/>
          </w:tcPr>
          <w:p w14:paraId="5EA1CACB"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7FEDB764" w14:textId="77777777" w:rsidR="0091539A" w:rsidRPr="00255D56" w:rsidRDefault="0091539A" w:rsidP="0091539A">
            <w:pPr>
              <w:rPr>
                <w:sz w:val="20"/>
              </w:rPr>
            </w:pPr>
            <w:r w:rsidRPr="00255D56">
              <w:rPr>
                <w:sz w:val="20"/>
              </w:rPr>
              <w:t>.27-.32</w:t>
            </w:r>
          </w:p>
        </w:tc>
      </w:tr>
      <w:tr w:rsidR="00255D56" w:rsidRPr="00255D56" w14:paraId="53DB7DDA" w14:textId="77777777" w:rsidTr="00255D56">
        <w:trPr>
          <w:cantSplit/>
          <w:jc w:val="center"/>
        </w:trPr>
        <w:tc>
          <w:tcPr>
            <w:tcW w:w="2713" w:type="dxa"/>
            <w:shd w:val="clear" w:color="auto" w:fill="auto"/>
            <w:noWrap/>
            <w:vAlign w:val="bottom"/>
            <w:hideMark/>
          </w:tcPr>
          <w:p w14:paraId="171A26A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149AC2F" w14:textId="77777777" w:rsidR="0091539A" w:rsidRPr="00255D56" w:rsidRDefault="0091539A" w:rsidP="0091539A">
            <w:pPr>
              <w:rPr>
                <w:sz w:val="20"/>
              </w:rPr>
            </w:pPr>
            <w:r w:rsidRPr="00255D56">
              <w:rPr>
                <w:sz w:val="20"/>
              </w:rPr>
              <w:t>Type 321 Polished</w:t>
            </w:r>
          </w:p>
        </w:tc>
        <w:tc>
          <w:tcPr>
            <w:tcW w:w="2342" w:type="dxa"/>
            <w:shd w:val="clear" w:color="auto" w:fill="auto"/>
            <w:noWrap/>
            <w:vAlign w:val="center"/>
            <w:hideMark/>
          </w:tcPr>
          <w:p w14:paraId="625F66E8" w14:textId="77777777" w:rsidR="0091539A" w:rsidRPr="00255D56" w:rsidRDefault="0091539A" w:rsidP="0091539A">
            <w:pPr>
              <w:rPr>
                <w:sz w:val="20"/>
              </w:rPr>
            </w:pPr>
            <w:r w:rsidRPr="00255D56">
              <w:rPr>
                <w:sz w:val="20"/>
              </w:rPr>
              <w:t>300-1500 (149-815)</w:t>
            </w:r>
          </w:p>
        </w:tc>
        <w:tc>
          <w:tcPr>
            <w:tcW w:w="1195" w:type="dxa"/>
            <w:shd w:val="clear" w:color="auto" w:fill="auto"/>
            <w:noWrap/>
            <w:vAlign w:val="center"/>
            <w:hideMark/>
          </w:tcPr>
          <w:p w14:paraId="00FBB856" w14:textId="77777777" w:rsidR="0091539A" w:rsidRPr="00255D56" w:rsidRDefault="0091539A" w:rsidP="0091539A">
            <w:pPr>
              <w:rPr>
                <w:sz w:val="20"/>
              </w:rPr>
            </w:pPr>
            <w:r w:rsidRPr="00255D56">
              <w:rPr>
                <w:sz w:val="20"/>
              </w:rPr>
              <w:t>.18-.49</w:t>
            </w:r>
          </w:p>
        </w:tc>
      </w:tr>
      <w:tr w:rsidR="00255D56" w:rsidRPr="00255D56" w14:paraId="372D4F79" w14:textId="77777777" w:rsidTr="00255D56">
        <w:trPr>
          <w:cantSplit/>
          <w:jc w:val="center"/>
        </w:trPr>
        <w:tc>
          <w:tcPr>
            <w:tcW w:w="2713" w:type="dxa"/>
            <w:shd w:val="clear" w:color="auto" w:fill="auto"/>
            <w:noWrap/>
            <w:vAlign w:val="bottom"/>
            <w:hideMark/>
          </w:tcPr>
          <w:p w14:paraId="2678006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4B3ECB8" w14:textId="77777777" w:rsidR="0091539A" w:rsidRPr="00255D56" w:rsidRDefault="0091539A" w:rsidP="0091539A">
            <w:pPr>
              <w:rPr>
                <w:sz w:val="20"/>
              </w:rPr>
            </w:pPr>
            <w:r w:rsidRPr="00255D56">
              <w:rPr>
                <w:sz w:val="20"/>
              </w:rPr>
              <w:t>Type 321 w/BK Oxide</w:t>
            </w:r>
          </w:p>
        </w:tc>
        <w:tc>
          <w:tcPr>
            <w:tcW w:w="2342" w:type="dxa"/>
            <w:shd w:val="clear" w:color="auto" w:fill="auto"/>
            <w:noWrap/>
            <w:vAlign w:val="center"/>
            <w:hideMark/>
          </w:tcPr>
          <w:p w14:paraId="658D3A5D"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7604F4B9" w14:textId="77777777" w:rsidR="0091539A" w:rsidRPr="00255D56" w:rsidRDefault="0091539A" w:rsidP="0091539A">
            <w:pPr>
              <w:rPr>
                <w:sz w:val="20"/>
              </w:rPr>
            </w:pPr>
            <w:r w:rsidRPr="00255D56">
              <w:rPr>
                <w:sz w:val="20"/>
              </w:rPr>
              <w:t>.66-.76</w:t>
            </w:r>
          </w:p>
        </w:tc>
      </w:tr>
      <w:tr w:rsidR="00255D56" w:rsidRPr="00255D56" w14:paraId="55A6C5FB" w14:textId="77777777" w:rsidTr="00255D56">
        <w:trPr>
          <w:cantSplit/>
          <w:jc w:val="center"/>
        </w:trPr>
        <w:tc>
          <w:tcPr>
            <w:tcW w:w="2713" w:type="dxa"/>
            <w:shd w:val="clear" w:color="auto" w:fill="auto"/>
            <w:noWrap/>
            <w:vAlign w:val="bottom"/>
            <w:hideMark/>
          </w:tcPr>
          <w:p w14:paraId="604EAEF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59A5986" w14:textId="77777777" w:rsidR="0091539A" w:rsidRPr="00255D56" w:rsidRDefault="0091539A" w:rsidP="0091539A">
            <w:pPr>
              <w:rPr>
                <w:sz w:val="20"/>
              </w:rPr>
            </w:pPr>
            <w:r w:rsidRPr="00255D56">
              <w:rPr>
                <w:sz w:val="20"/>
              </w:rPr>
              <w:t>Type 347, Oxidised</w:t>
            </w:r>
          </w:p>
        </w:tc>
        <w:tc>
          <w:tcPr>
            <w:tcW w:w="2342" w:type="dxa"/>
            <w:shd w:val="clear" w:color="auto" w:fill="auto"/>
            <w:noWrap/>
            <w:vAlign w:val="center"/>
            <w:hideMark/>
          </w:tcPr>
          <w:p w14:paraId="4D693AD4"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5902A5FD" w14:textId="77777777" w:rsidR="0091539A" w:rsidRPr="00255D56" w:rsidRDefault="0091539A" w:rsidP="0091539A">
            <w:pPr>
              <w:rPr>
                <w:sz w:val="20"/>
              </w:rPr>
            </w:pPr>
            <w:r w:rsidRPr="00255D56">
              <w:rPr>
                <w:sz w:val="20"/>
              </w:rPr>
              <w:t>.87-.91</w:t>
            </w:r>
          </w:p>
        </w:tc>
      </w:tr>
      <w:tr w:rsidR="00255D56" w:rsidRPr="00255D56" w14:paraId="2A14D121" w14:textId="77777777" w:rsidTr="00255D56">
        <w:trPr>
          <w:cantSplit/>
          <w:jc w:val="center"/>
        </w:trPr>
        <w:tc>
          <w:tcPr>
            <w:tcW w:w="2713" w:type="dxa"/>
            <w:shd w:val="clear" w:color="auto" w:fill="auto"/>
            <w:noWrap/>
            <w:vAlign w:val="bottom"/>
            <w:hideMark/>
          </w:tcPr>
          <w:p w14:paraId="7A061DA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7AD5A7A" w14:textId="77777777" w:rsidR="0091539A" w:rsidRPr="00255D56" w:rsidRDefault="0091539A" w:rsidP="0091539A">
            <w:pPr>
              <w:rPr>
                <w:sz w:val="20"/>
              </w:rPr>
            </w:pPr>
            <w:r w:rsidRPr="00255D56">
              <w:rPr>
                <w:sz w:val="20"/>
              </w:rPr>
              <w:t>Type 350</w:t>
            </w:r>
          </w:p>
        </w:tc>
        <w:tc>
          <w:tcPr>
            <w:tcW w:w="2342" w:type="dxa"/>
            <w:shd w:val="clear" w:color="auto" w:fill="auto"/>
            <w:noWrap/>
            <w:vAlign w:val="center"/>
            <w:hideMark/>
          </w:tcPr>
          <w:p w14:paraId="3074D210"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0CAB7E31" w14:textId="77777777" w:rsidR="0091539A" w:rsidRPr="00255D56" w:rsidRDefault="0091539A" w:rsidP="0091539A">
            <w:pPr>
              <w:rPr>
                <w:sz w:val="20"/>
              </w:rPr>
            </w:pPr>
            <w:r w:rsidRPr="00255D56">
              <w:rPr>
                <w:sz w:val="20"/>
              </w:rPr>
              <w:t>.18-.27</w:t>
            </w:r>
          </w:p>
        </w:tc>
      </w:tr>
      <w:tr w:rsidR="00255D56" w:rsidRPr="00255D56" w14:paraId="3F0DBBD0" w14:textId="77777777" w:rsidTr="00255D56">
        <w:trPr>
          <w:cantSplit/>
          <w:jc w:val="center"/>
        </w:trPr>
        <w:tc>
          <w:tcPr>
            <w:tcW w:w="2713" w:type="dxa"/>
            <w:shd w:val="clear" w:color="auto" w:fill="auto"/>
            <w:noWrap/>
            <w:vAlign w:val="bottom"/>
            <w:hideMark/>
          </w:tcPr>
          <w:p w14:paraId="7BA7A2B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91A74D6" w14:textId="77777777" w:rsidR="0091539A" w:rsidRPr="00255D56" w:rsidRDefault="0091539A" w:rsidP="0091539A">
            <w:pPr>
              <w:rPr>
                <w:sz w:val="20"/>
              </w:rPr>
            </w:pPr>
            <w:r w:rsidRPr="00255D56">
              <w:rPr>
                <w:sz w:val="20"/>
              </w:rPr>
              <w:t>Type 350 Polished</w:t>
            </w:r>
          </w:p>
        </w:tc>
        <w:tc>
          <w:tcPr>
            <w:tcW w:w="2342" w:type="dxa"/>
            <w:shd w:val="clear" w:color="auto" w:fill="auto"/>
            <w:noWrap/>
            <w:vAlign w:val="center"/>
            <w:hideMark/>
          </w:tcPr>
          <w:p w14:paraId="370129A8" w14:textId="77777777" w:rsidR="0091539A" w:rsidRPr="00255D56" w:rsidRDefault="0091539A" w:rsidP="0091539A">
            <w:pPr>
              <w:rPr>
                <w:sz w:val="20"/>
              </w:rPr>
            </w:pPr>
            <w:r w:rsidRPr="00255D56">
              <w:rPr>
                <w:sz w:val="20"/>
              </w:rPr>
              <w:t>300-1800 (149-982)</w:t>
            </w:r>
          </w:p>
        </w:tc>
        <w:tc>
          <w:tcPr>
            <w:tcW w:w="1195" w:type="dxa"/>
            <w:shd w:val="clear" w:color="auto" w:fill="auto"/>
            <w:noWrap/>
            <w:vAlign w:val="center"/>
            <w:hideMark/>
          </w:tcPr>
          <w:p w14:paraId="42A7EBCC" w14:textId="77777777" w:rsidR="0091539A" w:rsidRPr="00255D56" w:rsidRDefault="0091539A" w:rsidP="0091539A">
            <w:pPr>
              <w:rPr>
                <w:sz w:val="20"/>
              </w:rPr>
            </w:pPr>
            <w:r w:rsidRPr="00255D56">
              <w:rPr>
                <w:sz w:val="20"/>
              </w:rPr>
              <w:t>.11-.35</w:t>
            </w:r>
          </w:p>
        </w:tc>
      </w:tr>
      <w:tr w:rsidR="00255D56" w:rsidRPr="00255D56" w14:paraId="61A480DE" w14:textId="77777777" w:rsidTr="00255D56">
        <w:trPr>
          <w:cantSplit/>
          <w:jc w:val="center"/>
        </w:trPr>
        <w:tc>
          <w:tcPr>
            <w:tcW w:w="2713" w:type="dxa"/>
            <w:shd w:val="clear" w:color="auto" w:fill="auto"/>
            <w:noWrap/>
            <w:vAlign w:val="bottom"/>
            <w:hideMark/>
          </w:tcPr>
          <w:p w14:paraId="0CEAF81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D3BBEC1" w14:textId="77777777" w:rsidR="0091539A" w:rsidRPr="00255D56" w:rsidRDefault="0091539A" w:rsidP="0091539A">
            <w:pPr>
              <w:rPr>
                <w:sz w:val="20"/>
              </w:rPr>
            </w:pPr>
            <w:r w:rsidRPr="00255D56">
              <w:rPr>
                <w:sz w:val="20"/>
              </w:rPr>
              <w:t>Type 446, Polished</w:t>
            </w:r>
          </w:p>
        </w:tc>
        <w:tc>
          <w:tcPr>
            <w:tcW w:w="2342" w:type="dxa"/>
            <w:shd w:val="clear" w:color="auto" w:fill="auto"/>
            <w:noWrap/>
            <w:vAlign w:val="center"/>
            <w:hideMark/>
          </w:tcPr>
          <w:p w14:paraId="6811C163" w14:textId="77777777" w:rsidR="0091539A" w:rsidRPr="00255D56" w:rsidRDefault="0091539A" w:rsidP="0091539A">
            <w:pPr>
              <w:rPr>
                <w:sz w:val="20"/>
              </w:rPr>
            </w:pPr>
            <w:r w:rsidRPr="00255D56">
              <w:rPr>
                <w:sz w:val="20"/>
              </w:rPr>
              <w:t>300-1500 (149-815)</w:t>
            </w:r>
          </w:p>
        </w:tc>
        <w:tc>
          <w:tcPr>
            <w:tcW w:w="1195" w:type="dxa"/>
            <w:shd w:val="clear" w:color="auto" w:fill="auto"/>
            <w:noWrap/>
            <w:vAlign w:val="center"/>
            <w:hideMark/>
          </w:tcPr>
          <w:p w14:paraId="0C34D38D" w14:textId="77777777" w:rsidR="0091539A" w:rsidRPr="00255D56" w:rsidRDefault="0091539A" w:rsidP="0091539A">
            <w:pPr>
              <w:rPr>
                <w:sz w:val="20"/>
              </w:rPr>
            </w:pPr>
            <w:r w:rsidRPr="00255D56">
              <w:rPr>
                <w:sz w:val="20"/>
              </w:rPr>
              <w:t>.15-.37</w:t>
            </w:r>
          </w:p>
        </w:tc>
      </w:tr>
      <w:tr w:rsidR="00255D56" w:rsidRPr="00255D56" w14:paraId="7443A9FD" w14:textId="77777777" w:rsidTr="00255D56">
        <w:trPr>
          <w:cantSplit/>
          <w:jc w:val="center"/>
        </w:trPr>
        <w:tc>
          <w:tcPr>
            <w:tcW w:w="2713" w:type="dxa"/>
            <w:shd w:val="clear" w:color="auto" w:fill="auto"/>
            <w:noWrap/>
            <w:vAlign w:val="bottom"/>
            <w:hideMark/>
          </w:tcPr>
          <w:p w14:paraId="7EF0AAC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1D45DDF" w14:textId="77777777" w:rsidR="0091539A" w:rsidRPr="00255D56" w:rsidRDefault="0091539A" w:rsidP="0091539A">
            <w:pPr>
              <w:rPr>
                <w:sz w:val="20"/>
              </w:rPr>
            </w:pPr>
            <w:r w:rsidRPr="00255D56">
              <w:rPr>
                <w:sz w:val="20"/>
              </w:rPr>
              <w:t>Type 17-7 PH</w:t>
            </w:r>
          </w:p>
        </w:tc>
        <w:tc>
          <w:tcPr>
            <w:tcW w:w="2342" w:type="dxa"/>
            <w:shd w:val="clear" w:color="auto" w:fill="auto"/>
            <w:noWrap/>
            <w:vAlign w:val="center"/>
            <w:hideMark/>
          </w:tcPr>
          <w:p w14:paraId="7B221C3C" w14:textId="77777777" w:rsidR="0091539A" w:rsidRPr="00255D56" w:rsidRDefault="0091539A" w:rsidP="0091539A">
            <w:pPr>
              <w:rPr>
                <w:sz w:val="20"/>
              </w:rPr>
            </w:pPr>
            <w:r w:rsidRPr="00255D56">
              <w:rPr>
                <w:sz w:val="20"/>
              </w:rPr>
              <w:t>200-600 (93-316)</w:t>
            </w:r>
          </w:p>
        </w:tc>
        <w:tc>
          <w:tcPr>
            <w:tcW w:w="1195" w:type="dxa"/>
            <w:shd w:val="clear" w:color="auto" w:fill="auto"/>
            <w:noWrap/>
            <w:vAlign w:val="center"/>
            <w:hideMark/>
          </w:tcPr>
          <w:p w14:paraId="66A21D1C" w14:textId="77777777" w:rsidR="0091539A" w:rsidRPr="00255D56" w:rsidRDefault="0091539A" w:rsidP="0091539A">
            <w:pPr>
              <w:rPr>
                <w:sz w:val="20"/>
              </w:rPr>
            </w:pPr>
            <w:r w:rsidRPr="00255D56">
              <w:rPr>
                <w:sz w:val="20"/>
              </w:rPr>
              <w:t>.44-.51</w:t>
            </w:r>
          </w:p>
        </w:tc>
      </w:tr>
      <w:tr w:rsidR="00255D56" w:rsidRPr="00255D56" w14:paraId="62D6EB10" w14:textId="77777777" w:rsidTr="00255D56">
        <w:trPr>
          <w:cantSplit/>
          <w:jc w:val="center"/>
        </w:trPr>
        <w:tc>
          <w:tcPr>
            <w:tcW w:w="2713" w:type="dxa"/>
            <w:shd w:val="clear" w:color="auto" w:fill="auto"/>
            <w:noWrap/>
            <w:vAlign w:val="bottom"/>
            <w:hideMark/>
          </w:tcPr>
          <w:p w14:paraId="62DD418C"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5D2894C3" w14:textId="77777777" w:rsidR="0091539A" w:rsidRPr="00255D56" w:rsidRDefault="0091539A" w:rsidP="0091539A">
            <w:pPr>
              <w:rPr>
                <w:sz w:val="20"/>
              </w:rPr>
            </w:pPr>
            <w:r w:rsidRPr="00255D56">
              <w:rPr>
                <w:sz w:val="20"/>
              </w:rPr>
              <w:t>Type 17-7 PH</w:t>
            </w:r>
          </w:p>
        </w:tc>
        <w:tc>
          <w:tcPr>
            <w:tcW w:w="2342" w:type="dxa"/>
            <w:shd w:val="clear" w:color="auto" w:fill="auto"/>
            <w:noWrap/>
            <w:vAlign w:val="bottom"/>
            <w:hideMark/>
          </w:tcPr>
          <w:p w14:paraId="78DFF52C"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42CD8E3F" w14:textId="77777777" w:rsidR="0091539A" w:rsidRPr="00255D56" w:rsidRDefault="0091539A" w:rsidP="0091539A">
            <w:pPr>
              <w:rPr>
                <w:sz w:val="20"/>
              </w:rPr>
            </w:pPr>
            <w:r w:rsidRPr="00255D56">
              <w:rPr>
                <w:sz w:val="20"/>
              </w:rPr>
              <w:t> </w:t>
            </w:r>
          </w:p>
        </w:tc>
      </w:tr>
      <w:tr w:rsidR="00255D56" w:rsidRPr="00255D56" w14:paraId="2ADEAA4A" w14:textId="77777777" w:rsidTr="00255D56">
        <w:trPr>
          <w:cantSplit/>
          <w:jc w:val="center"/>
        </w:trPr>
        <w:tc>
          <w:tcPr>
            <w:tcW w:w="2713" w:type="dxa"/>
            <w:shd w:val="clear" w:color="auto" w:fill="auto"/>
            <w:noWrap/>
            <w:vAlign w:val="bottom"/>
            <w:hideMark/>
          </w:tcPr>
          <w:p w14:paraId="6A04BF6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32F65D3" w14:textId="0406ABA0"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5C622B37" w14:textId="77777777" w:rsidR="0091539A" w:rsidRPr="00255D56" w:rsidRDefault="0091539A" w:rsidP="0091539A">
            <w:pPr>
              <w:rPr>
                <w:sz w:val="20"/>
              </w:rPr>
            </w:pPr>
            <w:r w:rsidRPr="00255D56">
              <w:rPr>
                <w:sz w:val="20"/>
              </w:rPr>
              <w:t>300-1500 (149-815)</w:t>
            </w:r>
          </w:p>
        </w:tc>
        <w:tc>
          <w:tcPr>
            <w:tcW w:w="1195" w:type="dxa"/>
            <w:shd w:val="clear" w:color="auto" w:fill="auto"/>
            <w:noWrap/>
            <w:vAlign w:val="center"/>
            <w:hideMark/>
          </w:tcPr>
          <w:p w14:paraId="3D20B579" w14:textId="77777777" w:rsidR="0091539A" w:rsidRPr="00255D56" w:rsidRDefault="0091539A" w:rsidP="0091539A">
            <w:pPr>
              <w:rPr>
                <w:sz w:val="20"/>
              </w:rPr>
            </w:pPr>
            <w:r w:rsidRPr="00255D56">
              <w:rPr>
                <w:sz w:val="20"/>
              </w:rPr>
              <w:t>.09-.16</w:t>
            </w:r>
          </w:p>
        </w:tc>
      </w:tr>
      <w:tr w:rsidR="00255D56" w:rsidRPr="00255D56" w14:paraId="6433FFF9" w14:textId="77777777" w:rsidTr="00255D56">
        <w:trPr>
          <w:cantSplit/>
          <w:jc w:val="center"/>
        </w:trPr>
        <w:tc>
          <w:tcPr>
            <w:tcW w:w="2713" w:type="dxa"/>
            <w:shd w:val="clear" w:color="auto" w:fill="auto"/>
            <w:noWrap/>
            <w:vAlign w:val="bottom"/>
            <w:hideMark/>
          </w:tcPr>
          <w:p w14:paraId="3B37AFB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25D3A0D" w14:textId="0EF2DC1D" w:rsidR="0091539A" w:rsidRPr="00255D56" w:rsidRDefault="0091539A" w:rsidP="00876EB0">
            <w:pPr>
              <w:rPr>
                <w:sz w:val="20"/>
              </w:rPr>
            </w:pPr>
            <w:r w:rsidRPr="00255D56">
              <w:rPr>
                <w:sz w:val="20"/>
              </w:rPr>
              <w:t>Type C1020</w:t>
            </w:r>
          </w:p>
        </w:tc>
        <w:tc>
          <w:tcPr>
            <w:tcW w:w="2342" w:type="dxa"/>
            <w:shd w:val="clear" w:color="auto" w:fill="auto"/>
            <w:noWrap/>
            <w:vAlign w:val="bottom"/>
            <w:hideMark/>
          </w:tcPr>
          <w:p w14:paraId="2D88E981"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872B91A" w14:textId="77777777" w:rsidR="0091539A" w:rsidRPr="00255D56" w:rsidRDefault="0091539A" w:rsidP="0091539A">
            <w:pPr>
              <w:rPr>
                <w:sz w:val="20"/>
              </w:rPr>
            </w:pPr>
            <w:r w:rsidRPr="00255D56">
              <w:rPr>
                <w:sz w:val="20"/>
              </w:rPr>
              <w:t> </w:t>
            </w:r>
          </w:p>
        </w:tc>
      </w:tr>
      <w:tr w:rsidR="00255D56" w:rsidRPr="00255D56" w14:paraId="006A555D" w14:textId="77777777" w:rsidTr="00255D56">
        <w:trPr>
          <w:cantSplit/>
          <w:jc w:val="center"/>
        </w:trPr>
        <w:tc>
          <w:tcPr>
            <w:tcW w:w="2713" w:type="dxa"/>
            <w:shd w:val="clear" w:color="auto" w:fill="auto"/>
            <w:noWrap/>
            <w:vAlign w:val="bottom"/>
            <w:hideMark/>
          </w:tcPr>
          <w:p w14:paraId="39EFD21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05BA601" w14:textId="15F306D9"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16FC528D" w14:textId="77777777" w:rsidR="0091539A" w:rsidRPr="00255D56" w:rsidRDefault="0091539A" w:rsidP="0091539A">
            <w:pPr>
              <w:rPr>
                <w:sz w:val="20"/>
              </w:rPr>
            </w:pPr>
            <w:r w:rsidRPr="00255D56">
              <w:rPr>
                <w:sz w:val="20"/>
              </w:rPr>
              <w:t>600-2000 (316-1093)</w:t>
            </w:r>
          </w:p>
        </w:tc>
        <w:tc>
          <w:tcPr>
            <w:tcW w:w="1195" w:type="dxa"/>
            <w:shd w:val="clear" w:color="auto" w:fill="auto"/>
            <w:noWrap/>
            <w:vAlign w:val="center"/>
            <w:hideMark/>
          </w:tcPr>
          <w:p w14:paraId="68F7AB0F" w14:textId="77777777" w:rsidR="0091539A" w:rsidRPr="00255D56" w:rsidRDefault="0091539A" w:rsidP="0091539A">
            <w:pPr>
              <w:rPr>
                <w:sz w:val="20"/>
              </w:rPr>
            </w:pPr>
            <w:r w:rsidRPr="00255D56">
              <w:rPr>
                <w:sz w:val="20"/>
              </w:rPr>
              <w:t>.87-.91</w:t>
            </w:r>
          </w:p>
        </w:tc>
      </w:tr>
      <w:tr w:rsidR="00255D56" w:rsidRPr="00255D56" w14:paraId="278A4F6E" w14:textId="77777777" w:rsidTr="00255D56">
        <w:trPr>
          <w:cantSplit/>
          <w:jc w:val="center"/>
        </w:trPr>
        <w:tc>
          <w:tcPr>
            <w:tcW w:w="2713" w:type="dxa"/>
            <w:shd w:val="clear" w:color="auto" w:fill="auto"/>
            <w:noWrap/>
            <w:vAlign w:val="bottom"/>
            <w:hideMark/>
          </w:tcPr>
          <w:p w14:paraId="0A598E6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8B7DE8E" w14:textId="77777777" w:rsidR="0091539A" w:rsidRPr="00255D56" w:rsidRDefault="0091539A" w:rsidP="0091539A">
            <w:pPr>
              <w:rPr>
                <w:sz w:val="20"/>
              </w:rPr>
            </w:pPr>
            <w:r w:rsidRPr="00255D56">
              <w:rPr>
                <w:sz w:val="20"/>
              </w:rPr>
              <w:t>Type PH-15-7 MO</w:t>
            </w:r>
          </w:p>
        </w:tc>
        <w:tc>
          <w:tcPr>
            <w:tcW w:w="2342" w:type="dxa"/>
            <w:shd w:val="clear" w:color="auto" w:fill="auto"/>
            <w:noWrap/>
            <w:vAlign w:val="center"/>
            <w:hideMark/>
          </w:tcPr>
          <w:p w14:paraId="30E1BF39" w14:textId="77777777" w:rsidR="0091539A" w:rsidRPr="00255D56" w:rsidRDefault="0091539A" w:rsidP="0091539A">
            <w:pPr>
              <w:rPr>
                <w:sz w:val="20"/>
              </w:rPr>
            </w:pPr>
            <w:r w:rsidRPr="00255D56">
              <w:rPr>
                <w:sz w:val="20"/>
              </w:rPr>
              <w:t>300-1200 (149-649)</w:t>
            </w:r>
          </w:p>
        </w:tc>
        <w:tc>
          <w:tcPr>
            <w:tcW w:w="1195" w:type="dxa"/>
            <w:shd w:val="clear" w:color="auto" w:fill="auto"/>
            <w:noWrap/>
            <w:vAlign w:val="center"/>
            <w:hideMark/>
          </w:tcPr>
          <w:p w14:paraId="5F71B06E" w14:textId="77777777" w:rsidR="0091539A" w:rsidRPr="00255D56" w:rsidRDefault="0091539A" w:rsidP="0091539A">
            <w:pPr>
              <w:rPr>
                <w:sz w:val="20"/>
              </w:rPr>
            </w:pPr>
            <w:r w:rsidRPr="00255D56">
              <w:rPr>
                <w:sz w:val="20"/>
              </w:rPr>
              <w:t>.07-.19</w:t>
            </w:r>
          </w:p>
        </w:tc>
      </w:tr>
      <w:tr w:rsidR="00255D56" w:rsidRPr="00255D56" w14:paraId="5806721F" w14:textId="77777777" w:rsidTr="00255D56">
        <w:trPr>
          <w:cantSplit/>
          <w:jc w:val="center"/>
        </w:trPr>
        <w:tc>
          <w:tcPr>
            <w:tcW w:w="2713" w:type="dxa"/>
            <w:shd w:val="clear" w:color="auto" w:fill="auto"/>
            <w:noWrap/>
            <w:vAlign w:val="center"/>
            <w:hideMark/>
          </w:tcPr>
          <w:p w14:paraId="0015FA7E" w14:textId="77777777" w:rsidR="0091539A" w:rsidRPr="00255D56" w:rsidRDefault="0091539A" w:rsidP="0091539A">
            <w:pPr>
              <w:rPr>
                <w:sz w:val="20"/>
              </w:rPr>
            </w:pPr>
            <w:r w:rsidRPr="00255D56">
              <w:rPr>
                <w:sz w:val="20"/>
              </w:rPr>
              <w:t>Stellite, Polished</w:t>
            </w:r>
          </w:p>
        </w:tc>
        <w:tc>
          <w:tcPr>
            <w:tcW w:w="2740" w:type="dxa"/>
            <w:shd w:val="clear" w:color="auto" w:fill="auto"/>
            <w:noWrap/>
            <w:vAlign w:val="bottom"/>
            <w:hideMark/>
          </w:tcPr>
          <w:p w14:paraId="66376AD8"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70ACDB6"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7482C682" w14:textId="77777777" w:rsidR="0091539A" w:rsidRPr="00255D56" w:rsidRDefault="0091539A" w:rsidP="0091539A">
            <w:pPr>
              <w:jc w:val="right"/>
              <w:rPr>
                <w:sz w:val="20"/>
              </w:rPr>
            </w:pPr>
            <w:r w:rsidRPr="00255D56">
              <w:rPr>
                <w:sz w:val="20"/>
              </w:rPr>
              <w:t>0.18</w:t>
            </w:r>
          </w:p>
        </w:tc>
      </w:tr>
      <w:tr w:rsidR="00255D56" w:rsidRPr="00255D56" w14:paraId="2E292480" w14:textId="77777777" w:rsidTr="00255D56">
        <w:trPr>
          <w:cantSplit/>
          <w:jc w:val="center"/>
        </w:trPr>
        <w:tc>
          <w:tcPr>
            <w:tcW w:w="2713" w:type="dxa"/>
            <w:shd w:val="clear" w:color="auto" w:fill="auto"/>
            <w:noWrap/>
            <w:vAlign w:val="center"/>
            <w:hideMark/>
          </w:tcPr>
          <w:p w14:paraId="645672B3" w14:textId="77777777" w:rsidR="0091539A" w:rsidRPr="00255D56" w:rsidRDefault="0091539A" w:rsidP="0091539A">
            <w:pPr>
              <w:rPr>
                <w:sz w:val="20"/>
              </w:rPr>
            </w:pPr>
            <w:r w:rsidRPr="00255D56">
              <w:rPr>
                <w:sz w:val="20"/>
              </w:rPr>
              <w:t>Tantalum, Unoxidised</w:t>
            </w:r>
          </w:p>
        </w:tc>
        <w:tc>
          <w:tcPr>
            <w:tcW w:w="2740" w:type="dxa"/>
            <w:shd w:val="clear" w:color="auto" w:fill="auto"/>
            <w:noWrap/>
            <w:vAlign w:val="bottom"/>
            <w:hideMark/>
          </w:tcPr>
          <w:p w14:paraId="637B30F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8116752" w14:textId="77777777" w:rsidR="0091539A" w:rsidRPr="00255D56" w:rsidRDefault="0091539A" w:rsidP="0091539A">
            <w:pPr>
              <w:rPr>
                <w:sz w:val="20"/>
              </w:rPr>
            </w:pPr>
            <w:r w:rsidRPr="00255D56">
              <w:rPr>
                <w:sz w:val="20"/>
              </w:rPr>
              <w:t>1340 (727)</w:t>
            </w:r>
          </w:p>
        </w:tc>
        <w:tc>
          <w:tcPr>
            <w:tcW w:w="1195" w:type="dxa"/>
            <w:shd w:val="clear" w:color="auto" w:fill="auto"/>
            <w:noWrap/>
            <w:vAlign w:val="center"/>
            <w:hideMark/>
          </w:tcPr>
          <w:p w14:paraId="1EB55922" w14:textId="77777777" w:rsidR="0091539A" w:rsidRPr="00255D56" w:rsidRDefault="0091539A" w:rsidP="0091539A">
            <w:pPr>
              <w:jc w:val="right"/>
              <w:rPr>
                <w:sz w:val="20"/>
              </w:rPr>
            </w:pPr>
            <w:r w:rsidRPr="00255D56">
              <w:rPr>
                <w:sz w:val="20"/>
              </w:rPr>
              <w:t>0.14</w:t>
            </w:r>
          </w:p>
        </w:tc>
      </w:tr>
      <w:tr w:rsidR="00255D56" w:rsidRPr="00255D56" w14:paraId="29C2AB9E" w14:textId="77777777" w:rsidTr="00255D56">
        <w:trPr>
          <w:cantSplit/>
          <w:jc w:val="center"/>
        </w:trPr>
        <w:tc>
          <w:tcPr>
            <w:tcW w:w="2713" w:type="dxa"/>
            <w:shd w:val="clear" w:color="auto" w:fill="auto"/>
            <w:noWrap/>
            <w:vAlign w:val="bottom"/>
            <w:hideMark/>
          </w:tcPr>
          <w:p w14:paraId="7B6A105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F021BF9" w14:textId="275A8328" w:rsidR="0091539A" w:rsidRPr="00255D56" w:rsidRDefault="0091539A" w:rsidP="0091539A">
            <w:pPr>
              <w:rPr>
                <w:sz w:val="20"/>
              </w:rPr>
            </w:pPr>
          </w:p>
        </w:tc>
        <w:tc>
          <w:tcPr>
            <w:tcW w:w="2342" w:type="dxa"/>
            <w:shd w:val="clear" w:color="auto" w:fill="auto"/>
            <w:noWrap/>
            <w:vAlign w:val="center"/>
            <w:hideMark/>
          </w:tcPr>
          <w:p w14:paraId="7EF7D9D3"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056C609A" w14:textId="77777777" w:rsidR="0091539A" w:rsidRPr="00255D56" w:rsidRDefault="0091539A" w:rsidP="0091539A">
            <w:pPr>
              <w:jc w:val="right"/>
              <w:rPr>
                <w:sz w:val="20"/>
              </w:rPr>
            </w:pPr>
            <w:r w:rsidRPr="00255D56">
              <w:rPr>
                <w:sz w:val="20"/>
              </w:rPr>
              <w:t>0.19</w:t>
            </w:r>
          </w:p>
        </w:tc>
      </w:tr>
      <w:tr w:rsidR="00255D56" w:rsidRPr="00255D56" w14:paraId="074AE6C1" w14:textId="77777777" w:rsidTr="00255D56">
        <w:trPr>
          <w:cantSplit/>
          <w:jc w:val="center"/>
        </w:trPr>
        <w:tc>
          <w:tcPr>
            <w:tcW w:w="2713" w:type="dxa"/>
            <w:shd w:val="clear" w:color="auto" w:fill="auto"/>
            <w:noWrap/>
            <w:vAlign w:val="bottom"/>
            <w:hideMark/>
          </w:tcPr>
          <w:p w14:paraId="2C3EA4A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A3FE68B" w14:textId="56666494" w:rsidR="0091539A" w:rsidRPr="00255D56" w:rsidRDefault="0091539A" w:rsidP="0091539A">
            <w:pPr>
              <w:rPr>
                <w:sz w:val="20"/>
              </w:rPr>
            </w:pPr>
          </w:p>
        </w:tc>
        <w:tc>
          <w:tcPr>
            <w:tcW w:w="2342" w:type="dxa"/>
            <w:shd w:val="clear" w:color="auto" w:fill="auto"/>
            <w:noWrap/>
            <w:vAlign w:val="center"/>
            <w:hideMark/>
          </w:tcPr>
          <w:p w14:paraId="007C6C12" w14:textId="77777777" w:rsidR="0091539A" w:rsidRPr="00255D56" w:rsidRDefault="0091539A" w:rsidP="0091539A">
            <w:pPr>
              <w:rPr>
                <w:sz w:val="20"/>
              </w:rPr>
            </w:pPr>
            <w:r w:rsidRPr="00255D56">
              <w:rPr>
                <w:sz w:val="20"/>
              </w:rPr>
              <w:t>3600 (1982)</w:t>
            </w:r>
          </w:p>
        </w:tc>
        <w:tc>
          <w:tcPr>
            <w:tcW w:w="1195" w:type="dxa"/>
            <w:shd w:val="clear" w:color="auto" w:fill="auto"/>
            <w:noWrap/>
            <w:vAlign w:val="center"/>
            <w:hideMark/>
          </w:tcPr>
          <w:p w14:paraId="404A8E89" w14:textId="77777777" w:rsidR="0091539A" w:rsidRPr="00255D56" w:rsidRDefault="0091539A" w:rsidP="0091539A">
            <w:pPr>
              <w:jc w:val="right"/>
              <w:rPr>
                <w:sz w:val="20"/>
              </w:rPr>
            </w:pPr>
            <w:r w:rsidRPr="00255D56">
              <w:rPr>
                <w:sz w:val="20"/>
              </w:rPr>
              <w:t>0.26</w:t>
            </w:r>
          </w:p>
        </w:tc>
      </w:tr>
      <w:tr w:rsidR="00255D56" w:rsidRPr="00255D56" w14:paraId="67E1AA02" w14:textId="77777777" w:rsidTr="00255D56">
        <w:trPr>
          <w:cantSplit/>
          <w:jc w:val="center"/>
        </w:trPr>
        <w:tc>
          <w:tcPr>
            <w:tcW w:w="2713" w:type="dxa"/>
            <w:shd w:val="clear" w:color="auto" w:fill="auto"/>
            <w:noWrap/>
            <w:vAlign w:val="bottom"/>
            <w:hideMark/>
          </w:tcPr>
          <w:p w14:paraId="5F8335E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7B7DD2C" w14:textId="312D73CF" w:rsidR="0091539A" w:rsidRPr="00255D56" w:rsidRDefault="0091539A" w:rsidP="0091539A">
            <w:pPr>
              <w:rPr>
                <w:sz w:val="20"/>
              </w:rPr>
            </w:pPr>
          </w:p>
        </w:tc>
        <w:tc>
          <w:tcPr>
            <w:tcW w:w="2342" w:type="dxa"/>
            <w:shd w:val="clear" w:color="auto" w:fill="auto"/>
            <w:noWrap/>
            <w:vAlign w:val="center"/>
            <w:hideMark/>
          </w:tcPr>
          <w:p w14:paraId="73ACBD4B" w14:textId="77777777" w:rsidR="0091539A" w:rsidRPr="00255D56" w:rsidRDefault="0091539A" w:rsidP="0091539A">
            <w:pPr>
              <w:rPr>
                <w:sz w:val="20"/>
              </w:rPr>
            </w:pPr>
            <w:r w:rsidRPr="00255D56">
              <w:rPr>
                <w:sz w:val="20"/>
              </w:rPr>
              <w:t>5306 (2930)</w:t>
            </w:r>
          </w:p>
        </w:tc>
        <w:tc>
          <w:tcPr>
            <w:tcW w:w="1195" w:type="dxa"/>
            <w:shd w:val="clear" w:color="auto" w:fill="auto"/>
            <w:noWrap/>
            <w:vAlign w:val="center"/>
            <w:hideMark/>
          </w:tcPr>
          <w:p w14:paraId="44E6DE0E" w14:textId="77777777" w:rsidR="0091539A" w:rsidRPr="00255D56" w:rsidRDefault="0091539A" w:rsidP="0091539A">
            <w:pPr>
              <w:jc w:val="right"/>
              <w:rPr>
                <w:sz w:val="20"/>
              </w:rPr>
            </w:pPr>
            <w:r w:rsidRPr="00255D56">
              <w:rPr>
                <w:sz w:val="20"/>
              </w:rPr>
              <w:t>0.3</w:t>
            </w:r>
          </w:p>
        </w:tc>
      </w:tr>
      <w:tr w:rsidR="00255D56" w:rsidRPr="00255D56" w14:paraId="4EAE2B15" w14:textId="77777777" w:rsidTr="00255D56">
        <w:trPr>
          <w:cantSplit/>
          <w:jc w:val="center"/>
        </w:trPr>
        <w:tc>
          <w:tcPr>
            <w:tcW w:w="2713" w:type="dxa"/>
            <w:shd w:val="clear" w:color="auto" w:fill="auto"/>
            <w:noWrap/>
            <w:vAlign w:val="center"/>
            <w:hideMark/>
          </w:tcPr>
          <w:p w14:paraId="5743F048" w14:textId="77777777" w:rsidR="0091539A" w:rsidRPr="00255D56" w:rsidRDefault="0091539A" w:rsidP="0091539A">
            <w:pPr>
              <w:rPr>
                <w:sz w:val="20"/>
              </w:rPr>
            </w:pPr>
            <w:r w:rsidRPr="00255D56">
              <w:rPr>
                <w:sz w:val="20"/>
              </w:rPr>
              <w:t>Tin, Unoxidised</w:t>
            </w:r>
          </w:p>
        </w:tc>
        <w:tc>
          <w:tcPr>
            <w:tcW w:w="2740" w:type="dxa"/>
            <w:shd w:val="clear" w:color="auto" w:fill="auto"/>
            <w:noWrap/>
            <w:vAlign w:val="bottom"/>
            <w:hideMark/>
          </w:tcPr>
          <w:p w14:paraId="6465E706" w14:textId="37C09136" w:rsidR="0091539A" w:rsidRPr="00255D56" w:rsidRDefault="0091539A" w:rsidP="0091539A">
            <w:pPr>
              <w:rPr>
                <w:sz w:val="20"/>
              </w:rPr>
            </w:pPr>
          </w:p>
        </w:tc>
        <w:tc>
          <w:tcPr>
            <w:tcW w:w="2342" w:type="dxa"/>
            <w:shd w:val="clear" w:color="auto" w:fill="auto"/>
            <w:noWrap/>
            <w:vAlign w:val="center"/>
            <w:hideMark/>
          </w:tcPr>
          <w:p w14:paraId="345CCE76"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67695351" w14:textId="77777777" w:rsidR="0091539A" w:rsidRPr="00255D56" w:rsidRDefault="0091539A" w:rsidP="0091539A">
            <w:pPr>
              <w:jc w:val="right"/>
              <w:rPr>
                <w:sz w:val="20"/>
              </w:rPr>
            </w:pPr>
            <w:r w:rsidRPr="00255D56">
              <w:rPr>
                <w:sz w:val="20"/>
              </w:rPr>
              <w:t>0.04</w:t>
            </w:r>
          </w:p>
        </w:tc>
      </w:tr>
      <w:tr w:rsidR="00255D56" w:rsidRPr="00255D56" w14:paraId="3DC74072" w14:textId="77777777" w:rsidTr="00255D56">
        <w:trPr>
          <w:cantSplit/>
          <w:jc w:val="center"/>
        </w:trPr>
        <w:tc>
          <w:tcPr>
            <w:tcW w:w="2713" w:type="dxa"/>
            <w:shd w:val="clear" w:color="auto" w:fill="auto"/>
            <w:noWrap/>
            <w:vAlign w:val="bottom"/>
            <w:hideMark/>
          </w:tcPr>
          <w:p w14:paraId="0AB7AA9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318DE51" w14:textId="718F8341" w:rsidR="0091539A" w:rsidRPr="00255D56" w:rsidRDefault="0091539A" w:rsidP="0091539A">
            <w:pPr>
              <w:rPr>
                <w:sz w:val="20"/>
              </w:rPr>
            </w:pPr>
          </w:p>
        </w:tc>
        <w:tc>
          <w:tcPr>
            <w:tcW w:w="2342" w:type="dxa"/>
            <w:shd w:val="clear" w:color="auto" w:fill="auto"/>
            <w:noWrap/>
            <w:vAlign w:val="center"/>
            <w:hideMark/>
          </w:tcPr>
          <w:p w14:paraId="2C159362"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52C3D4CB" w14:textId="77777777" w:rsidR="0091539A" w:rsidRPr="00255D56" w:rsidRDefault="0091539A" w:rsidP="0091539A">
            <w:pPr>
              <w:jc w:val="right"/>
              <w:rPr>
                <w:sz w:val="20"/>
              </w:rPr>
            </w:pPr>
            <w:r w:rsidRPr="00255D56">
              <w:rPr>
                <w:sz w:val="20"/>
              </w:rPr>
              <w:t>0.05</w:t>
            </w:r>
          </w:p>
        </w:tc>
      </w:tr>
      <w:tr w:rsidR="00255D56" w:rsidRPr="00255D56" w14:paraId="021D5A4A" w14:textId="77777777" w:rsidTr="00255D56">
        <w:trPr>
          <w:cantSplit/>
          <w:jc w:val="center"/>
        </w:trPr>
        <w:tc>
          <w:tcPr>
            <w:tcW w:w="2713" w:type="dxa"/>
            <w:shd w:val="clear" w:color="auto" w:fill="auto"/>
            <w:noWrap/>
            <w:vAlign w:val="center"/>
            <w:hideMark/>
          </w:tcPr>
          <w:p w14:paraId="200020F2" w14:textId="77777777" w:rsidR="0091539A" w:rsidRPr="00255D56" w:rsidRDefault="0091539A" w:rsidP="0091539A">
            <w:pPr>
              <w:rPr>
                <w:sz w:val="20"/>
              </w:rPr>
            </w:pPr>
            <w:r w:rsidRPr="00255D56">
              <w:rPr>
                <w:sz w:val="20"/>
              </w:rPr>
              <w:t>Tinned Iron, Bright</w:t>
            </w:r>
          </w:p>
        </w:tc>
        <w:tc>
          <w:tcPr>
            <w:tcW w:w="2740" w:type="dxa"/>
            <w:shd w:val="clear" w:color="auto" w:fill="auto"/>
            <w:noWrap/>
            <w:vAlign w:val="bottom"/>
            <w:hideMark/>
          </w:tcPr>
          <w:p w14:paraId="3FFC9AFD" w14:textId="29AB4F1F" w:rsidR="0091539A" w:rsidRPr="00255D56" w:rsidRDefault="0091539A" w:rsidP="0091539A">
            <w:pPr>
              <w:rPr>
                <w:sz w:val="20"/>
              </w:rPr>
            </w:pPr>
          </w:p>
        </w:tc>
        <w:tc>
          <w:tcPr>
            <w:tcW w:w="2342" w:type="dxa"/>
            <w:shd w:val="clear" w:color="auto" w:fill="auto"/>
            <w:noWrap/>
            <w:vAlign w:val="center"/>
            <w:hideMark/>
          </w:tcPr>
          <w:p w14:paraId="58D2A2CB" w14:textId="77777777" w:rsidR="0091539A" w:rsidRPr="00255D56" w:rsidRDefault="0091539A" w:rsidP="0091539A">
            <w:pPr>
              <w:rPr>
                <w:sz w:val="20"/>
              </w:rPr>
            </w:pPr>
            <w:r w:rsidRPr="00255D56">
              <w:rPr>
                <w:sz w:val="20"/>
              </w:rPr>
              <w:t>76 (24)</w:t>
            </w:r>
          </w:p>
        </w:tc>
        <w:tc>
          <w:tcPr>
            <w:tcW w:w="1195" w:type="dxa"/>
            <w:shd w:val="clear" w:color="auto" w:fill="auto"/>
            <w:noWrap/>
            <w:vAlign w:val="center"/>
            <w:hideMark/>
          </w:tcPr>
          <w:p w14:paraId="23BC1925" w14:textId="77777777" w:rsidR="0091539A" w:rsidRPr="00255D56" w:rsidRDefault="0091539A" w:rsidP="0091539A">
            <w:pPr>
              <w:jc w:val="right"/>
              <w:rPr>
                <w:sz w:val="20"/>
              </w:rPr>
            </w:pPr>
            <w:r w:rsidRPr="00255D56">
              <w:rPr>
                <w:sz w:val="20"/>
              </w:rPr>
              <w:t>0.05</w:t>
            </w:r>
          </w:p>
        </w:tc>
      </w:tr>
      <w:tr w:rsidR="00255D56" w:rsidRPr="00255D56" w14:paraId="59426D0B" w14:textId="77777777" w:rsidTr="00255D56">
        <w:trPr>
          <w:cantSplit/>
          <w:jc w:val="center"/>
        </w:trPr>
        <w:tc>
          <w:tcPr>
            <w:tcW w:w="2713" w:type="dxa"/>
            <w:shd w:val="clear" w:color="auto" w:fill="auto"/>
            <w:noWrap/>
            <w:vAlign w:val="bottom"/>
            <w:hideMark/>
          </w:tcPr>
          <w:p w14:paraId="3B1D850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6861817" w14:textId="2C073181" w:rsidR="0091539A" w:rsidRPr="00255D56" w:rsidRDefault="0091539A" w:rsidP="0091539A">
            <w:pPr>
              <w:rPr>
                <w:sz w:val="20"/>
              </w:rPr>
            </w:pPr>
          </w:p>
        </w:tc>
        <w:tc>
          <w:tcPr>
            <w:tcW w:w="2342" w:type="dxa"/>
            <w:shd w:val="clear" w:color="auto" w:fill="auto"/>
            <w:noWrap/>
            <w:vAlign w:val="center"/>
            <w:hideMark/>
          </w:tcPr>
          <w:p w14:paraId="11572F6E"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58C35937" w14:textId="77777777" w:rsidR="0091539A" w:rsidRPr="00255D56" w:rsidRDefault="0091539A" w:rsidP="0091539A">
            <w:pPr>
              <w:jc w:val="right"/>
              <w:rPr>
                <w:sz w:val="20"/>
              </w:rPr>
            </w:pPr>
            <w:r w:rsidRPr="00255D56">
              <w:rPr>
                <w:sz w:val="20"/>
              </w:rPr>
              <w:t>0.08</w:t>
            </w:r>
          </w:p>
        </w:tc>
      </w:tr>
      <w:tr w:rsidR="00255D56" w:rsidRPr="00255D56" w14:paraId="69B3B423" w14:textId="77777777" w:rsidTr="00255D56">
        <w:trPr>
          <w:cantSplit/>
          <w:jc w:val="center"/>
        </w:trPr>
        <w:tc>
          <w:tcPr>
            <w:tcW w:w="2713" w:type="dxa"/>
            <w:shd w:val="clear" w:color="auto" w:fill="auto"/>
            <w:noWrap/>
            <w:vAlign w:val="center"/>
            <w:hideMark/>
          </w:tcPr>
          <w:p w14:paraId="645E2592" w14:textId="77777777" w:rsidR="0091539A" w:rsidRPr="00255D56" w:rsidRDefault="0091539A" w:rsidP="0091539A">
            <w:pPr>
              <w:rPr>
                <w:sz w:val="20"/>
              </w:rPr>
            </w:pPr>
            <w:r w:rsidRPr="00255D56">
              <w:rPr>
                <w:sz w:val="20"/>
              </w:rPr>
              <w:t>Titanium</w:t>
            </w:r>
          </w:p>
        </w:tc>
        <w:tc>
          <w:tcPr>
            <w:tcW w:w="2740" w:type="dxa"/>
            <w:shd w:val="clear" w:color="auto" w:fill="auto"/>
            <w:noWrap/>
            <w:vAlign w:val="bottom"/>
            <w:hideMark/>
          </w:tcPr>
          <w:p w14:paraId="0AD4456F" w14:textId="2B02E227" w:rsidR="0091539A" w:rsidRPr="00255D56" w:rsidRDefault="0091539A" w:rsidP="0091539A">
            <w:pPr>
              <w:rPr>
                <w:sz w:val="20"/>
              </w:rPr>
            </w:pPr>
          </w:p>
        </w:tc>
        <w:tc>
          <w:tcPr>
            <w:tcW w:w="2342" w:type="dxa"/>
            <w:shd w:val="clear" w:color="auto" w:fill="auto"/>
            <w:noWrap/>
            <w:vAlign w:val="bottom"/>
            <w:hideMark/>
          </w:tcPr>
          <w:p w14:paraId="0C785C50"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007A2A41" w14:textId="77777777" w:rsidR="0091539A" w:rsidRPr="00255D56" w:rsidRDefault="0091539A" w:rsidP="0091539A">
            <w:pPr>
              <w:rPr>
                <w:sz w:val="20"/>
              </w:rPr>
            </w:pPr>
            <w:r w:rsidRPr="00255D56">
              <w:rPr>
                <w:sz w:val="20"/>
              </w:rPr>
              <w:t> </w:t>
            </w:r>
          </w:p>
        </w:tc>
      </w:tr>
      <w:tr w:rsidR="00255D56" w:rsidRPr="00255D56" w14:paraId="2F133D03" w14:textId="77777777" w:rsidTr="00255D56">
        <w:trPr>
          <w:cantSplit/>
          <w:jc w:val="center"/>
        </w:trPr>
        <w:tc>
          <w:tcPr>
            <w:tcW w:w="2713" w:type="dxa"/>
            <w:shd w:val="clear" w:color="auto" w:fill="auto"/>
            <w:noWrap/>
            <w:vAlign w:val="bottom"/>
            <w:hideMark/>
          </w:tcPr>
          <w:p w14:paraId="2E12893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26FADE" w14:textId="28AAC62A" w:rsidR="0091539A" w:rsidRPr="00255D56" w:rsidRDefault="0091539A" w:rsidP="00876EB0">
            <w:pPr>
              <w:rPr>
                <w:sz w:val="20"/>
              </w:rPr>
            </w:pPr>
            <w:r w:rsidRPr="00255D56">
              <w:rPr>
                <w:sz w:val="20"/>
              </w:rPr>
              <w:t>Alloy C110M</w:t>
            </w:r>
          </w:p>
        </w:tc>
        <w:tc>
          <w:tcPr>
            <w:tcW w:w="2342" w:type="dxa"/>
            <w:shd w:val="clear" w:color="auto" w:fill="auto"/>
            <w:noWrap/>
            <w:vAlign w:val="bottom"/>
            <w:hideMark/>
          </w:tcPr>
          <w:p w14:paraId="2A72E21A"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458D5EA" w14:textId="77777777" w:rsidR="0091539A" w:rsidRPr="00255D56" w:rsidRDefault="0091539A" w:rsidP="0091539A">
            <w:pPr>
              <w:rPr>
                <w:sz w:val="20"/>
              </w:rPr>
            </w:pPr>
            <w:r w:rsidRPr="00255D56">
              <w:rPr>
                <w:sz w:val="20"/>
              </w:rPr>
              <w:t> </w:t>
            </w:r>
          </w:p>
        </w:tc>
      </w:tr>
      <w:tr w:rsidR="00255D56" w:rsidRPr="00255D56" w14:paraId="4552C980" w14:textId="77777777" w:rsidTr="00255D56">
        <w:trPr>
          <w:cantSplit/>
          <w:jc w:val="center"/>
        </w:trPr>
        <w:tc>
          <w:tcPr>
            <w:tcW w:w="2713" w:type="dxa"/>
            <w:shd w:val="clear" w:color="auto" w:fill="auto"/>
            <w:noWrap/>
            <w:vAlign w:val="bottom"/>
            <w:hideMark/>
          </w:tcPr>
          <w:p w14:paraId="10186F1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46B68E8"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77A436B0" w14:textId="77777777" w:rsidR="0091539A" w:rsidRPr="00255D56" w:rsidRDefault="0091539A" w:rsidP="0091539A">
            <w:pPr>
              <w:rPr>
                <w:sz w:val="20"/>
              </w:rPr>
            </w:pPr>
            <w:r w:rsidRPr="00255D56">
              <w:rPr>
                <w:sz w:val="20"/>
              </w:rPr>
              <w:t>300-1200 (149-649)</w:t>
            </w:r>
          </w:p>
        </w:tc>
        <w:tc>
          <w:tcPr>
            <w:tcW w:w="1195" w:type="dxa"/>
            <w:shd w:val="clear" w:color="auto" w:fill="auto"/>
            <w:noWrap/>
            <w:vAlign w:val="center"/>
            <w:hideMark/>
          </w:tcPr>
          <w:p w14:paraId="71D2F6CB" w14:textId="77777777" w:rsidR="0091539A" w:rsidRPr="00255D56" w:rsidRDefault="0091539A" w:rsidP="0091539A">
            <w:pPr>
              <w:rPr>
                <w:sz w:val="20"/>
              </w:rPr>
            </w:pPr>
            <w:r w:rsidRPr="00255D56">
              <w:rPr>
                <w:sz w:val="20"/>
              </w:rPr>
              <w:t>.08-.19</w:t>
            </w:r>
          </w:p>
        </w:tc>
      </w:tr>
      <w:tr w:rsidR="00255D56" w:rsidRPr="00255D56" w14:paraId="21B4A4E7" w14:textId="77777777" w:rsidTr="00255D56">
        <w:trPr>
          <w:cantSplit/>
          <w:jc w:val="center"/>
        </w:trPr>
        <w:tc>
          <w:tcPr>
            <w:tcW w:w="2713" w:type="dxa"/>
            <w:shd w:val="clear" w:color="auto" w:fill="auto"/>
            <w:noWrap/>
            <w:vAlign w:val="bottom"/>
            <w:hideMark/>
          </w:tcPr>
          <w:p w14:paraId="140901C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896E832" w14:textId="3A81047D" w:rsidR="0091539A" w:rsidRPr="00255D56" w:rsidRDefault="0091539A" w:rsidP="00876EB0">
            <w:pPr>
              <w:rPr>
                <w:sz w:val="20"/>
              </w:rPr>
            </w:pPr>
            <w:r w:rsidRPr="00255D56">
              <w:rPr>
                <w:sz w:val="20"/>
              </w:rPr>
              <w:t>Oxidised at</w:t>
            </w:r>
          </w:p>
        </w:tc>
        <w:tc>
          <w:tcPr>
            <w:tcW w:w="2342" w:type="dxa"/>
            <w:shd w:val="clear" w:color="auto" w:fill="auto"/>
            <w:noWrap/>
            <w:vAlign w:val="bottom"/>
            <w:hideMark/>
          </w:tcPr>
          <w:p w14:paraId="10568E06"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63933712" w14:textId="77777777" w:rsidR="0091539A" w:rsidRPr="00255D56" w:rsidRDefault="0091539A" w:rsidP="0091539A">
            <w:pPr>
              <w:rPr>
                <w:sz w:val="20"/>
              </w:rPr>
            </w:pPr>
            <w:r w:rsidRPr="00255D56">
              <w:rPr>
                <w:sz w:val="20"/>
              </w:rPr>
              <w:t> </w:t>
            </w:r>
          </w:p>
        </w:tc>
      </w:tr>
      <w:tr w:rsidR="00255D56" w:rsidRPr="00255D56" w14:paraId="37397EF2" w14:textId="77777777" w:rsidTr="00255D56">
        <w:trPr>
          <w:cantSplit/>
          <w:jc w:val="center"/>
        </w:trPr>
        <w:tc>
          <w:tcPr>
            <w:tcW w:w="2713" w:type="dxa"/>
            <w:shd w:val="clear" w:color="auto" w:fill="auto"/>
            <w:noWrap/>
            <w:vAlign w:val="bottom"/>
            <w:hideMark/>
          </w:tcPr>
          <w:p w14:paraId="2A26F2F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3436DF5" w14:textId="476448FE" w:rsidR="0091539A" w:rsidRPr="00255D56" w:rsidRDefault="0091539A" w:rsidP="0091539A">
            <w:pPr>
              <w:rPr>
                <w:sz w:val="20"/>
              </w:rPr>
            </w:pPr>
            <w:r w:rsidRPr="00255D56">
              <w:rPr>
                <w:sz w:val="20"/>
              </w:rPr>
              <w:t>538</w:t>
            </w:r>
            <w:r w:rsidR="00BE2503">
              <w:rPr>
                <w:sz w:val="20"/>
              </w:rPr>
              <w:t>°</w:t>
            </w:r>
            <w:r w:rsidRPr="00255D56">
              <w:rPr>
                <w:sz w:val="20"/>
              </w:rPr>
              <w:t>C (1000</w:t>
            </w:r>
            <w:r w:rsidR="00BE2503">
              <w:rPr>
                <w:sz w:val="20"/>
              </w:rPr>
              <w:t>°</w:t>
            </w:r>
            <w:r w:rsidRPr="00255D56">
              <w:rPr>
                <w:sz w:val="20"/>
              </w:rPr>
              <w:t>F)</w:t>
            </w:r>
          </w:p>
        </w:tc>
        <w:tc>
          <w:tcPr>
            <w:tcW w:w="2342" w:type="dxa"/>
            <w:shd w:val="clear" w:color="auto" w:fill="auto"/>
            <w:noWrap/>
            <w:vAlign w:val="center"/>
            <w:hideMark/>
          </w:tcPr>
          <w:p w14:paraId="3CDE1863"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2F5A5346" w14:textId="77777777" w:rsidR="0091539A" w:rsidRPr="00255D56" w:rsidRDefault="0091539A" w:rsidP="0091539A">
            <w:pPr>
              <w:rPr>
                <w:sz w:val="20"/>
              </w:rPr>
            </w:pPr>
            <w:r w:rsidRPr="00255D56">
              <w:rPr>
                <w:sz w:val="20"/>
              </w:rPr>
              <w:t>.51-.61</w:t>
            </w:r>
          </w:p>
        </w:tc>
      </w:tr>
      <w:tr w:rsidR="00255D56" w:rsidRPr="00255D56" w14:paraId="19CEE10B" w14:textId="77777777" w:rsidTr="00255D56">
        <w:trPr>
          <w:cantSplit/>
          <w:jc w:val="center"/>
        </w:trPr>
        <w:tc>
          <w:tcPr>
            <w:tcW w:w="2713" w:type="dxa"/>
            <w:shd w:val="clear" w:color="auto" w:fill="auto"/>
            <w:noWrap/>
            <w:vAlign w:val="bottom"/>
            <w:hideMark/>
          </w:tcPr>
          <w:p w14:paraId="33C7CD9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265B12" w14:textId="0295F0FA" w:rsidR="0091539A" w:rsidRPr="00255D56" w:rsidRDefault="0091539A" w:rsidP="00876EB0">
            <w:pPr>
              <w:rPr>
                <w:sz w:val="20"/>
              </w:rPr>
            </w:pPr>
            <w:r w:rsidRPr="00255D56">
              <w:rPr>
                <w:sz w:val="20"/>
              </w:rPr>
              <w:t>Alloy Ti-95A</w:t>
            </w:r>
          </w:p>
        </w:tc>
        <w:tc>
          <w:tcPr>
            <w:tcW w:w="2342" w:type="dxa"/>
            <w:shd w:val="clear" w:color="auto" w:fill="auto"/>
            <w:noWrap/>
            <w:vAlign w:val="bottom"/>
            <w:hideMark/>
          </w:tcPr>
          <w:p w14:paraId="41806CC6"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6D9BA59" w14:textId="77777777" w:rsidR="0091539A" w:rsidRPr="00255D56" w:rsidRDefault="0091539A" w:rsidP="0091539A">
            <w:pPr>
              <w:rPr>
                <w:sz w:val="20"/>
              </w:rPr>
            </w:pPr>
            <w:r w:rsidRPr="00255D56">
              <w:rPr>
                <w:sz w:val="20"/>
              </w:rPr>
              <w:t> </w:t>
            </w:r>
          </w:p>
        </w:tc>
      </w:tr>
      <w:tr w:rsidR="00255D56" w:rsidRPr="00255D56" w14:paraId="497D6C6F" w14:textId="77777777" w:rsidTr="00255D56">
        <w:trPr>
          <w:cantSplit/>
          <w:jc w:val="center"/>
        </w:trPr>
        <w:tc>
          <w:tcPr>
            <w:tcW w:w="2713" w:type="dxa"/>
            <w:shd w:val="clear" w:color="auto" w:fill="auto"/>
            <w:noWrap/>
            <w:vAlign w:val="bottom"/>
            <w:hideMark/>
          </w:tcPr>
          <w:p w14:paraId="309C2E7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2AEC83E" w14:textId="77777777" w:rsidR="0091539A" w:rsidRPr="00255D56" w:rsidRDefault="0091539A" w:rsidP="0091539A">
            <w:pPr>
              <w:rPr>
                <w:sz w:val="20"/>
              </w:rPr>
            </w:pPr>
            <w:r w:rsidRPr="00255D56">
              <w:rPr>
                <w:sz w:val="20"/>
              </w:rPr>
              <w:t>Oxid. at</w:t>
            </w:r>
          </w:p>
        </w:tc>
        <w:tc>
          <w:tcPr>
            <w:tcW w:w="2342" w:type="dxa"/>
            <w:shd w:val="clear" w:color="auto" w:fill="auto"/>
            <w:noWrap/>
            <w:vAlign w:val="bottom"/>
            <w:hideMark/>
          </w:tcPr>
          <w:p w14:paraId="3644E3E4"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0BE774ED" w14:textId="77777777" w:rsidR="0091539A" w:rsidRPr="00255D56" w:rsidRDefault="0091539A" w:rsidP="0091539A">
            <w:pPr>
              <w:rPr>
                <w:sz w:val="20"/>
              </w:rPr>
            </w:pPr>
            <w:r w:rsidRPr="00255D56">
              <w:rPr>
                <w:sz w:val="20"/>
              </w:rPr>
              <w:t> </w:t>
            </w:r>
          </w:p>
        </w:tc>
      </w:tr>
      <w:tr w:rsidR="00255D56" w:rsidRPr="00255D56" w14:paraId="050151FB" w14:textId="77777777" w:rsidTr="00255D56">
        <w:trPr>
          <w:cantSplit/>
          <w:jc w:val="center"/>
        </w:trPr>
        <w:tc>
          <w:tcPr>
            <w:tcW w:w="2713" w:type="dxa"/>
            <w:shd w:val="clear" w:color="auto" w:fill="auto"/>
            <w:noWrap/>
            <w:vAlign w:val="bottom"/>
            <w:hideMark/>
          </w:tcPr>
          <w:p w14:paraId="6BB5AAF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36D0BB1" w14:textId="4C85D2C5" w:rsidR="0091539A" w:rsidRPr="00255D56" w:rsidRDefault="0091539A" w:rsidP="0091539A">
            <w:pPr>
              <w:rPr>
                <w:sz w:val="20"/>
              </w:rPr>
            </w:pPr>
            <w:r w:rsidRPr="00255D56">
              <w:rPr>
                <w:sz w:val="20"/>
              </w:rPr>
              <w:t>538</w:t>
            </w:r>
            <w:r w:rsidR="00BE2503">
              <w:rPr>
                <w:sz w:val="20"/>
              </w:rPr>
              <w:t>°</w:t>
            </w:r>
            <w:r w:rsidRPr="00255D56">
              <w:rPr>
                <w:sz w:val="20"/>
              </w:rPr>
              <w:t>C (1000</w:t>
            </w:r>
            <w:r w:rsidR="00BE2503">
              <w:rPr>
                <w:sz w:val="20"/>
              </w:rPr>
              <w:t>°</w:t>
            </w:r>
            <w:r w:rsidRPr="00255D56">
              <w:rPr>
                <w:sz w:val="20"/>
              </w:rPr>
              <w:t>F)</w:t>
            </w:r>
          </w:p>
        </w:tc>
        <w:tc>
          <w:tcPr>
            <w:tcW w:w="2342" w:type="dxa"/>
            <w:shd w:val="clear" w:color="auto" w:fill="auto"/>
            <w:noWrap/>
            <w:vAlign w:val="center"/>
            <w:hideMark/>
          </w:tcPr>
          <w:p w14:paraId="79665B3E" w14:textId="77777777" w:rsidR="0091539A" w:rsidRPr="00255D56" w:rsidRDefault="0091539A" w:rsidP="0091539A">
            <w:pPr>
              <w:rPr>
                <w:sz w:val="20"/>
              </w:rPr>
            </w:pPr>
            <w:r w:rsidRPr="00255D56">
              <w:rPr>
                <w:sz w:val="20"/>
              </w:rPr>
              <w:t>200-800 (93-427)</w:t>
            </w:r>
          </w:p>
        </w:tc>
        <w:tc>
          <w:tcPr>
            <w:tcW w:w="1195" w:type="dxa"/>
            <w:shd w:val="clear" w:color="auto" w:fill="auto"/>
            <w:noWrap/>
            <w:vAlign w:val="center"/>
            <w:hideMark/>
          </w:tcPr>
          <w:p w14:paraId="66C74079" w14:textId="77777777" w:rsidR="0091539A" w:rsidRPr="00255D56" w:rsidRDefault="0091539A" w:rsidP="0091539A">
            <w:pPr>
              <w:rPr>
                <w:sz w:val="20"/>
              </w:rPr>
            </w:pPr>
            <w:r w:rsidRPr="00255D56">
              <w:rPr>
                <w:sz w:val="20"/>
              </w:rPr>
              <w:t>.35-.48</w:t>
            </w:r>
          </w:p>
        </w:tc>
      </w:tr>
      <w:tr w:rsidR="00255D56" w:rsidRPr="00255D56" w14:paraId="0E4F7D2C" w14:textId="77777777" w:rsidTr="00255D56">
        <w:trPr>
          <w:cantSplit/>
          <w:jc w:val="center"/>
        </w:trPr>
        <w:tc>
          <w:tcPr>
            <w:tcW w:w="2713" w:type="dxa"/>
            <w:shd w:val="clear" w:color="auto" w:fill="auto"/>
            <w:noWrap/>
            <w:vAlign w:val="bottom"/>
            <w:hideMark/>
          </w:tcPr>
          <w:p w14:paraId="1EB2AC8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7908BAF" w14:textId="77777777" w:rsidR="0091539A" w:rsidRPr="00255D56" w:rsidRDefault="0091539A" w:rsidP="0091539A">
            <w:pPr>
              <w:rPr>
                <w:sz w:val="20"/>
              </w:rPr>
            </w:pPr>
            <w:r w:rsidRPr="00255D56">
              <w:rPr>
                <w:sz w:val="20"/>
              </w:rPr>
              <w:t>Anodized onto SS</w:t>
            </w:r>
          </w:p>
        </w:tc>
        <w:tc>
          <w:tcPr>
            <w:tcW w:w="2342" w:type="dxa"/>
            <w:shd w:val="clear" w:color="auto" w:fill="auto"/>
            <w:noWrap/>
            <w:vAlign w:val="center"/>
            <w:hideMark/>
          </w:tcPr>
          <w:p w14:paraId="0F4B829B" w14:textId="77777777" w:rsidR="0091539A" w:rsidRPr="00255D56" w:rsidRDefault="0091539A" w:rsidP="0091539A">
            <w:pPr>
              <w:rPr>
                <w:sz w:val="20"/>
              </w:rPr>
            </w:pPr>
            <w:r w:rsidRPr="00255D56">
              <w:rPr>
                <w:sz w:val="20"/>
              </w:rPr>
              <w:t>200-600 (93-316)</w:t>
            </w:r>
          </w:p>
        </w:tc>
        <w:tc>
          <w:tcPr>
            <w:tcW w:w="1195" w:type="dxa"/>
            <w:shd w:val="clear" w:color="auto" w:fill="auto"/>
            <w:noWrap/>
            <w:vAlign w:val="center"/>
            <w:hideMark/>
          </w:tcPr>
          <w:p w14:paraId="5EDE3977" w14:textId="77777777" w:rsidR="0091539A" w:rsidRPr="00255D56" w:rsidRDefault="0091539A" w:rsidP="0091539A">
            <w:pPr>
              <w:rPr>
                <w:sz w:val="20"/>
              </w:rPr>
            </w:pPr>
            <w:r w:rsidRPr="00255D56">
              <w:rPr>
                <w:sz w:val="20"/>
              </w:rPr>
              <w:t>.96-.82</w:t>
            </w:r>
          </w:p>
        </w:tc>
      </w:tr>
      <w:tr w:rsidR="00255D56" w:rsidRPr="00255D56" w14:paraId="3E666ACA" w14:textId="77777777" w:rsidTr="00255D56">
        <w:trPr>
          <w:cantSplit/>
          <w:jc w:val="center"/>
        </w:trPr>
        <w:tc>
          <w:tcPr>
            <w:tcW w:w="2713" w:type="dxa"/>
            <w:shd w:val="clear" w:color="auto" w:fill="auto"/>
            <w:noWrap/>
            <w:vAlign w:val="center"/>
            <w:hideMark/>
          </w:tcPr>
          <w:p w14:paraId="1A81CCE4" w14:textId="77777777" w:rsidR="0091539A" w:rsidRPr="00255D56" w:rsidRDefault="0091539A" w:rsidP="0091539A">
            <w:pPr>
              <w:rPr>
                <w:sz w:val="20"/>
              </w:rPr>
            </w:pPr>
            <w:r w:rsidRPr="00255D56">
              <w:rPr>
                <w:sz w:val="20"/>
              </w:rPr>
              <w:t> </w:t>
            </w:r>
          </w:p>
        </w:tc>
        <w:tc>
          <w:tcPr>
            <w:tcW w:w="2740" w:type="dxa"/>
            <w:shd w:val="clear" w:color="auto" w:fill="auto"/>
            <w:noWrap/>
            <w:vAlign w:val="bottom"/>
            <w:hideMark/>
          </w:tcPr>
          <w:p w14:paraId="009DFA62"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479B33E1"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28221402" w14:textId="77777777" w:rsidR="0091539A" w:rsidRPr="00255D56" w:rsidRDefault="0091539A" w:rsidP="0091539A">
            <w:pPr>
              <w:rPr>
                <w:sz w:val="20"/>
              </w:rPr>
            </w:pPr>
            <w:r w:rsidRPr="00255D56">
              <w:rPr>
                <w:sz w:val="20"/>
              </w:rPr>
              <w:t> </w:t>
            </w:r>
          </w:p>
        </w:tc>
      </w:tr>
      <w:tr w:rsidR="00255D56" w:rsidRPr="00255D56" w14:paraId="712FE1F6" w14:textId="77777777" w:rsidTr="00255D56">
        <w:trPr>
          <w:cantSplit/>
          <w:jc w:val="center"/>
        </w:trPr>
        <w:tc>
          <w:tcPr>
            <w:tcW w:w="2713" w:type="dxa"/>
            <w:shd w:val="clear" w:color="auto" w:fill="auto"/>
            <w:noWrap/>
            <w:vAlign w:val="center"/>
            <w:hideMark/>
          </w:tcPr>
          <w:p w14:paraId="7A1BADF5" w14:textId="77777777" w:rsidR="0091539A" w:rsidRPr="00255D56" w:rsidRDefault="0091539A" w:rsidP="0091539A">
            <w:pPr>
              <w:rPr>
                <w:sz w:val="20"/>
              </w:rPr>
            </w:pPr>
            <w:r w:rsidRPr="00255D56">
              <w:rPr>
                <w:sz w:val="20"/>
              </w:rPr>
              <w:t>Tungsten</w:t>
            </w:r>
          </w:p>
        </w:tc>
        <w:tc>
          <w:tcPr>
            <w:tcW w:w="2740" w:type="dxa"/>
            <w:shd w:val="clear" w:color="auto" w:fill="auto"/>
            <w:noWrap/>
            <w:vAlign w:val="bottom"/>
            <w:hideMark/>
          </w:tcPr>
          <w:p w14:paraId="12ED8366"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3CD6890A"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0D542C30" w14:textId="77777777" w:rsidR="0091539A" w:rsidRPr="00255D56" w:rsidRDefault="0091539A" w:rsidP="0091539A">
            <w:pPr>
              <w:rPr>
                <w:sz w:val="20"/>
              </w:rPr>
            </w:pPr>
            <w:r w:rsidRPr="00255D56">
              <w:rPr>
                <w:sz w:val="20"/>
              </w:rPr>
              <w:t> </w:t>
            </w:r>
          </w:p>
        </w:tc>
      </w:tr>
      <w:tr w:rsidR="00255D56" w:rsidRPr="00255D56" w14:paraId="0E846E26" w14:textId="77777777" w:rsidTr="00255D56">
        <w:trPr>
          <w:cantSplit/>
          <w:jc w:val="center"/>
        </w:trPr>
        <w:tc>
          <w:tcPr>
            <w:tcW w:w="2713" w:type="dxa"/>
            <w:shd w:val="clear" w:color="auto" w:fill="auto"/>
            <w:noWrap/>
            <w:vAlign w:val="bottom"/>
            <w:hideMark/>
          </w:tcPr>
          <w:p w14:paraId="54FC80D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5E8B111"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7ADDD302" w14:textId="77777777" w:rsidR="0091539A" w:rsidRPr="00255D56" w:rsidRDefault="0091539A" w:rsidP="0091539A">
            <w:pPr>
              <w:rPr>
                <w:sz w:val="20"/>
              </w:rPr>
            </w:pPr>
            <w:r w:rsidRPr="00255D56">
              <w:rPr>
                <w:sz w:val="20"/>
              </w:rPr>
              <w:t>77 (25)</w:t>
            </w:r>
          </w:p>
        </w:tc>
        <w:tc>
          <w:tcPr>
            <w:tcW w:w="1195" w:type="dxa"/>
            <w:shd w:val="clear" w:color="auto" w:fill="auto"/>
            <w:noWrap/>
            <w:vAlign w:val="center"/>
            <w:hideMark/>
          </w:tcPr>
          <w:p w14:paraId="2AF4DB0E" w14:textId="77777777" w:rsidR="0091539A" w:rsidRPr="00255D56" w:rsidRDefault="0091539A" w:rsidP="0091539A">
            <w:pPr>
              <w:jc w:val="right"/>
              <w:rPr>
                <w:sz w:val="20"/>
              </w:rPr>
            </w:pPr>
            <w:r w:rsidRPr="00255D56">
              <w:rPr>
                <w:sz w:val="20"/>
              </w:rPr>
              <w:t>0.02</w:t>
            </w:r>
          </w:p>
        </w:tc>
      </w:tr>
      <w:tr w:rsidR="00255D56" w:rsidRPr="00255D56" w14:paraId="70134A30" w14:textId="77777777" w:rsidTr="00255D56">
        <w:trPr>
          <w:cantSplit/>
          <w:jc w:val="center"/>
        </w:trPr>
        <w:tc>
          <w:tcPr>
            <w:tcW w:w="2713" w:type="dxa"/>
            <w:shd w:val="clear" w:color="auto" w:fill="auto"/>
            <w:noWrap/>
            <w:vAlign w:val="bottom"/>
            <w:hideMark/>
          </w:tcPr>
          <w:p w14:paraId="098254E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80055D2"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6FE937B2"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610AA2C5" w14:textId="77777777" w:rsidR="0091539A" w:rsidRPr="00255D56" w:rsidRDefault="0091539A" w:rsidP="0091539A">
            <w:pPr>
              <w:jc w:val="right"/>
              <w:rPr>
                <w:sz w:val="20"/>
              </w:rPr>
            </w:pPr>
            <w:r w:rsidRPr="00255D56">
              <w:rPr>
                <w:sz w:val="20"/>
              </w:rPr>
              <w:t>0.03</w:t>
            </w:r>
          </w:p>
        </w:tc>
      </w:tr>
      <w:tr w:rsidR="00255D56" w:rsidRPr="00255D56" w14:paraId="0A13A5BD" w14:textId="77777777" w:rsidTr="00255D56">
        <w:trPr>
          <w:cantSplit/>
          <w:jc w:val="center"/>
        </w:trPr>
        <w:tc>
          <w:tcPr>
            <w:tcW w:w="2713" w:type="dxa"/>
            <w:shd w:val="clear" w:color="auto" w:fill="auto"/>
            <w:noWrap/>
            <w:vAlign w:val="bottom"/>
            <w:hideMark/>
          </w:tcPr>
          <w:p w14:paraId="2F11FF7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0830F30"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1EEA87CB"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26684B0B" w14:textId="77777777" w:rsidR="0091539A" w:rsidRPr="00255D56" w:rsidRDefault="0091539A" w:rsidP="0091539A">
            <w:pPr>
              <w:jc w:val="right"/>
              <w:rPr>
                <w:sz w:val="20"/>
              </w:rPr>
            </w:pPr>
            <w:r w:rsidRPr="00255D56">
              <w:rPr>
                <w:sz w:val="20"/>
              </w:rPr>
              <w:t>0.07</w:t>
            </w:r>
          </w:p>
        </w:tc>
      </w:tr>
      <w:tr w:rsidR="00255D56" w:rsidRPr="00255D56" w14:paraId="7F6B3B76" w14:textId="77777777" w:rsidTr="00255D56">
        <w:trPr>
          <w:cantSplit/>
          <w:jc w:val="center"/>
        </w:trPr>
        <w:tc>
          <w:tcPr>
            <w:tcW w:w="2713" w:type="dxa"/>
            <w:shd w:val="clear" w:color="auto" w:fill="auto"/>
            <w:noWrap/>
            <w:vAlign w:val="bottom"/>
            <w:hideMark/>
          </w:tcPr>
          <w:p w14:paraId="2EC9F4B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4BECF87"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772C31DA"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758160CB" w14:textId="77777777" w:rsidR="0091539A" w:rsidRPr="00255D56" w:rsidRDefault="0091539A" w:rsidP="0091539A">
            <w:pPr>
              <w:jc w:val="right"/>
              <w:rPr>
                <w:sz w:val="20"/>
              </w:rPr>
            </w:pPr>
            <w:r w:rsidRPr="00255D56">
              <w:rPr>
                <w:sz w:val="20"/>
              </w:rPr>
              <w:t>0.15</w:t>
            </w:r>
          </w:p>
        </w:tc>
      </w:tr>
      <w:tr w:rsidR="00255D56" w:rsidRPr="00255D56" w14:paraId="43AD6120" w14:textId="77777777" w:rsidTr="00255D56">
        <w:trPr>
          <w:cantSplit/>
          <w:jc w:val="center"/>
        </w:trPr>
        <w:tc>
          <w:tcPr>
            <w:tcW w:w="2713" w:type="dxa"/>
            <w:shd w:val="clear" w:color="auto" w:fill="auto"/>
            <w:noWrap/>
            <w:vAlign w:val="bottom"/>
            <w:hideMark/>
          </w:tcPr>
          <w:p w14:paraId="4FD5177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CF275AB"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3C98EC80" w14:textId="77777777" w:rsidR="0091539A" w:rsidRPr="00255D56" w:rsidRDefault="0091539A" w:rsidP="0091539A">
            <w:pPr>
              <w:rPr>
                <w:sz w:val="20"/>
              </w:rPr>
            </w:pPr>
            <w:r w:rsidRPr="00255D56">
              <w:rPr>
                <w:sz w:val="20"/>
              </w:rPr>
              <w:t>2732 (1500)</w:t>
            </w:r>
          </w:p>
        </w:tc>
        <w:tc>
          <w:tcPr>
            <w:tcW w:w="1195" w:type="dxa"/>
            <w:shd w:val="clear" w:color="auto" w:fill="auto"/>
            <w:noWrap/>
            <w:vAlign w:val="center"/>
            <w:hideMark/>
          </w:tcPr>
          <w:p w14:paraId="51B5BA00" w14:textId="77777777" w:rsidR="0091539A" w:rsidRPr="00255D56" w:rsidRDefault="0091539A" w:rsidP="0091539A">
            <w:pPr>
              <w:jc w:val="right"/>
              <w:rPr>
                <w:sz w:val="20"/>
              </w:rPr>
            </w:pPr>
            <w:r w:rsidRPr="00255D56">
              <w:rPr>
                <w:sz w:val="20"/>
              </w:rPr>
              <w:t>0.23</w:t>
            </w:r>
          </w:p>
        </w:tc>
      </w:tr>
      <w:tr w:rsidR="00255D56" w:rsidRPr="00255D56" w14:paraId="2EAA2336" w14:textId="77777777" w:rsidTr="00255D56">
        <w:trPr>
          <w:cantSplit/>
          <w:jc w:val="center"/>
        </w:trPr>
        <w:tc>
          <w:tcPr>
            <w:tcW w:w="2713" w:type="dxa"/>
            <w:shd w:val="clear" w:color="auto" w:fill="auto"/>
            <w:noWrap/>
            <w:vAlign w:val="bottom"/>
            <w:hideMark/>
          </w:tcPr>
          <w:p w14:paraId="6D73DB4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0AFCD52" w14:textId="77777777" w:rsidR="0091539A" w:rsidRPr="00255D56" w:rsidRDefault="0091539A" w:rsidP="0091539A">
            <w:pPr>
              <w:rPr>
                <w:sz w:val="20"/>
              </w:rPr>
            </w:pPr>
            <w:r w:rsidRPr="00255D56">
              <w:rPr>
                <w:sz w:val="20"/>
              </w:rPr>
              <w:t>Unoxidised</w:t>
            </w:r>
          </w:p>
        </w:tc>
        <w:tc>
          <w:tcPr>
            <w:tcW w:w="2342" w:type="dxa"/>
            <w:shd w:val="clear" w:color="auto" w:fill="auto"/>
            <w:noWrap/>
            <w:vAlign w:val="center"/>
            <w:hideMark/>
          </w:tcPr>
          <w:p w14:paraId="436481F4" w14:textId="77777777" w:rsidR="0091539A" w:rsidRPr="00255D56" w:rsidRDefault="0091539A" w:rsidP="0091539A">
            <w:pPr>
              <w:rPr>
                <w:sz w:val="20"/>
              </w:rPr>
            </w:pPr>
            <w:r w:rsidRPr="00255D56">
              <w:rPr>
                <w:sz w:val="20"/>
              </w:rPr>
              <w:t>3632 (2000)</w:t>
            </w:r>
          </w:p>
        </w:tc>
        <w:tc>
          <w:tcPr>
            <w:tcW w:w="1195" w:type="dxa"/>
            <w:shd w:val="clear" w:color="auto" w:fill="auto"/>
            <w:noWrap/>
            <w:vAlign w:val="center"/>
            <w:hideMark/>
          </w:tcPr>
          <w:p w14:paraId="01DA4C34" w14:textId="77777777" w:rsidR="0091539A" w:rsidRPr="00255D56" w:rsidRDefault="0091539A" w:rsidP="0091539A">
            <w:pPr>
              <w:jc w:val="right"/>
              <w:rPr>
                <w:sz w:val="20"/>
              </w:rPr>
            </w:pPr>
            <w:r w:rsidRPr="00255D56">
              <w:rPr>
                <w:sz w:val="20"/>
              </w:rPr>
              <w:t>0.28</w:t>
            </w:r>
          </w:p>
        </w:tc>
      </w:tr>
      <w:tr w:rsidR="00255D56" w:rsidRPr="00255D56" w14:paraId="19BE6B3D" w14:textId="77777777" w:rsidTr="00255D56">
        <w:trPr>
          <w:cantSplit/>
          <w:jc w:val="center"/>
        </w:trPr>
        <w:tc>
          <w:tcPr>
            <w:tcW w:w="2713" w:type="dxa"/>
            <w:shd w:val="clear" w:color="auto" w:fill="auto"/>
            <w:noWrap/>
            <w:vAlign w:val="bottom"/>
            <w:hideMark/>
          </w:tcPr>
          <w:p w14:paraId="50158A9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5718CC7" w14:textId="77777777" w:rsidR="0091539A" w:rsidRPr="00255D56" w:rsidRDefault="0091539A" w:rsidP="0091539A">
            <w:pPr>
              <w:rPr>
                <w:sz w:val="20"/>
              </w:rPr>
            </w:pPr>
            <w:r w:rsidRPr="00255D56">
              <w:rPr>
                <w:sz w:val="20"/>
              </w:rPr>
              <w:t>Filament (Aged)</w:t>
            </w:r>
          </w:p>
        </w:tc>
        <w:tc>
          <w:tcPr>
            <w:tcW w:w="2342" w:type="dxa"/>
            <w:shd w:val="clear" w:color="auto" w:fill="auto"/>
            <w:noWrap/>
            <w:vAlign w:val="center"/>
            <w:hideMark/>
          </w:tcPr>
          <w:p w14:paraId="50329FA9"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123E96A" w14:textId="77777777" w:rsidR="0091539A" w:rsidRPr="00255D56" w:rsidRDefault="0091539A" w:rsidP="0091539A">
            <w:pPr>
              <w:jc w:val="right"/>
              <w:rPr>
                <w:sz w:val="20"/>
              </w:rPr>
            </w:pPr>
            <w:r w:rsidRPr="00255D56">
              <w:rPr>
                <w:sz w:val="20"/>
              </w:rPr>
              <w:t>0.03</w:t>
            </w:r>
          </w:p>
        </w:tc>
      </w:tr>
      <w:tr w:rsidR="00255D56" w:rsidRPr="00255D56" w14:paraId="1A51F00D" w14:textId="77777777" w:rsidTr="00255D56">
        <w:trPr>
          <w:cantSplit/>
          <w:jc w:val="center"/>
        </w:trPr>
        <w:tc>
          <w:tcPr>
            <w:tcW w:w="2713" w:type="dxa"/>
            <w:shd w:val="clear" w:color="auto" w:fill="auto"/>
            <w:noWrap/>
            <w:vAlign w:val="bottom"/>
            <w:hideMark/>
          </w:tcPr>
          <w:p w14:paraId="3924D3E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4E34A52" w14:textId="77777777" w:rsidR="0091539A" w:rsidRPr="00255D56" w:rsidRDefault="0091539A" w:rsidP="0091539A">
            <w:pPr>
              <w:rPr>
                <w:sz w:val="20"/>
              </w:rPr>
            </w:pPr>
            <w:r w:rsidRPr="00255D56">
              <w:rPr>
                <w:sz w:val="20"/>
              </w:rPr>
              <w:t>Filament (Aged)</w:t>
            </w:r>
          </w:p>
        </w:tc>
        <w:tc>
          <w:tcPr>
            <w:tcW w:w="2342" w:type="dxa"/>
            <w:shd w:val="clear" w:color="auto" w:fill="auto"/>
            <w:noWrap/>
            <w:vAlign w:val="center"/>
            <w:hideMark/>
          </w:tcPr>
          <w:p w14:paraId="2EA7051B"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587BA410" w14:textId="77777777" w:rsidR="0091539A" w:rsidRPr="00255D56" w:rsidRDefault="0091539A" w:rsidP="0091539A">
            <w:pPr>
              <w:jc w:val="right"/>
              <w:rPr>
                <w:sz w:val="20"/>
              </w:rPr>
            </w:pPr>
            <w:r w:rsidRPr="00255D56">
              <w:rPr>
                <w:sz w:val="20"/>
              </w:rPr>
              <w:t>0.11</w:t>
            </w:r>
          </w:p>
        </w:tc>
      </w:tr>
      <w:tr w:rsidR="00255D56" w:rsidRPr="00255D56" w14:paraId="4472984D" w14:textId="77777777" w:rsidTr="00255D56">
        <w:trPr>
          <w:cantSplit/>
          <w:jc w:val="center"/>
        </w:trPr>
        <w:tc>
          <w:tcPr>
            <w:tcW w:w="2713" w:type="dxa"/>
            <w:shd w:val="clear" w:color="auto" w:fill="auto"/>
            <w:noWrap/>
            <w:vAlign w:val="bottom"/>
            <w:hideMark/>
          </w:tcPr>
          <w:p w14:paraId="5472EE5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82DCA8E" w14:textId="77777777" w:rsidR="0091539A" w:rsidRPr="00255D56" w:rsidRDefault="0091539A" w:rsidP="0091539A">
            <w:pPr>
              <w:rPr>
                <w:sz w:val="20"/>
              </w:rPr>
            </w:pPr>
            <w:r w:rsidRPr="00255D56">
              <w:rPr>
                <w:sz w:val="20"/>
              </w:rPr>
              <w:t>Filament (Aged)</w:t>
            </w:r>
          </w:p>
        </w:tc>
        <w:tc>
          <w:tcPr>
            <w:tcW w:w="2342" w:type="dxa"/>
            <w:shd w:val="clear" w:color="auto" w:fill="auto"/>
            <w:noWrap/>
            <w:vAlign w:val="center"/>
            <w:hideMark/>
          </w:tcPr>
          <w:p w14:paraId="6FC092B5" w14:textId="77777777" w:rsidR="0091539A" w:rsidRPr="00255D56" w:rsidRDefault="0091539A" w:rsidP="0091539A">
            <w:pPr>
              <w:rPr>
                <w:sz w:val="20"/>
              </w:rPr>
            </w:pPr>
            <w:r w:rsidRPr="00255D56">
              <w:rPr>
                <w:sz w:val="20"/>
              </w:rPr>
              <w:t>5000 (2760)</w:t>
            </w:r>
          </w:p>
        </w:tc>
        <w:tc>
          <w:tcPr>
            <w:tcW w:w="1195" w:type="dxa"/>
            <w:shd w:val="clear" w:color="auto" w:fill="auto"/>
            <w:noWrap/>
            <w:vAlign w:val="center"/>
            <w:hideMark/>
          </w:tcPr>
          <w:p w14:paraId="49C923E3" w14:textId="77777777" w:rsidR="0091539A" w:rsidRPr="00255D56" w:rsidRDefault="0091539A" w:rsidP="0091539A">
            <w:pPr>
              <w:jc w:val="right"/>
              <w:rPr>
                <w:sz w:val="20"/>
              </w:rPr>
            </w:pPr>
            <w:r w:rsidRPr="00255D56">
              <w:rPr>
                <w:sz w:val="20"/>
              </w:rPr>
              <w:t>0.35</w:t>
            </w:r>
          </w:p>
        </w:tc>
      </w:tr>
      <w:tr w:rsidR="00255D56" w:rsidRPr="00255D56" w14:paraId="685A545D" w14:textId="77777777" w:rsidTr="00255D56">
        <w:trPr>
          <w:cantSplit/>
          <w:jc w:val="center"/>
        </w:trPr>
        <w:tc>
          <w:tcPr>
            <w:tcW w:w="2713" w:type="dxa"/>
            <w:shd w:val="clear" w:color="auto" w:fill="auto"/>
            <w:noWrap/>
            <w:vAlign w:val="center"/>
            <w:hideMark/>
          </w:tcPr>
          <w:p w14:paraId="7B499DD5" w14:textId="77777777" w:rsidR="0091539A" w:rsidRPr="00255D56" w:rsidRDefault="0091539A" w:rsidP="0091539A">
            <w:pPr>
              <w:rPr>
                <w:sz w:val="20"/>
              </w:rPr>
            </w:pPr>
            <w:r w:rsidRPr="00255D56">
              <w:rPr>
                <w:sz w:val="20"/>
              </w:rPr>
              <w:t>Uranium Oxide</w:t>
            </w:r>
          </w:p>
        </w:tc>
        <w:tc>
          <w:tcPr>
            <w:tcW w:w="2740" w:type="dxa"/>
            <w:shd w:val="clear" w:color="auto" w:fill="auto"/>
            <w:noWrap/>
            <w:vAlign w:val="bottom"/>
            <w:hideMark/>
          </w:tcPr>
          <w:p w14:paraId="5238E8BE"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C459E4F" w14:textId="77777777" w:rsidR="0091539A" w:rsidRPr="00255D56" w:rsidRDefault="0091539A" w:rsidP="0091539A">
            <w:pPr>
              <w:rPr>
                <w:sz w:val="20"/>
              </w:rPr>
            </w:pPr>
            <w:r w:rsidRPr="00255D56">
              <w:rPr>
                <w:sz w:val="20"/>
              </w:rPr>
              <w:t>1880 (1027)</w:t>
            </w:r>
          </w:p>
        </w:tc>
        <w:tc>
          <w:tcPr>
            <w:tcW w:w="1195" w:type="dxa"/>
            <w:shd w:val="clear" w:color="auto" w:fill="auto"/>
            <w:noWrap/>
            <w:vAlign w:val="center"/>
            <w:hideMark/>
          </w:tcPr>
          <w:p w14:paraId="45D71C02" w14:textId="77777777" w:rsidR="0091539A" w:rsidRPr="00255D56" w:rsidRDefault="0091539A" w:rsidP="0091539A">
            <w:pPr>
              <w:jc w:val="right"/>
              <w:rPr>
                <w:sz w:val="20"/>
              </w:rPr>
            </w:pPr>
            <w:r w:rsidRPr="00255D56">
              <w:rPr>
                <w:sz w:val="20"/>
              </w:rPr>
              <w:t>0.79</w:t>
            </w:r>
          </w:p>
        </w:tc>
      </w:tr>
      <w:tr w:rsidR="00255D56" w:rsidRPr="00255D56" w14:paraId="750790E3" w14:textId="77777777" w:rsidTr="00255D56">
        <w:trPr>
          <w:cantSplit/>
          <w:jc w:val="center"/>
        </w:trPr>
        <w:tc>
          <w:tcPr>
            <w:tcW w:w="2713" w:type="dxa"/>
            <w:shd w:val="clear" w:color="auto" w:fill="auto"/>
            <w:noWrap/>
            <w:vAlign w:val="center"/>
            <w:hideMark/>
          </w:tcPr>
          <w:p w14:paraId="6C63533E" w14:textId="77777777" w:rsidR="0091539A" w:rsidRPr="00255D56" w:rsidRDefault="0091539A" w:rsidP="0091539A">
            <w:pPr>
              <w:rPr>
                <w:sz w:val="20"/>
              </w:rPr>
            </w:pPr>
            <w:r w:rsidRPr="00255D56">
              <w:rPr>
                <w:sz w:val="20"/>
              </w:rPr>
              <w:t>Zinc</w:t>
            </w:r>
          </w:p>
        </w:tc>
        <w:tc>
          <w:tcPr>
            <w:tcW w:w="2740" w:type="dxa"/>
            <w:shd w:val="clear" w:color="auto" w:fill="auto"/>
            <w:noWrap/>
            <w:vAlign w:val="bottom"/>
            <w:hideMark/>
          </w:tcPr>
          <w:p w14:paraId="397D5B19"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191CA560"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B011ECD" w14:textId="77777777" w:rsidR="0091539A" w:rsidRPr="00255D56" w:rsidRDefault="0091539A" w:rsidP="0091539A">
            <w:pPr>
              <w:rPr>
                <w:sz w:val="20"/>
              </w:rPr>
            </w:pPr>
            <w:r w:rsidRPr="00255D56">
              <w:rPr>
                <w:sz w:val="20"/>
              </w:rPr>
              <w:t> </w:t>
            </w:r>
          </w:p>
        </w:tc>
      </w:tr>
      <w:tr w:rsidR="00255D56" w:rsidRPr="00255D56" w14:paraId="14F3F7F4" w14:textId="77777777" w:rsidTr="00255D56">
        <w:trPr>
          <w:cantSplit/>
          <w:jc w:val="center"/>
        </w:trPr>
        <w:tc>
          <w:tcPr>
            <w:tcW w:w="2713" w:type="dxa"/>
            <w:shd w:val="clear" w:color="auto" w:fill="auto"/>
            <w:noWrap/>
            <w:vAlign w:val="bottom"/>
            <w:hideMark/>
          </w:tcPr>
          <w:p w14:paraId="3E4E3C6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A6F9FC5" w14:textId="77777777" w:rsidR="0091539A" w:rsidRPr="00255D56" w:rsidRDefault="0091539A" w:rsidP="0091539A">
            <w:pPr>
              <w:rPr>
                <w:sz w:val="20"/>
              </w:rPr>
            </w:pPr>
            <w:r w:rsidRPr="00255D56">
              <w:rPr>
                <w:sz w:val="20"/>
              </w:rPr>
              <w:t>Bright, Galvanised</w:t>
            </w:r>
          </w:p>
        </w:tc>
        <w:tc>
          <w:tcPr>
            <w:tcW w:w="2342" w:type="dxa"/>
            <w:shd w:val="clear" w:color="auto" w:fill="auto"/>
            <w:noWrap/>
            <w:vAlign w:val="center"/>
            <w:hideMark/>
          </w:tcPr>
          <w:p w14:paraId="0751216F"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E7C6322" w14:textId="77777777" w:rsidR="0091539A" w:rsidRPr="00255D56" w:rsidRDefault="0091539A" w:rsidP="0091539A">
            <w:pPr>
              <w:jc w:val="right"/>
              <w:rPr>
                <w:sz w:val="20"/>
              </w:rPr>
            </w:pPr>
            <w:r w:rsidRPr="00255D56">
              <w:rPr>
                <w:sz w:val="20"/>
              </w:rPr>
              <w:t>0.23</w:t>
            </w:r>
          </w:p>
        </w:tc>
      </w:tr>
      <w:tr w:rsidR="00255D56" w:rsidRPr="00255D56" w14:paraId="65F723B7" w14:textId="77777777" w:rsidTr="00255D56">
        <w:trPr>
          <w:cantSplit/>
          <w:jc w:val="center"/>
        </w:trPr>
        <w:tc>
          <w:tcPr>
            <w:tcW w:w="2713" w:type="dxa"/>
            <w:shd w:val="clear" w:color="auto" w:fill="auto"/>
            <w:noWrap/>
            <w:vAlign w:val="bottom"/>
            <w:hideMark/>
          </w:tcPr>
          <w:p w14:paraId="6E7C14F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93E4DCF" w14:textId="77777777" w:rsidR="0091539A" w:rsidRPr="00255D56" w:rsidRDefault="0091539A" w:rsidP="0091539A">
            <w:pPr>
              <w:rPr>
                <w:sz w:val="20"/>
              </w:rPr>
            </w:pPr>
            <w:r w:rsidRPr="00255D56">
              <w:rPr>
                <w:sz w:val="20"/>
              </w:rPr>
              <w:t>Commercial 99.1%</w:t>
            </w:r>
          </w:p>
        </w:tc>
        <w:tc>
          <w:tcPr>
            <w:tcW w:w="2342" w:type="dxa"/>
            <w:shd w:val="clear" w:color="auto" w:fill="auto"/>
            <w:noWrap/>
            <w:vAlign w:val="center"/>
            <w:hideMark/>
          </w:tcPr>
          <w:p w14:paraId="563BC9A7"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4EB3E222" w14:textId="77777777" w:rsidR="0091539A" w:rsidRPr="00255D56" w:rsidRDefault="0091539A" w:rsidP="0091539A">
            <w:pPr>
              <w:jc w:val="right"/>
              <w:rPr>
                <w:sz w:val="20"/>
              </w:rPr>
            </w:pPr>
            <w:r w:rsidRPr="00255D56">
              <w:rPr>
                <w:sz w:val="20"/>
              </w:rPr>
              <w:t>0.05</w:t>
            </w:r>
          </w:p>
        </w:tc>
      </w:tr>
      <w:tr w:rsidR="00255D56" w:rsidRPr="00255D56" w14:paraId="37C24AFE" w14:textId="77777777" w:rsidTr="00255D56">
        <w:trPr>
          <w:cantSplit/>
          <w:jc w:val="center"/>
        </w:trPr>
        <w:tc>
          <w:tcPr>
            <w:tcW w:w="2713" w:type="dxa"/>
            <w:shd w:val="clear" w:color="auto" w:fill="auto"/>
            <w:noWrap/>
            <w:vAlign w:val="bottom"/>
            <w:hideMark/>
          </w:tcPr>
          <w:p w14:paraId="55221CD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8BA2E04" w14:textId="77777777" w:rsidR="0091539A" w:rsidRPr="00255D56" w:rsidRDefault="0091539A" w:rsidP="0091539A">
            <w:pPr>
              <w:rPr>
                <w:sz w:val="20"/>
              </w:rPr>
            </w:pPr>
            <w:r w:rsidRPr="00255D56">
              <w:rPr>
                <w:sz w:val="20"/>
              </w:rPr>
              <w:t>Galvanised</w:t>
            </w:r>
          </w:p>
        </w:tc>
        <w:tc>
          <w:tcPr>
            <w:tcW w:w="2342" w:type="dxa"/>
            <w:shd w:val="clear" w:color="auto" w:fill="auto"/>
            <w:noWrap/>
            <w:vAlign w:val="center"/>
            <w:hideMark/>
          </w:tcPr>
          <w:p w14:paraId="3984203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CD52392" w14:textId="77777777" w:rsidR="0091539A" w:rsidRPr="00255D56" w:rsidRDefault="0091539A" w:rsidP="0091539A">
            <w:pPr>
              <w:jc w:val="right"/>
              <w:rPr>
                <w:sz w:val="20"/>
              </w:rPr>
            </w:pPr>
            <w:r w:rsidRPr="00255D56">
              <w:rPr>
                <w:sz w:val="20"/>
              </w:rPr>
              <w:t>0.28</w:t>
            </w:r>
          </w:p>
        </w:tc>
      </w:tr>
      <w:tr w:rsidR="00255D56" w:rsidRPr="00255D56" w14:paraId="089FD9BD" w14:textId="77777777" w:rsidTr="00255D56">
        <w:trPr>
          <w:cantSplit/>
          <w:jc w:val="center"/>
        </w:trPr>
        <w:tc>
          <w:tcPr>
            <w:tcW w:w="2713" w:type="dxa"/>
            <w:shd w:val="clear" w:color="auto" w:fill="auto"/>
            <w:noWrap/>
            <w:vAlign w:val="bottom"/>
            <w:hideMark/>
          </w:tcPr>
          <w:p w14:paraId="33C3B98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6B16647" w14:textId="77777777" w:rsidR="0091539A" w:rsidRPr="00255D56" w:rsidRDefault="0091539A" w:rsidP="0091539A">
            <w:pPr>
              <w:rPr>
                <w:sz w:val="20"/>
              </w:rPr>
            </w:pPr>
            <w:r w:rsidRPr="00255D56">
              <w:rPr>
                <w:sz w:val="20"/>
              </w:rPr>
              <w:t>Oxidised</w:t>
            </w:r>
          </w:p>
        </w:tc>
        <w:tc>
          <w:tcPr>
            <w:tcW w:w="2342" w:type="dxa"/>
            <w:shd w:val="clear" w:color="auto" w:fill="auto"/>
            <w:noWrap/>
            <w:vAlign w:val="center"/>
            <w:hideMark/>
          </w:tcPr>
          <w:p w14:paraId="0EADA3C3" w14:textId="77777777" w:rsidR="0091539A" w:rsidRPr="00255D56" w:rsidRDefault="0091539A" w:rsidP="0091539A">
            <w:pPr>
              <w:rPr>
                <w:sz w:val="20"/>
              </w:rPr>
            </w:pPr>
            <w:r w:rsidRPr="00255D56">
              <w:rPr>
                <w:sz w:val="20"/>
              </w:rPr>
              <w:t>500-1000 (260-538)</w:t>
            </w:r>
          </w:p>
        </w:tc>
        <w:tc>
          <w:tcPr>
            <w:tcW w:w="1195" w:type="dxa"/>
            <w:shd w:val="clear" w:color="auto" w:fill="auto"/>
            <w:noWrap/>
            <w:vAlign w:val="center"/>
            <w:hideMark/>
          </w:tcPr>
          <w:p w14:paraId="36702DF5" w14:textId="77777777" w:rsidR="0091539A" w:rsidRPr="00255D56" w:rsidRDefault="0091539A" w:rsidP="0091539A">
            <w:pPr>
              <w:jc w:val="right"/>
              <w:rPr>
                <w:sz w:val="20"/>
              </w:rPr>
            </w:pPr>
            <w:r w:rsidRPr="00255D56">
              <w:rPr>
                <w:sz w:val="20"/>
              </w:rPr>
              <w:t>0.11</w:t>
            </w:r>
          </w:p>
        </w:tc>
      </w:tr>
      <w:tr w:rsidR="00255D56" w:rsidRPr="00255D56" w14:paraId="209CB4DF" w14:textId="77777777" w:rsidTr="00255D56">
        <w:trPr>
          <w:cantSplit/>
          <w:jc w:val="center"/>
        </w:trPr>
        <w:tc>
          <w:tcPr>
            <w:tcW w:w="2713" w:type="dxa"/>
            <w:shd w:val="clear" w:color="auto" w:fill="auto"/>
            <w:noWrap/>
            <w:vAlign w:val="bottom"/>
            <w:hideMark/>
          </w:tcPr>
          <w:p w14:paraId="7770D0F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E0CB0FA"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07EE3161"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7E8FF73" w14:textId="77777777" w:rsidR="0091539A" w:rsidRPr="00255D56" w:rsidRDefault="0091539A" w:rsidP="0091539A">
            <w:pPr>
              <w:jc w:val="right"/>
              <w:rPr>
                <w:sz w:val="20"/>
              </w:rPr>
            </w:pPr>
            <w:r w:rsidRPr="00255D56">
              <w:rPr>
                <w:sz w:val="20"/>
              </w:rPr>
              <w:t>0.02</w:t>
            </w:r>
          </w:p>
        </w:tc>
      </w:tr>
      <w:tr w:rsidR="00255D56" w:rsidRPr="00255D56" w14:paraId="1B7795B3" w14:textId="77777777" w:rsidTr="00255D56">
        <w:trPr>
          <w:cantSplit/>
          <w:jc w:val="center"/>
        </w:trPr>
        <w:tc>
          <w:tcPr>
            <w:tcW w:w="2713" w:type="dxa"/>
            <w:shd w:val="clear" w:color="auto" w:fill="auto"/>
            <w:noWrap/>
            <w:vAlign w:val="bottom"/>
            <w:hideMark/>
          </w:tcPr>
          <w:p w14:paraId="36D39D8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F4F7865"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56CA9C8C" w14:textId="77777777" w:rsidR="0091539A" w:rsidRPr="00255D56" w:rsidRDefault="0091539A" w:rsidP="0091539A">
            <w:pPr>
              <w:rPr>
                <w:sz w:val="20"/>
              </w:rPr>
            </w:pPr>
            <w:r w:rsidRPr="00255D56">
              <w:rPr>
                <w:sz w:val="20"/>
              </w:rPr>
              <w:t>500 (260)</w:t>
            </w:r>
          </w:p>
        </w:tc>
        <w:tc>
          <w:tcPr>
            <w:tcW w:w="1195" w:type="dxa"/>
            <w:shd w:val="clear" w:color="auto" w:fill="auto"/>
            <w:noWrap/>
            <w:vAlign w:val="center"/>
            <w:hideMark/>
          </w:tcPr>
          <w:p w14:paraId="35E48964" w14:textId="77777777" w:rsidR="0091539A" w:rsidRPr="00255D56" w:rsidRDefault="0091539A" w:rsidP="0091539A">
            <w:pPr>
              <w:jc w:val="right"/>
              <w:rPr>
                <w:sz w:val="20"/>
              </w:rPr>
            </w:pPr>
            <w:r w:rsidRPr="00255D56">
              <w:rPr>
                <w:sz w:val="20"/>
              </w:rPr>
              <w:t>0.03</w:t>
            </w:r>
          </w:p>
        </w:tc>
      </w:tr>
      <w:tr w:rsidR="00255D56" w:rsidRPr="00255D56" w14:paraId="5E1B1BA4" w14:textId="77777777" w:rsidTr="00255D56">
        <w:trPr>
          <w:cantSplit/>
          <w:jc w:val="center"/>
        </w:trPr>
        <w:tc>
          <w:tcPr>
            <w:tcW w:w="2713" w:type="dxa"/>
            <w:shd w:val="clear" w:color="auto" w:fill="auto"/>
            <w:noWrap/>
            <w:vAlign w:val="bottom"/>
            <w:hideMark/>
          </w:tcPr>
          <w:p w14:paraId="55B6BBBC"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5E4CEE9E"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486AFCA3"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4B6ADFDE" w14:textId="77777777" w:rsidR="0091539A" w:rsidRPr="00255D56" w:rsidRDefault="0091539A" w:rsidP="0091539A">
            <w:pPr>
              <w:jc w:val="right"/>
              <w:rPr>
                <w:sz w:val="20"/>
              </w:rPr>
            </w:pPr>
            <w:r w:rsidRPr="00255D56">
              <w:rPr>
                <w:sz w:val="20"/>
              </w:rPr>
              <w:t>0.04</w:t>
            </w:r>
          </w:p>
        </w:tc>
      </w:tr>
      <w:tr w:rsidR="00255D56" w:rsidRPr="00255D56" w14:paraId="59DF5F06" w14:textId="77777777" w:rsidTr="00255D56">
        <w:trPr>
          <w:cantSplit/>
          <w:jc w:val="center"/>
        </w:trPr>
        <w:tc>
          <w:tcPr>
            <w:tcW w:w="2713" w:type="dxa"/>
            <w:shd w:val="clear" w:color="auto" w:fill="auto"/>
            <w:noWrap/>
            <w:vAlign w:val="bottom"/>
            <w:hideMark/>
          </w:tcPr>
          <w:p w14:paraId="5100542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4A9DD8D" w14:textId="77777777" w:rsidR="0091539A" w:rsidRPr="00255D56" w:rsidRDefault="0091539A" w:rsidP="0091539A">
            <w:pPr>
              <w:rPr>
                <w:sz w:val="20"/>
              </w:rPr>
            </w:pPr>
            <w:r w:rsidRPr="00255D56">
              <w:rPr>
                <w:sz w:val="20"/>
              </w:rPr>
              <w:t>Polished</w:t>
            </w:r>
          </w:p>
        </w:tc>
        <w:tc>
          <w:tcPr>
            <w:tcW w:w="2342" w:type="dxa"/>
            <w:shd w:val="clear" w:color="auto" w:fill="auto"/>
            <w:noWrap/>
            <w:vAlign w:val="center"/>
            <w:hideMark/>
          </w:tcPr>
          <w:p w14:paraId="53A51B3A"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001251F9" w14:textId="77777777" w:rsidR="0091539A" w:rsidRPr="00255D56" w:rsidRDefault="0091539A" w:rsidP="0091539A">
            <w:pPr>
              <w:jc w:val="right"/>
              <w:rPr>
                <w:sz w:val="20"/>
              </w:rPr>
            </w:pPr>
            <w:r w:rsidRPr="00255D56">
              <w:rPr>
                <w:sz w:val="20"/>
              </w:rPr>
              <w:t>0.06</w:t>
            </w:r>
          </w:p>
        </w:tc>
      </w:tr>
      <w:tr w:rsidR="00255D56" w:rsidRPr="00255D56" w14:paraId="5A619487" w14:textId="77777777" w:rsidTr="00255D56">
        <w:trPr>
          <w:cantSplit/>
          <w:jc w:val="center"/>
        </w:trPr>
        <w:tc>
          <w:tcPr>
            <w:tcW w:w="2713" w:type="dxa"/>
            <w:shd w:val="clear" w:color="auto" w:fill="auto"/>
            <w:noWrap/>
            <w:vAlign w:val="center"/>
            <w:hideMark/>
          </w:tcPr>
          <w:p w14:paraId="694D5167" w14:textId="77777777" w:rsidR="0091539A" w:rsidRPr="00255D56" w:rsidRDefault="0091539A" w:rsidP="0091539A">
            <w:pPr>
              <w:rPr>
                <w:sz w:val="20"/>
              </w:rPr>
            </w:pPr>
            <w:r w:rsidRPr="00255D56">
              <w:rPr>
                <w:sz w:val="20"/>
              </w:rPr>
              <w:t> </w:t>
            </w:r>
          </w:p>
        </w:tc>
        <w:tc>
          <w:tcPr>
            <w:tcW w:w="2740" w:type="dxa"/>
            <w:shd w:val="clear" w:color="auto" w:fill="auto"/>
            <w:noWrap/>
            <w:vAlign w:val="bottom"/>
            <w:hideMark/>
          </w:tcPr>
          <w:p w14:paraId="5638DD4B"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5E8E7045"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975E1BB" w14:textId="77777777" w:rsidR="0091539A" w:rsidRPr="00255D56" w:rsidRDefault="0091539A" w:rsidP="0091539A">
            <w:pPr>
              <w:rPr>
                <w:sz w:val="20"/>
              </w:rPr>
            </w:pPr>
            <w:r w:rsidRPr="00255D56">
              <w:rPr>
                <w:sz w:val="20"/>
              </w:rPr>
              <w:t> </w:t>
            </w:r>
          </w:p>
        </w:tc>
      </w:tr>
      <w:tr w:rsidR="00255D56" w:rsidRPr="00255D56" w14:paraId="5FC52AA4" w14:textId="77777777" w:rsidTr="00255D56">
        <w:trPr>
          <w:cantSplit/>
          <w:jc w:val="center"/>
        </w:trPr>
        <w:tc>
          <w:tcPr>
            <w:tcW w:w="2713" w:type="dxa"/>
            <w:shd w:val="clear" w:color="auto" w:fill="auto"/>
            <w:noWrap/>
            <w:vAlign w:val="center"/>
            <w:hideMark/>
          </w:tcPr>
          <w:p w14:paraId="6C8BF7D3" w14:textId="77777777" w:rsidR="0091539A" w:rsidRPr="00255D56" w:rsidRDefault="0091539A" w:rsidP="0091539A">
            <w:pPr>
              <w:rPr>
                <w:b/>
                <w:sz w:val="20"/>
              </w:rPr>
            </w:pPr>
            <w:r w:rsidRPr="00255D56">
              <w:rPr>
                <w:b/>
                <w:sz w:val="20"/>
              </w:rPr>
              <w:t>Non-Metals</w:t>
            </w:r>
          </w:p>
        </w:tc>
        <w:tc>
          <w:tcPr>
            <w:tcW w:w="2740" w:type="dxa"/>
            <w:shd w:val="clear" w:color="auto" w:fill="auto"/>
            <w:noWrap/>
            <w:vAlign w:val="bottom"/>
            <w:hideMark/>
          </w:tcPr>
          <w:p w14:paraId="50AF525C" w14:textId="77777777" w:rsidR="0091539A" w:rsidRPr="00255D56" w:rsidRDefault="0091539A" w:rsidP="0091539A">
            <w:pPr>
              <w:rPr>
                <w:b/>
                <w:sz w:val="20"/>
              </w:rPr>
            </w:pPr>
            <w:r w:rsidRPr="00255D56">
              <w:rPr>
                <w:b/>
                <w:sz w:val="20"/>
              </w:rPr>
              <w:t> </w:t>
            </w:r>
          </w:p>
        </w:tc>
        <w:tc>
          <w:tcPr>
            <w:tcW w:w="2342" w:type="dxa"/>
            <w:shd w:val="clear" w:color="auto" w:fill="auto"/>
            <w:noWrap/>
            <w:vAlign w:val="bottom"/>
            <w:hideMark/>
          </w:tcPr>
          <w:p w14:paraId="70F7853C" w14:textId="77777777" w:rsidR="0091539A" w:rsidRPr="00255D56" w:rsidRDefault="0091539A" w:rsidP="0091539A">
            <w:pPr>
              <w:rPr>
                <w:b/>
                <w:sz w:val="20"/>
              </w:rPr>
            </w:pPr>
            <w:r w:rsidRPr="00255D56">
              <w:rPr>
                <w:b/>
                <w:sz w:val="20"/>
              </w:rPr>
              <w:t> </w:t>
            </w:r>
          </w:p>
        </w:tc>
        <w:tc>
          <w:tcPr>
            <w:tcW w:w="1195" w:type="dxa"/>
            <w:shd w:val="clear" w:color="auto" w:fill="auto"/>
            <w:noWrap/>
            <w:vAlign w:val="center"/>
            <w:hideMark/>
          </w:tcPr>
          <w:p w14:paraId="62BF4BA0" w14:textId="77777777" w:rsidR="0091539A" w:rsidRPr="00255D56" w:rsidRDefault="0091539A" w:rsidP="0091539A">
            <w:pPr>
              <w:rPr>
                <w:b/>
                <w:sz w:val="20"/>
              </w:rPr>
            </w:pPr>
            <w:r w:rsidRPr="00255D56">
              <w:rPr>
                <w:b/>
                <w:sz w:val="20"/>
              </w:rPr>
              <w:t> </w:t>
            </w:r>
          </w:p>
        </w:tc>
      </w:tr>
      <w:tr w:rsidR="00255D56" w:rsidRPr="00255D56" w14:paraId="39D87E2F" w14:textId="77777777" w:rsidTr="00255D56">
        <w:trPr>
          <w:cantSplit/>
          <w:jc w:val="center"/>
        </w:trPr>
        <w:tc>
          <w:tcPr>
            <w:tcW w:w="2713" w:type="dxa"/>
            <w:shd w:val="clear" w:color="auto" w:fill="auto"/>
            <w:noWrap/>
            <w:vAlign w:val="center"/>
            <w:hideMark/>
          </w:tcPr>
          <w:p w14:paraId="2A01B689" w14:textId="77777777" w:rsidR="0091539A" w:rsidRPr="00255D56" w:rsidRDefault="0091539A" w:rsidP="0091539A">
            <w:pPr>
              <w:rPr>
                <w:sz w:val="20"/>
              </w:rPr>
            </w:pPr>
            <w:r w:rsidRPr="00255D56">
              <w:rPr>
                <w:sz w:val="20"/>
              </w:rPr>
              <w:t>Adobe</w:t>
            </w:r>
          </w:p>
        </w:tc>
        <w:tc>
          <w:tcPr>
            <w:tcW w:w="2740" w:type="dxa"/>
            <w:shd w:val="clear" w:color="auto" w:fill="auto"/>
            <w:noWrap/>
            <w:vAlign w:val="bottom"/>
            <w:hideMark/>
          </w:tcPr>
          <w:p w14:paraId="1EC4814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39F927F"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4BC403F4" w14:textId="77777777" w:rsidR="0091539A" w:rsidRPr="00255D56" w:rsidRDefault="0091539A" w:rsidP="0091539A">
            <w:pPr>
              <w:jc w:val="right"/>
              <w:rPr>
                <w:sz w:val="20"/>
              </w:rPr>
            </w:pPr>
            <w:r w:rsidRPr="00255D56">
              <w:rPr>
                <w:sz w:val="20"/>
              </w:rPr>
              <w:t>0.9</w:t>
            </w:r>
          </w:p>
        </w:tc>
      </w:tr>
      <w:tr w:rsidR="00255D56" w:rsidRPr="00255D56" w14:paraId="34E8A7FE" w14:textId="77777777" w:rsidTr="00255D56">
        <w:trPr>
          <w:cantSplit/>
          <w:jc w:val="center"/>
        </w:trPr>
        <w:tc>
          <w:tcPr>
            <w:tcW w:w="2713" w:type="dxa"/>
            <w:shd w:val="clear" w:color="auto" w:fill="auto"/>
            <w:noWrap/>
            <w:vAlign w:val="center"/>
            <w:hideMark/>
          </w:tcPr>
          <w:p w14:paraId="416DA30C" w14:textId="77777777" w:rsidR="0091539A" w:rsidRPr="00255D56" w:rsidRDefault="0091539A" w:rsidP="0091539A">
            <w:pPr>
              <w:rPr>
                <w:sz w:val="20"/>
              </w:rPr>
            </w:pPr>
            <w:r w:rsidRPr="00255D56">
              <w:rPr>
                <w:sz w:val="20"/>
              </w:rPr>
              <w:t>Asbestos</w:t>
            </w:r>
          </w:p>
        </w:tc>
        <w:tc>
          <w:tcPr>
            <w:tcW w:w="2740" w:type="dxa"/>
            <w:shd w:val="clear" w:color="auto" w:fill="auto"/>
            <w:noWrap/>
            <w:vAlign w:val="bottom"/>
            <w:hideMark/>
          </w:tcPr>
          <w:p w14:paraId="2614D243"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7D31216"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47697CE1" w14:textId="77777777" w:rsidR="0091539A" w:rsidRPr="00255D56" w:rsidRDefault="0091539A" w:rsidP="0091539A">
            <w:pPr>
              <w:rPr>
                <w:sz w:val="20"/>
              </w:rPr>
            </w:pPr>
            <w:r w:rsidRPr="00255D56">
              <w:rPr>
                <w:sz w:val="20"/>
              </w:rPr>
              <w:t> </w:t>
            </w:r>
          </w:p>
        </w:tc>
      </w:tr>
      <w:tr w:rsidR="00255D56" w:rsidRPr="00255D56" w14:paraId="7D757CB2" w14:textId="77777777" w:rsidTr="00255D56">
        <w:trPr>
          <w:cantSplit/>
          <w:jc w:val="center"/>
        </w:trPr>
        <w:tc>
          <w:tcPr>
            <w:tcW w:w="2713" w:type="dxa"/>
            <w:shd w:val="clear" w:color="auto" w:fill="auto"/>
            <w:noWrap/>
            <w:vAlign w:val="bottom"/>
            <w:hideMark/>
          </w:tcPr>
          <w:p w14:paraId="67016B0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C74FB10" w14:textId="77777777" w:rsidR="0091539A" w:rsidRPr="00255D56" w:rsidRDefault="0091539A" w:rsidP="0091539A">
            <w:pPr>
              <w:rPr>
                <w:sz w:val="20"/>
              </w:rPr>
            </w:pPr>
            <w:r w:rsidRPr="00255D56">
              <w:rPr>
                <w:sz w:val="20"/>
              </w:rPr>
              <w:t>Board</w:t>
            </w:r>
          </w:p>
        </w:tc>
        <w:tc>
          <w:tcPr>
            <w:tcW w:w="2342" w:type="dxa"/>
            <w:shd w:val="clear" w:color="auto" w:fill="auto"/>
            <w:noWrap/>
            <w:vAlign w:val="center"/>
            <w:hideMark/>
          </w:tcPr>
          <w:p w14:paraId="6ED05BC4"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A5D6EEE" w14:textId="77777777" w:rsidR="0091539A" w:rsidRPr="00255D56" w:rsidRDefault="0091539A" w:rsidP="0091539A">
            <w:pPr>
              <w:jc w:val="right"/>
              <w:rPr>
                <w:sz w:val="20"/>
              </w:rPr>
            </w:pPr>
            <w:r w:rsidRPr="00255D56">
              <w:rPr>
                <w:sz w:val="20"/>
              </w:rPr>
              <w:t>0.96</w:t>
            </w:r>
          </w:p>
        </w:tc>
      </w:tr>
      <w:tr w:rsidR="00255D56" w:rsidRPr="00255D56" w14:paraId="09A5B7B4" w14:textId="77777777" w:rsidTr="00255D56">
        <w:trPr>
          <w:cantSplit/>
          <w:jc w:val="center"/>
        </w:trPr>
        <w:tc>
          <w:tcPr>
            <w:tcW w:w="2713" w:type="dxa"/>
            <w:shd w:val="clear" w:color="auto" w:fill="auto"/>
            <w:noWrap/>
            <w:vAlign w:val="bottom"/>
            <w:hideMark/>
          </w:tcPr>
          <w:p w14:paraId="1F3DA98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B9CA8FC" w14:textId="77777777" w:rsidR="0091539A" w:rsidRPr="00255D56" w:rsidRDefault="0091539A" w:rsidP="0091539A">
            <w:pPr>
              <w:rPr>
                <w:sz w:val="20"/>
              </w:rPr>
            </w:pPr>
            <w:r w:rsidRPr="00255D56">
              <w:rPr>
                <w:sz w:val="20"/>
              </w:rPr>
              <w:t>Cement</w:t>
            </w:r>
          </w:p>
        </w:tc>
        <w:tc>
          <w:tcPr>
            <w:tcW w:w="2342" w:type="dxa"/>
            <w:shd w:val="clear" w:color="auto" w:fill="auto"/>
            <w:noWrap/>
            <w:vAlign w:val="center"/>
            <w:hideMark/>
          </w:tcPr>
          <w:p w14:paraId="640B8D55" w14:textId="77777777" w:rsidR="0091539A" w:rsidRPr="00255D56" w:rsidRDefault="0091539A" w:rsidP="0091539A">
            <w:pPr>
              <w:rPr>
                <w:sz w:val="20"/>
              </w:rPr>
            </w:pPr>
            <w:r w:rsidRPr="00255D56">
              <w:rPr>
                <w:sz w:val="20"/>
              </w:rPr>
              <w:t>32-392 (0-200)</w:t>
            </w:r>
          </w:p>
        </w:tc>
        <w:tc>
          <w:tcPr>
            <w:tcW w:w="1195" w:type="dxa"/>
            <w:shd w:val="clear" w:color="auto" w:fill="auto"/>
            <w:noWrap/>
            <w:vAlign w:val="center"/>
            <w:hideMark/>
          </w:tcPr>
          <w:p w14:paraId="2A39E227" w14:textId="77777777" w:rsidR="0091539A" w:rsidRPr="00255D56" w:rsidRDefault="0091539A" w:rsidP="0091539A">
            <w:pPr>
              <w:jc w:val="right"/>
              <w:rPr>
                <w:sz w:val="20"/>
              </w:rPr>
            </w:pPr>
            <w:r w:rsidRPr="00255D56">
              <w:rPr>
                <w:sz w:val="20"/>
              </w:rPr>
              <w:t>0.96</w:t>
            </w:r>
          </w:p>
        </w:tc>
      </w:tr>
      <w:tr w:rsidR="00255D56" w:rsidRPr="00255D56" w14:paraId="14C67737" w14:textId="77777777" w:rsidTr="00255D56">
        <w:trPr>
          <w:cantSplit/>
          <w:jc w:val="center"/>
        </w:trPr>
        <w:tc>
          <w:tcPr>
            <w:tcW w:w="2713" w:type="dxa"/>
            <w:shd w:val="clear" w:color="auto" w:fill="auto"/>
            <w:noWrap/>
            <w:vAlign w:val="bottom"/>
            <w:hideMark/>
          </w:tcPr>
          <w:p w14:paraId="35853D7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3931C13" w14:textId="77777777" w:rsidR="0091539A" w:rsidRPr="00255D56" w:rsidRDefault="0091539A" w:rsidP="0091539A">
            <w:pPr>
              <w:rPr>
                <w:sz w:val="20"/>
              </w:rPr>
            </w:pPr>
            <w:r w:rsidRPr="00255D56">
              <w:rPr>
                <w:sz w:val="20"/>
              </w:rPr>
              <w:t>Cement, Red</w:t>
            </w:r>
          </w:p>
        </w:tc>
        <w:tc>
          <w:tcPr>
            <w:tcW w:w="2342" w:type="dxa"/>
            <w:shd w:val="clear" w:color="auto" w:fill="auto"/>
            <w:noWrap/>
            <w:vAlign w:val="center"/>
            <w:hideMark/>
          </w:tcPr>
          <w:p w14:paraId="4DA8E0B0" w14:textId="77777777" w:rsidR="0091539A" w:rsidRPr="00255D56" w:rsidRDefault="0091539A" w:rsidP="0091539A">
            <w:pPr>
              <w:rPr>
                <w:sz w:val="20"/>
              </w:rPr>
            </w:pPr>
            <w:r w:rsidRPr="00255D56">
              <w:rPr>
                <w:sz w:val="20"/>
              </w:rPr>
              <w:t>2500 (1371)</w:t>
            </w:r>
          </w:p>
        </w:tc>
        <w:tc>
          <w:tcPr>
            <w:tcW w:w="1195" w:type="dxa"/>
            <w:shd w:val="clear" w:color="auto" w:fill="auto"/>
            <w:noWrap/>
            <w:vAlign w:val="center"/>
            <w:hideMark/>
          </w:tcPr>
          <w:p w14:paraId="62C0AD55" w14:textId="77777777" w:rsidR="0091539A" w:rsidRPr="00255D56" w:rsidRDefault="0091539A" w:rsidP="0091539A">
            <w:pPr>
              <w:jc w:val="right"/>
              <w:rPr>
                <w:sz w:val="20"/>
              </w:rPr>
            </w:pPr>
            <w:r w:rsidRPr="00255D56">
              <w:rPr>
                <w:sz w:val="20"/>
              </w:rPr>
              <w:t>0.67</w:t>
            </w:r>
          </w:p>
        </w:tc>
      </w:tr>
      <w:tr w:rsidR="00255D56" w:rsidRPr="00255D56" w14:paraId="421EA4FE" w14:textId="77777777" w:rsidTr="00255D56">
        <w:trPr>
          <w:cantSplit/>
          <w:jc w:val="center"/>
        </w:trPr>
        <w:tc>
          <w:tcPr>
            <w:tcW w:w="2713" w:type="dxa"/>
            <w:shd w:val="clear" w:color="auto" w:fill="auto"/>
            <w:noWrap/>
            <w:vAlign w:val="bottom"/>
            <w:hideMark/>
          </w:tcPr>
          <w:p w14:paraId="1CD82A9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BE67969" w14:textId="77777777" w:rsidR="0091539A" w:rsidRPr="00255D56" w:rsidRDefault="0091539A" w:rsidP="0091539A">
            <w:pPr>
              <w:rPr>
                <w:sz w:val="20"/>
              </w:rPr>
            </w:pPr>
            <w:r w:rsidRPr="00255D56">
              <w:rPr>
                <w:sz w:val="20"/>
              </w:rPr>
              <w:t>Cement, White</w:t>
            </w:r>
          </w:p>
        </w:tc>
        <w:tc>
          <w:tcPr>
            <w:tcW w:w="2342" w:type="dxa"/>
            <w:shd w:val="clear" w:color="auto" w:fill="auto"/>
            <w:noWrap/>
            <w:vAlign w:val="center"/>
            <w:hideMark/>
          </w:tcPr>
          <w:p w14:paraId="43CC7E78" w14:textId="77777777" w:rsidR="0091539A" w:rsidRPr="00255D56" w:rsidRDefault="0091539A" w:rsidP="0091539A">
            <w:pPr>
              <w:rPr>
                <w:sz w:val="20"/>
              </w:rPr>
            </w:pPr>
            <w:r w:rsidRPr="00255D56">
              <w:rPr>
                <w:sz w:val="20"/>
              </w:rPr>
              <w:t>2500 (1371)</w:t>
            </w:r>
          </w:p>
        </w:tc>
        <w:tc>
          <w:tcPr>
            <w:tcW w:w="1195" w:type="dxa"/>
            <w:shd w:val="clear" w:color="auto" w:fill="auto"/>
            <w:noWrap/>
            <w:vAlign w:val="center"/>
            <w:hideMark/>
          </w:tcPr>
          <w:p w14:paraId="171CACD2" w14:textId="77777777" w:rsidR="0091539A" w:rsidRPr="00255D56" w:rsidRDefault="0091539A" w:rsidP="0091539A">
            <w:pPr>
              <w:jc w:val="right"/>
              <w:rPr>
                <w:sz w:val="20"/>
              </w:rPr>
            </w:pPr>
            <w:r w:rsidRPr="00255D56">
              <w:rPr>
                <w:sz w:val="20"/>
              </w:rPr>
              <w:t>0.65</w:t>
            </w:r>
          </w:p>
        </w:tc>
      </w:tr>
      <w:tr w:rsidR="00255D56" w:rsidRPr="00255D56" w14:paraId="6B6469CA" w14:textId="77777777" w:rsidTr="00255D56">
        <w:trPr>
          <w:cantSplit/>
          <w:jc w:val="center"/>
        </w:trPr>
        <w:tc>
          <w:tcPr>
            <w:tcW w:w="2713" w:type="dxa"/>
            <w:shd w:val="clear" w:color="auto" w:fill="auto"/>
            <w:noWrap/>
            <w:vAlign w:val="bottom"/>
            <w:hideMark/>
          </w:tcPr>
          <w:p w14:paraId="2CAC80A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0D0ABCF" w14:textId="77777777" w:rsidR="0091539A" w:rsidRPr="00255D56" w:rsidRDefault="0091539A" w:rsidP="0091539A">
            <w:pPr>
              <w:rPr>
                <w:sz w:val="20"/>
              </w:rPr>
            </w:pPr>
            <w:r w:rsidRPr="00255D56">
              <w:rPr>
                <w:sz w:val="20"/>
              </w:rPr>
              <w:t>Cloth</w:t>
            </w:r>
          </w:p>
        </w:tc>
        <w:tc>
          <w:tcPr>
            <w:tcW w:w="2342" w:type="dxa"/>
            <w:shd w:val="clear" w:color="auto" w:fill="auto"/>
            <w:noWrap/>
            <w:vAlign w:val="center"/>
            <w:hideMark/>
          </w:tcPr>
          <w:p w14:paraId="105C0AEE" w14:textId="77777777" w:rsidR="0091539A" w:rsidRPr="00255D56" w:rsidRDefault="0091539A" w:rsidP="0091539A">
            <w:pPr>
              <w:rPr>
                <w:sz w:val="20"/>
              </w:rPr>
            </w:pPr>
            <w:r w:rsidRPr="00255D56">
              <w:rPr>
                <w:sz w:val="20"/>
              </w:rPr>
              <w:t>199 (93)</w:t>
            </w:r>
          </w:p>
        </w:tc>
        <w:tc>
          <w:tcPr>
            <w:tcW w:w="1195" w:type="dxa"/>
            <w:shd w:val="clear" w:color="auto" w:fill="auto"/>
            <w:noWrap/>
            <w:vAlign w:val="center"/>
            <w:hideMark/>
          </w:tcPr>
          <w:p w14:paraId="361C0123" w14:textId="77777777" w:rsidR="0091539A" w:rsidRPr="00255D56" w:rsidRDefault="0091539A" w:rsidP="0091539A">
            <w:pPr>
              <w:jc w:val="right"/>
              <w:rPr>
                <w:sz w:val="20"/>
              </w:rPr>
            </w:pPr>
            <w:r w:rsidRPr="00255D56">
              <w:rPr>
                <w:sz w:val="20"/>
              </w:rPr>
              <w:t>0.9</w:t>
            </w:r>
          </w:p>
        </w:tc>
      </w:tr>
      <w:tr w:rsidR="00255D56" w:rsidRPr="00255D56" w14:paraId="20CA596F" w14:textId="77777777" w:rsidTr="00255D56">
        <w:trPr>
          <w:cantSplit/>
          <w:jc w:val="center"/>
        </w:trPr>
        <w:tc>
          <w:tcPr>
            <w:tcW w:w="2713" w:type="dxa"/>
            <w:shd w:val="clear" w:color="auto" w:fill="auto"/>
            <w:noWrap/>
            <w:vAlign w:val="bottom"/>
            <w:hideMark/>
          </w:tcPr>
          <w:p w14:paraId="063B4E9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C41BE9C" w14:textId="77777777" w:rsidR="0091539A" w:rsidRPr="00255D56" w:rsidRDefault="0091539A" w:rsidP="0091539A">
            <w:pPr>
              <w:rPr>
                <w:sz w:val="20"/>
              </w:rPr>
            </w:pPr>
            <w:r w:rsidRPr="00255D56">
              <w:rPr>
                <w:sz w:val="20"/>
              </w:rPr>
              <w:t>Paper</w:t>
            </w:r>
          </w:p>
        </w:tc>
        <w:tc>
          <w:tcPr>
            <w:tcW w:w="2342" w:type="dxa"/>
            <w:shd w:val="clear" w:color="auto" w:fill="auto"/>
            <w:noWrap/>
            <w:vAlign w:val="center"/>
            <w:hideMark/>
          </w:tcPr>
          <w:p w14:paraId="713A2768" w14:textId="77777777" w:rsidR="0091539A" w:rsidRPr="00255D56" w:rsidRDefault="0091539A" w:rsidP="0091539A">
            <w:pPr>
              <w:rPr>
                <w:sz w:val="20"/>
              </w:rPr>
            </w:pPr>
            <w:r w:rsidRPr="00255D56">
              <w:rPr>
                <w:sz w:val="20"/>
              </w:rPr>
              <w:t>100-700 (38-371)</w:t>
            </w:r>
          </w:p>
        </w:tc>
        <w:tc>
          <w:tcPr>
            <w:tcW w:w="1195" w:type="dxa"/>
            <w:shd w:val="clear" w:color="auto" w:fill="auto"/>
            <w:noWrap/>
            <w:vAlign w:val="center"/>
            <w:hideMark/>
          </w:tcPr>
          <w:p w14:paraId="5F06BE96" w14:textId="77777777" w:rsidR="0091539A" w:rsidRPr="00255D56" w:rsidRDefault="0091539A" w:rsidP="0091539A">
            <w:pPr>
              <w:jc w:val="right"/>
              <w:rPr>
                <w:sz w:val="20"/>
              </w:rPr>
            </w:pPr>
            <w:r w:rsidRPr="00255D56">
              <w:rPr>
                <w:sz w:val="20"/>
              </w:rPr>
              <w:t>0.93</w:t>
            </w:r>
          </w:p>
        </w:tc>
      </w:tr>
      <w:tr w:rsidR="00255D56" w:rsidRPr="00255D56" w14:paraId="6902DED1" w14:textId="77777777" w:rsidTr="00255D56">
        <w:trPr>
          <w:cantSplit/>
          <w:jc w:val="center"/>
        </w:trPr>
        <w:tc>
          <w:tcPr>
            <w:tcW w:w="2713" w:type="dxa"/>
            <w:shd w:val="clear" w:color="auto" w:fill="auto"/>
            <w:noWrap/>
            <w:vAlign w:val="bottom"/>
            <w:hideMark/>
          </w:tcPr>
          <w:p w14:paraId="0DD5C21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C8443EC" w14:textId="77777777" w:rsidR="0091539A" w:rsidRPr="00255D56" w:rsidRDefault="0091539A" w:rsidP="0091539A">
            <w:pPr>
              <w:rPr>
                <w:sz w:val="20"/>
              </w:rPr>
            </w:pPr>
            <w:r w:rsidRPr="00255D56">
              <w:rPr>
                <w:sz w:val="20"/>
              </w:rPr>
              <w:t>Slate</w:t>
            </w:r>
          </w:p>
        </w:tc>
        <w:tc>
          <w:tcPr>
            <w:tcW w:w="2342" w:type="dxa"/>
            <w:shd w:val="clear" w:color="auto" w:fill="auto"/>
            <w:noWrap/>
            <w:vAlign w:val="center"/>
            <w:hideMark/>
          </w:tcPr>
          <w:p w14:paraId="592EA4D3"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6D7628A9" w14:textId="77777777" w:rsidR="0091539A" w:rsidRPr="00255D56" w:rsidRDefault="0091539A" w:rsidP="0091539A">
            <w:pPr>
              <w:jc w:val="right"/>
              <w:rPr>
                <w:sz w:val="20"/>
              </w:rPr>
            </w:pPr>
            <w:r w:rsidRPr="00255D56">
              <w:rPr>
                <w:sz w:val="20"/>
              </w:rPr>
              <w:t>0.97</w:t>
            </w:r>
          </w:p>
        </w:tc>
      </w:tr>
      <w:tr w:rsidR="00255D56" w:rsidRPr="00255D56" w14:paraId="7FB2895C" w14:textId="77777777" w:rsidTr="00255D56">
        <w:trPr>
          <w:cantSplit/>
          <w:jc w:val="center"/>
        </w:trPr>
        <w:tc>
          <w:tcPr>
            <w:tcW w:w="2713" w:type="dxa"/>
            <w:shd w:val="clear" w:color="auto" w:fill="auto"/>
            <w:noWrap/>
            <w:vAlign w:val="bottom"/>
            <w:hideMark/>
          </w:tcPr>
          <w:p w14:paraId="2E2AE8D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F33760B" w14:textId="77777777" w:rsidR="0091539A" w:rsidRPr="00255D56" w:rsidRDefault="0091539A" w:rsidP="0091539A">
            <w:pPr>
              <w:rPr>
                <w:sz w:val="20"/>
              </w:rPr>
            </w:pPr>
            <w:r w:rsidRPr="00255D56">
              <w:rPr>
                <w:sz w:val="20"/>
              </w:rPr>
              <w:t>Asphalt, pavement</w:t>
            </w:r>
          </w:p>
        </w:tc>
        <w:tc>
          <w:tcPr>
            <w:tcW w:w="2342" w:type="dxa"/>
            <w:shd w:val="clear" w:color="auto" w:fill="auto"/>
            <w:noWrap/>
            <w:vAlign w:val="center"/>
            <w:hideMark/>
          </w:tcPr>
          <w:p w14:paraId="34445A17"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D40F2E1" w14:textId="77777777" w:rsidR="0091539A" w:rsidRPr="00255D56" w:rsidRDefault="0091539A" w:rsidP="0091539A">
            <w:pPr>
              <w:jc w:val="right"/>
              <w:rPr>
                <w:sz w:val="20"/>
              </w:rPr>
            </w:pPr>
            <w:r w:rsidRPr="00255D56">
              <w:rPr>
                <w:sz w:val="20"/>
              </w:rPr>
              <w:t>0.93</w:t>
            </w:r>
          </w:p>
        </w:tc>
      </w:tr>
      <w:tr w:rsidR="00255D56" w:rsidRPr="00255D56" w14:paraId="39502E41" w14:textId="77777777" w:rsidTr="00255D56">
        <w:trPr>
          <w:cantSplit/>
          <w:jc w:val="center"/>
        </w:trPr>
        <w:tc>
          <w:tcPr>
            <w:tcW w:w="2713" w:type="dxa"/>
            <w:shd w:val="clear" w:color="auto" w:fill="auto"/>
            <w:noWrap/>
            <w:vAlign w:val="bottom"/>
            <w:hideMark/>
          </w:tcPr>
          <w:p w14:paraId="7F4C96A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83BF41C" w14:textId="77777777" w:rsidR="0091539A" w:rsidRPr="00255D56" w:rsidRDefault="0091539A" w:rsidP="0091539A">
            <w:pPr>
              <w:rPr>
                <w:sz w:val="20"/>
              </w:rPr>
            </w:pPr>
            <w:r w:rsidRPr="00255D56">
              <w:rPr>
                <w:sz w:val="20"/>
              </w:rPr>
              <w:t>Asphalt, tar paper</w:t>
            </w:r>
          </w:p>
        </w:tc>
        <w:tc>
          <w:tcPr>
            <w:tcW w:w="2342" w:type="dxa"/>
            <w:shd w:val="clear" w:color="auto" w:fill="auto"/>
            <w:noWrap/>
            <w:vAlign w:val="center"/>
            <w:hideMark/>
          </w:tcPr>
          <w:p w14:paraId="6F10AA9D"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6D6E3E12" w14:textId="77777777" w:rsidR="0091539A" w:rsidRPr="00255D56" w:rsidRDefault="0091539A" w:rsidP="0091539A">
            <w:pPr>
              <w:jc w:val="right"/>
              <w:rPr>
                <w:sz w:val="20"/>
              </w:rPr>
            </w:pPr>
            <w:r w:rsidRPr="00255D56">
              <w:rPr>
                <w:sz w:val="20"/>
              </w:rPr>
              <w:t>0.93</w:t>
            </w:r>
          </w:p>
        </w:tc>
      </w:tr>
      <w:tr w:rsidR="00255D56" w:rsidRPr="00255D56" w14:paraId="14244560" w14:textId="77777777" w:rsidTr="00255D56">
        <w:trPr>
          <w:cantSplit/>
          <w:jc w:val="center"/>
        </w:trPr>
        <w:tc>
          <w:tcPr>
            <w:tcW w:w="2713" w:type="dxa"/>
            <w:shd w:val="clear" w:color="auto" w:fill="auto"/>
            <w:noWrap/>
            <w:vAlign w:val="center"/>
            <w:hideMark/>
          </w:tcPr>
          <w:p w14:paraId="540B34E0" w14:textId="77777777" w:rsidR="0091539A" w:rsidRPr="00255D56" w:rsidRDefault="0091539A" w:rsidP="0091539A">
            <w:pPr>
              <w:rPr>
                <w:sz w:val="20"/>
              </w:rPr>
            </w:pPr>
            <w:r w:rsidRPr="00255D56">
              <w:rPr>
                <w:sz w:val="20"/>
              </w:rPr>
              <w:t>Basalt</w:t>
            </w:r>
          </w:p>
        </w:tc>
        <w:tc>
          <w:tcPr>
            <w:tcW w:w="2740" w:type="dxa"/>
            <w:shd w:val="clear" w:color="auto" w:fill="auto"/>
            <w:noWrap/>
            <w:vAlign w:val="bottom"/>
            <w:hideMark/>
          </w:tcPr>
          <w:p w14:paraId="4CF8573B"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E3754D0"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5BBD9C5B" w14:textId="77777777" w:rsidR="0091539A" w:rsidRPr="00255D56" w:rsidRDefault="0091539A" w:rsidP="0091539A">
            <w:pPr>
              <w:jc w:val="right"/>
              <w:rPr>
                <w:sz w:val="20"/>
              </w:rPr>
            </w:pPr>
            <w:r w:rsidRPr="00255D56">
              <w:rPr>
                <w:sz w:val="20"/>
              </w:rPr>
              <w:t>0.72</w:t>
            </w:r>
          </w:p>
        </w:tc>
      </w:tr>
      <w:tr w:rsidR="00255D56" w:rsidRPr="00255D56" w14:paraId="3AFE0A62" w14:textId="77777777" w:rsidTr="00255D56">
        <w:trPr>
          <w:cantSplit/>
          <w:jc w:val="center"/>
        </w:trPr>
        <w:tc>
          <w:tcPr>
            <w:tcW w:w="2713" w:type="dxa"/>
            <w:shd w:val="clear" w:color="auto" w:fill="auto"/>
            <w:noWrap/>
            <w:vAlign w:val="center"/>
            <w:hideMark/>
          </w:tcPr>
          <w:p w14:paraId="4E862015" w14:textId="77777777" w:rsidR="0091539A" w:rsidRPr="00255D56" w:rsidRDefault="0091539A" w:rsidP="0091539A">
            <w:pPr>
              <w:rPr>
                <w:sz w:val="20"/>
              </w:rPr>
            </w:pPr>
            <w:r w:rsidRPr="00255D56">
              <w:rPr>
                <w:sz w:val="20"/>
              </w:rPr>
              <w:t>Brick</w:t>
            </w:r>
          </w:p>
        </w:tc>
        <w:tc>
          <w:tcPr>
            <w:tcW w:w="2740" w:type="dxa"/>
            <w:shd w:val="clear" w:color="auto" w:fill="auto"/>
            <w:noWrap/>
            <w:vAlign w:val="bottom"/>
            <w:hideMark/>
          </w:tcPr>
          <w:p w14:paraId="0A89A5EA"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5DAEC524"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14CDECB1" w14:textId="77777777" w:rsidR="0091539A" w:rsidRPr="00255D56" w:rsidRDefault="0091539A" w:rsidP="0091539A">
            <w:pPr>
              <w:rPr>
                <w:sz w:val="20"/>
              </w:rPr>
            </w:pPr>
            <w:r w:rsidRPr="00255D56">
              <w:rPr>
                <w:sz w:val="20"/>
              </w:rPr>
              <w:t> </w:t>
            </w:r>
          </w:p>
        </w:tc>
      </w:tr>
      <w:tr w:rsidR="00255D56" w:rsidRPr="00255D56" w14:paraId="55128181" w14:textId="77777777" w:rsidTr="00255D56">
        <w:trPr>
          <w:cantSplit/>
          <w:jc w:val="center"/>
        </w:trPr>
        <w:tc>
          <w:tcPr>
            <w:tcW w:w="2713" w:type="dxa"/>
            <w:shd w:val="clear" w:color="auto" w:fill="auto"/>
            <w:noWrap/>
            <w:vAlign w:val="bottom"/>
            <w:hideMark/>
          </w:tcPr>
          <w:p w14:paraId="3EE1216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DCB310D" w14:textId="77777777" w:rsidR="0091539A" w:rsidRPr="00255D56" w:rsidRDefault="0091539A" w:rsidP="0091539A">
            <w:pPr>
              <w:rPr>
                <w:sz w:val="20"/>
              </w:rPr>
            </w:pPr>
            <w:r w:rsidRPr="00255D56">
              <w:rPr>
                <w:sz w:val="20"/>
              </w:rPr>
              <w:t>Red, rough</w:t>
            </w:r>
          </w:p>
        </w:tc>
        <w:tc>
          <w:tcPr>
            <w:tcW w:w="2342" w:type="dxa"/>
            <w:shd w:val="clear" w:color="auto" w:fill="auto"/>
            <w:noWrap/>
            <w:vAlign w:val="center"/>
            <w:hideMark/>
          </w:tcPr>
          <w:p w14:paraId="5725A83F"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5AB461A3" w14:textId="77777777" w:rsidR="0091539A" w:rsidRPr="00255D56" w:rsidRDefault="0091539A" w:rsidP="0091539A">
            <w:pPr>
              <w:jc w:val="right"/>
              <w:rPr>
                <w:sz w:val="20"/>
              </w:rPr>
            </w:pPr>
            <w:r w:rsidRPr="00255D56">
              <w:rPr>
                <w:sz w:val="20"/>
              </w:rPr>
              <w:t>0.93</w:t>
            </w:r>
          </w:p>
        </w:tc>
      </w:tr>
      <w:tr w:rsidR="00255D56" w:rsidRPr="00255D56" w14:paraId="6A6F5AE3" w14:textId="77777777" w:rsidTr="00255D56">
        <w:trPr>
          <w:cantSplit/>
          <w:jc w:val="center"/>
        </w:trPr>
        <w:tc>
          <w:tcPr>
            <w:tcW w:w="2713" w:type="dxa"/>
            <w:shd w:val="clear" w:color="auto" w:fill="auto"/>
            <w:noWrap/>
            <w:vAlign w:val="bottom"/>
            <w:hideMark/>
          </w:tcPr>
          <w:p w14:paraId="41FF232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3F48195" w14:textId="77777777" w:rsidR="0091539A" w:rsidRPr="00255D56" w:rsidRDefault="0091539A" w:rsidP="0091539A">
            <w:pPr>
              <w:rPr>
                <w:sz w:val="20"/>
              </w:rPr>
            </w:pPr>
            <w:r w:rsidRPr="00255D56">
              <w:rPr>
                <w:sz w:val="20"/>
              </w:rPr>
              <w:t>Gault Cream</w:t>
            </w:r>
          </w:p>
        </w:tc>
        <w:tc>
          <w:tcPr>
            <w:tcW w:w="2342" w:type="dxa"/>
            <w:shd w:val="clear" w:color="auto" w:fill="auto"/>
            <w:noWrap/>
            <w:vAlign w:val="center"/>
            <w:hideMark/>
          </w:tcPr>
          <w:p w14:paraId="061C18FC"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7EF725BA" w14:textId="77777777" w:rsidR="0091539A" w:rsidRPr="00255D56" w:rsidRDefault="0091539A" w:rsidP="0091539A">
            <w:pPr>
              <w:rPr>
                <w:sz w:val="20"/>
              </w:rPr>
            </w:pPr>
            <w:r w:rsidRPr="00255D56">
              <w:rPr>
                <w:sz w:val="20"/>
              </w:rPr>
              <w:t>.26-.30</w:t>
            </w:r>
          </w:p>
        </w:tc>
      </w:tr>
      <w:tr w:rsidR="00255D56" w:rsidRPr="00255D56" w14:paraId="0D7E1B6C" w14:textId="77777777" w:rsidTr="00255D56">
        <w:trPr>
          <w:cantSplit/>
          <w:jc w:val="center"/>
        </w:trPr>
        <w:tc>
          <w:tcPr>
            <w:tcW w:w="2713" w:type="dxa"/>
            <w:shd w:val="clear" w:color="auto" w:fill="auto"/>
            <w:noWrap/>
            <w:vAlign w:val="bottom"/>
            <w:hideMark/>
          </w:tcPr>
          <w:p w14:paraId="4CFE9C4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EBEBD50" w14:textId="77777777" w:rsidR="0091539A" w:rsidRPr="00255D56" w:rsidRDefault="0091539A" w:rsidP="0091539A">
            <w:pPr>
              <w:rPr>
                <w:sz w:val="20"/>
              </w:rPr>
            </w:pPr>
            <w:r w:rsidRPr="00255D56">
              <w:rPr>
                <w:sz w:val="20"/>
              </w:rPr>
              <w:t>Fire Clay</w:t>
            </w:r>
          </w:p>
        </w:tc>
        <w:tc>
          <w:tcPr>
            <w:tcW w:w="2342" w:type="dxa"/>
            <w:shd w:val="clear" w:color="auto" w:fill="auto"/>
            <w:noWrap/>
            <w:vAlign w:val="center"/>
            <w:hideMark/>
          </w:tcPr>
          <w:p w14:paraId="56719E9F" w14:textId="77777777" w:rsidR="0091539A" w:rsidRPr="00255D56" w:rsidRDefault="0091539A" w:rsidP="0091539A">
            <w:pPr>
              <w:rPr>
                <w:sz w:val="20"/>
              </w:rPr>
            </w:pPr>
            <w:r w:rsidRPr="00255D56">
              <w:rPr>
                <w:sz w:val="20"/>
              </w:rPr>
              <w:t>2500 (1371)</w:t>
            </w:r>
          </w:p>
        </w:tc>
        <w:tc>
          <w:tcPr>
            <w:tcW w:w="1195" w:type="dxa"/>
            <w:shd w:val="clear" w:color="auto" w:fill="auto"/>
            <w:noWrap/>
            <w:vAlign w:val="center"/>
            <w:hideMark/>
          </w:tcPr>
          <w:p w14:paraId="5FDF1D91" w14:textId="77777777" w:rsidR="0091539A" w:rsidRPr="00255D56" w:rsidRDefault="0091539A" w:rsidP="0091539A">
            <w:pPr>
              <w:jc w:val="right"/>
              <w:rPr>
                <w:sz w:val="20"/>
              </w:rPr>
            </w:pPr>
            <w:r w:rsidRPr="00255D56">
              <w:rPr>
                <w:sz w:val="20"/>
              </w:rPr>
              <w:t>0.75</w:t>
            </w:r>
          </w:p>
        </w:tc>
      </w:tr>
      <w:tr w:rsidR="00255D56" w:rsidRPr="00255D56" w14:paraId="2152E6D4" w14:textId="77777777" w:rsidTr="00255D56">
        <w:trPr>
          <w:cantSplit/>
          <w:jc w:val="center"/>
        </w:trPr>
        <w:tc>
          <w:tcPr>
            <w:tcW w:w="2713" w:type="dxa"/>
            <w:shd w:val="clear" w:color="auto" w:fill="auto"/>
            <w:noWrap/>
            <w:vAlign w:val="bottom"/>
            <w:hideMark/>
          </w:tcPr>
          <w:p w14:paraId="39EEA63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6C9894" w14:textId="77777777" w:rsidR="0091539A" w:rsidRPr="00255D56" w:rsidRDefault="0091539A" w:rsidP="0091539A">
            <w:pPr>
              <w:rPr>
                <w:sz w:val="20"/>
              </w:rPr>
            </w:pPr>
            <w:r w:rsidRPr="00255D56">
              <w:rPr>
                <w:sz w:val="20"/>
              </w:rPr>
              <w:t>Light Buff</w:t>
            </w:r>
          </w:p>
        </w:tc>
        <w:tc>
          <w:tcPr>
            <w:tcW w:w="2342" w:type="dxa"/>
            <w:shd w:val="clear" w:color="auto" w:fill="auto"/>
            <w:noWrap/>
            <w:vAlign w:val="center"/>
            <w:hideMark/>
          </w:tcPr>
          <w:p w14:paraId="48262980" w14:textId="77777777" w:rsidR="0091539A" w:rsidRPr="00255D56" w:rsidRDefault="0091539A" w:rsidP="0091539A">
            <w:pPr>
              <w:rPr>
                <w:sz w:val="20"/>
              </w:rPr>
            </w:pPr>
            <w:r w:rsidRPr="00255D56">
              <w:rPr>
                <w:sz w:val="20"/>
              </w:rPr>
              <w:t>1000 (538)</w:t>
            </w:r>
          </w:p>
        </w:tc>
        <w:tc>
          <w:tcPr>
            <w:tcW w:w="1195" w:type="dxa"/>
            <w:shd w:val="clear" w:color="auto" w:fill="auto"/>
            <w:noWrap/>
            <w:vAlign w:val="center"/>
            <w:hideMark/>
          </w:tcPr>
          <w:p w14:paraId="7B12F521" w14:textId="77777777" w:rsidR="0091539A" w:rsidRPr="00255D56" w:rsidRDefault="0091539A" w:rsidP="0091539A">
            <w:pPr>
              <w:jc w:val="right"/>
              <w:rPr>
                <w:sz w:val="20"/>
              </w:rPr>
            </w:pPr>
            <w:r w:rsidRPr="00255D56">
              <w:rPr>
                <w:sz w:val="20"/>
              </w:rPr>
              <w:t>0.8</w:t>
            </w:r>
          </w:p>
        </w:tc>
      </w:tr>
      <w:tr w:rsidR="00255D56" w:rsidRPr="00255D56" w14:paraId="4165A48B" w14:textId="77777777" w:rsidTr="00255D56">
        <w:trPr>
          <w:cantSplit/>
          <w:jc w:val="center"/>
        </w:trPr>
        <w:tc>
          <w:tcPr>
            <w:tcW w:w="2713" w:type="dxa"/>
            <w:shd w:val="clear" w:color="auto" w:fill="auto"/>
            <w:noWrap/>
            <w:vAlign w:val="bottom"/>
            <w:hideMark/>
          </w:tcPr>
          <w:p w14:paraId="046E25F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0B32B22" w14:textId="77777777" w:rsidR="0091539A" w:rsidRPr="00255D56" w:rsidRDefault="0091539A" w:rsidP="0091539A">
            <w:pPr>
              <w:rPr>
                <w:sz w:val="20"/>
              </w:rPr>
            </w:pPr>
            <w:r w:rsidRPr="00255D56">
              <w:rPr>
                <w:sz w:val="20"/>
              </w:rPr>
              <w:t>Lime Clay</w:t>
            </w:r>
          </w:p>
        </w:tc>
        <w:tc>
          <w:tcPr>
            <w:tcW w:w="2342" w:type="dxa"/>
            <w:shd w:val="clear" w:color="auto" w:fill="auto"/>
            <w:noWrap/>
            <w:vAlign w:val="center"/>
            <w:hideMark/>
          </w:tcPr>
          <w:p w14:paraId="448A65E2" w14:textId="77777777" w:rsidR="0091539A" w:rsidRPr="00255D56" w:rsidRDefault="0091539A" w:rsidP="0091539A">
            <w:pPr>
              <w:rPr>
                <w:sz w:val="20"/>
              </w:rPr>
            </w:pPr>
            <w:r w:rsidRPr="00255D56">
              <w:rPr>
                <w:sz w:val="20"/>
              </w:rPr>
              <w:t>2500 (1371)</w:t>
            </w:r>
          </w:p>
        </w:tc>
        <w:tc>
          <w:tcPr>
            <w:tcW w:w="1195" w:type="dxa"/>
            <w:shd w:val="clear" w:color="auto" w:fill="auto"/>
            <w:noWrap/>
            <w:vAlign w:val="center"/>
            <w:hideMark/>
          </w:tcPr>
          <w:p w14:paraId="0C73613A" w14:textId="77777777" w:rsidR="0091539A" w:rsidRPr="00255D56" w:rsidRDefault="0091539A" w:rsidP="0091539A">
            <w:pPr>
              <w:jc w:val="right"/>
              <w:rPr>
                <w:sz w:val="20"/>
              </w:rPr>
            </w:pPr>
            <w:r w:rsidRPr="00255D56">
              <w:rPr>
                <w:sz w:val="20"/>
              </w:rPr>
              <w:t>0.43</w:t>
            </w:r>
          </w:p>
        </w:tc>
      </w:tr>
      <w:tr w:rsidR="00255D56" w:rsidRPr="00255D56" w14:paraId="227E31C4" w14:textId="77777777" w:rsidTr="00255D56">
        <w:trPr>
          <w:cantSplit/>
          <w:jc w:val="center"/>
        </w:trPr>
        <w:tc>
          <w:tcPr>
            <w:tcW w:w="2713" w:type="dxa"/>
            <w:shd w:val="clear" w:color="auto" w:fill="auto"/>
            <w:noWrap/>
            <w:vAlign w:val="bottom"/>
            <w:hideMark/>
          </w:tcPr>
          <w:p w14:paraId="7366445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5594B6C" w14:textId="77777777" w:rsidR="0091539A" w:rsidRPr="00255D56" w:rsidRDefault="0091539A" w:rsidP="0091539A">
            <w:pPr>
              <w:rPr>
                <w:sz w:val="20"/>
              </w:rPr>
            </w:pPr>
            <w:r w:rsidRPr="00255D56">
              <w:rPr>
                <w:sz w:val="20"/>
              </w:rPr>
              <w:t>Fire Brick</w:t>
            </w:r>
          </w:p>
        </w:tc>
        <w:tc>
          <w:tcPr>
            <w:tcW w:w="2342" w:type="dxa"/>
            <w:shd w:val="clear" w:color="auto" w:fill="auto"/>
            <w:noWrap/>
            <w:vAlign w:val="center"/>
            <w:hideMark/>
          </w:tcPr>
          <w:p w14:paraId="3DAF4B85"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08F10CA1" w14:textId="77777777" w:rsidR="0091539A" w:rsidRPr="00255D56" w:rsidRDefault="0091539A" w:rsidP="0091539A">
            <w:pPr>
              <w:rPr>
                <w:sz w:val="20"/>
              </w:rPr>
            </w:pPr>
            <w:r w:rsidRPr="00255D56">
              <w:rPr>
                <w:sz w:val="20"/>
              </w:rPr>
              <w:t>.75-.80</w:t>
            </w:r>
          </w:p>
        </w:tc>
      </w:tr>
      <w:tr w:rsidR="00255D56" w:rsidRPr="00255D56" w14:paraId="11E0066E" w14:textId="77777777" w:rsidTr="00255D56">
        <w:trPr>
          <w:cantSplit/>
          <w:jc w:val="center"/>
        </w:trPr>
        <w:tc>
          <w:tcPr>
            <w:tcW w:w="2713" w:type="dxa"/>
            <w:shd w:val="clear" w:color="auto" w:fill="auto"/>
            <w:noWrap/>
            <w:vAlign w:val="bottom"/>
            <w:hideMark/>
          </w:tcPr>
          <w:p w14:paraId="5E47E54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7347E30" w14:textId="77777777" w:rsidR="0091539A" w:rsidRPr="00255D56" w:rsidRDefault="0091539A" w:rsidP="0091539A">
            <w:pPr>
              <w:rPr>
                <w:sz w:val="20"/>
              </w:rPr>
            </w:pPr>
            <w:r w:rsidRPr="00255D56">
              <w:rPr>
                <w:sz w:val="20"/>
              </w:rPr>
              <w:t>Magnesite, Refractory</w:t>
            </w:r>
          </w:p>
        </w:tc>
        <w:tc>
          <w:tcPr>
            <w:tcW w:w="2342" w:type="dxa"/>
            <w:shd w:val="clear" w:color="auto" w:fill="auto"/>
            <w:noWrap/>
            <w:vAlign w:val="center"/>
            <w:hideMark/>
          </w:tcPr>
          <w:p w14:paraId="03D9A84B"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501A0935" w14:textId="77777777" w:rsidR="0091539A" w:rsidRPr="00255D56" w:rsidRDefault="0091539A" w:rsidP="0091539A">
            <w:pPr>
              <w:jc w:val="right"/>
              <w:rPr>
                <w:sz w:val="20"/>
              </w:rPr>
            </w:pPr>
            <w:r w:rsidRPr="00255D56">
              <w:rPr>
                <w:sz w:val="20"/>
              </w:rPr>
              <w:t>0.38</w:t>
            </w:r>
          </w:p>
        </w:tc>
      </w:tr>
      <w:tr w:rsidR="00255D56" w:rsidRPr="00255D56" w14:paraId="0264C472" w14:textId="77777777" w:rsidTr="00255D56">
        <w:trPr>
          <w:cantSplit/>
          <w:jc w:val="center"/>
        </w:trPr>
        <w:tc>
          <w:tcPr>
            <w:tcW w:w="2713" w:type="dxa"/>
            <w:shd w:val="clear" w:color="auto" w:fill="auto"/>
            <w:noWrap/>
            <w:vAlign w:val="bottom"/>
            <w:hideMark/>
          </w:tcPr>
          <w:p w14:paraId="5A636B1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30F8BD3" w14:textId="77777777" w:rsidR="0091539A" w:rsidRPr="00255D56" w:rsidRDefault="0091539A" w:rsidP="0091539A">
            <w:pPr>
              <w:rPr>
                <w:sz w:val="20"/>
              </w:rPr>
            </w:pPr>
            <w:r w:rsidRPr="00255D56">
              <w:rPr>
                <w:sz w:val="20"/>
              </w:rPr>
              <w:t>Grey Brick</w:t>
            </w:r>
          </w:p>
        </w:tc>
        <w:tc>
          <w:tcPr>
            <w:tcW w:w="2342" w:type="dxa"/>
            <w:shd w:val="clear" w:color="auto" w:fill="auto"/>
            <w:noWrap/>
            <w:vAlign w:val="center"/>
            <w:hideMark/>
          </w:tcPr>
          <w:p w14:paraId="7673E1E9" w14:textId="77777777" w:rsidR="0091539A" w:rsidRPr="00255D56" w:rsidRDefault="0091539A" w:rsidP="0091539A">
            <w:pPr>
              <w:rPr>
                <w:sz w:val="20"/>
              </w:rPr>
            </w:pPr>
            <w:r w:rsidRPr="00255D56">
              <w:rPr>
                <w:sz w:val="20"/>
              </w:rPr>
              <w:t>2012 (1100)</w:t>
            </w:r>
          </w:p>
        </w:tc>
        <w:tc>
          <w:tcPr>
            <w:tcW w:w="1195" w:type="dxa"/>
            <w:shd w:val="clear" w:color="auto" w:fill="auto"/>
            <w:noWrap/>
            <w:vAlign w:val="center"/>
            <w:hideMark/>
          </w:tcPr>
          <w:p w14:paraId="56AE93B1" w14:textId="77777777" w:rsidR="0091539A" w:rsidRPr="00255D56" w:rsidRDefault="0091539A" w:rsidP="0091539A">
            <w:pPr>
              <w:jc w:val="right"/>
              <w:rPr>
                <w:sz w:val="20"/>
              </w:rPr>
            </w:pPr>
            <w:r w:rsidRPr="00255D56">
              <w:rPr>
                <w:sz w:val="20"/>
              </w:rPr>
              <w:t>0.75</w:t>
            </w:r>
          </w:p>
        </w:tc>
      </w:tr>
      <w:tr w:rsidR="00255D56" w:rsidRPr="00255D56" w14:paraId="256E5549" w14:textId="77777777" w:rsidTr="00255D56">
        <w:trPr>
          <w:cantSplit/>
          <w:jc w:val="center"/>
        </w:trPr>
        <w:tc>
          <w:tcPr>
            <w:tcW w:w="2713" w:type="dxa"/>
            <w:shd w:val="clear" w:color="auto" w:fill="auto"/>
            <w:noWrap/>
            <w:vAlign w:val="bottom"/>
            <w:hideMark/>
          </w:tcPr>
          <w:p w14:paraId="6ED1066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3EF9813" w14:textId="77777777" w:rsidR="0091539A" w:rsidRPr="00255D56" w:rsidRDefault="0091539A" w:rsidP="0091539A">
            <w:pPr>
              <w:rPr>
                <w:sz w:val="20"/>
              </w:rPr>
            </w:pPr>
            <w:r w:rsidRPr="00255D56">
              <w:rPr>
                <w:sz w:val="20"/>
              </w:rPr>
              <w:t>Silica, Glazed</w:t>
            </w:r>
          </w:p>
        </w:tc>
        <w:tc>
          <w:tcPr>
            <w:tcW w:w="2342" w:type="dxa"/>
            <w:shd w:val="clear" w:color="auto" w:fill="auto"/>
            <w:noWrap/>
            <w:vAlign w:val="center"/>
            <w:hideMark/>
          </w:tcPr>
          <w:p w14:paraId="79AA0F01"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0C0E8E1B" w14:textId="77777777" w:rsidR="0091539A" w:rsidRPr="00255D56" w:rsidRDefault="0091539A" w:rsidP="0091539A">
            <w:pPr>
              <w:jc w:val="right"/>
              <w:rPr>
                <w:sz w:val="20"/>
              </w:rPr>
            </w:pPr>
            <w:r w:rsidRPr="00255D56">
              <w:rPr>
                <w:sz w:val="20"/>
              </w:rPr>
              <w:t>0.88</w:t>
            </w:r>
          </w:p>
        </w:tc>
      </w:tr>
      <w:tr w:rsidR="00255D56" w:rsidRPr="00255D56" w14:paraId="0BC085AA" w14:textId="77777777" w:rsidTr="00255D56">
        <w:trPr>
          <w:cantSplit/>
          <w:jc w:val="center"/>
        </w:trPr>
        <w:tc>
          <w:tcPr>
            <w:tcW w:w="2713" w:type="dxa"/>
            <w:shd w:val="clear" w:color="auto" w:fill="auto"/>
            <w:noWrap/>
            <w:vAlign w:val="bottom"/>
            <w:hideMark/>
          </w:tcPr>
          <w:p w14:paraId="14CAA33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CE36831" w14:textId="77777777" w:rsidR="0091539A" w:rsidRPr="00255D56" w:rsidRDefault="0091539A" w:rsidP="0091539A">
            <w:pPr>
              <w:rPr>
                <w:sz w:val="20"/>
              </w:rPr>
            </w:pPr>
            <w:r w:rsidRPr="00255D56">
              <w:rPr>
                <w:sz w:val="20"/>
              </w:rPr>
              <w:t>Silica, Unglazed</w:t>
            </w:r>
          </w:p>
        </w:tc>
        <w:tc>
          <w:tcPr>
            <w:tcW w:w="2342" w:type="dxa"/>
            <w:shd w:val="clear" w:color="auto" w:fill="auto"/>
            <w:noWrap/>
            <w:vAlign w:val="center"/>
            <w:hideMark/>
          </w:tcPr>
          <w:p w14:paraId="7B20EE06" w14:textId="77777777" w:rsidR="0091539A" w:rsidRPr="00255D56" w:rsidRDefault="0091539A" w:rsidP="0091539A">
            <w:pPr>
              <w:rPr>
                <w:sz w:val="20"/>
              </w:rPr>
            </w:pPr>
            <w:r w:rsidRPr="00255D56">
              <w:rPr>
                <w:sz w:val="20"/>
              </w:rPr>
              <w:t>2000 (1093)</w:t>
            </w:r>
          </w:p>
        </w:tc>
        <w:tc>
          <w:tcPr>
            <w:tcW w:w="1195" w:type="dxa"/>
            <w:shd w:val="clear" w:color="auto" w:fill="auto"/>
            <w:noWrap/>
            <w:vAlign w:val="center"/>
            <w:hideMark/>
          </w:tcPr>
          <w:p w14:paraId="39584E4C" w14:textId="77777777" w:rsidR="0091539A" w:rsidRPr="00255D56" w:rsidRDefault="0091539A" w:rsidP="0091539A">
            <w:pPr>
              <w:rPr>
                <w:sz w:val="20"/>
              </w:rPr>
            </w:pPr>
            <w:r w:rsidRPr="00255D56">
              <w:rPr>
                <w:sz w:val="20"/>
              </w:rPr>
              <w:t> </w:t>
            </w:r>
          </w:p>
        </w:tc>
      </w:tr>
      <w:tr w:rsidR="00255D56" w:rsidRPr="00255D56" w14:paraId="7ADD3D92" w14:textId="77777777" w:rsidTr="00255D56">
        <w:trPr>
          <w:cantSplit/>
          <w:jc w:val="center"/>
        </w:trPr>
        <w:tc>
          <w:tcPr>
            <w:tcW w:w="2713" w:type="dxa"/>
            <w:shd w:val="clear" w:color="auto" w:fill="auto"/>
            <w:noWrap/>
            <w:vAlign w:val="bottom"/>
            <w:hideMark/>
          </w:tcPr>
          <w:p w14:paraId="73D48C3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C151D49" w14:textId="77777777" w:rsidR="0091539A" w:rsidRPr="00255D56" w:rsidRDefault="0091539A" w:rsidP="0091539A">
            <w:pPr>
              <w:rPr>
                <w:sz w:val="20"/>
              </w:rPr>
            </w:pPr>
            <w:r w:rsidRPr="00255D56">
              <w:rPr>
                <w:sz w:val="20"/>
              </w:rPr>
              <w:t>Sandlime</w:t>
            </w:r>
          </w:p>
        </w:tc>
        <w:tc>
          <w:tcPr>
            <w:tcW w:w="2342" w:type="dxa"/>
            <w:shd w:val="clear" w:color="auto" w:fill="auto"/>
            <w:noWrap/>
            <w:vAlign w:val="center"/>
            <w:hideMark/>
          </w:tcPr>
          <w:p w14:paraId="11114F9E"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6028088F" w14:textId="77777777" w:rsidR="0091539A" w:rsidRPr="00255D56" w:rsidRDefault="0091539A" w:rsidP="0091539A">
            <w:pPr>
              <w:rPr>
                <w:sz w:val="20"/>
              </w:rPr>
            </w:pPr>
            <w:r w:rsidRPr="00255D56">
              <w:rPr>
                <w:sz w:val="20"/>
              </w:rPr>
              <w:t>.59-.63</w:t>
            </w:r>
          </w:p>
        </w:tc>
      </w:tr>
      <w:tr w:rsidR="00255D56" w:rsidRPr="00255D56" w14:paraId="60A401F1" w14:textId="77777777" w:rsidTr="00255D56">
        <w:trPr>
          <w:cantSplit/>
          <w:jc w:val="center"/>
        </w:trPr>
        <w:tc>
          <w:tcPr>
            <w:tcW w:w="2713" w:type="dxa"/>
            <w:shd w:val="clear" w:color="auto" w:fill="auto"/>
            <w:noWrap/>
            <w:vAlign w:val="center"/>
            <w:hideMark/>
          </w:tcPr>
          <w:p w14:paraId="14901243" w14:textId="77777777" w:rsidR="0091539A" w:rsidRPr="00255D56" w:rsidRDefault="0091539A" w:rsidP="0091539A">
            <w:pPr>
              <w:rPr>
                <w:sz w:val="20"/>
              </w:rPr>
            </w:pPr>
            <w:r w:rsidRPr="00255D56">
              <w:rPr>
                <w:sz w:val="20"/>
              </w:rPr>
              <w:t>Carborundum</w:t>
            </w:r>
          </w:p>
        </w:tc>
        <w:tc>
          <w:tcPr>
            <w:tcW w:w="2740" w:type="dxa"/>
            <w:shd w:val="clear" w:color="auto" w:fill="auto"/>
            <w:noWrap/>
            <w:vAlign w:val="bottom"/>
            <w:hideMark/>
          </w:tcPr>
          <w:p w14:paraId="7619508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44325F99" w14:textId="77777777" w:rsidR="0091539A" w:rsidRPr="00255D56" w:rsidRDefault="0091539A" w:rsidP="0091539A">
            <w:pPr>
              <w:rPr>
                <w:sz w:val="20"/>
              </w:rPr>
            </w:pPr>
            <w:r w:rsidRPr="00255D56">
              <w:rPr>
                <w:sz w:val="20"/>
              </w:rPr>
              <w:t>1850 (1010)</w:t>
            </w:r>
          </w:p>
        </w:tc>
        <w:tc>
          <w:tcPr>
            <w:tcW w:w="1195" w:type="dxa"/>
            <w:shd w:val="clear" w:color="auto" w:fill="auto"/>
            <w:noWrap/>
            <w:vAlign w:val="center"/>
            <w:hideMark/>
          </w:tcPr>
          <w:p w14:paraId="5B8A3870" w14:textId="77777777" w:rsidR="0091539A" w:rsidRPr="00255D56" w:rsidRDefault="0091539A" w:rsidP="0091539A">
            <w:pPr>
              <w:jc w:val="right"/>
              <w:rPr>
                <w:sz w:val="20"/>
              </w:rPr>
            </w:pPr>
            <w:r w:rsidRPr="00255D56">
              <w:rPr>
                <w:sz w:val="20"/>
              </w:rPr>
              <w:t>0.92</w:t>
            </w:r>
          </w:p>
        </w:tc>
      </w:tr>
      <w:tr w:rsidR="00255D56" w:rsidRPr="00255D56" w14:paraId="4F76C7AB" w14:textId="77777777" w:rsidTr="00255D56">
        <w:trPr>
          <w:cantSplit/>
          <w:jc w:val="center"/>
        </w:trPr>
        <w:tc>
          <w:tcPr>
            <w:tcW w:w="2713" w:type="dxa"/>
            <w:shd w:val="clear" w:color="auto" w:fill="auto"/>
            <w:noWrap/>
            <w:vAlign w:val="center"/>
            <w:hideMark/>
          </w:tcPr>
          <w:p w14:paraId="0EEB71EA" w14:textId="77777777" w:rsidR="0091539A" w:rsidRPr="00255D56" w:rsidRDefault="0091539A" w:rsidP="0091539A">
            <w:pPr>
              <w:rPr>
                <w:sz w:val="20"/>
              </w:rPr>
            </w:pPr>
            <w:r w:rsidRPr="00255D56">
              <w:rPr>
                <w:sz w:val="20"/>
              </w:rPr>
              <w:t>Ceramic</w:t>
            </w:r>
          </w:p>
        </w:tc>
        <w:tc>
          <w:tcPr>
            <w:tcW w:w="2740" w:type="dxa"/>
            <w:shd w:val="clear" w:color="auto" w:fill="auto"/>
            <w:noWrap/>
            <w:vAlign w:val="bottom"/>
            <w:hideMark/>
          </w:tcPr>
          <w:p w14:paraId="797DDF0B"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6CE29C4F"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4C937185" w14:textId="77777777" w:rsidR="0091539A" w:rsidRPr="00255D56" w:rsidRDefault="0091539A" w:rsidP="0091539A">
            <w:pPr>
              <w:rPr>
                <w:sz w:val="20"/>
              </w:rPr>
            </w:pPr>
            <w:r w:rsidRPr="00255D56">
              <w:rPr>
                <w:sz w:val="20"/>
              </w:rPr>
              <w:t> </w:t>
            </w:r>
          </w:p>
        </w:tc>
      </w:tr>
      <w:tr w:rsidR="00255D56" w:rsidRPr="00255D56" w14:paraId="54319FF3" w14:textId="77777777" w:rsidTr="00255D56">
        <w:trPr>
          <w:cantSplit/>
          <w:jc w:val="center"/>
        </w:trPr>
        <w:tc>
          <w:tcPr>
            <w:tcW w:w="2713" w:type="dxa"/>
            <w:shd w:val="clear" w:color="auto" w:fill="auto"/>
            <w:noWrap/>
            <w:vAlign w:val="bottom"/>
            <w:hideMark/>
          </w:tcPr>
          <w:p w14:paraId="1AD6C87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CD5FCF6" w14:textId="77777777" w:rsidR="0091539A" w:rsidRPr="00255D56" w:rsidRDefault="0091539A" w:rsidP="0091539A">
            <w:pPr>
              <w:rPr>
                <w:sz w:val="20"/>
              </w:rPr>
            </w:pPr>
            <w:r w:rsidRPr="00255D56">
              <w:rPr>
                <w:sz w:val="20"/>
              </w:rPr>
              <w:t>Alumina on Inconel</w:t>
            </w:r>
          </w:p>
        </w:tc>
        <w:tc>
          <w:tcPr>
            <w:tcW w:w="2342" w:type="dxa"/>
            <w:shd w:val="clear" w:color="auto" w:fill="auto"/>
            <w:noWrap/>
            <w:vAlign w:val="center"/>
            <w:hideMark/>
          </w:tcPr>
          <w:p w14:paraId="785640E1" w14:textId="77777777" w:rsidR="0091539A" w:rsidRPr="00255D56" w:rsidRDefault="0091539A" w:rsidP="0091539A">
            <w:pPr>
              <w:rPr>
                <w:sz w:val="20"/>
              </w:rPr>
            </w:pPr>
            <w:r w:rsidRPr="00255D56">
              <w:rPr>
                <w:sz w:val="20"/>
              </w:rPr>
              <w:t>800-2000 (427-1093)</w:t>
            </w:r>
          </w:p>
        </w:tc>
        <w:tc>
          <w:tcPr>
            <w:tcW w:w="1195" w:type="dxa"/>
            <w:shd w:val="clear" w:color="auto" w:fill="auto"/>
            <w:noWrap/>
            <w:vAlign w:val="center"/>
            <w:hideMark/>
          </w:tcPr>
          <w:p w14:paraId="2003FDF0" w14:textId="77777777" w:rsidR="0091539A" w:rsidRPr="00255D56" w:rsidRDefault="0091539A" w:rsidP="0091539A">
            <w:pPr>
              <w:rPr>
                <w:sz w:val="20"/>
              </w:rPr>
            </w:pPr>
            <w:r w:rsidRPr="00255D56">
              <w:rPr>
                <w:sz w:val="20"/>
              </w:rPr>
              <w:t>.69-.45</w:t>
            </w:r>
          </w:p>
        </w:tc>
      </w:tr>
      <w:tr w:rsidR="00255D56" w:rsidRPr="00255D56" w14:paraId="20C15E0C" w14:textId="77777777" w:rsidTr="00255D56">
        <w:trPr>
          <w:cantSplit/>
          <w:jc w:val="center"/>
        </w:trPr>
        <w:tc>
          <w:tcPr>
            <w:tcW w:w="2713" w:type="dxa"/>
            <w:shd w:val="clear" w:color="auto" w:fill="auto"/>
            <w:noWrap/>
            <w:vAlign w:val="bottom"/>
            <w:hideMark/>
          </w:tcPr>
          <w:p w14:paraId="0ED21D3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DB7D56C" w14:textId="77777777" w:rsidR="0091539A" w:rsidRPr="00255D56" w:rsidRDefault="0091539A" w:rsidP="0091539A">
            <w:pPr>
              <w:rPr>
                <w:sz w:val="20"/>
              </w:rPr>
            </w:pPr>
            <w:r w:rsidRPr="00255D56">
              <w:rPr>
                <w:sz w:val="20"/>
              </w:rPr>
              <w:t>Earthenware, Glazed</w:t>
            </w:r>
          </w:p>
        </w:tc>
        <w:tc>
          <w:tcPr>
            <w:tcW w:w="2342" w:type="dxa"/>
            <w:shd w:val="clear" w:color="auto" w:fill="auto"/>
            <w:noWrap/>
            <w:vAlign w:val="center"/>
            <w:hideMark/>
          </w:tcPr>
          <w:p w14:paraId="00834F2E"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48813B01" w14:textId="77777777" w:rsidR="0091539A" w:rsidRPr="00255D56" w:rsidRDefault="0091539A" w:rsidP="0091539A">
            <w:pPr>
              <w:jc w:val="right"/>
              <w:rPr>
                <w:sz w:val="20"/>
              </w:rPr>
            </w:pPr>
            <w:r w:rsidRPr="00255D56">
              <w:rPr>
                <w:sz w:val="20"/>
              </w:rPr>
              <w:t>0.9</w:t>
            </w:r>
          </w:p>
        </w:tc>
      </w:tr>
      <w:tr w:rsidR="00255D56" w:rsidRPr="00255D56" w14:paraId="3A18F607" w14:textId="77777777" w:rsidTr="00255D56">
        <w:trPr>
          <w:cantSplit/>
          <w:jc w:val="center"/>
        </w:trPr>
        <w:tc>
          <w:tcPr>
            <w:tcW w:w="2713" w:type="dxa"/>
            <w:shd w:val="clear" w:color="auto" w:fill="auto"/>
            <w:noWrap/>
            <w:vAlign w:val="bottom"/>
            <w:hideMark/>
          </w:tcPr>
          <w:p w14:paraId="3541B8A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55553F4" w14:textId="77777777" w:rsidR="0091539A" w:rsidRPr="00255D56" w:rsidRDefault="0091539A" w:rsidP="0091539A">
            <w:pPr>
              <w:rPr>
                <w:sz w:val="20"/>
              </w:rPr>
            </w:pPr>
            <w:r w:rsidRPr="00255D56">
              <w:rPr>
                <w:sz w:val="20"/>
              </w:rPr>
              <w:t>Earthenware, Matte</w:t>
            </w:r>
          </w:p>
        </w:tc>
        <w:tc>
          <w:tcPr>
            <w:tcW w:w="2342" w:type="dxa"/>
            <w:shd w:val="clear" w:color="auto" w:fill="auto"/>
            <w:noWrap/>
            <w:vAlign w:val="center"/>
            <w:hideMark/>
          </w:tcPr>
          <w:p w14:paraId="25829275"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1D394BAD" w14:textId="77777777" w:rsidR="0091539A" w:rsidRPr="00255D56" w:rsidRDefault="0091539A" w:rsidP="0091539A">
            <w:pPr>
              <w:jc w:val="right"/>
              <w:rPr>
                <w:sz w:val="20"/>
              </w:rPr>
            </w:pPr>
            <w:r w:rsidRPr="00255D56">
              <w:rPr>
                <w:sz w:val="20"/>
              </w:rPr>
              <w:t>0.93</w:t>
            </w:r>
          </w:p>
        </w:tc>
      </w:tr>
      <w:tr w:rsidR="00255D56" w:rsidRPr="00255D56" w14:paraId="78D6D97E" w14:textId="77777777" w:rsidTr="00255D56">
        <w:trPr>
          <w:cantSplit/>
          <w:jc w:val="center"/>
        </w:trPr>
        <w:tc>
          <w:tcPr>
            <w:tcW w:w="2713" w:type="dxa"/>
            <w:shd w:val="clear" w:color="auto" w:fill="auto"/>
            <w:noWrap/>
            <w:vAlign w:val="bottom"/>
            <w:hideMark/>
          </w:tcPr>
          <w:p w14:paraId="6AA33DA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8080EA" w14:textId="77777777" w:rsidR="0091539A" w:rsidRPr="00255D56" w:rsidRDefault="0091539A" w:rsidP="0091539A">
            <w:pPr>
              <w:rPr>
                <w:sz w:val="20"/>
              </w:rPr>
            </w:pPr>
            <w:r w:rsidRPr="00255D56">
              <w:rPr>
                <w:sz w:val="20"/>
              </w:rPr>
              <w:t>Greens No. 5210-2C</w:t>
            </w:r>
          </w:p>
        </w:tc>
        <w:tc>
          <w:tcPr>
            <w:tcW w:w="2342" w:type="dxa"/>
            <w:shd w:val="clear" w:color="auto" w:fill="auto"/>
            <w:noWrap/>
            <w:vAlign w:val="center"/>
            <w:hideMark/>
          </w:tcPr>
          <w:p w14:paraId="43DE5DA9" w14:textId="77777777" w:rsidR="0091539A" w:rsidRPr="00255D56" w:rsidRDefault="0091539A" w:rsidP="0091539A">
            <w:pPr>
              <w:rPr>
                <w:sz w:val="20"/>
              </w:rPr>
            </w:pPr>
            <w:r w:rsidRPr="00255D56">
              <w:rPr>
                <w:sz w:val="20"/>
              </w:rPr>
              <w:t>200-750 (93-399)</w:t>
            </w:r>
          </w:p>
        </w:tc>
        <w:tc>
          <w:tcPr>
            <w:tcW w:w="1195" w:type="dxa"/>
            <w:shd w:val="clear" w:color="auto" w:fill="auto"/>
            <w:noWrap/>
            <w:vAlign w:val="center"/>
            <w:hideMark/>
          </w:tcPr>
          <w:p w14:paraId="44BBEF44" w14:textId="77777777" w:rsidR="0091539A" w:rsidRPr="00255D56" w:rsidRDefault="0091539A" w:rsidP="0091539A">
            <w:pPr>
              <w:rPr>
                <w:sz w:val="20"/>
              </w:rPr>
            </w:pPr>
            <w:r w:rsidRPr="00255D56">
              <w:rPr>
                <w:sz w:val="20"/>
              </w:rPr>
              <w:t>.89-.82</w:t>
            </w:r>
          </w:p>
        </w:tc>
      </w:tr>
      <w:tr w:rsidR="00255D56" w:rsidRPr="00255D56" w14:paraId="20E105D1" w14:textId="77777777" w:rsidTr="00255D56">
        <w:trPr>
          <w:cantSplit/>
          <w:jc w:val="center"/>
        </w:trPr>
        <w:tc>
          <w:tcPr>
            <w:tcW w:w="2713" w:type="dxa"/>
            <w:shd w:val="clear" w:color="auto" w:fill="auto"/>
            <w:noWrap/>
            <w:vAlign w:val="bottom"/>
            <w:hideMark/>
          </w:tcPr>
          <w:p w14:paraId="6562B62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6F2C7EB" w14:textId="77777777" w:rsidR="0091539A" w:rsidRPr="00255D56" w:rsidRDefault="0091539A" w:rsidP="0091539A">
            <w:pPr>
              <w:rPr>
                <w:sz w:val="20"/>
              </w:rPr>
            </w:pPr>
            <w:r w:rsidRPr="00255D56">
              <w:rPr>
                <w:sz w:val="20"/>
              </w:rPr>
              <w:t>Coating No. C20A</w:t>
            </w:r>
          </w:p>
        </w:tc>
        <w:tc>
          <w:tcPr>
            <w:tcW w:w="2342" w:type="dxa"/>
            <w:shd w:val="clear" w:color="auto" w:fill="auto"/>
            <w:noWrap/>
            <w:vAlign w:val="center"/>
            <w:hideMark/>
          </w:tcPr>
          <w:p w14:paraId="7AEC3C5D" w14:textId="77777777" w:rsidR="0091539A" w:rsidRPr="00255D56" w:rsidRDefault="0091539A" w:rsidP="0091539A">
            <w:pPr>
              <w:rPr>
                <w:sz w:val="20"/>
              </w:rPr>
            </w:pPr>
            <w:r w:rsidRPr="00255D56">
              <w:rPr>
                <w:sz w:val="20"/>
              </w:rPr>
              <w:t>200-750 (93-399)</w:t>
            </w:r>
          </w:p>
        </w:tc>
        <w:tc>
          <w:tcPr>
            <w:tcW w:w="1195" w:type="dxa"/>
            <w:shd w:val="clear" w:color="auto" w:fill="auto"/>
            <w:noWrap/>
            <w:vAlign w:val="center"/>
            <w:hideMark/>
          </w:tcPr>
          <w:p w14:paraId="53D4AC40" w14:textId="77777777" w:rsidR="0091539A" w:rsidRPr="00255D56" w:rsidRDefault="0091539A" w:rsidP="0091539A">
            <w:pPr>
              <w:rPr>
                <w:sz w:val="20"/>
              </w:rPr>
            </w:pPr>
            <w:r w:rsidRPr="00255D56">
              <w:rPr>
                <w:sz w:val="20"/>
              </w:rPr>
              <w:t>.73-.67</w:t>
            </w:r>
          </w:p>
        </w:tc>
      </w:tr>
      <w:tr w:rsidR="00255D56" w:rsidRPr="00255D56" w14:paraId="3A6F0077" w14:textId="77777777" w:rsidTr="00255D56">
        <w:trPr>
          <w:cantSplit/>
          <w:jc w:val="center"/>
        </w:trPr>
        <w:tc>
          <w:tcPr>
            <w:tcW w:w="2713" w:type="dxa"/>
            <w:shd w:val="clear" w:color="auto" w:fill="auto"/>
            <w:noWrap/>
            <w:vAlign w:val="bottom"/>
            <w:hideMark/>
          </w:tcPr>
          <w:p w14:paraId="73A8F25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3662EDA" w14:textId="77777777" w:rsidR="0091539A" w:rsidRPr="00255D56" w:rsidRDefault="0091539A" w:rsidP="0091539A">
            <w:pPr>
              <w:rPr>
                <w:sz w:val="20"/>
              </w:rPr>
            </w:pPr>
            <w:r w:rsidRPr="00255D56">
              <w:rPr>
                <w:sz w:val="20"/>
              </w:rPr>
              <w:t>Porcelain</w:t>
            </w:r>
          </w:p>
        </w:tc>
        <w:tc>
          <w:tcPr>
            <w:tcW w:w="2342" w:type="dxa"/>
            <w:shd w:val="clear" w:color="auto" w:fill="auto"/>
            <w:noWrap/>
            <w:vAlign w:val="center"/>
            <w:hideMark/>
          </w:tcPr>
          <w:p w14:paraId="72203809" w14:textId="77777777" w:rsidR="0091539A" w:rsidRPr="00255D56" w:rsidRDefault="0091539A" w:rsidP="0091539A">
            <w:pPr>
              <w:rPr>
                <w:sz w:val="20"/>
              </w:rPr>
            </w:pPr>
            <w:r w:rsidRPr="00255D56">
              <w:rPr>
                <w:sz w:val="20"/>
              </w:rPr>
              <w:t>72 (22)</w:t>
            </w:r>
          </w:p>
        </w:tc>
        <w:tc>
          <w:tcPr>
            <w:tcW w:w="1195" w:type="dxa"/>
            <w:shd w:val="clear" w:color="auto" w:fill="auto"/>
            <w:noWrap/>
            <w:vAlign w:val="center"/>
            <w:hideMark/>
          </w:tcPr>
          <w:p w14:paraId="59129F1D" w14:textId="77777777" w:rsidR="0091539A" w:rsidRPr="00255D56" w:rsidRDefault="0091539A" w:rsidP="0091539A">
            <w:pPr>
              <w:jc w:val="right"/>
              <w:rPr>
                <w:sz w:val="20"/>
              </w:rPr>
            </w:pPr>
            <w:r w:rsidRPr="00255D56">
              <w:rPr>
                <w:sz w:val="20"/>
              </w:rPr>
              <w:t>0.92</w:t>
            </w:r>
          </w:p>
        </w:tc>
      </w:tr>
      <w:tr w:rsidR="00255D56" w:rsidRPr="00255D56" w14:paraId="74A64D08" w14:textId="77777777" w:rsidTr="00255D56">
        <w:trPr>
          <w:cantSplit/>
          <w:jc w:val="center"/>
        </w:trPr>
        <w:tc>
          <w:tcPr>
            <w:tcW w:w="2713" w:type="dxa"/>
            <w:shd w:val="clear" w:color="auto" w:fill="auto"/>
            <w:noWrap/>
            <w:vAlign w:val="bottom"/>
            <w:hideMark/>
          </w:tcPr>
          <w:p w14:paraId="4F71A26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5704D11" w14:textId="77777777" w:rsidR="0091539A" w:rsidRPr="00255D56" w:rsidRDefault="0091539A" w:rsidP="0091539A">
            <w:pPr>
              <w:rPr>
                <w:sz w:val="20"/>
              </w:rPr>
            </w:pPr>
            <w:r w:rsidRPr="00255D56">
              <w:rPr>
                <w:sz w:val="20"/>
              </w:rPr>
              <w:t>White Al</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5049647C"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2AA0C4B0" w14:textId="77777777" w:rsidR="0091539A" w:rsidRPr="00255D56" w:rsidRDefault="0091539A" w:rsidP="0091539A">
            <w:pPr>
              <w:jc w:val="right"/>
              <w:rPr>
                <w:sz w:val="20"/>
              </w:rPr>
            </w:pPr>
            <w:r w:rsidRPr="00255D56">
              <w:rPr>
                <w:sz w:val="20"/>
              </w:rPr>
              <w:t>0.9</w:t>
            </w:r>
          </w:p>
        </w:tc>
      </w:tr>
      <w:tr w:rsidR="00255D56" w:rsidRPr="00255D56" w14:paraId="250BD453" w14:textId="77777777" w:rsidTr="00255D56">
        <w:trPr>
          <w:cantSplit/>
          <w:jc w:val="center"/>
        </w:trPr>
        <w:tc>
          <w:tcPr>
            <w:tcW w:w="2713" w:type="dxa"/>
            <w:shd w:val="clear" w:color="auto" w:fill="auto"/>
            <w:noWrap/>
            <w:vAlign w:val="bottom"/>
            <w:hideMark/>
          </w:tcPr>
          <w:p w14:paraId="2AE6157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7D2E6F9" w14:textId="77777777" w:rsidR="0091539A" w:rsidRPr="00255D56" w:rsidRDefault="0091539A" w:rsidP="0091539A">
            <w:pPr>
              <w:rPr>
                <w:sz w:val="20"/>
              </w:rPr>
            </w:pPr>
            <w:r w:rsidRPr="00255D56">
              <w:rPr>
                <w:sz w:val="20"/>
              </w:rPr>
              <w:t>Zirconia on Inconel</w:t>
            </w:r>
          </w:p>
        </w:tc>
        <w:tc>
          <w:tcPr>
            <w:tcW w:w="2342" w:type="dxa"/>
            <w:shd w:val="clear" w:color="auto" w:fill="auto"/>
            <w:noWrap/>
            <w:vAlign w:val="center"/>
            <w:hideMark/>
          </w:tcPr>
          <w:p w14:paraId="50F3CFBF" w14:textId="77777777" w:rsidR="0091539A" w:rsidRPr="00255D56" w:rsidRDefault="0091539A" w:rsidP="0091539A">
            <w:pPr>
              <w:rPr>
                <w:sz w:val="20"/>
              </w:rPr>
            </w:pPr>
            <w:r w:rsidRPr="00255D56">
              <w:rPr>
                <w:sz w:val="20"/>
              </w:rPr>
              <w:t>800-2000 (427-1093)</w:t>
            </w:r>
          </w:p>
        </w:tc>
        <w:tc>
          <w:tcPr>
            <w:tcW w:w="1195" w:type="dxa"/>
            <w:shd w:val="clear" w:color="auto" w:fill="auto"/>
            <w:noWrap/>
            <w:vAlign w:val="center"/>
            <w:hideMark/>
          </w:tcPr>
          <w:p w14:paraId="3475C4CE" w14:textId="77777777" w:rsidR="0091539A" w:rsidRPr="00255D56" w:rsidRDefault="0091539A" w:rsidP="0091539A">
            <w:pPr>
              <w:rPr>
                <w:sz w:val="20"/>
              </w:rPr>
            </w:pPr>
            <w:r w:rsidRPr="00255D56">
              <w:rPr>
                <w:sz w:val="20"/>
              </w:rPr>
              <w:t>.62-.45</w:t>
            </w:r>
          </w:p>
        </w:tc>
      </w:tr>
      <w:tr w:rsidR="00255D56" w:rsidRPr="00255D56" w14:paraId="4BF82C92" w14:textId="77777777" w:rsidTr="00255D56">
        <w:trPr>
          <w:cantSplit/>
          <w:jc w:val="center"/>
        </w:trPr>
        <w:tc>
          <w:tcPr>
            <w:tcW w:w="2713" w:type="dxa"/>
            <w:shd w:val="clear" w:color="auto" w:fill="auto"/>
            <w:noWrap/>
            <w:vAlign w:val="center"/>
            <w:hideMark/>
          </w:tcPr>
          <w:p w14:paraId="51DD448D" w14:textId="77777777" w:rsidR="0091539A" w:rsidRPr="00255D56" w:rsidRDefault="0091539A" w:rsidP="0091539A">
            <w:pPr>
              <w:rPr>
                <w:sz w:val="20"/>
              </w:rPr>
            </w:pPr>
            <w:r w:rsidRPr="00255D56">
              <w:rPr>
                <w:sz w:val="20"/>
              </w:rPr>
              <w:t>Clay</w:t>
            </w:r>
          </w:p>
        </w:tc>
        <w:tc>
          <w:tcPr>
            <w:tcW w:w="2740" w:type="dxa"/>
            <w:shd w:val="clear" w:color="auto" w:fill="auto"/>
            <w:noWrap/>
            <w:vAlign w:val="bottom"/>
            <w:hideMark/>
          </w:tcPr>
          <w:p w14:paraId="309BAB3E"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F053114"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6538B803" w14:textId="77777777" w:rsidR="0091539A" w:rsidRPr="00255D56" w:rsidRDefault="0091539A" w:rsidP="0091539A">
            <w:pPr>
              <w:jc w:val="right"/>
              <w:rPr>
                <w:sz w:val="20"/>
              </w:rPr>
            </w:pPr>
            <w:r w:rsidRPr="00255D56">
              <w:rPr>
                <w:sz w:val="20"/>
              </w:rPr>
              <w:t>0.39</w:t>
            </w:r>
          </w:p>
        </w:tc>
      </w:tr>
      <w:tr w:rsidR="00255D56" w:rsidRPr="00255D56" w14:paraId="4DB795CC" w14:textId="77777777" w:rsidTr="00255D56">
        <w:trPr>
          <w:cantSplit/>
          <w:jc w:val="center"/>
        </w:trPr>
        <w:tc>
          <w:tcPr>
            <w:tcW w:w="2713" w:type="dxa"/>
            <w:shd w:val="clear" w:color="auto" w:fill="auto"/>
            <w:noWrap/>
            <w:vAlign w:val="bottom"/>
            <w:hideMark/>
          </w:tcPr>
          <w:p w14:paraId="0AD2C2F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28D7296" w14:textId="4D4A57D3" w:rsidR="0091539A" w:rsidRPr="00255D56" w:rsidRDefault="0091539A" w:rsidP="00876EB0">
            <w:pPr>
              <w:rPr>
                <w:sz w:val="20"/>
              </w:rPr>
            </w:pPr>
            <w:r w:rsidRPr="00255D56">
              <w:rPr>
                <w:sz w:val="20"/>
              </w:rPr>
              <w:t>Fired</w:t>
            </w:r>
          </w:p>
        </w:tc>
        <w:tc>
          <w:tcPr>
            <w:tcW w:w="2342" w:type="dxa"/>
            <w:shd w:val="clear" w:color="auto" w:fill="auto"/>
            <w:noWrap/>
            <w:vAlign w:val="center"/>
            <w:hideMark/>
          </w:tcPr>
          <w:p w14:paraId="1771D8EF" w14:textId="77777777" w:rsidR="0091539A" w:rsidRPr="00255D56" w:rsidRDefault="0091539A" w:rsidP="0091539A">
            <w:pPr>
              <w:rPr>
                <w:sz w:val="20"/>
              </w:rPr>
            </w:pPr>
            <w:r w:rsidRPr="00255D56">
              <w:rPr>
                <w:sz w:val="20"/>
              </w:rPr>
              <w:t>158 (70)</w:t>
            </w:r>
          </w:p>
        </w:tc>
        <w:tc>
          <w:tcPr>
            <w:tcW w:w="1195" w:type="dxa"/>
            <w:shd w:val="clear" w:color="auto" w:fill="auto"/>
            <w:noWrap/>
            <w:vAlign w:val="center"/>
            <w:hideMark/>
          </w:tcPr>
          <w:p w14:paraId="059C06A5" w14:textId="77777777" w:rsidR="0091539A" w:rsidRPr="00255D56" w:rsidRDefault="0091539A" w:rsidP="0091539A">
            <w:pPr>
              <w:jc w:val="right"/>
              <w:rPr>
                <w:sz w:val="20"/>
              </w:rPr>
            </w:pPr>
            <w:r w:rsidRPr="00255D56">
              <w:rPr>
                <w:sz w:val="20"/>
              </w:rPr>
              <w:t>0.91</w:t>
            </w:r>
          </w:p>
        </w:tc>
      </w:tr>
      <w:tr w:rsidR="00255D56" w:rsidRPr="00255D56" w14:paraId="3E3DD115" w14:textId="77777777" w:rsidTr="00255D56">
        <w:trPr>
          <w:cantSplit/>
          <w:jc w:val="center"/>
        </w:trPr>
        <w:tc>
          <w:tcPr>
            <w:tcW w:w="2713" w:type="dxa"/>
            <w:shd w:val="clear" w:color="auto" w:fill="auto"/>
            <w:noWrap/>
            <w:vAlign w:val="bottom"/>
            <w:hideMark/>
          </w:tcPr>
          <w:p w14:paraId="16FA933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5EF8D16" w14:textId="38180B8D" w:rsidR="0091539A" w:rsidRPr="00255D56" w:rsidRDefault="0091539A" w:rsidP="00876EB0">
            <w:pPr>
              <w:rPr>
                <w:sz w:val="20"/>
              </w:rPr>
            </w:pPr>
            <w:r w:rsidRPr="00255D56">
              <w:rPr>
                <w:sz w:val="20"/>
              </w:rPr>
              <w:t>Shale</w:t>
            </w:r>
          </w:p>
        </w:tc>
        <w:tc>
          <w:tcPr>
            <w:tcW w:w="2342" w:type="dxa"/>
            <w:shd w:val="clear" w:color="auto" w:fill="auto"/>
            <w:noWrap/>
            <w:vAlign w:val="center"/>
            <w:hideMark/>
          </w:tcPr>
          <w:p w14:paraId="72045D7B"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2C832561" w14:textId="77777777" w:rsidR="0091539A" w:rsidRPr="00255D56" w:rsidRDefault="0091539A" w:rsidP="0091539A">
            <w:pPr>
              <w:jc w:val="right"/>
              <w:rPr>
                <w:sz w:val="20"/>
              </w:rPr>
            </w:pPr>
            <w:r w:rsidRPr="00255D56">
              <w:rPr>
                <w:sz w:val="20"/>
              </w:rPr>
              <w:t>0.69</w:t>
            </w:r>
          </w:p>
        </w:tc>
      </w:tr>
      <w:tr w:rsidR="00255D56" w:rsidRPr="00255D56" w14:paraId="4DF58743" w14:textId="77777777" w:rsidTr="00255D56">
        <w:trPr>
          <w:cantSplit/>
          <w:jc w:val="center"/>
        </w:trPr>
        <w:tc>
          <w:tcPr>
            <w:tcW w:w="2713" w:type="dxa"/>
            <w:shd w:val="clear" w:color="auto" w:fill="auto"/>
            <w:noWrap/>
            <w:vAlign w:val="bottom"/>
            <w:hideMark/>
          </w:tcPr>
          <w:p w14:paraId="648ADA1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DDE48F3" w14:textId="0D7FFF29" w:rsidR="0091539A" w:rsidRPr="00255D56" w:rsidRDefault="0091539A" w:rsidP="00876EB0">
            <w:pPr>
              <w:rPr>
                <w:sz w:val="20"/>
              </w:rPr>
            </w:pPr>
            <w:r w:rsidRPr="00255D56">
              <w:rPr>
                <w:sz w:val="20"/>
              </w:rPr>
              <w:t>Tiles, Light Red</w:t>
            </w:r>
          </w:p>
        </w:tc>
        <w:tc>
          <w:tcPr>
            <w:tcW w:w="2342" w:type="dxa"/>
            <w:shd w:val="clear" w:color="auto" w:fill="auto"/>
            <w:noWrap/>
            <w:vAlign w:val="center"/>
            <w:hideMark/>
          </w:tcPr>
          <w:p w14:paraId="13A177E2"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3480D844" w14:textId="77777777" w:rsidR="0091539A" w:rsidRPr="00255D56" w:rsidRDefault="0091539A" w:rsidP="0091539A">
            <w:pPr>
              <w:rPr>
                <w:sz w:val="20"/>
              </w:rPr>
            </w:pPr>
            <w:r w:rsidRPr="00255D56">
              <w:rPr>
                <w:sz w:val="20"/>
              </w:rPr>
              <w:t>.32-.34</w:t>
            </w:r>
          </w:p>
        </w:tc>
      </w:tr>
      <w:tr w:rsidR="00255D56" w:rsidRPr="00255D56" w14:paraId="2C285ACC" w14:textId="77777777" w:rsidTr="00255D56">
        <w:trPr>
          <w:cantSplit/>
          <w:jc w:val="center"/>
        </w:trPr>
        <w:tc>
          <w:tcPr>
            <w:tcW w:w="2713" w:type="dxa"/>
            <w:shd w:val="clear" w:color="auto" w:fill="auto"/>
            <w:noWrap/>
            <w:vAlign w:val="bottom"/>
            <w:hideMark/>
          </w:tcPr>
          <w:p w14:paraId="5F52F805"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0D01BA20" w14:textId="026C80B2" w:rsidR="0091539A" w:rsidRPr="00255D56" w:rsidRDefault="0091539A" w:rsidP="00876EB0">
            <w:pPr>
              <w:rPr>
                <w:sz w:val="20"/>
              </w:rPr>
            </w:pPr>
            <w:r w:rsidRPr="00255D56">
              <w:rPr>
                <w:sz w:val="20"/>
              </w:rPr>
              <w:t>Tiles, Red</w:t>
            </w:r>
          </w:p>
        </w:tc>
        <w:tc>
          <w:tcPr>
            <w:tcW w:w="2342" w:type="dxa"/>
            <w:shd w:val="clear" w:color="auto" w:fill="auto"/>
            <w:noWrap/>
            <w:vAlign w:val="center"/>
            <w:hideMark/>
          </w:tcPr>
          <w:p w14:paraId="164E1D18"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4DBECF6D" w14:textId="77777777" w:rsidR="0091539A" w:rsidRPr="00255D56" w:rsidRDefault="0091539A" w:rsidP="0091539A">
            <w:pPr>
              <w:rPr>
                <w:sz w:val="20"/>
              </w:rPr>
            </w:pPr>
            <w:r w:rsidRPr="00255D56">
              <w:rPr>
                <w:sz w:val="20"/>
              </w:rPr>
              <w:t>.40-.51</w:t>
            </w:r>
          </w:p>
        </w:tc>
      </w:tr>
      <w:tr w:rsidR="00255D56" w:rsidRPr="00255D56" w14:paraId="666AAE3C" w14:textId="77777777" w:rsidTr="00255D56">
        <w:trPr>
          <w:cantSplit/>
          <w:jc w:val="center"/>
        </w:trPr>
        <w:tc>
          <w:tcPr>
            <w:tcW w:w="2713" w:type="dxa"/>
            <w:shd w:val="clear" w:color="auto" w:fill="auto"/>
            <w:noWrap/>
            <w:vAlign w:val="bottom"/>
            <w:hideMark/>
          </w:tcPr>
          <w:p w14:paraId="2330018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3B855F8" w14:textId="1791D401" w:rsidR="0091539A" w:rsidRPr="00255D56" w:rsidRDefault="0091539A" w:rsidP="00876EB0">
            <w:pPr>
              <w:rPr>
                <w:sz w:val="20"/>
              </w:rPr>
            </w:pPr>
            <w:r w:rsidRPr="00255D56">
              <w:rPr>
                <w:sz w:val="20"/>
              </w:rPr>
              <w:t>Tiles, Dark Purple</w:t>
            </w:r>
          </w:p>
        </w:tc>
        <w:tc>
          <w:tcPr>
            <w:tcW w:w="2342" w:type="dxa"/>
            <w:shd w:val="clear" w:color="auto" w:fill="auto"/>
            <w:noWrap/>
            <w:vAlign w:val="center"/>
            <w:hideMark/>
          </w:tcPr>
          <w:p w14:paraId="51C6B31B"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4ED1EC7F" w14:textId="77777777" w:rsidR="0091539A" w:rsidRPr="00255D56" w:rsidRDefault="0091539A" w:rsidP="0091539A">
            <w:pPr>
              <w:jc w:val="right"/>
              <w:rPr>
                <w:sz w:val="20"/>
              </w:rPr>
            </w:pPr>
            <w:r w:rsidRPr="00255D56">
              <w:rPr>
                <w:sz w:val="20"/>
              </w:rPr>
              <w:t>0.78</w:t>
            </w:r>
          </w:p>
        </w:tc>
      </w:tr>
      <w:tr w:rsidR="00255D56" w:rsidRPr="00255D56" w14:paraId="327681DC" w14:textId="77777777" w:rsidTr="00255D56">
        <w:trPr>
          <w:cantSplit/>
          <w:jc w:val="center"/>
        </w:trPr>
        <w:tc>
          <w:tcPr>
            <w:tcW w:w="2713" w:type="dxa"/>
            <w:shd w:val="clear" w:color="auto" w:fill="auto"/>
            <w:noWrap/>
            <w:vAlign w:val="center"/>
            <w:hideMark/>
          </w:tcPr>
          <w:p w14:paraId="6C107740" w14:textId="77777777" w:rsidR="0091539A" w:rsidRPr="00255D56" w:rsidRDefault="0091539A" w:rsidP="0091539A">
            <w:pPr>
              <w:rPr>
                <w:sz w:val="20"/>
              </w:rPr>
            </w:pPr>
            <w:r w:rsidRPr="00255D56">
              <w:rPr>
                <w:sz w:val="20"/>
              </w:rPr>
              <w:t>Concrete</w:t>
            </w:r>
          </w:p>
        </w:tc>
        <w:tc>
          <w:tcPr>
            <w:tcW w:w="2740" w:type="dxa"/>
            <w:shd w:val="clear" w:color="auto" w:fill="auto"/>
            <w:noWrap/>
            <w:vAlign w:val="bottom"/>
            <w:hideMark/>
          </w:tcPr>
          <w:p w14:paraId="4EBBBD19"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135242D3"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55DA4ADA" w14:textId="77777777" w:rsidR="0091539A" w:rsidRPr="00255D56" w:rsidRDefault="0091539A" w:rsidP="0091539A">
            <w:pPr>
              <w:rPr>
                <w:sz w:val="20"/>
              </w:rPr>
            </w:pPr>
            <w:r w:rsidRPr="00255D56">
              <w:rPr>
                <w:sz w:val="20"/>
              </w:rPr>
              <w:t> </w:t>
            </w:r>
          </w:p>
        </w:tc>
      </w:tr>
      <w:tr w:rsidR="00255D56" w:rsidRPr="00255D56" w14:paraId="18C384D8" w14:textId="77777777" w:rsidTr="00255D56">
        <w:trPr>
          <w:cantSplit/>
          <w:jc w:val="center"/>
        </w:trPr>
        <w:tc>
          <w:tcPr>
            <w:tcW w:w="2713" w:type="dxa"/>
            <w:shd w:val="clear" w:color="auto" w:fill="auto"/>
            <w:noWrap/>
            <w:vAlign w:val="bottom"/>
            <w:hideMark/>
          </w:tcPr>
          <w:p w14:paraId="0760A7A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20C2CCD" w14:textId="77777777" w:rsidR="0091539A" w:rsidRPr="00255D56" w:rsidRDefault="0091539A" w:rsidP="0091539A">
            <w:pPr>
              <w:rPr>
                <w:sz w:val="20"/>
              </w:rPr>
            </w:pPr>
            <w:r w:rsidRPr="00255D56">
              <w:rPr>
                <w:sz w:val="20"/>
              </w:rPr>
              <w:t>Rough</w:t>
            </w:r>
          </w:p>
        </w:tc>
        <w:tc>
          <w:tcPr>
            <w:tcW w:w="2342" w:type="dxa"/>
            <w:shd w:val="clear" w:color="auto" w:fill="auto"/>
            <w:noWrap/>
            <w:vAlign w:val="center"/>
            <w:hideMark/>
          </w:tcPr>
          <w:p w14:paraId="481F6F5E" w14:textId="77777777" w:rsidR="0091539A" w:rsidRPr="00255D56" w:rsidRDefault="0091539A" w:rsidP="0091539A">
            <w:pPr>
              <w:rPr>
                <w:sz w:val="20"/>
              </w:rPr>
            </w:pPr>
            <w:r w:rsidRPr="00255D56">
              <w:rPr>
                <w:sz w:val="20"/>
              </w:rPr>
              <w:t>32-2000 (0-1093)</w:t>
            </w:r>
          </w:p>
        </w:tc>
        <w:tc>
          <w:tcPr>
            <w:tcW w:w="1195" w:type="dxa"/>
            <w:shd w:val="clear" w:color="auto" w:fill="auto"/>
            <w:noWrap/>
            <w:vAlign w:val="center"/>
            <w:hideMark/>
          </w:tcPr>
          <w:p w14:paraId="79003A25" w14:textId="77777777" w:rsidR="0091539A" w:rsidRPr="00255D56" w:rsidRDefault="0091539A" w:rsidP="0091539A">
            <w:pPr>
              <w:jc w:val="right"/>
              <w:rPr>
                <w:sz w:val="20"/>
              </w:rPr>
            </w:pPr>
            <w:r w:rsidRPr="00255D56">
              <w:rPr>
                <w:sz w:val="20"/>
              </w:rPr>
              <w:t>0.94</w:t>
            </w:r>
          </w:p>
        </w:tc>
      </w:tr>
      <w:tr w:rsidR="00255D56" w:rsidRPr="00255D56" w14:paraId="612A7098" w14:textId="77777777" w:rsidTr="00255D56">
        <w:trPr>
          <w:cantSplit/>
          <w:jc w:val="center"/>
        </w:trPr>
        <w:tc>
          <w:tcPr>
            <w:tcW w:w="2713" w:type="dxa"/>
            <w:shd w:val="clear" w:color="auto" w:fill="auto"/>
            <w:noWrap/>
            <w:vAlign w:val="bottom"/>
            <w:hideMark/>
          </w:tcPr>
          <w:p w14:paraId="1FCC1F6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4DE3A9D" w14:textId="77777777" w:rsidR="0091539A" w:rsidRPr="00255D56" w:rsidRDefault="0091539A" w:rsidP="0091539A">
            <w:pPr>
              <w:rPr>
                <w:sz w:val="20"/>
              </w:rPr>
            </w:pPr>
            <w:r w:rsidRPr="00255D56">
              <w:rPr>
                <w:sz w:val="20"/>
              </w:rPr>
              <w:t>Tiles, Natural</w:t>
            </w:r>
          </w:p>
        </w:tc>
        <w:tc>
          <w:tcPr>
            <w:tcW w:w="2342" w:type="dxa"/>
            <w:shd w:val="clear" w:color="auto" w:fill="auto"/>
            <w:noWrap/>
            <w:vAlign w:val="center"/>
            <w:hideMark/>
          </w:tcPr>
          <w:p w14:paraId="0C7B84B6"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799EEE57" w14:textId="77777777" w:rsidR="0091539A" w:rsidRPr="00255D56" w:rsidRDefault="0091539A" w:rsidP="0091539A">
            <w:pPr>
              <w:rPr>
                <w:sz w:val="20"/>
              </w:rPr>
            </w:pPr>
            <w:r w:rsidRPr="00255D56">
              <w:rPr>
                <w:sz w:val="20"/>
              </w:rPr>
              <w:t>.63-.62</w:t>
            </w:r>
          </w:p>
        </w:tc>
      </w:tr>
      <w:tr w:rsidR="00255D56" w:rsidRPr="00255D56" w14:paraId="0C2E1D82" w14:textId="77777777" w:rsidTr="00255D56">
        <w:trPr>
          <w:cantSplit/>
          <w:jc w:val="center"/>
        </w:trPr>
        <w:tc>
          <w:tcPr>
            <w:tcW w:w="2713" w:type="dxa"/>
            <w:shd w:val="clear" w:color="auto" w:fill="auto"/>
            <w:noWrap/>
            <w:vAlign w:val="bottom"/>
            <w:hideMark/>
          </w:tcPr>
          <w:p w14:paraId="342E742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529C198" w14:textId="507EEBB4" w:rsidR="0091539A" w:rsidRPr="00255D56" w:rsidRDefault="0091539A" w:rsidP="00876EB0">
            <w:pPr>
              <w:rPr>
                <w:sz w:val="20"/>
              </w:rPr>
            </w:pPr>
            <w:r w:rsidRPr="00255D56">
              <w:rPr>
                <w:sz w:val="20"/>
              </w:rPr>
              <w:t>Brown</w:t>
            </w:r>
          </w:p>
        </w:tc>
        <w:tc>
          <w:tcPr>
            <w:tcW w:w="2342" w:type="dxa"/>
            <w:shd w:val="clear" w:color="auto" w:fill="auto"/>
            <w:noWrap/>
            <w:vAlign w:val="center"/>
            <w:hideMark/>
          </w:tcPr>
          <w:p w14:paraId="5DF4D97B"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154827DE" w14:textId="77777777" w:rsidR="0091539A" w:rsidRPr="00255D56" w:rsidRDefault="0091539A" w:rsidP="0091539A">
            <w:pPr>
              <w:rPr>
                <w:sz w:val="20"/>
              </w:rPr>
            </w:pPr>
            <w:r w:rsidRPr="00255D56">
              <w:rPr>
                <w:sz w:val="20"/>
              </w:rPr>
              <w:t>.87-.83</w:t>
            </w:r>
          </w:p>
        </w:tc>
      </w:tr>
      <w:tr w:rsidR="00255D56" w:rsidRPr="00255D56" w14:paraId="4FAB3F84" w14:textId="77777777" w:rsidTr="00255D56">
        <w:trPr>
          <w:cantSplit/>
          <w:jc w:val="center"/>
        </w:trPr>
        <w:tc>
          <w:tcPr>
            <w:tcW w:w="2713" w:type="dxa"/>
            <w:shd w:val="clear" w:color="auto" w:fill="auto"/>
            <w:noWrap/>
            <w:vAlign w:val="bottom"/>
            <w:hideMark/>
          </w:tcPr>
          <w:p w14:paraId="602EBDF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C3BBB32" w14:textId="302531DB" w:rsidR="0091539A" w:rsidRPr="00255D56" w:rsidRDefault="0091539A" w:rsidP="00876EB0">
            <w:pPr>
              <w:rPr>
                <w:sz w:val="20"/>
              </w:rPr>
            </w:pPr>
            <w:r w:rsidRPr="00255D56">
              <w:rPr>
                <w:sz w:val="20"/>
              </w:rPr>
              <w:t>Black</w:t>
            </w:r>
          </w:p>
        </w:tc>
        <w:tc>
          <w:tcPr>
            <w:tcW w:w="2342" w:type="dxa"/>
            <w:shd w:val="clear" w:color="auto" w:fill="auto"/>
            <w:noWrap/>
            <w:vAlign w:val="center"/>
            <w:hideMark/>
          </w:tcPr>
          <w:p w14:paraId="1A896C05" w14:textId="77777777" w:rsidR="0091539A" w:rsidRPr="00255D56" w:rsidRDefault="0091539A" w:rsidP="0091539A">
            <w:pPr>
              <w:rPr>
                <w:sz w:val="20"/>
              </w:rPr>
            </w:pPr>
            <w:r w:rsidRPr="00255D56">
              <w:rPr>
                <w:sz w:val="20"/>
              </w:rPr>
              <w:t>2500-5000 (1371-2760)</w:t>
            </w:r>
          </w:p>
        </w:tc>
        <w:tc>
          <w:tcPr>
            <w:tcW w:w="1195" w:type="dxa"/>
            <w:shd w:val="clear" w:color="auto" w:fill="auto"/>
            <w:noWrap/>
            <w:vAlign w:val="center"/>
            <w:hideMark/>
          </w:tcPr>
          <w:p w14:paraId="2501C33A" w14:textId="77777777" w:rsidR="0091539A" w:rsidRPr="00255D56" w:rsidRDefault="0091539A" w:rsidP="0091539A">
            <w:pPr>
              <w:rPr>
                <w:sz w:val="20"/>
              </w:rPr>
            </w:pPr>
            <w:r w:rsidRPr="00255D56">
              <w:rPr>
                <w:sz w:val="20"/>
              </w:rPr>
              <w:t> </w:t>
            </w:r>
          </w:p>
        </w:tc>
      </w:tr>
      <w:tr w:rsidR="00255D56" w:rsidRPr="00255D56" w14:paraId="3D7D9396" w14:textId="77777777" w:rsidTr="00255D56">
        <w:trPr>
          <w:cantSplit/>
          <w:jc w:val="center"/>
        </w:trPr>
        <w:tc>
          <w:tcPr>
            <w:tcW w:w="2713" w:type="dxa"/>
            <w:shd w:val="clear" w:color="auto" w:fill="auto"/>
            <w:noWrap/>
            <w:vAlign w:val="center"/>
            <w:hideMark/>
          </w:tcPr>
          <w:p w14:paraId="77B094AD" w14:textId="77777777" w:rsidR="0091539A" w:rsidRPr="00255D56" w:rsidRDefault="0091539A" w:rsidP="0091539A">
            <w:pPr>
              <w:rPr>
                <w:sz w:val="20"/>
              </w:rPr>
            </w:pPr>
            <w:r w:rsidRPr="00255D56">
              <w:rPr>
                <w:sz w:val="20"/>
              </w:rPr>
              <w:t>Cotton Cloth</w:t>
            </w:r>
          </w:p>
        </w:tc>
        <w:tc>
          <w:tcPr>
            <w:tcW w:w="2740" w:type="dxa"/>
            <w:shd w:val="clear" w:color="auto" w:fill="auto"/>
            <w:noWrap/>
            <w:vAlign w:val="bottom"/>
            <w:hideMark/>
          </w:tcPr>
          <w:p w14:paraId="4C449600"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E3B603A"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46E7964B" w14:textId="77777777" w:rsidR="0091539A" w:rsidRPr="00255D56" w:rsidRDefault="0091539A" w:rsidP="0091539A">
            <w:pPr>
              <w:jc w:val="right"/>
              <w:rPr>
                <w:sz w:val="20"/>
              </w:rPr>
            </w:pPr>
            <w:r w:rsidRPr="00255D56">
              <w:rPr>
                <w:sz w:val="20"/>
              </w:rPr>
              <w:t>0.77</w:t>
            </w:r>
          </w:p>
        </w:tc>
      </w:tr>
      <w:tr w:rsidR="00255D56" w:rsidRPr="00255D56" w14:paraId="4711E83E" w14:textId="77777777" w:rsidTr="00255D56">
        <w:trPr>
          <w:cantSplit/>
          <w:jc w:val="center"/>
        </w:trPr>
        <w:tc>
          <w:tcPr>
            <w:tcW w:w="2713" w:type="dxa"/>
            <w:shd w:val="clear" w:color="auto" w:fill="auto"/>
            <w:noWrap/>
            <w:vAlign w:val="center"/>
            <w:hideMark/>
          </w:tcPr>
          <w:p w14:paraId="1593C141" w14:textId="77777777" w:rsidR="0091539A" w:rsidRPr="00255D56" w:rsidRDefault="0091539A" w:rsidP="0091539A">
            <w:pPr>
              <w:rPr>
                <w:sz w:val="20"/>
              </w:rPr>
            </w:pPr>
            <w:r w:rsidRPr="00255D56">
              <w:rPr>
                <w:sz w:val="20"/>
              </w:rPr>
              <w:t>Dolomite Lime</w:t>
            </w:r>
          </w:p>
        </w:tc>
        <w:tc>
          <w:tcPr>
            <w:tcW w:w="2740" w:type="dxa"/>
            <w:shd w:val="clear" w:color="auto" w:fill="auto"/>
            <w:noWrap/>
            <w:vAlign w:val="bottom"/>
            <w:hideMark/>
          </w:tcPr>
          <w:p w14:paraId="60699355"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4D4610F9"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14060C48" w14:textId="77777777" w:rsidR="0091539A" w:rsidRPr="00255D56" w:rsidRDefault="0091539A" w:rsidP="0091539A">
            <w:pPr>
              <w:jc w:val="right"/>
              <w:rPr>
                <w:sz w:val="20"/>
              </w:rPr>
            </w:pPr>
            <w:r w:rsidRPr="00255D56">
              <w:rPr>
                <w:sz w:val="20"/>
              </w:rPr>
              <w:t>0.41</w:t>
            </w:r>
          </w:p>
        </w:tc>
      </w:tr>
      <w:tr w:rsidR="00255D56" w:rsidRPr="00255D56" w14:paraId="78B65EBC" w14:textId="77777777" w:rsidTr="00255D56">
        <w:trPr>
          <w:cantSplit/>
          <w:jc w:val="center"/>
        </w:trPr>
        <w:tc>
          <w:tcPr>
            <w:tcW w:w="2713" w:type="dxa"/>
            <w:shd w:val="clear" w:color="auto" w:fill="auto"/>
            <w:noWrap/>
            <w:vAlign w:val="center"/>
            <w:hideMark/>
          </w:tcPr>
          <w:p w14:paraId="1507744F" w14:textId="77777777" w:rsidR="0091539A" w:rsidRPr="00255D56" w:rsidRDefault="0091539A" w:rsidP="0091539A">
            <w:pPr>
              <w:rPr>
                <w:sz w:val="20"/>
              </w:rPr>
            </w:pPr>
            <w:r w:rsidRPr="00255D56">
              <w:rPr>
                <w:sz w:val="20"/>
              </w:rPr>
              <w:t>Emery Corundum</w:t>
            </w:r>
          </w:p>
        </w:tc>
        <w:tc>
          <w:tcPr>
            <w:tcW w:w="2740" w:type="dxa"/>
            <w:shd w:val="clear" w:color="auto" w:fill="auto"/>
            <w:noWrap/>
            <w:vAlign w:val="bottom"/>
            <w:hideMark/>
          </w:tcPr>
          <w:p w14:paraId="5A05AFBF"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734234E" w14:textId="77777777" w:rsidR="0091539A" w:rsidRPr="00255D56" w:rsidRDefault="0091539A" w:rsidP="0091539A">
            <w:pPr>
              <w:rPr>
                <w:sz w:val="20"/>
              </w:rPr>
            </w:pPr>
            <w:r w:rsidRPr="00255D56">
              <w:rPr>
                <w:sz w:val="20"/>
              </w:rPr>
              <w:t>176 (80)</w:t>
            </w:r>
          </w:p>
        </w:tc>
        <w:tc>
          <w:tcPr>
            <w:tcW w:w="1195" w:type="dxa"/>
            <w:shd w:val="clear" w:color="auto" w:fill="auto"/>
            <w:noWrap/>
            <w:vAlign w:val="center"/>
            <w:hideMark/>
          </w:tcPr>
          <w:p w14:paraId="163B36EA" w14:textId="77777777" w:rsidR="0091539A" w:rsidRPr="00255D56" w:rsidRDefault="0091539A" w:rsidP="0091539A">
            <w:pPr>
              <w:jc w:val="right"/>
              <w:rPr>
                <w:sz w:val="20"/>
              </w:rPr>
            </w:pPr>
            <w:r w:rsidRPr="00255D56">
              <w:rPr>
                <w:sz w:val="20"/>
              </w:rPr>
              <w:t>0.86</w:t>
            </w:r>
          </w:p>
        </w:tc>
      </w:tr>
      <w:tr w:rsidR="00255D56" w:rsidRPr="00255D56" w14:paraId="56D7207A" w14:textId="77777777" w:rsidTr="00255D56">
        <w:trPr>
          <w:cantSplit/>
          <w:jc w:val="center"/>
        </w:trPr>
        <w:tc>
          <w:tcPr>
            <w:tcW w:w="2713" w:type="dxa"/>
            <w:shd w:val="clear" w:color="auto" w:fill="auto"/>
            <w:noWrap/>
            <w:vAlign w:val="center"/>
            <w:hideMark/>
          </w:tcPr>
          <w:p w14:paraId="075D4730" w14:textId="77777777" w:rsidR="0091539A" w:rsidRPr="00255D56" w:rsidRDefault="0091539A" w:rsidP="0091539A">
            <w:pPr>
              <w:rPr>
                <w:sz w:val="20"/>
              </w:rPr>
            </w:pPr>
            <w:r w:rsidRPr="00255D56">
              <w:rPr>
                <w:sz w:val="20"/>
              </w:rPr>
              <w:t>Glass</w:t>
            </w:r>
          </w:p>
        </w:tc>
        <w:tc>
          <w:tcPr>
            <w:tcW w:w="2740" w:type="dxa"/>
            <w:shd w:val="clear" w:color="auto" w:fill="auto"/>
            <w:noWrap/>
            <w:vAlign w:val="bottom"/>
            <w:hideMark/>
          </w:tcPr>
          <w:p w14:paraId="2080BDB4"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5FA5DE3"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0F0897B" w14:textId="77777777" w:rsidR="0091539A" w:rsidRPr="00255D56" w:rsidRDefault="0091539A" w:rsidP="0091539A">
            <w:pPr>
              <w:rPr>
                <w:sz w:val="20"/>
              </w:rPr>
            </w:pPr>
            <w:r w:rsidRPr="00255D56">
              <w:rPr>
                <w:sz w:val="20"/>
              </w:rPr>
              <w:t> </w:t>
            </w:r>
          </w:p>
        </w:tc>
      </w:tr>
      <w:tr w:rsidR="00255D56" w:rsidRPr="00255D56" w14:paraId="7488E142" w14:textId="77777777" w:rsidTr="00255D56">
        <w:trPr>
          <w:cantSplit/>
          <w:jc w:val="center"/>
        </w:trPr>
        <w:tc>
          <w:tcPr>
            <w:tcW w:w="2713" w:type="dxa"/>
            <w:shd w:val="clear" w:color="auto" w:fill="auto"/>
            <w:noWrap/>
            <w:vAlign w:val="bottom"/>
            <w:hideMark/>
          </w:tcPr>
          <w:p w14:paraId="1605DEA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A3ABF6B" w14:textId="77777777" w:rsidR="0091539A" w:rsidRPr="00255D56" w:rsidRDefault="0091539A" w:rsidP="0091539A">
            <w:pPr>
              <w:rPr>
                <w:sz w:val="20"/>
              </w:rPr>
            </w:pPr>
            <w:r w:rsidRPr="00255D56">
              <w:rPr>
                <w:sz w:val="20"/>
              </w:rPr>
              <w:t>Convex D</w:t>
            </w:r>
          </w:p>
        </w:tc>
        <w:tc>
          <w:tcPr>
            <w:tcW w:w="2342" w:type="dxa"/>
            <w:shd w:val="clear" w:color="auto" w:fill="auto"/>
            <w:noWrap/>
            <w:vAlign w:val="center"/>
            <w:hideMark/>
          </w:tcPr>
          <w:p w14:paraId="3ACE7285"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1D0C1B88" w14:textId="77777777" w:rsidR="0091539A" w:rsidRPr="00255D56" w:rsidRDefault="0091539A" w:rsidP="0091539A">
            <w:pPr>
              <w:jc w:val="right"/>
              <w:rPr>
                <w:sz w:val="20"/>
              </w:rPr>
            </w:pPr>
            <w:r w:rsidRPr="00255D56">
              <w:rPr>
                <w:sz w:val="20"/>
              </w:rPr>
              <w:t>0.8</w:t>
            </w:r>
          </w:p>
        </w:tc>
      </w:tr>
      <w:tr w:rsidR="00255D56" w:rsidRPr="00255D56" w14:paraId="2A5E0FB6" w14:textId="77777777" w:rsidTr="00255D56">
        <w:trPr>
          <w:cantSplit/>
          <w:jc w:val="center"/>
        </w:trPr>
        <w:tc>
          <w:tcPr>
            <w:tcW w:w="2713" w:type="dxa"/>
            <w:shd w:val="clear" w:color="auto" w:fill="auto"/>
            <w:noWrap/>
            <w:vAlign w:val="bottom"/>
            <w:hideMark/>
          </w:tcPr>
          <w:p w14:paraId="42368B4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18AD939" w14:textId="77777777" w:rsidR="0091539A" w:rsidRPr="00255D56" w:rsidRDefault="0091539A" w:rsidP="0091539A">
            <w:pPr>
              <w:rPr>
                <w:sz w:val="20"/>
              </w:rPr>
            </w:pPr>
            <w:r w:rsidRPr="00255D56">
              <w:rPr>
                <w:sz w:val="20"/>
              </w:rPr>
              <w:t>Convex D</w:t>
            </w:r>
          </w:p>
        </w:tc>
        <w:tc>
          <w:tcPr>
            <w:tcW w:w="2342" w:type="dxa"/>
            <w:shd w:val="clear" w:color="auto" w:fill="auto"/>
            <w:noWrap/>
            <w:vAlign w:val="center"/>
            <w:hideMark/>
          </w:tcPr>
          <w:p w14:paraId="06BC27CB" w14:textId="77777777" w:rsidR="0091539A" w:rsidRPr="00255D56" w:rsidRDefault="0091539A" w:rsidP="0091539A">
            <w:pPr>
              <w:rPr>
                <w:sz w:val="20"/>
              </w:rPr>
            </w:pPr>
            <w:r w:rsidRPr="00255D56">
              <w:rPr>
                <w:sz w:val="20"/>
              </w:rPr>
              <w:t>600 (316)</w:t>
            </w:r>
          </w:p>
        </w:tc>
        <w:tc>
          <w:tcPr>
            <w:tcW w:w="1195" w:type="dxa"/>
            <w:shd w:val="clear" w:color="auto" w:fill="auto"/>
            <w:noWrap/>
            <w:vAlign w:val="center"/>
            <w:hideMark/>
          </w:tcPr>
          <w:p w14:paraId="7B4F402E" w14:textId="77777777" w:rsidR="0091539A" w:rsidRPr="00255D56" w:rsidRDefault="0091539A" w:rsidP="0091539A">
            <w:pPr>
              <w:jc w:val="right"/>
              <w:rPr>
                <w:sz w:val="20"/>
              </w:rPr>
            </w:pPr>
            <w:r w:rsidRPr="00255D56">
              <w:rPr>
                <w:sz w:val="20"/>
              </w:rPr>
              <w:t>0.8</w:t>
            </w:r>
          </w:p>
        </w:tc>
      </w:tr>
      <w:tr w:rsidR="00255D56" w:rsidRPr="00255D56" w14:paraId="0E2CD70D" w14:textId="77777777" w:rsidTr="00255D56">
        <w:trPr>
          <w:cantSplit/>
          <w:jc w:val="center"/>
        </w:trPr>
        <w:tc>
          <w:tcPr>
            <w:tcW w:w="2713" w:type="dxa"/>
            <w:shd w:val="clear" w:color="auto" w:fill="auto"/>
            <w:noWrap/>
            <w:vAlign w:val="bottom"/>
            <w:hideMark/>
          </w:tcPr>
          <w:p w14:paraId="758D7B4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FBF3B8B" w14:textId="77777777" w:rsidR="0091539A" w:rsidRPr="00255D56" w:rsidRDefault="0091539A" w:rsidP="0091539A">
            <w:pPr>
              <w:rPr>
                <w:sz w:val="20"/>
              </w:rPr>
            </w:pPr>
            <w:r w:rsidRPr="00255D56">
              <w:rPr>
                <w:sz w:val="20"/>
              </w:rPr>
              <w:t>Convex D</w:t>
            </w:r>
          </w:p>
        </w:tc>
        <w:tc>
          <w:tcPr>
            <w:tcW w:w="2342" w:type="dxa"/>
            <w:shd w:val="clear" w:color="auto" w:fill="auto"/>
            <w:noWrap/>
            <w:vAlign w:val="center"/>
            <w:hideMark/>
          </w:tcPr>
          <w:p w14:paraId="765C1AEF"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4682420D" w14:textId="77777777" w:rsidR="0091539A" w:rsidRPr="00255D56" w:rsidRDefault="0091539A" w:rsidP="0091539A">
            <w:pPr>
              <w:jc w:val="right"/>
              <w:rPr>
                <w:sz w:val="20"/>
              </w:rPr>
            </w:pPr>
            <w:r w:rsidRPr="00255D56">
              <w:rPr>
                <w:sz w:val="20"/>
              </w:rPr>
              <w:t>0.76</w:t>
            </w:r>
          </w:p>
        </w:tc>
      </w:tr>
      <w:tr w:rsidR="00255D56" w:rsidRPr="00255D56" w14:paraId="1C6307BD" w14:textId="77777777" w:rsidTr="00255D56">
        <w:trPr>
          <w:cantSplit/>
          <w:jc w:val="center"/>
        </w:trPr>
        <w:tc>
          <w:tcPr>
            <w:tcW w:w="2713" w:type="dxa"/>
            <w:shd w:val="clear" w:color="auto" w:fill="auto"/>
            <w:noWrap/>
            <w:vAlign w:val="bottom"/>
            <w:hideMark/>
          </w:tcPr>
          <w:p w14:paraId="6942B78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F87C3E2" w14:textId="77777777" w:rsidR="0091539A" w:rsidRPr="00255D56" w:rsidRDefault="0091539A" w:rsidP="0091539A">
            <w:pPr>
              <w:rPr>
                <w:sz w:val="20"/>
              </w:rPr>
            </w:pPr>
            <w:r w:rsidRPr="00255D56">
              <w:rPr>
                <w:sz w:val="20"/>
              </w:rPr>
              <w:t>Nonex</w:t>
            </w:r>
          </w:p>
        </w:tc>
        <w:tc>
          <w:tcPr>
            <w:tcW w:w="2342" w:type="dxa"/>
            <w:shd w:val="clear" w:color="auto" w:fill="auto"/>
            <w:noWrap/>
            <w:vAlign w:val="center"/>
            <w:hideMark/>
          </w:tcPr>
          <w:p w14:paraId="56728905"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02FF6F72" w14:textId="77777777" w:rsidR="0091539A" w:rsidRPr="00255D56" w:rsidRDefault="0091539A" w:rsidP="0091539A">
            <w:pPr>
              <w:jc w:val="right"/>
              <w:rPr>
                <w:sz w:val="20"/>
              </w:rPr>
            </w:pPr>
            <w:r w:rsidRPr="00255D56">
              <w:rPr>
                <w:sz w:val="20"/>
              </w:rPr>
              <w:t>0.82</w:t>
            </w:r>
          </w:p>
        </w:tc>
      </w:tr>
      <w:tr w:rsidR="00255D56" w:rsidRPr="00255D56" w14:paraId="27A01780" w14:textId="77777777" w:rsidTr="00255D56">
        <w:trPr>
          <w:cantSplit/>
          <w:jc w:val="center"/>
        </w:trPr>
        <w:tc>
          <w:tcPr>
            <w:tcW w:w="2713" w:type="dxa"/>
            <w:shd w:val="clear" w:color="auto" w:fill="auto"/>
            <w:noWrap/>
            <w:vAlign w:val="bottom"/>
            <w:hideMark/>
          </w:tcPr>
          <w:p w14:paraId="1E2C8E4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E5B994E" w14:textId="77777777" w:rsidR="0091539A" w:rsidRPr="00255D56" w:rsidRDefault="0091539A" w:rsidP="0091539A">
            <w:pPr>
              <w:rPr>
                <w:sz w:val="20"/>
              </w:rPr>
            </w:pPr>
            <w:r w:rsidRPr="00255D56">
              <w:rPr>
                <w:sz w:val="20"/>
              </w:rPr>
              <w:t>Nonex</w:t>
            </w:r>
          </w:p>
        </w:tc>
        <w:tc>
          <w:tcPr>
            <w:tcW w:w="2342" w:type="dxa"/>
            <w:shd w:val="clear" w:color="auto" w:fill="auto"/>
            <w:noWrap/>
            <w:vAlign w:val="center"/>
            <w:hideMark/>
          </w:tcPr>
          <w:p w14:paraId="0B1518CF" w14:textId="77777777" w:rsidR="0091539A" w:rsidRPr="00255D56" w:rsidRDefault="0091539A" w:rsidP="0091539A">
            <w:pPr>
              <w:rPr>
                <w:sz w:val="20"/>
              </w:rPr>
            </w:pPr>
            <w:r w:rsidRPr="00255D56">
              <w:rPr>
                <w:sz w:val="20"/>
              </w:rPr>
              <w:t>600 (316)</w:t>
            </w:r>
          </w:p>
        </w:tc>
        <w:tc>
          <w:tcPr>
            <w:tcW w:w="1195" w:type="dxa"/>
            <w:shd w:val="clear" w:color="auto" w:fill="auto"/>
            <w:noWrap/>
            <w:vAlign w:val="center"/>
            <w:hideMark/>
          </w:tcPr>
          <w:p w14:paraId="43657E03" w14:textId="77777777" w:rsidR="0091539A" w:rsidRPr="00255D56" w:rsidRDefault="0091539A" w:rsidP="0091539A">
            <w:pPr>
              <w:jc w:val="right"/>
              <w:rPr>
                <w:sz w:val="20"/>
              </w:rPr>
            </w:pPr>
            <w:r w:rsidRPr="00255D56">
              <w:rPr>
                <w:sz w:val="20"/>
              </w:rPr>
              <w:t>0.82</w:t>
            </w:r>
          </w:p>
        </w:tc>
      </w:tr>
      <w:tr w:rsidR="00255D56" w:rsidRPr="00255D56" w14:paraId="269634A3" w14:textId="77777777" w:rsidTr="00255D56">
        <w:trPr>
          <w:cantSplit/>
          <w:jc w:val="center"/>
        </w:trPr>
        <w:tc>
          <w:tcPr>
            <w:tcW w:w="2713" w:type="dxa"/>
            <w:shd w:val="clear" w:color="auto" w:fill="auto"/>
            <w:noWrap/>
            <w:vAlign w:val="bottom"/>
            <w:hideMark/>
          </w:tcPr>
          <w:p w14:paraId="43B25E3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CD65B13" w14:textId="77777777" w:rsidR="0091539A" w:rsidRPr="00255D56" w:rsidRDefault="0091539A" w:rsidP="0091539A">
            <w:pPr>
              <w:rPr>
                <w:sz w:val="20"/>
              </w:rPr>
            </w:pPr>
            <w:r w:rsidRPr="00255D56">
              <w:rPr>
                <w:sz w:val="20"/>
              </w:rPr>
              <w:t>Nonex</w:t>
            </w:r>
          </w:p>
        </w:tc>
        <w:tc>
          <w:tcPr>
            <w:tcW w:w="2342" w:type="dxa"/>
            <w:shd w:val="clear" w:color="auto" w:fill="auto"/>
            <w:noWrap/>
            <w:vAlign w:val="center"/>
            <w:hideMark/>
          </w:tcPr>
          <w:p w14:paraId="3670A69E" w14:textId="77777777" w:rsidR="0091539A" w:rsidRPr="00255D56" w:rsidRDefault="0091539A" w:rsidP="0091539A">
            <w:pPr>
              <w:rPr>
                <w:sz w:val="20"/>
              </w:rPr>
            </w:pPr>
            <w:r w:rsidRPr="00255D56">
              <w:rPr>
                <w:sz w:val="20"/>
              </w:rPr>
              <w:t>932 (500)</w:t>
            </w:r>
          </w:p>
        </w:tc>
        <w:tc>
          <w:tcPr>
            <w:tcW w:w="1195" w:type="dxa"/>
            <w:shd w:val="clear" w:color="auto" w:fill="auto"/>
            <w:noWrap/>
            <w:vAlign w:val="center"/>
            <w:hideMark/>
          </w:tcPr>
          <w:p w14:paraId="1AB4D684" w14:textId="77777777" w:rsidR="0091539A" w:rsidRPr="00255D56" w:rsidRDefault="0091539A" w:rsidP="0091539A">
            <w:pPr>
              <w:jc w:val="right"/>
              <w:rPr>
                <w:sz w:val="20"/>
              </w:rPr>
            </w:pPr>
            <w:r w:rsidRPr="00255D56">
              <w:rPr>
                <w:sz w:val="20"/>
              </w:rPr>
              <w:t>0.78</w:t>
            </w:r>
          </w:p>
        </w:tc>
      </w:tr>
      <w:tr w:rsidR="00255D56" w:rsidRPr="00255D56" w14:paraId="34187797" w14:textId="77777777" w:rsidTr="00255D56">
        <w:trPr>
          <w:cantSplit/>
          <w:jc w:val="center"/>
        </w:trPr>
        <w:tc>
          <w:tcPr>
            <w:tcW w:w="2713" w:type="dxa"/>
            <w:shd w:val="clear" w:color="auto" w:fill="auto"/>
            <w:noWrap/>
            <w:vAlign w:val="bottom"/>
            <w:hideMark/>
          </w:tcPr>
          <w:p w14:paraId="6B6E0AE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7A5613C" w14:textId="77777777" w:rsidR="0091539A" w:rsidRPr="00255D56" w:rsidRDefault="0091539A" w:rsidP="0091539A">
            <w:pPr>
              <w:rPr>
                <w:sz w:val="20"/>
              </w:rPr>
            </w:pPr>
            <w:r w:rsidRPr="00255D56">
              <w:rPr>
                <w:sz w:val="20"/>
              </w:rPr>
              <w:t>Smooth</w:t>
            </w:r>
          </w:p>
        </w:tc>
        <w:tc>
          <w:tcPr>
            <w:tcW w:w="2342" w:type="dxa"/>
            <w:shd w:val="clear" w:color="auto" w:fill="auto"/>
            <w:noWrap/>
            <w:vAlign w:val="center"/>
            <w:hideMark/>
          </w:tcPr>
          <w:p w14:paraId="1E903DD9" w14:textId="77777777" w:rsidR="0091539A" w:rsidRPr="00255D56" w:rsidRDefault="0091539A" w:rsidP="0091539A">
            <w:pPr>
              <w:rPr>
                <w:sz w:val="20"/>
              </w:rPr>
            </w:pPr>
            <w:r w:rsidRPr="00255D56">
              <w:rPr>
                <w:sz w:val="20"/>
              </w:rPr>
              <w:t>32-200 (0-93)</w:t>
            </w:r>
          </w:p>
        </w:tc>
        <w:tc>
          <w:tcPr>
            <w:tcW w:w="1195" w:type="dxa"/>
            <w:shd w:val="clear" w:color="auto" w:fill="auto"/>
            <w:noWrap/>
            <w:vAlign w:val="center"/>
            <w:hideMark/>
          </w:tcPr>
          <w:p w14:paraId="1EA17BD6" w14:textId="77777777" w:rsidR="0091539A" w:rsidRPr="00255D56" w:rsidRDefault="0091539A" w:rsidP="0091539A">
            <w:pPr>
              <w:rPr>
                <w:sz w:val="20"/>
              </w:rPr>
            </w:pPr>
            <w:r w:rsidRPr="00255D56">
              <w:rPr>
                <w:sz w:val="20"/>
              </w:rPr>
              <w:t>.92-.94</w:t>
            </w:r>
          </w:p>
        </w:tc>
      </w:tr>
      <w:tr w:rsidR="00255D56" w:rsidRPr="00255D56" w14:paraId="7D654F95" w14:textId="77777777" w:rsidTr="00255D56">
        <w:trPr>
          <w:cantSplit/>
          <w:jc w:val="center"/>
        </w:trPr>
        <w:tc>
          <w:tcPr>
            <w:tcW w:w="2713" w:type="dxa"/>
            <w:shd w:val="clear" w:color="auto" w:fill="auto"/>
            <w:noWrap/>
            <w:vAlign w:val="center"/>
            <w:hideMark/>
          </w:tcPr>
          <w:p w14:paraId="29B0B433" w14:textId="77777777" w:rsidR="0091539A" w:rsidRPr="00255D56" w:rsidRDefault="0091539A" w:rsidP="0091539A">
            <w:pPr>
              <w:rPr>
                <w:sz w:val="20"/>
              </w:rPr>
            </w:pPr>
            <w:r w:rsidRPr="00255D56">
              <w:rPr>
                <w:sz w:val="20"/>
              </w:rPr>
              <w:t>Granite</w:t>
            </w:r>
          </w:p>
        </w:tc>
        <w:tc>
          <w:tcPr>
            <w:tcW w:w="2740" w:type="dxa"/>
            <w:shd w:val="clear" w:color="auto" w:fill="auto"/>
            <w:noWrap/>
            <w:vAlign w:val="bottom"/>
            <w:hideMark/>
          </w:tcPr>
          <w:p w14:paraId="7AFDC1EB"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40559D1"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0C53941A" w14:textId="77777777" w:rsidR="0091539A" w:rsidRPr="00255D56" w:rsidRDefault="0091539A" w:rsidP="0091539A">
            <w:pPr>
              <w:jc w:val="right"/>
              <w:rPr>
                <w:sz w:val="20"/>
              </w:rPr>
            </w:pPr>
            <w:r w:rsidRPr="00255D56">
              <w:rPr>
                <w:sz w:val="20"/>
              </w:rPr>
              <w:t>0.45</w:t>
            </w:r>
          </w:p>
        </w:tc>
      </w:tr>
      <w:tr w:rsidR="00255D56" w:rsidRPr="00255D56" w14:paraId="21BDC625" w14:textId="77777777" w:rsidTr="00255D56">
        <w:trPr>
          <w:cantSplit/>
          <w:jc w:val="center"/>
        </w:trPr>
        <w:tc>
          <w:tcPr>
            <w:tcW w:w="2713" w:type="dxa"/>
            <w:shd w:val="clear" w:color="auto" w:fill="auto"/>
            <w:noWrap/>
            <w:vAlign w:val="center"/>
            <w:hideMark/>
          </w:tcPr>
          <w:p w14:paraId="32AAF26D" w14:textId="77777777" w:rsidR="0091539A" w:rsidRPr="00255D56" w:rsidRDefault="0091539A" w:rsidP="0091539A">
            <w:pPr>
              <w:rPr>
                <w:sz w:val="20"/>
              </w:rPr>
            </w:pPr>
            <w:r w:rsidRPr="00255D56">
              <w:rPr>
                <w:sz w:val="20"/>
              </w:rPr>
              <w:t>Gravel</w:t>
            </w:r>
          </w:p>
        </w:tc>
        <w:tc>
          <w:tcPr>
            <w:tcW w:w="2740" w:type="dxa"/>
            <w:shd w:val="clear" w:color="auto" w:fill="auto"/>
            <w:noWrap/>
            <w:vAlign w:val="bottom"/>
            <w:hideMark/>
          </w:tcPr>
          <w:p w14:paraId="63231DA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534A81E"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60225FB0" w14:textId="77777777" w:rsidR="0091539A" w:rsidRPr="00255D56" w:rsidRDefault="0091539A" w:rsidP="0091539A">
            <w:pPr>
              <w:jc w:val="right"/>
              <w:rPr>
                <w:sz w:val="20"/>
              </w:rPr>
            </w:pPr>
            <w:r w:rsidRPr="00255D56">
              <w:rPr>
                <w:sz w:val="20"/>
              </w:rPr>
              <w:t>0.28</w:t>
            </w:r>
          </w:p>
        </w:tc>
      </w:tr>
      <w:tr w:rsidR="00255D56" w:rsidRPr="00255D56" w14:paraId="20D9686A" w14:textId="77777777" w:rsidTr="00255D56">
        <w:trPr>
          <w:cantSplit/>
          <w:jc w:val="center"/>
        </w:trPr>
        <w:tc>
          <w:tcPr>
            <w:tcW w:w="2713" w:type="dxa"/>
            <w:shd w:val="clear" w:color="auto" w:fill="auto"/>
            <w:noWrap/>
            <w:vAlign w:val="center"/>
            <w:hideMark/>
          </w:tcPr>
          <w:p w14:paraId="08673FCE" w14:textId="77777777" w:rsidR="0091539A" w:rsidRPr="00255D56" w:rsidRDefault="0091539A" w:rsidP="0091539A">
            <w:pPr>
              <w:rPr>
                <w:sz w:val="20"/>
              </w:rPr>
            </w:pPr>
            <w:r w:rsidRPr="00255D56">
              <w:rPr>
                <w:sz w:val="20"/>
              </w:rPr>
              <w:t>Gypsum</w:t>
            </w:r>
          </w:p>
        </w:tc>
        <w:tc>
          <w:tcPr>
            <w:tcW w:w="2740" w:type="dxa"/>
            <w:shd w:val="clear" w:color="auto" w:fill="auto"/>
            <w:noWrap/>
            <w:vAlign w:val="bottom"/>
            <w:hideMark/>
          </w:tcPr>
          <w:p w14:paraId="7C076473"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42A58CD5"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6418A75C" w14:textId="77777777" w:rsidR="0091539A" w:rsidRPr="00255D56" w:rsidRDefault="0091539A" w:rsidP="0091539A">
            <w:pPr>
              <w:rPr>
                <w:sz w:val="20"/>
              </w:rPr>
            </w:pPr>
            <w:r w:rsidRPr="00255D56">
              <w:rPr>
                <w:sz w:val="20"/>
              </w:rPr>
              <w:t>.80-.90</w:t>
            </w:r>
          </w:p>
        </w:tc>
      </w:tr>
      <w:tr w:rsidR="00255D56" w:rsidRPr="00255D56" w14:paraId="43F5D361" w14:textId="77777777" w:rsidTr="00255D56">
        <w:trPr>
          <w:cantSplit/>
          <w:jc w:val="center"/>
        </w:trPr>
        <w:tc>
          <w:tcPr>
            <w:tcW w:w="2713" w:type="dxa"/>
            <w:shd w:val="clear" w:color="auto" w:fill="auto"/>
            <w:noWrap/>
            <w:vAlign w:val="center"/>
            <w:hideMark/>
          </w:tcPr>
          <w:p w14:paraId="4F8764E0" w14:textId="77777777" w:rsidR="0091539A" w:rsidRPr="00255D56" w:rsidRDefault="0091539A" w:rsidP="0091539A">
            <w:pPr>
              <w:rPr>
                <w:sz w:val="20"/>
              </w:rPr>
            </w:pPr>
            <w:r w:rsidRPr="00255D56">
              <w:rPr>
                <w:sz w:val="20"/>
              </w:rPr>
              <w:t>Ice, Smooth</w:t>
            </w:r>
          </w:p>
        </w:tc>
        <w:tc>
          <w:tcPr>
            <w:tcW w:w="2740" w:type="dxa"/>
            <w:shd w:val="clear" w:color="auto" w:fill="auto"/>
            <w:noWrap/>
            <w:vAlign w:val="bottom"/>
            <w:hideMark/>
          </w:tcPr>
          <w:p w14:paraId="1835D253"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3D271AC" w14:textId="77777777" w:rsidR="0091539A" w:rsidRPr="00255D56" w:rsidRDefault="0091539A" w:rsidP="0091539A">
            <w:pPr>
              <w:rPr>
                <w:sz w:val="20"/>
              </w:rPr>
            </w:pPr>
            <w:r w:rsidRPr="00255D56">
              <w:rPr>
                <w:sz w:val="20"/>
              </w:rPr>
              <w:t>32 (0)</w:t>
            </w:r>
          </w:p>
        </w:tc>
        <w:tc>
          <w:tcPr>
            <w:tcW w:w="1195" w:type="dxa"/>
            <w:shd w:val="clear" w:color="auto" w:fill="auto"/>
            <w:noWrap/>
            <w:vAlign w:val="center"/>
            <w:hideMark/>
          </w:tcPr>
          <w:p w14:paraId="1B5FC42E" w14:textId="77777777" w:rsidR="0091539A" w:rsidRPr="00255D56" w:rsidRDefault="0091539A" w:rsidP="0091539A">
            <w:pPr>
              <w:jc w:val="right"/>
              <w:rPr>
                <w:sz w:val="20"/>
              </w:rPr>
            </w:pPr>
            <w:r w:rsidRPr="00255D56">
              <w:rPr>
                <w:sz w:val="20"/>
              </w:rPr>
              <w:t>0.97</w:t>
            </w:r>
          </w:p>
        </w:tc>
      </w:tr>
      <w:tr w:rsidR="00255D56" w:rsidRPr="00255D56" w14:paraId="68D65489" w14:textId="77777777" w:rsidTr="00255D56">
        <w:trPr>
          <w:cantSplit/>
          <w:jc w:val="center"/>
        </w:trPr>
        <w:tc>
          <w:tcPr>
            <w:tcW w:w="2713" w:type="dxa"/>
            <w:shd w:val="clear" w:color="auto" w:fill="auto"/>
            <w:noWrap/>
            <w:vAlign w:val="center"/>
            <w:hideMark/>
          </w:tcPr>
          <w:p w14:paraId="48BB12B2" w14:textId="77777777" w:rsidR="0091539A" w:rsidRPr="00255D56" w:rsidRDefault="0091539A" w:rsidP="0091539A">
            <w:pPr>
              <w:rPr>
                <w:sz w:val="20"/>
              </w:rPr>
            </w:pPr>
            <w:r w:rsidRPr="00255D56">
              <w:rPr>
                <w:sz w:val="20"/>
              </w:rPr>
              <w:t>Ice, Rough</w:t>
            </w:r>
          </w:p>
        </w:tc>
        <w:tc>
          <w:tcPr>
            <w:tcW w:w="2740" w:type="dxa"/>
            <w:shd w:val="clear" w:color="auto" w:fill="auto"/>
            <w:noWrap/>
            <w:vAlign w:val="bottom"/>
            <w:hideMark/>
          </w:tcPr>
          <w:p w14:paraId="4BC9041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9ADCC00" w14:textId="77777777" w:rsidR="0091539A" w:rsidRPr="00255D56" w:rsidRDefault="0091539A" w:rsidP="0091539A">
            <w:pPr>
              <w:rPr>
                <w:sz w:val="20"/>
              </w:rPr>
            </w:pPr>
            <w:r w:rsidRPr="00255D56">
              <w:rPr>
                <w:sz w:val="20"/>
              </w:rPr>
              <w:t>32 (0)</w:t>
            </w:r>
          </w:p>
        </w:tc>
        <w:tc>
          <w:tcPr>
            <w:tcW w:w="1195" w:type="dxa"/>
            <w:shd w:val="clear" w:color="auto" w:fill="auto"/>
            <w:noWrap/>
            <w:vAlign w:val="center"/>
            <w:hideMark/>
          </w:tcPr>
          <w:p w14:paraId="1B781550" w14:textId="77777777" w:rsidR="0091539A" w:rsidRPr="00255D56" w:rsidRDefault="0091539A" w:rsidP="0091539A">
            <w:pPr>
              <w:jc w:val="right"/>
              <w:rPr>
                <w:sz w:val="20"/>
              </w:rPr>
            </w:pPr>
            <w:r w:rsidRPr="00255D56">
              <w:rPr>
                <w:sz w:val="20"/>
              </w:rPr>
              <w:t>0.98</w:t>
            </w:r>
          </w:p>
        </w:tc>
      </w:tr>
      <w:tr w:rsidR="00255D56" w:rsidRPr="00255D56" w14:paraId="17267A2C" w14:textId="77777777" w:rsidTr="00255D56">
        <w:trPr>
          <w:cantSplit/>
          <w:jc w:val="center"/>
        </w:trPr>
        <w:tc>
          <w:tcPr>
            <w:tcW w:w="2713" w:type="dxa"/>
            <w:shd w:val="clear" w:color="auto" w:fill="auto"/>
            <w:noWrap/>
            <w:vAlign w:val="center"/>
            <w:hideMark/>
          </w:tcPr>
          <w:p w14:paraId="0175E7A3" w14:textId="77777777" w:rsidR="0091539A" w:rsidRPr="00255D56" w:rsidRDefault="0091539A" w:rsidP="0091539A">
            <w:pPr>
              <w:rPr>
                <w:sz w:val="20"/>
              </w:rPr>
            </w:pPr>
            <w:r w:rsidRPr="00255D56">
              <w:rPr>
                <w:sz w:val="20"/>
              </w:rPr>
              <w:t>Lacquer</w:t>
            </w:r>
          </w:p>
        </w:tc>
        <w:tc>
          <w:tcPr>
            <w:tcW w:w="2740" w:type="dxa"/>
            <w:shd w:val="clear" w:color="auto" w:fill="auto"/>
            <w:noWrap/>
            <w:vAlign w:val="bottom"/>
            <w:hideMark/>
          </w:tcPr>
          <w:p w14:paraId="2343FFDB"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2BB2B69"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617D189F" w14:textId="77777777" w:rsidR="0091539A" w:rsidRPr="00255D56" w:rsidRDefault="0091539A" w:rsidP="0091539A">
            <w:pPr>
              <w:rPr>
                <w:sz w:val="20"/>
              </w:rPr>
            </w:pPr>
            <w:r w:rsidRPr="00255D56">
              <w:rPr>
                <w:sz w:val="20"/>
              </w:rPr>
              <w:t> </w:t>
            </w:r>
          </w:p>
        </w:tc>
      </w:tr>
      <w:tr w:rsidR="00255D56" w:rsidRPr="00255D56" w14:paraId="386C94DD" w14:textId="77777777" w:rsidTr="00255D56">
        <w:trPr>
          <w:cantSplit/>
          <w:jc w:val="center"/>
        </w:trPr>
        <w:tc>
          <w:tcPr>
            <w:tcW w:w="2713" w:type="dxa"/>
            <w:shd w:val="clear" w:color="auto" w:fill="auto"/>
            <w:noWrap/>
            <w:vAlign w:val="bottom"/>
            <w:hideMark/>
          </w:tcPr>
          <w:p w14:paraId="3A29BA15"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DD49822" w14:textId="77777777" w:rsidR="0091539A" w:rsidRPr="00255D56" w:rsidRDefault="0091539A" w:rsidP="0091539A">
            <w:pPr>
              <w:rPr>
                <w:sz w:val="20"/>
              </w:rPr>
            </w:pPr>
            <w:r w:rsidRPr="00255D56">
              <w:rPr>
                <w:sz w:val="20"/>
              </w:rPr>
              <w:t>Black</w:t>
            </w:r>
          </w:p>
        </w:tc>
        <w:tc>
          <w:tcPr>
            <w:tcW w:w="2342" w:type="dxa"/>
            <w:shd w:val="clear" w:color="auto" w:fill="auto"/>
            <w:noWrap/>
            <w:vAlign w:val="center"/>
            <w:hideMark/>
          </w:tcPr>
          <w:p w14:paraId="0FDD4EC2"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38232C70" w14:textId="77777777" w:rsidR="0091539A" w:rsidRPr="00255D56" w:rsidRDefault="0091539A" w:rsidP="0091539A">
            <w:pPr>
              <w:jc w:val="right"/>
              <w:rPr>
                <w:sz w:val="20"/>
              </w:rPr>
            </w:pPr>
            <w:r w:rsidRPr="00255D56">
              <w:rPr>
                <w:sz w:val="20"/>
              </w:rPr>
              <w:t>0.96</w:t>
            </w:r>
          </w:p>
        </w:tc>
      </w:tr>
      <w:tr w:rsidR="00255D56" w:rsidRPr="00255D56" w14:paraId="6990250D" w14:textId="77777777" w:rsidTr="00255D56">
        <w:trPr>
          <w:cantSplit/>
          <w:jc w:val="center"/>
        </w:trPr>
        <w:tc>
          <w:tcPr>
            <w:tcW w:w="2713" w:type="dxa"/>
            <w:shd w:val="clear" w:color="auto" w:fill="auto"/>
            <w:noWrap/>
            <w:vAlign w:val="bottom"/>
            <w:hideMark/>
          </w:tcPr>
          <w:p w14:paraId="3897A366"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C6453FA" w14:textId="77777777" w:rsidR="0091539A" w:rsidRPr="00255D56" w:rsidRDefault="0091539A" w:rsidP="0091539A">
            <w:pPr>
              <w:rPr>
                <w:sz w:val="20"/>
              </w:rPr>
            </w:pPr>
            <w:r w:rsidRPr="00255D56">
              <w:rPr>
                <w:sz w:val="20"/>
              </w:rPr>
              <w:t>Blue, on Al Foil</w:t>
            </w:r>
          </w:p>
        </w:tc>
        <w:tc>
          <w:tcPr>
            <w:tcW w:w="2342" w:type="dxa"/>
            <w:shd w:val="clear" w:color="auto" w:fill="auto"/>
            <w:noWrap/>
            <w:vAlign w:val="center"/>
            <w:hideMark/>
          </w:tcPr>
          <w:p w14:paraId="1FF66215"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A1D8550" w14:textId="77777777" w:rsidR="0091539A" w:rsidRPr="00255D56" w:rsidRDefault="0091539A" w:rsidP="0091539A">
            <w:pPr>
              <w:rPr>
                <w:sz w:val="20"/>
              </w:rPr>
            </w:pPr>
            <w:r w:rsidRPr="00255D56">
              <w:rPr>
                <w:sz w:val="20"/>
              </w:rPr>
              <w:t> </w:t>
            </w:r>
          </w:p>
        </w:tc>
      </w:tr>
      <w:tr w:rsidR="00255D56" w:rsidRPr="00255D56" w14:paraId="7BF29B69" w14:textId="77777777" w:rsidTr="00255D56">
        <w:trPr>
          <w:cantSplit/>
          <w:jc w:val="center"/>
        </w:trPr>
        <w:tc>
          <w:tcPr>
            <w:tcW w:w="2713" w:type="dxa"/>
            <w:shd w:val="clear" w:color="auto" w:fill="auto"/>
            <w:noWrap/>
            <w:vAlign w:val="bottom"/>
            <w:hideMark/>
          </w:tcPr>
          <w:p w14:paraId="59EA5F8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F5EB467" w14:textId="77777777" w:rsidR="0091539A" w:rsidRPr="00255D56" w:rsidRDefault="0091539A" w:rsidP="0091539A">
            <w:pPr>
              <w:rPr>
                <w:sz w:val="20"/>
              </w:rPr>
            </w:pPr>
            <w:r w:rsidRPr="00255D56">
              <w:rPr>
                <w:sz w:val="20"/>
              </w:rPr>
              <w:t>Clear, on Al Foil (2 coats)</w:t>
            </w:r>
          </w:p>
        </w:tc>
        <w:tc>
          <w:tcPr>
            <w:tcW w:w="2342" w:type="dxa"/>
            <w:shd w:val="clear" w:color="auto" w:fill="auto"/>
            <w:noWrap/>
            <w:vAlign w:val="center"/>
            <w:hideMark/>
          </w:tcPr>
          <w:p w14:paraId="3F3B9368"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6B92DB43" w14:textId="77777777" w:rsidR="0091539A" w:rsidRPr="00255D56" w:rsidRDefault="0091539A" w:rsidP="0091539A">
            <w:pPr>
              <w:rPr>
                <w:sz w:val="20"/>
              </w:rPr>
            </w:pPr>
            <w:r w:rsidRPr="00255D56">
              <w:rPr>
                <w:sz w:val="20"/>
              </w:rPr>
              <w:t>.08 (.09)</w:t>
            </w:r>
          </w:p>
        </w:tc>
      </w:tr>
      <w:tr w:rsidR="00255D56" w:rsidRPr="00255D56" w14:paraId="0279078E" w14:textId="77777777" w:rsidTr="00255D56">
        <w:trPr>
          <w:cantSplit/>
          <w:jc w:val="center"/>
        </w:trPr>
        <w:tc>
          <w:tcPr>
            <w:tcW w:w="2713" w:type="dxa"/>
            <w:shd w:val="clear" w:color="auto" w:fill="auto"/>
            <w:noWrap/>
            <w:vAlign w:val="bottom"/>
            <w:hideMark/>
          </w:tcPr>
          <w:p w14:paraId="254117F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D40115A" w14:textId="77777777" w:rsidR="0091539A" w:rsidRPr="00255D56" w:rsidRDefault="0091539A" w:rsidP="0091539A">
            <w:pPr>
              <w:rPr>
                <w:sz w:val="20"/>
              </w:rPr>
            </w:pPr>
            <w:r w:rsidRPr="00255D56">
              <w:rPr>
                <w:sz w:val="20"/>
              </w:rPr>
              <w:t>Clear, on Bright Cu</w:t>
            </w:r>
          </w:p>
        </w:tc>
        <w:tc>
          <w:tcPr>
            <w:tcW w:w="2342" w:type="dxa"/>
            <w:shd w:val="clear" w:color="auto" w:fill="auto"/>
            <w:noWrap/>
            <w:vAlign w:val="center"/>
            <w:hideMark/>
          </w:tcPr>
          <w:p w14:paraId="2DE68842"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0006084C" w14:textId="77777777" w:rsidR="0091539A" w:rsidRPr="00255D56" w:rsidRDefault="0091539A" w:rsidP="0091539A">
            <w:pPr>
              <w:jc w:val="right"/>
              <w:rPr>
                <w:sz w:val="20"/>
              </w:rPr>
            </w:pPr>
            <w:r w:rsidRPr="00255D56">
              <w:rPr>
                <w:sz w:val="20"/>
              </w:rPr>
              <w:t>0.66</w:t>
            </w:r>
          </w:p>
        </w:tc>
      </w:tr>
      <w:tr w:rsidR="00255D56" w:rsidRPr="00255D56" w14:paraId="3A94B52C" w14:textId="77777777" w:rsidTr="00255D56">
        <w:trPr>
          <w:cantSplit/>
          <w:jc w:val="center"/>
        </w:trPr>
        <w:tc>
          <w:tcPr>
            <w:tcW w:w="2713" w:type="dxa"/>
            <w:shd w:val="clear" w:color="auto" w:fill="auto"/>
            <w:noWrap/>
            <w:vAlign w:val="bottom"/>
            <w:hideMark/>
          </w:tcPr>
          <w:p w14:paraId="7823920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7A6DE74" w14:textId="77777777" w:rsidR="0091539A" w:rsidRPr="00255D56" w:rsidRDefault="0091539A" w:rsidP="0091539A">
            <w:pPr>
              <w:rPr>
                <w:sz w:val="20"/>
              </w:rPr>
            </w:pPr>
            <w:r w:rsidRPr="00255D56">
              <w:rPr>
                <w:sz w:val="20"/>
              </w:rPr>
              <w:t>Clear, on Tarnished Cu</w:t>
            </w:r>
          </w:p>
        </w:tc>
        <w:tc>
          <w:tcPr>
            <w:tcW w:w="2342" w:type="dxa"/>
            <w:shd w:val="clear" w:color="auto" w:fill="auto"/>
            <w:noWrap/>
            <w:vAlign w:val="center"/>
            <w:hideMark/>
          </w:tcPr>
          <w:p w14:paraId="27B0AE6E"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402084D5" w14:textId="77777777" w:rsidR="0091539A" w:rsidRPr="00255D56" w:rsidRDefault="0091539A" w:rsidP="0091539A">
            <w:pPr>
              <w:jc w:val="right"/>
              <w:rPr>
                <w:sz w:val="20"/>
              </w:rPr>
            </w:pPr>
            <w:r w:rsidRPr="00255D56">
              <w:rPr>
                <w:sz w:val="20"/>
              </w:rPr>
              <w:t>0.64</w:t>
            </w:r>
          </w:p>
        </w:tc>
      </w:tr>
      <w:tr w:rsidR="00255D56" w:rsidRPr="00255D56" w14:paraId="15D4DACB" w14:textId="77777777" w:rsidTr="00255D56">
        <w:trPr>
          <w:cantSplit/>
          <w:jc w:val="center"/>
        </w:trPr>
        <w:tc>
          <w:tcPr>
            <w:tcW w:w="2713" w:type="dxa"/>
            <w:shd w:val="clear" w:color="auto" w:fill="auto"/>
            <w:noWrap/>
            <w:vAlign w:val="bottom"/>
            <w:hideMark/>
          </w:tcPr>
          <w:p w14:paraId="75F731F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745FBC0" w14:textId="77777777" w:rsidR="0091539A" w:rsidRPr="00255D56" w:rsidRDefault="0091539A" w:rsidP="0091539A">
            <w:pPr>
              <w:rPr>
                <w:sz w:val="20"/>
              </w:rPr>
            </w:pPr>
            <w:r w:rsidRPr="00255D56">
              <w:rPr>
                <w:sz w:val="20"/>
              </w:rPr>
              <w:t>Red, on Al Foil (2 coats)</w:t>
            </w:r>
          </w:p>
        </w:tc>
        <w:tc>
          <w:tcPr>
            <w:tcW w:w="2342" w:type="dxa"/>
            <w:shd w:val="clear" w:color="auto" w:fill="auto"/>
            <w:noWrap/>
            <w:vAlign w:val="center"/>
            <w:hideMark/>
          </w:tcPr>
          <w:p w14:paraId="42D7AED2"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675A7F5C" w14:textId="77777777" w:rsidR="0091539A" w:rsidRPr="00255D56" w:rsidRDefault="0091539A" w:rsidP="0091539A">
            <w:pPr>
              <w:rPr>
                <w:sz w:val="20"/>
              </w:rPr>
            </w:pPr>
            <w:r w:rsidRPr="00255D56">
              <w:rPr>
                <w:sz w:val="20"/>
              </w:rPr>
              <w:t> </w:t>
            </w:r>
          </w:p>
        </w:tc>
      </w:tr>
      <w:tr w:rsidR="00255D56" w:rsidRPr="00255D56" w14:paraId="16EE5166" w14:textId="77777777" w:rsidTr="00255D56">
        <w:trPr>
          <w:cantSplit/>
          <w:jc w:val="center"/>
        </w:trPr>
        <w:tc>
          <w:tcPr>
            <w:tcW w:w="2713" w:type="dxa"/>
            <w:shd w:val="clear" w:color="auto" w:fill="auto"/>
            <w:noWrap/>
            <w:vAlign w:val="bottom"/>
            <w:hideMark/>
          </w:tcPr>
          <w:p w14:paraId="21DA669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29E0485" w14:textId="77777777" w:rsidR="0091539A" w:rsidRPr="00255D56" w:rsidRDefault="0091539A" w:rsidP="0091539A">
            <w:pPr>
              <w:rPr>
                <w:sz w:val="20"/>
              </w:rPr>
            </w:pPr>
            <w:r w:rsidRPr="00255D56">
              <w:rPr>
                <w:sz w:val="20"/>
              </w:rPr>
              <w:t>White</w:t>
            </w:r>
          </w:p>
        </w:tc>
        <w:tc>
          <w:tcPr>
            <w:tcW w:w="2342" w:type="dxa"/>
            <w:shd w:val="clear" w:color="auto" w:fill="auto"/>
            <w:noWrap/>
            <w:vAlign w:val="center"/>
            <w:hideMark/>
          </w:tcPr>
          <w:p w14:paraId="13204A78"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58D5A380" w14:textId="77777777" w:rsidR="0091539A" w:rsidRPr="00255D56" w:rsidRDefault="0091539A" w:rsidP="0091539A">
            <w:pPr>
              <w:rPr>
                <w:sz w:val="20"/>
              </w:rPr>
            </w:pPr>
            <w:r w:rsidRPr="00255D56">
              <w:rPr>
                <w:sz w:val="20"/>
              </w:rPr>
              <w:t> </w:t>
            </w:r>
          </w:p>
        </w:tc>
      </w:tr>
      <w:tr w:rsidR="00255D56" w:rsidRPr="00255D56" w14:paraId="5AD78476" w14:textId="77777777" w:rsidTr="00255D56">
        <w:trPr>
          <w:cantSplit/>
          <w:jc w:val="center"/>
        </w:trPr>
        <w:tc>
          <w:tcPr>
            <w:tcW w:w="2713" w:type="dxa"/>
            <w:shd w:val="clear" w:color="auto" w:fill="auto"/>
            <w:noWrap/>
            <w:vAlign w:val="bottom"/>
            <w:hideMark/>
          </w:tcPr>
          <w:p w14:paraId="4FB57F1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0DA32D6" w14:textId="77777777" w:rsidR="0091539A" w:rsidRPr="00255D56" w:rsidRDefault="0091539A" w:rsidP="0091539A">
            <w:pPr>
              <w:rPr>
                <w:sz w:val="20"/>
              </w:rPr>
            </w:pPr>
            <w:r w:rsidRPr="00255D56">
              <w:rPr>
                <w:sz w:val="20"/>
              </w:rPr>
              <w:t>White, on Al Foil (2 coats)</w:t>
            </w:r>
          </w:p>
        </w:tc>
        <w:tc>
          <w:tcPr>
            <w:tcW w:w="2342" w:type="dxa"/>
            <w:shd w:val="clear" w:color="auto" w:fill="auto"/>
            <w:noWrap/>
            <w:vAlign w:val="center"/>
            <w:hideMark/>
          </w:tcPr>
          <w:p w14:paraId="4DDCF12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01CC5A8" w14:textId="77777777" w:rsidR="0091539A" w:rsidRPr="00255D56" w:rsidRDefault="0091539A" w:rsidP="0091539A">
            <w:pPr>
              <w:rPr>
                <w:sz w:val="20"/>
              </w:rPr>
            </w:pPr>
            <w:r w:rsidRPr="00255D56">
              <w:rPr>
                <w:sz w:val="20"/>
              </w:rPr>
              <w:t>.69 (.88)</w:t>
            </w:r>
          </w:p>
        </w:tc>
      </w:tr>
      <w:tr w:rsidR="00255D56" w:rsidRPr="00255D56" w14:paraId="639A818E" w14:textId="77777777" w:rsidTr="00255D56">
        <w:trPr>
          <w:cantSplit/>
          <w:jc w:val="center"/>
        </w:trPr>
        <w:tc>
          <w:tcPr>
            <w:tcW w:w="2713" w:type="dxa"/>
            <w:shd w:val="clear" w:color="auto" w:fill="auto"/>
            <w:noWrap/>
            <w:vAlign w:val="bottom"/>
            <w:hideMark/>
          </w:tcPr>
          <w:p w14:paraId="1901992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D5E4C48" w14:textId="77777777" w:rsidR="0091539A" w:rsidRPr="00255D56" w:rsidRDefault="0091539A" w:rsidP="0091539A">
            <w:pPr>
              <w:rPr>
                <w:sz w:val="20"/>
              </w:rPr>
            </w:pPr>
            <w:r w:rsidRPr="00255D56">
              <w:rPr>
                <w:sz w:val="20"/>
              </w:rPr>
              <w:t>Yellow, on Al Foil (2 coats)</w:t>
            </w:r>
          </w:p>
        </w:tc>
        <w:tc>
          <w:tcPr>
            <w:tcW w:w="2342" w:type="dxa"/>
            <w:shd w:val="clear" w:color="auto" w:fill="auto"/>
            <w:noWrap/>
            <w:vAlign w:val="center"/>
            <w:hideMark/>
          </w:tcPr>
          <w:p w14:paraId="55A14670"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7182043" w14:textId="77777777" w:rsidR="0091539A" w:rsidRPr="00255D56" w:rsidRDefault="0091539A" w:rsidP="0091539A">
            <w:pPr>
              <w:rPr>
                <w:sz w:val="20"/>
              </w:rPr>
            </w:pPr>
            <w:r w:rsidRPr="00255D56">
              <w:rPr>
                <w:sz w:val="20"/>
              </w:rPr>
              <w:t>.57 (.79)</w:t>
            </w:r>
          </w:p>
        </w:tc>
      </w:tr>
      <w:tr w:rsidR="00255D56" w:rsidRPr="00255D56" w14:paraId="2BC2F5DE" w14:textId="77777777" w:rsidTr="00255D56">
        <w:trPr>
          <w:cantSplit/>
          <w:jc w:val="center"/>
        </w:trPr>
        <w:tc>
          <w:tcPr>
            <w:tcW w:w="2713" w:type="dxa"/>
            <w:shd w:val="clear" w:color="auto" w:fill="auto"/>
            <w:noWrap/>
            <w:vAlign w:val="center"/>
            <w:hideMark/>
          </w:tcPr>
          <w:p w14:paraId="39690EE9" w14:textId="77777777" w:rsidR="0091539A" w:rsidRPr="00255D56" w:rsidRDefault="0091539A" w:rsidP="0091539A">
            <w:pPr>
              <w:rPr>
                <w:sz w:val="20"/>
              </w:rPr>
            </w:pPr>
            <w:r w:rsidRPr="00255D56">
              <w:rPr>
                <w:sz w:val="20"/>
              </w:rPr>
              <w:t>Lime Mortar</w:t>
            </w:r>
          </w:p>
        </w:tc>
        <w:tc>
          <w:tcPr>
            <w:tcW w:w="2740" w:type="dxa"/>
            <w:shd w:val="clear" w:color="auto" w:fill="auto"/>
            <w:noWrap/>
            <w:vAlign w:val="bottom"/>
            <w:hideMark/>
          </w:tcPr>
          <w:p w14:paraId="0E6DD0D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5F0C967" w14:textId="77777777" w:rsidR="0091539A" w:rsidRPr="00255D56" w:rsidRDefault="0091539A" w:rsidP="0091539A">
            <w:pPr>
              <w:rPr>
                <w:sz w:val="20"/>
              </w:rPr>
            </w:pPr>
            <w:r w:rsidRPr="00255D56">
              <w:rPr>
                <w:sz w:val="20"/>
              </w:rPr>
              <w:t>100-500 (38-260)</w:t>
            </w:r>
          </w:p>
        </w:tc>
        <w:tc>
          <w:tcPr>
            <w:tcW w:w="1195" w:type="dxa"/>
            <w:shd w:val="clear" w:color="auto" w:fill="auto"/>
            <w:noWrap/>
            <w:vAlign w:val="center"/>
            <w:hideMark/>
          </w:tcPr>
          <w:p w14:paraId="216B4857" w14:textId="77777777" w:rsidR="0091539A" w:rsidRPr="00255D56" w:rsidRDefault="0091539A" w:rsidP="0091539A">
            <w:pPr>
              <w:rPr>
                <w:sz w:val="20"/>
              </w:rPr>
            </w:pPr>
            <w:r w:rsidRPr="00255D56">
              <w:rPr>
                <w:sz w:val="20"/>
              </w:rPr>
              <w:t>.90-.92</w:t>
            </w:r>
          </w:p>
        </w:tc>
      </w:tr>
      <w:tr w:rsidR="00255D56" w:rsidRPr="00255D56" w14:paraId="520C6A61" w14:textId="77777777" w:rsidTr="00255D56">
        <w:trPr>
          <w:cantSplit/>
          <w:jc w:val="center"/>
        </w:trPr>
        <w:tc>
          <w:tcPr>
            <w:tcW w:w="2713" w:type="dxa"/>
            <w:shd w:val="clear" w:color="auto" w:fill="auto"/>
            <w:noWrap/>
            <w:vAlign w:val="center"/>
            <w:hideMark/>
          </w:tcPr>
          <w:p w14:paraId="715F0B54" w14:textId="77777777" w:rsidR="0091539A" w:rsidRPr="00255D56" w:rsidRDefault="0091539A" w:rsidP="0091539A">
            <w:pPr>
              <w:rPr>
                <w:sz w:val="20"/>
              </w:rPr>
            </w:pPr>
            <w:r w:rsidRPr="00255D56">
              <w:rPr>
                <w:sz w:val="20"/>
              </w:rPr>
              <w:t>Limestone</w:t>
            </w:r>
          </w:p>
        </w:tc>
        <w:tc>
          <w:tcPr>
            <w:tcW w:w="2740" w:type="dxa"/>
            <w:shd w:val="clear" w:color="auto" w:fill="auto"/>
            <w:noWrap/>
            <w:vAlign w:val="bottom"/>
            <w:hideMark/>
          </w:tcPr>
          <w:p w14:paraId="664292DE"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3094A82"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67C1A5E" w14:textId="77777777" w:rsidR="0091539A" w:rsidRPr="00255D56" w:rsidRDefault="0091539A" w:rsidP="0091539A">
            <w:pPr>
              <w:jc w:val="right"/>
              <w:rPr>
                <w:sz w:val="20"/>
              </w:rPr>
            </w:pPr>
            <w:r w:rsidRPr="00255D56">
              <w:rPr>
                <w:sz w:val="20"/>
              </w:rPr>
              <w:t>0.95</w:t>
            </w:r>
          </w:p>
        </w:tc>
      </w:tr>
      <w:tr w:rsidR="00255D56" w:rsidRPr="00255D56" w14:paraId="6E7BBDBF" w14:textId="77777777" w:rsidTr="00255D56">
        <w:trPr>
          <w:cantSplit/>
          <w:jc w:val="center"/>
        </w:trPr>
        <w:tc>
          <w:tcPr>
            <w:tcW w:w="2713" w:type="dxa"/>
            <w:shd w:val="clear" w:color="auto" w:fill="auto"/>
            <w:noWrap/>
            <w:vAlign w:val="center"/>
            <w:hideMark/>
          </w:tcPr>
          <w:p w14:paraId="4159EA19" w14:textId="77777777" w:rsidR="0091539A" w:rsidRPr="00255D56" w:rsidRDefault="0091539A" w:rsidP="0091539A">
            <w:pPr>
              <w:rPr>
                <w:sz w:val="20"/>
              </w:rPr>
            </w:pPr>
            <w:r w:rsidRPr="00255D56">
              <w:rPr>
                <w:sz w:val="20"/>
              </w:rPr>
              <w:t>Marble, White</w:t>
            </w:r>
          </w:p>
        </w:tc>
        <w:tc>
          <w:tcPr>
            <w:tcW w:w="2740" w:type="dxa"/>
            <w:shd w:val="clear" w:color="auto" w:fill="auto"/>
            <w:noWrap/>
            <w:vAlign w:val="bottom"/>
            <w:hideMark/>
          </w:tcPr>
          <w:p w14:paraId="31769946"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DE2E441"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45B5293" w14:textId="77777777" w:rsidR="0091539A" w:rsidRPr="00255D56" w:rsidRDefault="0091539A" w:rsidP="0091539A">
            <w:pPr>
              <w:jc w:val="right"/>
              <w:rPr>
                <w:sz w:val="20"/>
              </w:rPr>
            </w:pPr>
            <w:r w:rsidRPr="00255D56">
              <w:rPr>
                <w:sz w:val="20"/>
              </w:rPr>
              <w:t>0.95</w:t>
            </w:r>
          </w:p>
        </w:tc>
      </w:tr>
      <w:tr w:rsidR="00255D56" w:rsidRPr="00255D56" w14:paraId="04F7923D" w14:textId="77777777" w:rsidTr="00255D56">
        <w:trPr>
          <w:cantSplit/>
          <w:jc w:val="center"/>
        </w:trPr>
        <w:tc>
          <w:tcPr>
            <w:tcW w:w="2713" w:type="dxa"/>
            <w:shd w:val="clear" w:color="auto" w:fill="auto"/>
            <w:noWrap/>
            <w:vAlign w:val="bottom"/>
            <w:hideMark/>
          </w:tcPr>
          <w:p w14:paraId="1C2B3B6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192B15D" w14:textId="1DF673C1" w:rsidR="0091539A" w:rsidRPr="00255D56" w:rsidRDefault="0091539A" w:rsidP="00876EB0">
            <w:pPr>
              <w:rPr>
                <w:sz w:val="20"/>
              </w:rPr>
            </w:pPr>
            <w:r w:rsidRPr="00255D56">
              <w:rPr>
                <w:sz w:val="20"/>
              </w:rPr>
              <w:t>Smooth, White</w:t>
            </w:r>
          </w:p>
        </w:tc>
        <w:tc>
          <w:tcPr>
            <w:tcW w:w="2342" w:type="dxa"/>
            <w:shd w:val="clear" w:color="auto" w:fill="auto"/>
            <w:noWrap/>
            <w:vAlign w:val="center"/>
            <w:hideMark/>
          </w:tcPr>
          <w:p w14:paraId="33AB198C"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45FFE4C1" w14:textId="77777777" w:rsidR="0091539A" w:rsidRPr="00255D56" w:rsidRDefault="0091539A" w:rsidP="0091539A">
            <w:pPr>
              <w:jc w:val="right"/>
              <w:rPr>
                <w:sz w:val="20"/>
              </w:rPr>
            </w:pPr>
            <w:r w:rsidRPr="00255D56">
              <w:rPr>
                <w:sz w:val="20"/>
              </w:rPr>
              <w:t>0.56</w:t>
            </w:r>
          </w:p>
        </w:tc>
      </w:tr>
      <w:tr w:rsidR="00255D56" w:rsidRPr="00255D56" w14:paraId="4257C088" w14:textId="77777777" w:rsidTr="00255D56">
        <w:trPr>
          <w:cantSplit/>
          <w:jc w:val="center"/>
        </w:trPr>
        <w:tc>
          <w:tcPr>
            <w:tcW w:w="2713" w:type="dxa"/>
            <w:shd w:val="clear" w:color="auto" w:fill="auto"/>
            <w:noWrap/>
            <w:vAlign w:val="bottom"/>
            <w:hideMark/>
          </w:tcPr>
          <w:p w14:paraId="28B1E4A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B9CF6B7" w14:textId="12C37ABF" w:rsidR="0091539A" w:rsidRPr="00255D56" w:rsidRDefault="0091539A" w:rsidP="00876EB0">
            <w:pPr>
              <w:rPr>
                <w:sz w:val="20"/>
              </w:rPr>
            </w:pPr>
            <w:r w:rsidRPr="00255D56">
              <w:rPr>
                <w:sz w:val="20"/>
              </w:rPr>
              <w:t>Polished Grey</w:t>
            </w:r>
          </w:p>
        </w:tc>
        <w:tc>
          <w:tcPr>
            <w:tcW w:w="2342" w:type="dxa"/>
            <w:shd w:val="clear" w:color="auto" w:fill="auto"/>
            <w:noWrap/>
            <w:vAlign w:val="center"/>
            <w:hideMark/>
          </w:tcPr>
          <w:p w14:paraId="5FB1987B"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B3383E5" w14:textId="77777777" w:rsidR="0091539A" w:rsidRPr="00255D56" w:rsidRDefault="0091539A" w:rsidP="0091539A">
            <w:pPr>
              <w:jc w:val="right"/>
              <w:rPr>
                <w:sz w:val="20"/>
              </w:rPr>
            </w:pPr>
            <w:r w:rsidRPr="00255D56">
              <w:rPr>
                <w:sz w:val="20"/>
              </w:rPr>
              <w:t>0.75</w:t>
            </w:r>
          </w:p>
        </w:tc>
      </w:tr>
      <w:tr w:rsidR="00255D56" w:rsidRPr="00255D56" w14:paraId="7C8B3C47" w14:textId="77777777" w:rsidTr="00255D56">
        <w:trPr>
          <w:cantSplit/>
          <w:jc w:val="center"/>
        </w:trPr>
        <w:tc>
          <w:tcPr>
            <w:tcW w:w="2713" w:type="dxa"/>
            <w:shd w:val="clear" w:color="auto" w:fill="auto"/>
            <w:noWrap/>
            <w:vAlign w:val="center"/>
            <w:hideMark/>
          </w:tcPr>
          <w:p w14:paraId="3B82012A" w14:textId="77777777" w:rsidR="0091539A" w:rsidRPr="00255D56" w:rsidRDefault="0091539A" w:rsidP="0091539A">
            <w:pPr>
              <w:rPr>
                <w:sz w:val="20"/>
              </w:rPr>
            </w:pPr>
            <w:r w:rsidRPr="00255D56">
              <w:rPr>
                <w:sz w:val="20"/>
              </w:rPr>
              <w:t>Mica</w:t>
            </w:r>
          </w:p>
        </w:tc>
        <w:tc>
          <w:tcPr>
            <w:tcW w:w="2740" w:type="dxa"/>
            <w:shd w:val="clear" w:color="auto" w:fill="auto"/>
            <w:noWrap/>
            <w:vAlign w:val="bottom"/>
            <w:hideMark/>
          </w:tcPr>
          <w:p w14:paraId="05738759"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C1C01B4"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97A1BDA" w14:textId="77777777" w:rsidR="0091539A" w:rsidRPr="00255D56" w:rsidRDefault="0091539A" w:rsidP="0091539A">
            <w:pPr>
              <w:jc w:val="right"/>
              <w:rPr>
                <w:sz w:val="20"/>
              </w:rPr>
            </w:pPr>
            <w:r w:rsidRPr="00255D56">
              <w:rPr>
                <w:sz w:val="20"/>
              </w:rPr>
              <w:t>0.75</w:t>
            </w:r>
          </w:p>
        </w:tc>
      </w:tr>
      <w:tr w:rsidR="00255D56" w:rsidRPr="00255D56" w14:paraId="3FD8D433" w14:textId="77777777" w:rsidTr="00255D56">
        <w:trPr>
          <w:cantSplit/>
          <w:jc w:val="center"/>
        </w:trPr>
        <w:tc>
          <w:tcPr>
            <w:tcW w:w="2713" w:type="dxa"/>
            <w:shd w:val="clear" w:color="auto" w:fill="auto"/>
            <w:noWrap/>
            <w:vAlign w:val="center"/>
            <w:hideMark/>
          </w:tcPr>
          <w:p w14:paraId="049477F1" w14:textId="77777777" w:rsidR="0091539A" w:rsidRPr="00255D56" w:rsidRDefault="0091539A" w:rsidP="0091539A">
            <w:pPr>
              <w:rPr>
                <w:sz w:val="20"/>
              </w:rPr>
            </w:pPr>
            <w:r w:rsidRPr="00255D56">
              <w:rPr>
                <w:sz w:val="20"/>
              </w:rPr>
              <w:t>Oil on Nickel</w:t>
            </w:r>
          </w:p>
        </w:tc>
        <w:tc>
          <w:tcPr>
            <w:tcW w:w="2740" w:type="dxa"/>
            <w:shd w:val="clear" w:color="auto" w:fill="auto"/>
            <w:noWrap/>
            <w:vAlign w:val="bottom"/>
            <w:hideMark/>
          </w:tcPr>
          <w:p w14:paraId="4ECA0DAD"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387B775F"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39F42F6" w14:textId="77777777" w:rsidR="0091539A" w:rsidRPr="00255D56" w:rsidRDefault="0091539A" w:rsidP="0091539A">
            <w:pPr>
              <w:rPr>
                <w:sz w:val="20"/>
              </w:rPr>
            </w:pPr>
            <w:r w:rsidRPr="00255D56">
              <w:rPr>
                <w:sz w:val="20"/>
              </w:rPr>
              <w:t> </w:t>
            </w:r>
          </w:p>
        </w:tc>
      </w:tr>
      <w:tr w:rsidR="00255D56" w:rsidRPr="00255D56" w14:paraId="7E7B7EE5" w14:textId="77777777" w:rsidTr="00255D56">
        <w:trPr>
          <w:cantSplit/>
          <w:jc w:val="center"/>
        </w:trPr>
        <w:tc>
          <w:tcPr>
            <w:tcW w:w="2713" w:type="dxa"/>
            <w:shd w:val="clear" w:color="auto" w:fill="auto"/>
            <w:noWrap/>
            <w:vAlign w:val="bottom"/>
            <w:hideMark/>
          </w:tcPr>
          <w:p w14:paraId="7C5173AD" w14:textId="77777777" w:rsidR="0091539A" w:rsidRPr="00964ADF" w:rsidRDefault="0091539A" w:rsidP="0091539A">
            <w:pPr>
              <w:rPr>
                <w:sz w:val="20"/>
              </w:rPr>
            </w:pPr>
            <w:r w:rsidRPr="00964ADF">
              <w:rPr>
                <w:sz w:val="20"/>
              </w:rPr>
              <w:t> </w:t>
            </w:r>
          </w:p>
        </w:tc>
        <w:tc>
          <w:tcPr>
            <w:tcW w:w="2740" w:type="dxa"/>
            <w:shd w:val="clear" w:color="auto" w:fill="auto"/>
            <w:noWrap/>
            <w:vAlign w:val="center"/>
            <w:hideMark/>
          </w:tcPr>
          <w:p w14:paraId="5BCFBB2B" w14:textId="77777777" w:rsidR="0091539A" w:rsidRPr="00964ADF" w:rsidRDefault="0091539A" w:rsidP="0091539A">
            <w:pPr>
              <w:rPr>
                <w:sz w:val="20"/>
              </w:rPr>
            </w:pPr>
            <w:r w:rsidRPr="00964ADF">
              <w:rPr>
                <w:sz w:val="20"/>
              </w:rPr>
              <w:t>0.001 Film</w:t>
            </w:r>
          </w:p>
        </w:tc>
        <w:tc>
          <w:tcPr>
            <w:tcW w:w="2342" w:type="dxa"/>
            <w:shd w:val="clear" w:color="auto" w:fill="auto"/>
            <w:noWrap/>
            <w:vAlign w:val="center"/>
            <w:hideMark/>
          </w:tcPr>
          <w:p w14:paraId="4B4C3C42" w14:textId="77777777" w:rsidR="0091539A" w:rsidRPr="00255D56" w:rsidRDefault="0091539A" w:rsidP="0091539A">
            <w:pPr>
              <w:rPr>
                <w:sz w:val="20"/>
              </w:rPr>
            </w:pPr>
            <w:r w:rsidRPr="00255D56">
              <w:rPr>
                <w:sz w:val="20"/>
              </w:rPr>
              <w:t>72 (22)</w:t>
            </w:r>
          </w:p>
        </w:tc>
        <w:tc>
          <w:tcPr>
            <w:tcW w:w="1195" w:type="dxa"/>
            <w:shd w:val="clear" w:color="auto" w:fill="auto"/>
            <w:noWrap/>
            <w:vAlign w:val="center"/>
            <w:hideMark/>
          </w:tcPr>
          <w:p w14:paraId="46B08F6F" w14:textId="77777777" w:rsidR="0091539A" w:rsidRPr="00255D56" w:rsidRDefault="0091539A" w:rsidP="0091539A">
            <w:pPr>
              <w:jc w:val="right"/>
              <w:rPr>
                <w:sz w:val="20"/>
              </w:rPr>
            </w:pPr>
            <w:r w:rsidRPr="00255D56">
              <w:rPr>
                <w:sz w:val="20"/>
              </w:rPr>
              <w:t>0.27</w:t>
            </w:r>
          </w:p>
        </w:tc>
      </w:tr>
      <w:tr w:rsidR="00255D56" w:rsidRPr="00255D56" w14:paraId="37B958FB" w14:textId="77777777" w:rsidTr="00255D56">
        <w:trPr>
          <w:cantSplit/>
          <w:jc w:val="center"/>
        </w:trPr>
        <w:tc>
          <w:tcPr>
            <w:tcW w:w="2713" w:type="dxa"/>
            <w:shd w:val="clear" w:color="auto" w:fill="auto"/>
            <w:noWrap/>
            <w:vAlign w:val="bottom"/>
            <w:hideMark/>
          </w:tcPr>
          <w:p w14:paraId="62C014C5" w14:textId="77777777" w:rsidR="0091539A" w:rsidRPr="00964ADF" w:rsidRDefault="0091539A" w:rsidP="0091539A">
            <w:pPr>
              <w:rPr>
                <w:sz w:val="20"/>
              </w:rPr>
            </w:pPr>
            <w:r w:rsidRPr="00964ADF">
              <w:rPr>
                <w:sz w:val="20"/>
              </w:rPr>
              <w:t> </w:t>
            </w:r>
          </w:p>
        </w:tc>
        <w:tc>
          <w:tcPr>
            <w:tcW w:w="2740" w:type="dxa"/>
            <w:shd w:val="clear" w:color="auto" w:fill="auto"/>
            <w:noWrap/>
            <w:vAlign w:val="center"/>
            <w:hideMark/>
          </w:tcPr>
          <w:p w14:paraId="7DE9B3E3" w14:textId="77777777" w:rsidR="0091539A" w:rsidRPr="00964ADF" w:rsidRDefault="0091539A" w:rsidP="0091539A">
            <w:pPr>
              <w:rPr>
                <w:sz w:val="20"/>
              </w:rPr>
            </w:pPr>
            <w:r w:rsidRPr="00964ADF">
              <w:rPr>
                <w:sz w:val="20"/>
              </w:rPr>
              <w:t>0.002 "</w:t>
            </w:r>
          </w:p>
        </w:tc>
        <w:tc>
          <w:tcPr>
            <w:tcW w:w="2342" w:type="dxa"/>
            <w:shd w:val="clear" w:color="auto" w:fill="auto"/>
            <w:noWrap/>
            <w:vAlign w:val="center"/>
            <w:hideMark/>
          </w:tcPr>
          <w:p w14:paraId="09A70201" w14:textId="77777777" w:rsidR="0091539A" w:rsidRPr="00255D56" w:rsidRDefault="0091539A" w:rsidP="0091539A">
            <w:pPr>
              <w:rPr>
                <w:sz w:val="20"/>
              </w:rPr>
            </w:pPr>
            <w:r w:rsidRPr="00255D56">
              <w:rPr>
                <w:sz w:val="20"/>
              </w:rPr>
              <w:t>72 (22)</w:t>
            </w:r>
          </w:p>
        </w:tc>
        <w:tc>
          <w:tcPr>
            <w:tcW w:w="1195" w:type="dxa"/>
            <w:shd w:val="clear" w:color="auto" w:fill="auto"/>
            <w:noWrap/>
            <w:vAlign w:val="center"/>
            <w:hideMark/>
          </w:tcPr>
          <w:p w14:paraId="6704A1A0" w14:textId="77777777" w:rsidR="0091539A" w:rsidRPr="00255D56" w:rsidRDefault="0091539A" w:rsidP="0091539A">
            <w:pPr>
              <w:jc w:val="right"/>
              <w:rPr>
                <w:sz w:val="20"/>
              </w:rPr>
            </w:pPr>
            <w:r w:rsidRPr="00255D56">
              <w:rPr>
                <w:sz w:val="20"/>
              </w:rPr>
              <w:t>0.46</w:t>
            </w:r>
          </w:p>
        </w:tc>
      </w:tr>
      <w:tr w:rsidR="00255D56" w:rsidRPr="00255D56" w14:paraId="259E28CE" w14:textId="77777777" w:rsidTr="00255D56">
        <w:trPr>
          <w:cantSplit/>
          <w:jc w:val="center"/>
        </w:trPr>
        <w:tc>
          <w:tcPr>
            <w:tcW w:w="2713" w:type="dxa"/>
            <w:shd w:val="clear" w:color="auto" w:fill="auto"/>
            <w:noWrap/>
            <w:vAlign w:val="bottom"/>
            <w:hideMark/>
          </w:tcPr>
          <w:p w14:paraId="04B3F0E6" w14:textId="77777777" w:rsidR="0091539A" w:rsidRPr="00964ADF" w:rsidRDefault="0091539A" w:rsidP="0091539A">
            <w:pPr>
              <w:rPr>
                <w:sz w:val="20"/>
              </w:rPr>
            </w:pPr>
            <w:r w:rsidRPr="00964ADF">
              <w:rPr>
                <w:sz w:val="20"/>
              </w:rPr>
              <w:lastRenderedPageBreak/>
              <w:t> </w:t>
            </w:r>
          </w:p>
        </w:tc>
        <w:tc>
          <w:tcPr>
            <w:tcW w:w="2740" w:type="dxa"/>
            <w:shd w:val="clear" w:color="auto" w:fill="auto"/>
            <w:noWrap/>
            <w:vAlign w:val="center"/>
            <w:hideMark/>
          </w:tcPr>
          <w:p w14:paraId="062D5172" w14:textId="77777777" w:rsidR="0091539A" w:rsidRPr="00964ADF" w:rsidRDefault="0091539A" w:rsidP="0091539A">
            <w:pPr>
              <w:rPr>
                <w:sz w:val="20"/>
              </w:rPr>
            </w:pPr>
            <w:r w:rsidRPr="00964ADF">
              <w:rPr>
                <w:sz w:val="20"/>
              </w:rPr>
              <w:t>0.005 "</w:t>
            </w:r>
          </w:p>
        </w:tc>
        <w:tc>
          <w:tcPr>
            <w:tcW w:w="2342" w:type="dxa"/>
            <w:shd w:val="clear" w:color="auto" w:fill="auto"/>
            <w:noWrap/>
            <w:vAlign w:val="center"/>
            <w:hideMark/>
          </w:tcPr>
          <w:p w14:paraId="139A2423" w14:textId="77777777" w:rsidR="0091539A" w:rsidRPr="00255D56" w:rsidRDefault="0091539A" w:rsidP="0091539A">
            <w:pPr>
              <w:rPr>
                <w:sz w:val="20"/>
              </w:rPr>
            </w:pPr>
            <w:r w:rsidRPr="00255D56">
              <w:rPr>
                <w:sz w:val="20"/>
              </w:rPr>
              <w:t>72 (22)</w:t>
            </w:r>
          </w:p>
        </w:tc>
        <w:tc>
          <w:tcPr>
            <w:tcW w:w="1195" w:type="dxa"/>
            <w:shd w:val="clear" w:color="auto" w:fill="auto"/>
            <w:noWrap/>
            <w:vAlign w:val="center"/>
            <w:hideMark/>
          </w:tcPr>
          <w:p w14:paraId="1B68FC27" w14:textId="77777777" w:rsidR="0091539A" w:rsidRPr="00255D56" w:rsidRDefault="0091539A" w:rsidP="0091539A">
            <w:pPr>
              <w:jc w:val="right"/>
              <w:rPr>
                <w:sz w:val="20"/>
              </w:rPr>
            </w:pPr>
            <w:r w:rsidRPr="00255D56">
              <w:rPr>
                <w:sz w:val="20"/>
              </w:rPr>
              <w:t>0.72</w:t>
            </w:r>
          </w:p>
        </w:tc>
      </w:tr>
      <w:tr w:rsidR="00255D56" w:rsidRPr="00255D56" w14:paraId="04B4DE56" w14:textId="77777777" w:rsidTr="00255D56">
        <w:trPr>
          <w:cantSplit/>
          <w:jc w:val="center"/>
        </w:trPr>
        <w:tc>
          <w:tcPr>
            <w:tcW w:w="2713" w:type="dxa"/>
            <w:shd w:val="clear" w:color="auto" w:fill="auto"/>
            <w:noWrap/>
            <w:vAlign w:val="bottom"/>
            <w:hideMark/>
          </w:tcPr>
          <w:p w14:paraId="3F9028FF" w14:textId="77777777" w:rsidR="0091539A" w:rsidRPr="00964ADF" w:rsidRDefault="0091539A" w:rsidP="0091539A">
            <w:pPr>
              <w:rPr>
                <w:sz w:val="20"/>
              </w:rPr>
            </w:pPr>
            <w:r w:rsidRPr="00964ADF">
              <w:rPr>
                <w:sz w:val="20"/>
              </w:rPr>
              <w:t> </w:t>
            </w:r>
          </w:p>
        </w:tc>
        <w:tc>
          <w:tcPr>
            <w:tcW w:w="2740" w:type="dxa"/>
            <w:shd w:val="clear" w:color="auto" w:fill="auto"/>
            <w:noWrap/>
            <w:vAlign w:val="center"/>
            <w:hideMark/>
          </w:tcPr>
          <w:p w14:paraId="1881A764" w14:textId="7A0498C8" w:rsidR="0091539A" w:rsidRPr="00964ADF" w:rsidRDefault="00964ADF" w:rsidP="0091539A">
            <w:pPr>
              <w:rPr>
                <w:sz w:val="20"/>
              </w:rPr>
            </w:pPr>
            <w:r w:rsidRPr="00964ADF">
              <w:rPr>
                <w:sz w:val="20"/>
              </w:rPr>
              <w:t xml:space="preserve">Thick </w:t>
            </w:r>
            <w:r>
              <w:rPr>
                <w:sz w:val="20"/>
              </w:rPr>
              <w:t>Film</w:t>
            </w:r>
          </w:p>
        </w:tc>
        <w:tc>
          <w:tcPr>
            <w:tcW w:w="2342" w:type="dxa"/>
            <w:shd w:val="clear" w:color="auto" w:fill="auto"/>
            <w:noWrap/>
            <w:vAlign w:val="center"/>
            <w:hideMark/>
          </w:tcPr>
          <w:p w14:paraId="40FF5842" w14:textId="77777777" w:rsidR="0091539A" w:rsidRPr="00255D56" w:rsidRDefault="0091539A" w:rsidP="0091539A">
            <w:pPr>
              <w:rPr>
                <w:sz w:val="20"/>
              </w:rPr>
            </w:pPr>
            <w:r w:rsidRPr="00255D56">
              <w:rPr>
                <w:sz w:val="20"/>
              </w:rPr>
              <w:t>72 (22)</w:t>
            </w:r>
          </w:p>
        </w:tc>
        <w:tc>
          <w:tcPr>
            <w:tcW w:w="1195" w:type="dxa"/>
            <w:shd w:val="clear" w:color="auto" w:fill="auto"/>
            <w:noWrap/>
            <w:vAlign w:val="center"/>
            <w:hideMark/>
          </w:tcPr>
          <w:p w14:paraId="1EE9A6E8" w14:textId="77777777" w:rsidR="0091539A" w:rsidRPr="00255D56" w:rsidRDefault="0091539A" w:rsidP="0091539A">
            <w:pPr>
              <w:jc w:val="right"/>
              <w:rPr>
                <w:sz w:val="20"/>
              </w:rPr>
            </w:pPr>
            <w:r w:rsidRPr="00255D56">
              <w:rPr>
                <w:sz w:val="20"/>
              </w:rPr>
              <w:t>0.82</w:t>
            </w:r>
          </w:p>
        </w:tc>
      </w:tr>
      <w:tr w:rsidR="00255D56" w:rsidRPr="00255D56" w14:paraId="68D33AFE" w14:textId="77777777" w:rsidTr="00255D56">
        <w:trPr>
          <w:cantSplit/>
          <w:jc w:val="center"/>
        </w:trPr>
        <w:tc>
          <w:tcPr>
            <w:tcW w:w="2713" w:type="dxa"/>
            <w:shd w:val="clear" w:color="auto" w:fill="auto"/>
            <w:noWrap/>
            <w:vAlign w:val="center"/>
            <w:hideMark/>
          </w:tcPr>
          <w:p w14:paraId="29C24ABB" w14:textId="77777777" w:rsidR="0091539A" w:rsidRPr="00255D56" w:rsidRDefault="0091539A" w:rsidP="0091539A">
            <w:pPr>
              <w:rPr>
                <w:sz w:val="20"/>
              </w:rPr>
            </w:pPr>
            <w:r w:rsidRPr="00255D56">
              <w:rPr>
                <w:sz w:val="20"/>
              </w:rPr>
              <w:t>Oil, Linseed</w:t>
            </w:r>
          </w:p>
        </w:tc>
        <w:tc>
          <w:tcPr>
            <w:tcW w:w="2740" w:type="dxa"/>
            <w:shd w:val="clear" w:color="auto" w:fill="auto"/>
            <w:noWrap/>
            <w:vAlign w:val="bottom"/>
            <w:hideMark/>
          </w:tcPr>
          <w:p w14:paraId="1DB9B856"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78E16AE5"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ACEC11C" w14:textId="77777777" w:rsidR="0091539A" w:rsidRPr="00255D56" w:rsidRDefault="0091539A" w:rsidP="0091539A">
            <w:pPr>
              <w:rPr>
                <w:sz w:val="20"/>
              </w:rPr>
            </w:pPr>
            <w:r w:rsidRPr="00255D56">
              <w:rPr>
                <w:sz w:val="20"/>
              </w:rPr>
              <w:t> </w:t>
            </w:r>
          </w:p>
        </w:tc>
      </w:tr>
      <w:tr w:rsidR="00255D56" w:rsidRPr="00255D56" w14:paraId="0480B1B3" w14:textId="77777777" w:rsidTr="00255D56">
        <w:trPr>
          <w:cantSplit/>
          <w:jc w:val="center"/>
        </w:trPr>
        <w:tc>
          <w:tcPr>
            <w:tcW w:w="2713" w:type="dxa"/>
            <w:shd w:val="clear" w:color="auto" w:fill="auto"/>
            <w:noWrap/>
            <w:vAlign w:val="bottom"/>
            <w:hideMark/>
          </w:tcPr>
          <w:p w14:paraId="0A8B0AC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32A1CDD" w14:textId="77777777" w:rsidR="0091539A" w:rsidRPr="00255D56" w:rsidRDefault="0091539A" w:rsidP="0091539A">
            <w:pPr>
              <w:rPr>
                <w:sz w:val="20"/>
              </w:rPr>
            </w:pPr>
            <w:r w:rsidRPr="00255D56">
              <w:rPr>
                <w:sz w:val="20"/>
              </w:rPr>
              <w:t>On Al Foil, uncoated</w:t>
            </w:r>
          </w:p>
        </w:tc>
        <w:tc>
          <w:tcPr>
            <w:tcW w:w="2342" w:type="dxa"/>
            <w:shd w:val="clear" w:color="auto" w:fill="auto"/>
            <w:noWrap/>
            <w:vAlign w:val="center"/>
            <w:hideMark/>
          </w:tcPr>
          <w:p w14:paraId="51A1FB36" w14:textId="77777777" w:rsidR="0091539A" w:rsidRPr="00255D56" w:rsidRDefault="0091539A" w:rsidP="0091539A">
            <w:pPr>
              <w:rPr>
                <w:sz w:val="20"/>
              </w:rPr>
            </w:pPr>
            <w:r w:rsidRPr="00255D56">
              <w:rPr>
                <w:sz w:val="20"/>
              </w:rPr>
              <w:t>250 (121)</w:t>
            </w:r>
          </w:p>
        </w:tc>
        <w:tc>
          <w:tcPr>
            <w:tcW w:w="1195" w:type="dxa"/>
            <w:shd w:val="clear" w:color="auto" w:fill="auto"/>
            <w:noWrap/>
            <w:vAlign w:val="center"/>
            <w:hideMark/>
          </w:tcPr>
          <w:p w14:paraId="4E2F37E9" w14:textId="77777777" w:rsidR="0091539A" w:rsidRPr="00255D56" w:rsidRDefault="0091539A" w:rsidP="0091539A">
            <w:pPr>
              <w:jc w:val="right"/>
              <w:rPr>
                <w:sz w:val="20"/>
              </w:rPr>
            </w:pPr>
            <w:r w:rsidRPr="00255D56">
              <w:rPr>
                <w:sz w:val="20"/>
              </w:rPr>
              <w:t>0.09</w:t>
            </w:r>
          </w:p>
        </w:tc>
      </w:tr>
      <w:tr w:rsidR="00255D56" w:rsidRPr="00255D56" w14:paraId="2DF43405" w14:textId="77777777" w:rsidTr="00255D56">
        <w:trPr>
          <w:cantSplit/>
          <w:jc w:val="center"/>
        </w:trPr>
        <w:tc>
          <w:tcPr>
            <w:tcW w:w="2713" w:type="dxa"/>
            <w:shd w:val="clear" w:color="auto" w:fill="auto"/>
            <w:noWrap/>
            <w:vAlign w:val="bottom"/>
            <w:hideMark/>
          </w:tcPr>
          <w:p w14:paraId="582DE18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3315559" w14:textId="77777777" w:rsidR="0091539A" w:rsidRPr="00255D56" w:rsidRDefault="0091539A" w:rsidP="0091539A">
            <w:pPr>
              <w:rPr>
                <w:sz w:val="20"/>
              </w:rPr>
            </w:pPr>
            <w:r w:rsidRPr="00255D56">
              <w:rPr>
                <w:sz w:val="20"/>
              </w:rPr>
              <w:t>On Al Foil, 1 coat</w:t>
            </w:r>
          </w:p>
        </w:tc>
        <w:tc>
          <w:tcPr>
            <w:tcW w:w="2342" w:type="dxa"/>
            <w:shd w:val="clear" w:color="auto" w:fill="auto"/>
            <w:noWrap/>
            <w:vAlign w:val="center"/>
            <w:hideMark/>
          </w:tcPr>
          <w:p w14:paraId="46A433B7" w14:textId="77777777" w:rsidR="0091539A" w:rsidRPr="00255D56" w:rsidRDefault="0091539A" w:rsidP="0091539A">
            <w:pPr>
              <w:rPr>
                <w:sz w:val="20"/>
              </w:rPr>
            </w:pPr>
            <w:r w:rsidRPr="00255D56">
              <w:rPr>
                <w:sz w:val="20"/>
              </w:rPr>
              <w:t>250 (121)</w:t>
            </w:r>
          </w:p>
        </w:tc>
        <w:tc>
          <w:tcPr>
            <w:tcW w:w="1195" w:type="dxa"/>
            <w:shd w:val="clear" w:color="auto" w:fill="auto"/>
            <w:noWrap/>
            <w:vAlign w:val="center"/>
            <w:hideMark/>
          </w:tcPr>
          <w:p w14:paraId="2460BB0A" w14:textId="77777777" w:rsidR="0091539A" w:rsidRPr="00255D56" w:rsidRDefault="0091539A" w:rsidP="0091539A">
            <w:pPr>
              <w:jc w:val="right"/>
              <w:rPr>
                <w:sz w:val="20"/>
              </w:rPr>
            </w:pPr>
            <w:r w:rsidRPr="00255D56">
              <w:rPr>
                <w:sz w:val="20"/>
              </w:rPr>
              <w:t>0.56</w:t>
            </w:r>
          </w:p>
        </w:tc>
      </w:tr>
      <w:tr w:rsidR="00255D56" w:rsidRPr="00255D56" w14:paraId="13EC8FB8" w14:textId="77777777" w:rsidTr="00255D56">
        <w:trPr>
          <w:cantSplit/>
          <w:jc w:val="center"/>
        </w:trPr>
        <w:tc>
          <w:tcPr>
            <w:tcW w:w="2713" w:type="dxa"/>
            <w:shd w:val="clear" w:color="auto" w:fill="auto"/>
            <w:noWrap/>
            <w:vAlign w:val="bottom"/>
            <w:hideMark/>
          </w:tcPr>
          <w:p w14:paraId="0C7C5EF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A52DCBB" w14:textId="77777777" w:rsidR="0091539A" w:rsidRPr="00255D56" w:rsidRDefault="0091539A" w:rsidP="0091539A">
            <w:pPr>
              <w:rPr>
                <w:sz w:val="20"/>
              </w:rPr>
            </w:pPr>
            <w:r w:rsidRPr="00255D56">
              <w:rPr>
                <w:sz w:val="20"/>
              </w:rPr>
              <w:t>On Al Foil, 2 coats</w:t>
            </w:r>
          </w:p>
        </w:tc>
        <w:tc>
          <w:tcPr>
            <w:tcW w:w="2342" w:type="dxa"/>
            <w:shd w:val="clear" w:color="auto" w:fill="auto"/>
            <w:noWrap/>
            <w:vAlign w:val="center"/>
            <w:hideMark/>
          </w:tcPr>
          <w:p w14:paraId="77EAA69B" w14:textId="77777777" w:rsidR="0091539A" w:rsidRPr="00255D56" w:rsidRDefault="0091539A" w:rsidP="0091539A">
            <w:pPr>
              <w:rPr>
                <w:sz w:val="20"/>
              </w:rPr>
            </w:pPr>
            <w:r w:rsidRPr="00255D56">
              <w:rPr>
                <w:sz w:val="20"/>
              </w:rPr>
              <w:t>250 (121)</w:t>
            </w:r>
          </w:p>
        </w:tc>
        <w:tc>
          <w:tcPr>
            <w:tcW w:w="1195" w:type="dxa"/>
            <w:shd w:val="clear" w:color="auto" w:fill="auto"/>
            <w:noWrap/>
            <w:vAlign w:val="center"/>
            <w:hideMark/>
          </w:tcPr>
          <w:p w14:paraId="00067CC0" w14:textId="77777777" w:rsidR="0091539A" w:rsidRPr="00255D56" w:rsidRDefault="0091539A" w:rsidP="0091539A">
            <w:pPr>
              <w:jc w:val="right"/>
              <w:rPr>
                <w:sz w:val="20"/>
              </w:rPr>
            </w:pPr>
            <w:r w:rsidRPr="00255D56">
              <w:rPr>
                <w:sz w:val="20"/>
              </w:rPr>
              <w:t>0.51</w:t>
            </w:r>
          </w:p>
        </w:tc>
      </w:tr>
      <w:tr w:rsidR="00255D56" w:rsidRPr="00255D56" w14:paraId="1A94ACBD" w14:textId="77777777" w:rsidTr="00255D56">
        <w:trPr>
          <w:cantSplit/>
          <w:jc w:val="center"/>
        </w:trPr>
        <w:tc>
          <w:tcPr>
            <w:tcW w:w="2713" w:type="dxa"/>
            <w:shd w:val="clear" w:color="auto" w:fill="auto"/>
            <w:noWrap/>
            <w:vAlign w:val="bottom"/>
            <w:hideMark/>
          </w:tcPr>
          <w:p w14:paraId="755241A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FACEFC2" w14:textId="77777777" w:rsidR="0091539A" w:rsidRPr="00255D56" w:rsidRDefault="0091539A" w:rsidP="0091539A">
            <w:pPr>
              <w:rPr>
                <w:sz w:val="20"/>
              </w:rPr>
            </w:pPr>
            <w:r w:rsidRPr="00255D56">
              <w:rPr>
                <w:sz w:val="20"/>
              </w:rPr>
              <w:t>On Polished Iron, .001 Film</w:t>
            </w:r>
          </w:p>
        </w:tc>
        <w:tc>
          <w:tcPr>
            <w:tcW w:w="2342" w:type="dxa"/>
            <w:shd w:val="clear" w:color="auto" w:fill="auto"/>
            <w:noWrap/>
            <w:vAlign w:val="center"/>
            <w:hideMark/>
          </w:tcPr>
          <w:p w14:paraId="5876E2AE"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63E31B21" w14:textId="77777777" w:rsidR="0091539A" w:rsidRPr="00255D56" w:rsidRDefault="0091539A" w:rsidP="0091539A">
            <w:pPr>
              <w:jc w:val="right"/>
              <w:rPr>
                <w:sz w:val="20"/>
              </w:rPr>
            </w:pPr>
            <w:r w:rsidRPr="00255D56">
              <w:rPr>
                <w:sz w:val="20"/>
              </w:rPr>
              <w:t>0.22</w:t>
            </w:r>
          </w:p>
        </w:tc>
      </w:tr>
      <w:tr w:rsidR="00255D56" w:rsidRPr="00255D56" w14:paraId="423371E9" w14:textId="77777777" w:rsidTr="00255D56">
        <w:trPr>
          <w:cantSplit/>
          <w:jc w:val="center"/>
        </w:trPr>
        <w:tc>
          <w:tcPr>
            <w:tcW w:w="2713" w:type="dxa"/>
            <w:shd w:val="clear" w:color="auto" w:fill="auto"/>
            <w:noWrap/>
            <w:vAlign w:val="bottom"/>
            <w:hideMark/>
          </w:tcPr>
          <w:p w14:paraId="54B389C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6B97D33" w14:textId="77777777" w:rsidR="0091539A" w:rsidRPr="00255D56" w:rsidRDefault="0091539A" w:rsidP="0091539A">
            <w:pPr>
              <w:rPr>
                <w:sz w:val="20"/>
              </w:rPr>
            </w:pPr>
            <w:r w:rsidRPr="00255D56">
              <w:rPr>
                <w:sz w:val="20"/>
              </w:rPr>
              <w:t xml:space="preserve">On Polished Iron, .002 Film </w:t>
            </w:r>
          </w:p>
        </w:tc>
        <w:tc>
          <w:tcPr>
            <w:tcW w:w="2342" w:type="dxa"/>
            <w:shd w:val="clear" w:color="auto" w:fill="auto"/>
            <w:noWrap/>
            <w:vAlign w:val="center"/>
            <w:hideMark/>
          </w:tcPr>
          <w:p w14:paraId="1504C234"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29B12F7" w14:textId="77777777" w:rsidR="0091539A" w:rsidRPr="00255D56" w:rsidRDefault="0091539A" w:rsidP="0091539A">
            <w:pPr>
              <w:jc w:val="right"/>
              <w:rPr>
                <w:sz w:val="20"/>
              </w:rPr>
            </w:pPr>
            <w:r w:rsidRPr="00255D56">
              <w:rPr>
                <w:sz w:val="20"/>
              </w:rPr>
              <w:t>0.45</w:t>
            </w:r>
          </w:p>
        </w:tc>
      </w:tr>
      <w:tr w:rsidR="00255D56" w:rsidRPr="00255D56" w14:paraId="6BFEF7A0" w14:textId="77777777" w:rsidTr="00255D56">
        <w:trPr>
          <w:cantSplit/>
          <w:jc w:val="center"/>
        </w:trPr>
        <w:tc>
          <w:tcPr>
            <w:tcW w:w="2713" w:type="dxa"/>
            <w:shd w:val="clear" w:color="auto" w:fill="auto"/>
            <w:noWrap/>
            <w:vAlign w:val="bottom"/>
            <w:hideMark/>
          </w:tcPr>
          <w:p w14:paraId="4AA5CBF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58D9D4A" w14:textId="77777777" w:rsidR="0091539A" w:rsidRPr="00255D56" w:rsidRDefault="0091539A" w:rsidP="0091539A">
            <w:pPr>
              <w:rPr>
                <w:sz w:val="20"/>
              </w:rPr>
            </w:pPr>
            <w:r w:rsidRPr="00255D56">
              <w:rPr>
                <w:sz w:val="20"/>
              </w:rPr>
              <w:t>On Polished Iron, .004 Film</w:t>
            </w:r>
          </w:p>
        </w:tc>
        <w:tc>
          <w:tcPr>
            <w:tcW w:w="2342" w:type="dxa"/>
            <w:shd w:val="clear" w:color="auto" w:fill="auto"/>
            <w:noWrap/>
            <w:vAlign w:val="center"/>
            <w:hideMark/>
          </w:tcPr>
          <w:p w14:paraId="34D7F753"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C380404" w14:textId="77777777" w:rsidR="0091539A" w:rsidRPr="00255D56" w:rsidRDefault="0091539A" w:rsidP="0091539A">
            <w:pPr>
              <w:jc w:val="right"/>
              <w:rPr>
                <w:sz w:val="20"/>
              </w:rPr>
            </w:pPr>
            <w:r w:rsidRPr="00255D56">
              <w:rPr>
                <w:sz w:val="20"/>
              </w:rPr>
              <w:t>0.65</w:t>
            </w:r>
          </w:p>
        </w:tc>
      </w:tr>
      <w:tr w:rsidR="00255D56" w:rsidRPr="00255D56" w14:paraId="7142230A" w14:textId="77777777" w:rsidTr="00255D56">
        <w:trPr>
          <w:cantSplit/>
          <w:jc w:val="center"/>
        </w:trPr>
        <w:tc>
          <w:tcPr>
            <w:tcW w:w="2713" w:type="dxa"/>
            <w:shd w:val="clear" w:color="auto" w:fill="auto"/>
            <w:noWrap/>
            <w:vAlign w:val="bottom"/>
            <w:hideMark/>
          </w:tcPr>
          <w:p w14:paraId="2F6E9DB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1A5B1ED" w14:textId="77777777" w:rsidR="0091539A" w:rsidRPr="00255D56" w:rsidRDefault="0091539A" w:rsidP="0091539A">
            <w:pPr>
              <w:rPr>
                <w:sz w:val="20"/>
              </w:rPr>
            </w:pPr>
            <w:r w:rsidRPr="00255D56">
              <w:rPr>
                <w:sz w:val="20"/>
              </w:rPr>
              <w:t>On Polished Iron, Thick Film</w:t>
            </w:r>
          </w:p>
        </w:tc>
        <w:tc>
          <w:tcPr>
            <w:tcW w:w="2342" w:type="dxa"/>
            <w:shd w:val="clear" w:color="auto" w:fill="auto"/>
            <w:noWrap/>
            <w:vAlign w:val="center"/>
            <w:hideMark/>
          </w:tcPr>
          <w:p w14:paraId="0CA7A446"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1655B65F" w14:textId="77777777" w:rsidR="0091539A" w:rsidRPr="00255D56" w:rsidRDefault="0091539A" w:rsidP="0091539A">
            <w:pPr>
              <w:jc w:val="right"/>
              <w:rPr>
                <w:sz w:val="20"/>
              </w:rPr>
            </w:pPr>
            <w:r w:rsidRPr="00255D56">
              <w:rPr>
                <w:sz w:val="20"/>
              </w:rPr>
              <w:t>0.83</w:t>
            </w:r>
          </w:p>
        </w:tc>
      </w:tr>
      <w:tr w:rsidR="00255D56" w:rsidRPr="00255D56" w14:paraId="745034E1" w14:textId="77777777" w:rsidTr="00255D56">
        <w:trPr>
          <w:cantSplit/>
          <w:jc w:val="center"/>
        </w:trPr>
        <w:tc>
          <w:tcPr>
            <w:tcW w:w="2713" w:type="dxa"/>
            <w:shd w:val="clear" w:color="auto" w:fill="auto"/>
            <w:noWrap/>
            <w:vAlign w:val="center"/>
            <w:hideMark/>
          </w:tcPr>
          <w:p w14:paraId="1147303F" w14:textId="77777777" w:rsidR="0091539A" w:rsidRPr="00255D56" w:rsidRDefault="0091539A" w:rsidP="0091539A">
            <w:pPr>
              <w:rPr>
                <w:sz w:val="20"/>
              </w:rPr>
            </w:pPr>
            <w:r w:rsidRPr="00255D56">
              <w:rPr>
                <w:sz w:val="20"/>
              </w:rPr>
              <w:t>Paints</w:t>
            </w:r>
          </w:p>
        </w:tc>
        <w:tc>
          <w:tcPr>
            <w:tcW w:w="2740" w:type="dxa"/>
            <w:shd w:val="clear" w:color="auto" w:fill="auto"/>
            <w:noWrap/>
            <w:vAlign w:val="bottom"/>
            <w:hideMark/>
          </w:tcPr>
          <w:p w14:paraId="73128CDE"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29B31264"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55D555FA" w14:textId="77777777" w:rsidR="0091539A" w:rsidRPr="00255D56" w:rsidRDefault="0091539A" w:rsidP="0091539A">
            <w:pPr>
              <w:rPr>
                <w:sz w:val="20"/>
              </w:rPr>
            </w:pPr>
            <w:r w:rsidRPr="00255D56">
              <w:rPr>
                <w:sz w:val="20"/>
              </w:rPr>
              <w:t> </w:t>
            </w:r>
          </w:p>
        </w:tc>
      </w:tr>
      <w:tr w:rsidR="00255D56" w:rsidRPr="00255D56" w14:paraId="466997A4" w14:textId="77777777" w:rsidTr="00255D56">
        <w:trPr>
          <w:cantSplit/>
          <w:jc w:val="center"/>
        </w:trPr>
        <w:tc>
          <w:tcPr>
            <w:tcW w:w="2713" w:type="dxa"/>
            <w:shd w:val="clear" w:color="auto" w:fill="auto"/>
            <w:noWrap/>
            <w:vAlign w:val="bottom"/>
            <w:hideMark/>
          </w:tcPr>
          <w:p w14:paraId="44098C8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D6018F0" w14:textId="77777777" w:rsidR="0091539A" w:rsidRPr="00255D56" w:rsidRDefault="0091539A" w:rsidP="0091539A">
            <w:pPr>
              <w:rPr>
                <w:sz w:val="20"/>
              </w:rPr>
            </w:pPr>
            <w:r w:rsidRPr="00255D56">
              <w:rPr>
                <w:sz w:val="20"/>
              </w:rPr>
              <w:t>Blue, Cu</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2AA9947E"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46B26F6E" w14:textId="77777777" w:rsidR="0091539A" w:rsidRPr="00255D56" w:rsidRDefault="0091539A" w:rsidP="0091539A">
            <w:pPr>
              <w:jc w:val="right"/>
              <w:rPr>
                <w:sz w:val="20"/>
              </w:rPr>
            </w:pPr>
            <w:r w:rsidRPr="00255D56">
              <w:rPr>
                <w:sz w:val="20"/>
              </w:rPr>
              <w:t>0.94</w:t>
            </w:r>
          </w:p>
        </w:tc>
      </w:tr>
      <w:tr w:rsidR="00255D56" w:rsidRPr="00255D56" w14:paraId="2A02CD16" w14:textId="77777777" w:rsidTr="00255D56">
        <w:trPr>
          <w:cantSplit/>
          <w:jc w:val="center"/>
        </w:trPr>
        <w:tc>
          <w:tcPr>
            <w:tcW w:w="2713" w:type="dxa"/>
            <w:shd w:val="clear" w:color="auto" w:fill="auto"/>
            <w:noWrap/>
            <w:vAlign w:val="bottom"/>
            <w:hideMark/>
          </w:tcPr>
          <w:p w14:paraId="5BEB4FC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D5FB5DE" w14:textId="77777777" w:rsidR="0091539A" w:rsidRPr="00255D56" w:rsidRDefault="0091539A" w:rsidP="0091539A">
            <w:pPr>
              <w:rPr>
                <w:sz w:val="20"/>
              </w:rPr>
            </w:pPr>
            <w:r w:rsidRPr="00255D56">
              <w:rPr>
                <w:sz w:val="20"/>
              </w:rPr>
              <w:t>Black, CuO</w:t>
            </w:r>
          </w:p>
        </w:tc>
        <w:tc>
          <w:tcPr>
            <w:tcW w:w="2342" w:type="dxa"/>
            <w:shd w:val="clear" w:color="auto" w:fill="auto"/>
            <w:noWrap/>
            <w:vAlign w:val="center"/>
            <w:hideMark/>
          </w:tcPr>
          <w:p w14:paraId="0BD0F12D"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69C0F1A2" w14:textId="77777777" w:rsidR="0091539A" w:rsidRPr="00255D56" w:rsidRDefault="0091539A" w:rsidP="0091539A">
            <w:pPr>
              <w:jc w:val="right"/>
              <w:rPr>
                <w:sz w:val="20"/>
              </w:rPr>
            </w:pPr>
            <w:r w:rsidRPr="00255D56">
              <w:rPr>
                <w:sz w:val="20"/>
              </w:rPr>
              <w:t>0.96</w:t>
            </w:r>
          </w:p>
        </w:tc>
      </w:tr>
      <w:tr w:rsidR="00255D56" w:rsidRPr="00255D56" w14:paraId="38123FAB" w14:textId="77777777" w:rsidTr="00255D56">
        <w:trPr>
          <w:cantSplit/>
          <w:jc w:val="center"/>
        </w:trPr>
        <w:tc>
          <w:tcPr>
            <w:tcW w:w="2713" w:type="dxa"/>
            <w:shd w:val="clear" w:color="auto" w:fill="auto"/>
            <w:noWrap/>
            <w:vAlign w:val="bottom"/>
            <w:hideMark/>
          </w:tcPr>
          <w:p w14:paraId="48829AC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578EA09" w14:textId="77777777" w:rsidR="0091539A" w:rsidRPr="00255D56" w:rsidRDefault="0091539A" w:rsidP="0091539A">
            <w:pPr>
              <w:rPr>
                <w:sz w:val="20"/>
              </w:rPr>
            </w:pPr>
            <w:r w:rsidRPr="00255D56">
              <w:rPr>
                <w:sz w:val="20"/>
              </w:rPr>
              <w:t>Green, Cu</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1AB72D05"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0046D2D1" w14:textId="77777777" w:rsidR="0091539A" w:rsidRPr="00255D56" w:rsidRDefault="0091539A" w:rsidP="0091539A">
            <w:pPr>
              <w:jc w:val="right"/>
              <w:rPr>
                <w:sz w:val="20"/>
              </w:rPr>
            </w:pPr>
            <w:r w:rsidRPr="00255D56">
              <w:rPr>
                <w:sz w:val="20"/>
              </w:rPr>
              <w:t>0.92</w:t>
            </w:r>
          </w:p>
        </w:tc>
      </w:tr>
      <w:tr w:rsidR="00255D56" w:rsidRPr="00255D56" w14:paraId="6CFA5FF0" w14:textId="77777777" w:rsidTr="00255D56">
        <w:trPr>
          <w:cantSplit/>
          <w:jc w:val="center"/>
        </w:trPr>
        <w:tc>
          <w:tcPr>
            <w:tcW w:w="2713" w:type="dxa"/>
            <w:shd w:val="clear" w:color="auto" w:fill="auto"/>
            <w:noWrap/>
            <w:vAlign w:val="bottom"/>
            <w:hideMark/>
          </w:tcPr>
          <w:p w14:paraId="2F214F4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BEA2118" w14:textId="77777777" w:rsidR="0091539A" w:rsidRPr="00255D56" w:rsidRDefault="0091539A" w:rsidP="0091539A">
            <w:pPr>
              <w:rPr>
                <w:sz w:val="20"/>
              </w:rPr>
            </w:pPr>
            <w:r w:rsidRPr="00255D56">
              <w:rPr>
                <w:sz w:val="20"/>
              </w:rPr>
              <w:t>Red, Fe</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50045D3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5278524E" w14:textId="77777777" w:rsidR="0091539A" w:rsidRPr="00255D56" w:rsidRDefault="0091539A" w:rsidP="0091539A">
            <w:pPr>
              <w:jc w:val="right"/>
              <w:rPr>
                <w:sz w:val="20"/>
              </w:rPr>
            </w:pPr>
            <w:r w:rsidRPr="00255D56">
              <w:rPr>
                <w:sz w:val="20"/>
              </w:rPr>
              <w:t>0.91</w:t>
            </w:r>
          </w:p>
        </w:tc>
      </w:tr>
      <w:tr w:rsidR="00255D56" w:rsidRPr="00255D56" w14:paraId="2486472E" w14:textId="77777777" w:rsidTr="00255D56">
        <w:trPr>
          <w:cantSplit/>
          <w:jc w:val="center"/>
        </w:trPr>
        <w:tc>
          <w:tcPr>
            <w:tcW w:w="2713" w:type="dxa"/>
            <w:shd w:val="clear" w:color="auto" w:fill="auto"/>
            <w:noWrap/>
            <w:vAlign w:val="bottom"/>
            <w:hideMark/>
          </w:tcPr>
          <w:p w14:paraId="5C3F5FB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647CE1E" w14:textId="77777777" w:rsidR="0091539A" w:rsidRPr="00255D56" w:rsidRDefault="0091539A" w:rsidP="0091539A">
            <w:pPr>
              <w:rPr>
                <w:sz w:val="20"/>
              </w:rPr>
            </w:pPr>
            <w:r w:rsidRPr="00255D56">
              <w:rPr>
                <w:sz w:val="20"/>
              </w:rPr>
              <w:t>White, Al</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0BBB1830"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239BA143" w14:textId="77777777" w:rsidR="0091539A" w:rsidRPr="00255D56" w:rsidRDefault="0091539A" w:rsidP="0091539A">
            <w:pPr>
              <w:jc w:val="right"/>
              <w:rPr>
                <w:sz w:val="20"/>
              </w:rPr>
            </w:pPr>
            <w:r w:rsidRPr="00255D56">
              <w:rPr>
                <w:sz w:val="20"/>
              </w:rPr>
              <w:t>0.94</w:t>
            </w:r>
          </w:p>
        </w:tc>
      </w:tr>
      <w:tr w:rsidR="00255D56" w:rsidRPr="00255D56" w14:paraId="75C9040D" w14:textId="77777777" w:rsidTr="00255D56">
        <w:trPr>
          <w:cantSplit/>
          <w:jc w:val="center"/>
        </w:trPr>
        <w:tc>
          <w:tcPr>
            <w:tcW w:w="2713" w:type="dxa"/>
            <w:shd w:val="clear" w:color="auto" w:fill="auto"/>
            <w:noWrap/>
            <w:vAlign w:val="bottom"/>
            <w:hideMark/>
          </w:tcPr>
          <w:p w14:paraId="4E65804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6F647EF" w14:textId="77777777" w:rsidR="0091539A" w:rsidRPr="00255D56" w:rsidRDefault="0091539A" w:rsidP="0091539A">
            <w:pPr>
              <w:rPr>
                <w:sz w:val="20"/>
              </w:rPr>
            </w:pPr>
            <w:r w:rsidRPr="00255D56">
              <w:rPr>
                <w:sz w:val="20"/>
              </w:rPr>
              <w:t>White, Y</w:t>
            </w:r>
            <w:r w:rsidRPr="008A6DB6">
              <w:rPr>
                <w:sz w:val="20"/>
                <w:vertAlign w:val="subscript"/>
              </w:rPr>
              <w:t>2</w:t>
            </w:r>
            <w:r w:rsidRPr="00255D56">
              <w:rPr>
                <w:sz w:val="20"/>
              </w:rPr>
              <w:t>O</w:t>
            </w:r>
            <w:r w:rsidRPr="008A6DB6">
              <w:rPr>
                <w:sz w:val="20"/>
                <w:vertAlign w:val="subscript"/>
              </w:rPr>
              <w:t>3</w:t>
            </w:r>
          </w:p>
        </w:tc>
        <w:tc>
          <w:tcPr>
            <w:tcW w:w="2342" w:type="dxa"/>
            <w:shd w:val="clear" w:color="auto" w:fill="auto"/>
            <w:noWrap/>
            <w:vAlign w:val="center"/>
            <w:hideMark/>
          </w:tcPr>
          <w:p w14:paraId="51325B2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3DF3A37" w14:textId="77777777" w:rsidR="0091539A" w:rsidRPr="00255D56" w:rsidRDefault="0091539A" w:rsidP="0091539A">
            <w:pPr>
              <w:jc w:val="right"/>
              <w:rPr>
                <w:sz w:val="20"/>
              </w:rPr>
            </w:pPr>
            <w:r w:rsidRPr="00255D56">
              <w:rPr>
                <w:sz w:val="20"/>
              </w:rPr>
              <w:t>0.9</w:t>
            </w:r>
          </w:p>
        </w:tc>
      </w:tr>
      <w:tr w:rsidR="00255D56" w:rsidRPr="00255D56" w14:paraId="5F4ECBFA" w14:textId="77777777" w:rsidTr="00255D56">
        <w:trPr>
          <w:cantSplit/>
          <w:jc w:val="center"/>
        </w:trPr>
        <w:tc>
          <w:tcPr>
            <w:tcW w:w="2713" w:type="dxa"/>
            <w:shd w:val="clear" w:color="auto" w:fill="auto"/>
            <w:noWrap/>
            <w:vAlign w:val="bottom"/>
            <w:hideMark/>
          </w:tcPr>
          <w:p w14:paraId="3BAD702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7B3F404" w14:textId="77777777" w:rsidR="0091539A" w:rsidRPr="00255D56" w:rsidRDefault="0091539A" w:rsidP="0091539A">
            <w:pPr>
              <w:rPr>
                <w:sz w:val="20"/>
              </w:rPr>
            </w:pPr>
            <w:r w:rsidRPr="00255D56">
              <w:rPr>
                <w:sz w:val="20"/>
              </w:rPr>
              <w:t>White, ZnO</w:t>
            </w:r>
          </w:p>
        </w:tc>
        <w:tc>
          <w:tcPr>
            <w:tcW w:w="2342" w:type="dxa"/>
            <w:shd w:val="clear" w:color="auto" w:fill="auto"/>
            <w:noWrap/>
            <w:vAlign w:val="center"/>
            <w:hideMark/>
          </w:tcPr>
          <w:p w14:paraId="1DA4F640"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5C87C2F3" w14:textId="77777777" w:rsidR="0091539A" w:rsidRPr="00255D56" w:rsidRDefault="0091539A" w:rsidP="0091539A">
            <w:pPr>
              <w:jc w:val="right"/>
              <w:rPr>
                <w:sz w:val="20"/>
              </w:rPr>
            </w:pPr>
            <w:r w:rsidRPr="00255D56">
              <w:rPr>
                <w:sz w:val="20"/>
              </w:rPr>
              <w:t>0.95</w:t>
            </w:r>
          </w:p>
        </w:tc>
      </w:tr>
      <w:tr w:rsidR="00255D56" w:rsidRPr="00255D56" w14:paraId="71BA0C1E" w14:textId="77777777" w:rsidTr="00255D56">
        <w:trPr>
          <w:cantSplit/>
          <w:jc w:val="center"/>
        </w:trPr>
        <w:tc>
          <w:tcPr>
            <w:tcW w:w="2713" w:type="dxa"/>
            <w:shd w:val="clear" w:color="auto" w:fill="auto"/>
            <w:noWrap/>
            <w:vAlign w:val="bottom"/>
            <w:hideMark/>
          </w:tcPr>
          <w:p w14:paraId="6CF41EA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C487E33" w14:textId="77777777" w:rsidR="0091539A" w:rsidRPr="00255D56" w:rsidRDefault="0091539A" w:rsidP="0091539A">
            <w:pPr>
              <w:rPr>
                <w:sz w:val="20"/>
              </w:rPr>
            </w:pPr>
            <w:r w:rsidRPr="00255D56">
              <w:rPr>
                <w:sz w:val="20"/>
              </w:rPr>
              <w:t>White, MgCO</w:t>
            </w:r>
            <w:r w:rsidRPr="008A6DB6">
              <w:rPr>
                <w:sz w:val="20"/>
                <w:vertAlign w:val="subscript"/>
              </w:rPr>
              <w:t>3</w:t>
            </w:r>
          </w:p>
        </w:tc>
        <w:tc>
          <w:tcPr>
            <w:tcW w:w="2342" w:type="dxa"/>
            <w:shd w:val="clear" w:color="auto" w:fill="auto"/>
            <w:noWrap/>
            <w:vAlign w:val="center"/>
            <w:hideMark/>
          </w:tcPr>
          <w:p w14:paraId="341E57D9"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0B1CFA46" w14:textId="77777777" w:rsidR="0091539A" w:rsidRPr="00255D56" w:rsidRDefault="0091539A" w:rsidP="0091539A">
            <w:pPr>
              <w:jc w:val="right"/>
              <w:rPr>
                <w:sz w:val="20"/>
              </w:rPr>
            </w:pPr>
            <w:r w:rsidRPr="00255D56">
              <w:rPr>
                <w:sz w:val="20"/>
              </w:rPr>
              <w:t>0.91</w:t>
            </w:r>
          </w:p>
        </w:tc>
      </w:tr>
      <w:tr w:rsidR="00255D56" w:rsidRPr="00255D56" w14:paraId="6ED17B7A" w14:textId="77777777" w:rsidTr="00255D56">
        <w:trPr>
          <w:cantSplit/>
          <w:jc w:val="center"/>
        </w:trPr>
        <w:tc>
          <w:tcPr>
            <w:tcW w:w="2713" w:type="dxa"/>
            <w:shd w:val="clear" w:color="auto" w:fill="auto"/>
            <w:noWrap/>
            <w:vAlign w:val="bottom"/>
            <w:hideMark/>
          </w:tcPr>
          <w:p w14:paraId="096FE00D"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3F2FDA9" w14:textId="77777777" w:rsidR="0091539A" w:rsidRPr="00255D56" w:rsidRDefault="0091539A" w:rsidP="0091539A">
            <w:pPr>
              <w:rPr>
                <w:sz w:val="20"/>
              </w:rPr>
            </w:pPr>
            <w:r w:rsidRPr="00255D56">
              <w:rPr>
                <w:sz w:val="20"/>
              </w:rPr>
              <w:t>White, ZrO</w:t>
            </w:r>
            <w:r w:rsidRPr="008A6DB6">
              <w:rPr>
                <w:sz w:val="20"/>
                <w:vertAlign w:val="subscript"/>
              </w:rPr>
              <w:t>2</w:t>
            </w:r>
          </w:p>
        </w:tc>
        <w:tc>
          <w:tcPr>
            <w:tcW w:w="2342" w:type="dxa"/>
            <w:shd w:val="clear" w:color="auto" w:fill="auto"/>
            <w:noWrap/>
            <w:vAlign w:val="center"/>
            <w:hideMark/>
          </w:tcPr>
          <w:p w14:paraId="3BF9F2F1"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7EE9EA61" w14:textId="77777777" w:rsidR="0091539A" w:rsidRPr="00255D56" w:rsidRDefault="0091539A" w:rsidP="0091539A">
            <w:pPr>
              <w:jc w:val="right"/>
              <w:rPr>
                <w:sz w:val="20"/>
              </w:rPr>
            </w:pPr>
            <w:r w:rsidRPr="00255D56">
              <w:rPr>
                <w:sz w:val="20"/>
              </w:rPr>
              <w:t>0.95</w:t>
            </w:r>
          </w:p>
        </w:tc>
      </w:tr>
      <w:tr w:rsidR="00255D56" w:rsidRPr="00255D56" w14:paraId="114DC661" w14:textId="77777777" w:rsidTr="00255D56">
        <w:trPr>
          <w:cantSplit/>
          <w:jc w:val="center"/>
        </w:trPr>
        <w:tc>
          <w:tcPr>
            <w:tcW w:w="2713" w:type="dxa"/>
            <w:shd w:val="clear" w:color="auto" w:fill="auto"/>
            <w:noWrap/>
            <w:vAlign w:val="bottom"/>
            <w:hideMark/>
          </w:tcPr>
          <w:p w14:paraId="757AFB6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A0C1AB5" w14:textId="77777777" w:rsidR="0091539A" w:rsidRPr="00255D56" w:rsidRDefault="0091539A" w:rsidP="0091539A">
            <w:pPr>
              <w:rPr>
                <w:sz w:val="20"/>
              </w:rPr>
            </w:pPr>
            <w:r w:rsidRPr="00255D56">
              <w:rPr>
                <w:sz w:val="20"/>
              </w:rPr>
              <w:t>White, ThO</w:t>
            </w:r>
            <w:r w:rsidRPr="008A6DB6">
              <w:rPr>
                <w:sz w:val="20"/>
                <w:vertAlign w:val="subscript"/>
              </w:rPr>
              <w:t>2</w:t>
            </w:r>
          </w:p>
        </w:tc>
        <w:tc>
          <w:tcPr>
            <w:tcW w:w="2342" w:type="dxa"/>
            <w:shd w:val="clear" w:color="auto" w:fill="auto"/>
            <w:noWrap/>
            <w:vAlign w:val="center"/>
            <w:hideMark/>
          </w:tcPr>
          <w:p w14:paraId="0D693559"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8305586" w14:textId="77777777" w:rsidR="0091539A" w:rsidRPr="00255D56" w:rsidRDefault="0091539A" w:rsidP="0091539A">
            <w:pPr>
              <w:jc w:val="right"/>
              <w:rPr>
                <w:sz w:val="20"/>
              </w:rPr>
            </w:pPr>
            <w:r w:rsidRPr="00255D56">
              <w:rPr>
                <w:sz w:val="20"/>
              </w:rPr>
              <w:t>0.9</w:t>
            </w:r>
          </w:p>
        </w:tc>
      </w:tr>
      <w:tr w:rsidR="00255D56" w:rsidRPr="00255D56" w14:paraId="45BB4670" w14:textId="77777777" w:rsidTr="00255D56">
        <w:trPr>
          <w:cantSplit/>
          <w:jc w:val="center"/>
        </w:trPr>
        <w:tc>
          <w:tcPr>
            <w:tcW w:w="2713" w:type="dxa"/>
            <w:shd w:val="clear" w:color="auto" w:fill="auto"/>
            <w:noWrap/>
            <w:vAlign w:val="bottom"/>
            <w:hideMark/>
          </w:tcPr>
          <w:p w14:paraId="6FC042C3"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DCE36A4" w14:textId="77777777" w:rsidR="0091539A" w:rsidRPr="00255D56" w:rsidRDefault="0091539A" w:rsidP="0091539A">
            <w:pPr>
              <w:rPr>
                <w:sz w:val="20"/>
              </w:rPr>
            </w:pPr>
            <w:r w:rsidRPr="00255D56">
              <w:rPr>
                <w:sz w:val="20"/>
              </w:rPr>
              <w:t>White, MgO</w:t>
            </w:r>
          </w:p>
        </w:tc>
        <w:tc>
          <w:tcPr>
            <w:tcW w:w="2342" w:type="dxa"/>
            <w:shd w:val="clear" w:color="auto" w:fill="auto"/>
            <w:noWrap/>
            <w:vAlign w:val="center"/>
            <w:hideMark/>
          </w:tcPr>
          <w:p w14:paraId="2B12F889"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1D57A23" w14:textId="77777777" w:rsidR="0091539A" w:rsidRPr="00255D56" w:rsidRDefault="0091539A" w:rsidP="0091539A">
            <w:pPr>
              <w:jc w:val="right"/>
              <w:rPr>
                <w:sz w:val="20"/>
              </w:rPr>
            </w:pPr>
            <w:r w:rsidRPr="00255D56">
              <w:rPr>
                <w:sz w:val="20"/>
              </w:rPr>
              <w:t>0.91</w:t>
            </w:r>
          </w:p>
        </w:tc>
      </w:tr>
      <w:tr w:rsidR="00255D56" w:rsidRPr="00255D56" w14:paraId="3817E990" w14:textId="77777777" w:rsidTr="00255D56">
        <w:trPr>
          <w:cantSplit/>
          <w:jc w:val="center"/>
        </w:trPr>
        <w:tc>
          <w:tcPr>
            <w:tcW w:w="2713" w:type="dxa"/>
            <w:shd w:val="clear" w:color="auto" w:fill="auto"/>
            <w:noWrap/>
            <w:vAlign w:val="bottom"/>
            <w:hideMark/>
          </w:tcPr>
          <w:p w14:paraId="3C8A199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904AD12" w14:textId="77777777" w:rsidR="0091539A" w:rsidRPr="00255D56" w:rsidRDefault="0091539A" w:rsidP="0091539A">
            <w:pPr>
              <w:rPr>
                <w:sz w:val="20"/>
              </w:rPr>
            </w:pPr>
            <w:r w:rsidRPr="00255D56">
              <w:rPr>
                <w:sz w:val="20"/>
              </w:rPr>
              <w:t>White, PbCO</w:t>
            </w:r>
            <w:r w:rsidRPr="008A6DB6">
              <w:rPr>
                <w:sz w:val="20"/>
                <w:vertAlign w:val="subscript"/>
              </w:rPr>
              <w:t>3</w:t>
            </w:r>
          </w:p>
        </w:tc>
        <w:tc>
          <w:tcPr>
            <w:tcW w:w="2342" w:type="dxa"/>
            <w:shd w:val="clear" w:color="auto" w:fill="auto"/>
            <w:noWrap/>
            <w:vAlign w:val="center"/>
            <w:hideMark/>
          </w:tcPr>
          <w:p w14:paraId="63703EA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641FEEC5" w14:textId="77777777" w:rsidR="0091539A" w:rsidRPr="00255D56" w:rsidRDefault="0091539A" w:rsidP="0091539A">
            <w:pPr>
              <w:jc w:val="right"/>
              <w:rPr>
                <w:sz w:val="20"/>
              </w:rPr>
            </w:pPr>
            <w:r w:rsidRPr="00255D56">
              <w:rPr>
                <w:sz w:val="20"/>
              </w:rPr>
              <w:t>0.93</w:t>
            </w:r>
          </w:p>
        </w:tc>
      </w:tr>
      <w:tr w:rsidR="00255D56" w:rsidRPr="00255D56" w14:paraId="5449341E" w14:textId="77777777" w:rsidTr="00255D56">
        <w:trPr>
          <w:cantSplit/>
          <w:jc w:val="center"/>
        </w:trPr>
        <w:tc>
          <w:tcPr>
            <w:tcW w:w="2713" w:type="dxa"/>
            <w:shd w:val="clear" w:color="auto" w:fill="auto"/>
            <w:noWrap/>
            <w:vAlign w:val="bottom"/>
            <w:hideMark/>
          </w:tcPr>
          <w:p w14:paraId="086805A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9AE281F" w14:textId="77777777" w:rsidR="0091539A" w:rsidRPr="00255D56" w:rsidRDefault="0091539A" w:rsidP="0091539A">
            <w:pPr>
              <w:rPr>
                <w:sz w:val="20"/>
              </w:rPr>
            </w:pPr>
            <w:r w:rsidRPr="00255D56">
              <w:rPr>
                <w:sz w:val="20"/>
              </w:rPr>
              <w:t>Yellow, PbO</w:t>
            </w:r>
          </w:p>
        </w:tc>
        <w:tc>
          <w:tcPr>
            <w:tcW w:w="2342" w:type="dxa"/>
            <w:shd w:val="clear" w:color="auto" w:fill="auto"/>
            <w:noWrap/>
            <w:vAlign w:val="center"/>
            <w:hideMark/>
          </w:tcPr>
          <w:p w14:paraId="4945ED2D"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AA8AEDE" w14:textId="77777777" w:rsidR="0091539A" w:rsidRPr="00255D56" w:rsidRDefault="0091539A" w:rsidP="0091539A">
            <w:pPr>
              <w:jc w:val="right"/>
              <w:rPr>
                <w:sz w:val="20"/>
              </w:rPr>
            </w:pPr>
            <w:r w:rsidRPr="00255D56">
              <w:rPr>
                <w:sz w:val="20"/>
              </w:rPr>
              <w:t>0.9</w:t>
            </w:r>
          </w:p>
        </w:tc>
      </w:tr>
      <w:tr w:rsidR="00255D56" w:rsidRPr="00255D56" w14:paraId="3CB01125" w14:textId="77777777" w:rsidTr="00255D56">
        <w:trPr>
          <w:cantSplit/>
          <w:jc w:val="center"/>
        </w:trPr>
        <w:tc>
          <w:tcPr>
            <w:tcW w:w="2713" w:type="dxa"/>
            <w:shd w:val="clear" w:color="auto" w:fill="auto"/>
            <w:noWrap/>
            <w:vAlign w:val="bottom"/>
            <w:hideMark/>
          </w:tcPr>
          <w:p w14:paraId="176148F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A387B41" w14:textId="77777777" w:rsidR="0091539A" w:rsidRPr="00255D56" w:rsidRDefault="0091539A" w:rsidP="0091539A">
            <w:pPr>
              <w:rPr>
                <w:sz w:val="20"/>
              </w:rPr>
            </w:pPr>
            <w:r w:rsidRPr="00255D56">
              <w:rPr>
                <w:sz w:val="20"/>
              </w:rPr>
              <w:t>Yellow, PbCrO</w:t>
            </w:r>
            <w:r w:rsidRPr="008A6DB6">
              <w:rPr>
                <w:sz w:val="20"/>
                <w:vertAlign w:val="subscript"/>
              </w:rPr>
              <w:t>4</w:t>
            </w:r>
          </w:p>
        </w:tc>
        <w:tc>
          <w:tcPr>
            <w:tcW w:w="2342" w:type="dxa"/>
            <w:shd w:val="clear" w:color="auto" w:fill="auto"/>
            <w:noWrap/>
            <w:vAlign w:val="center"/>
            <w:hideMark/>
          </w:tcPr>
          <w:p w14:paraId="33DD327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47E52458" w14:textId="77777777" w:rsidR="0091539A" w:rsidRPr="00255D56" w:rsidRDefault="0091539A" w:rsidP="0091539A">
            <w:pPr>
              <w:jc w:val="right"/>
              <w:rPr>
                <w:sz w:val="20"/>
              </w:rPr>
            </w:pPr>
            <w:r w:rsidRPr="00255D56">
              <w:rPr>
                <w:sz w:val="20"/>
              </w:rPr>
              <w:t>0.93</w:t>
            </w:r>
          </w:p>
        </w:tc>
      </w:tr>
      <w:tr w:rsidR="00255D56" w:rsidRPr="00255D56" w14:paraId="687E4652" w14:textId="77777777" w:rsidTr="00255D56">
        <w:trPr>
          <w:cantSplit/>
          <w:jc w:val="center"/>
        </w:trPr>
        <w:tc>
          <w:tcPr>
            <w:tcW w:w="2713" w:type="dxa"/>
            <w:shd w:val="clear" w:color="auto" w:fill="auto"/>
            <w:noWrap/>
            <w:vAlign w:val="center"/>
            <w:hideMark/>
          </w:tcPr>
          <w:p w14:paraId="498E95BA" w14:textId="77777777" w:rsidR="0091539A" w:rsidRPr="00255D56" w:rsidRDefault="0091539A" w:rsidP="0091539A">
            <w:pPr>
              <w:rPr>
                <w:sz w:val="20"/>
              </w:rPr>
            </w:pPr>
            <w:r w:rsidRPr="00255D56">
              <w:rPr>
                <w:sz w:val="20"/>
              </w:rPr>
              <w:t>Paints, Aluminium</w:t>
            </w:r>
          </w:p>
        </w:tc>
        <w:tc>
          <w:tcPr>
            <w:tcW w:w="2740" w:type="dxa"/>
            <w:shd w:val="clear" w:color="auto" w:fill="auto"/>
            <w:noWrap/>
            <w:vAlign w:val="bottom"/>
            <w:hideMark/>
          </w:tcPr>
          <w:p w14:paraId="7E12DFE0"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35239660"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14CC069" w14:textId="77777777" w:rsidR="0091539A" w:rsidRPr="00255D56" w:rsidRDefault="0091539A" w:rsidP="0091539A">
            <w:pPr>
              <w:rPr>
                <w:sz w:val="20"/>
              </w:rPr>
            </w:pPr>
            <w:r w:rsidRPr="00255D56">
              <w:rPr>
                <w:sz w:val="20"/>
              </w:rPr>
              <w:t>.27-.67</w:t>
            </w:r>
          </w:p>
        </w:tc>
      </w:tr>
      <w:tr w:rsidR="00255D56" w:rsidRPr="00255D56" w14:paraId="3341FFDB" w14:textId="77777777" w:rsidTr="00255D56">
        <w:trPr>
          <w:cantSplit/>
          <w:jc w:val="center"/>
        </w:trPr>
        <w:tc>
          <w:tcPr>
            <w:tcW w:w="2713" w:type="dxa"/>
            <w:shd w:val="clear" w:color="auto" w:fill="auto"/>
            <w:noWrap/>
            <w:vAlign w:val="bottom"/>
            <w:hideMark/>
          </w:tcPr>
          <w:p w14:paraId="4F5CB13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208A896" w14:textId="77777777" w:rsidR="0091539A" w:rsidRPr="00255D56" w:rsidRDefault="0091539A" w:rsidP="0091539A">
            <w:pPr>
              <w:rPr>
                <w:sz w:val="20"/>
              </w:rPr>
            </w:pPr>
            <w:r w:rsidRPr="00255D56">
              <w:rPr>
                <w:sz w:val="20"/>
              </w:rPr>
              <w:t>10% Al</w:t>
            </w:r>
          </w:p>
        </w:tc>
        <w:tc>
          <w:tcPr>
            <w:tcW w:w="2342" w:type="dxa"/>
            <w:shd w:val="clear" w:color="auto" w:fill="auto"/>
            <w:noWrap/>
            <w:vAlign w:val="center"/>
            <w:hideMark/>
          </w:tcPr>
          <w:p w14:paraId="11384F26"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8411150" w14:textId="77777777" w:rsidR="0091539A" w:rsidRPr="00255D56" w:rsidRDefault="0091539A" w:rsidP="0091539A">
            <w:pPr>
              <w:jc w:val="right"/>
              <w:rPr>
                <w:sz w:val="20"/>
              </w:rPr>
            </w:pPr>
            <w:r w:rsidRPr="00255D56">
              <w:rPr>
                <w:sz w:val="20"/>
              </w:rPr>
              <w:t>0.52</w:t>
            </w:r>
          </w:p>
        </w:tc>
      </w:tr>
      <w:tr w:rsidR="00255D56" w:rsidRPr="00255D56" w14:paraId="54CCD8A7" w14:textId="77777777" w:rsidTr="00255D56">
        <w:trPr>
          <w:cantSplit/>
          <w:jc w:val="center"/>
        </w:trPr>
        <w:tc>
          <w:tcPr>
            <w:tcW w:w="2713" w:type="dxa"/>
            <w:shd w:val="clear" w:color="auto" w:fill="auto"/>
            <w:noWrap/>
            <w:vAlign w:val="bottom"/>
            <w:hideMark/>
          </w:tcPr>
          <w:p w14:paraId="06014D9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B09D225" w14:textId="77777777" w:rsidR="0091539A" w:rsidRPr="00255D56" w:rsidRDefault="0091539A" w:rsidP="0091539A">
            <w:pPr>
              <w:rPr>
                <w:sz w:val="20"/>
              </w:rPr>
            </w:pPr>
            <w:r w:rsidRPr="00255D56">
              <w:rPr>
                <w:sz w:val="20"/>
              </w:rPr>
              <w:t>26% Al</w:t>
            </w:r>
          </w:p>
        </w:tc>
        <w:tc>
          <w:tcPr>
            <w:tcW w:w="2342" w:type="dxa"/>
            <w:shd w:val="clear" w:color="auto" w:fill="auto"/>
            <w:noWrap/>
            <w:vAlign w:val="center"/>
            <w:hideMark/>
          </w:tcPr>
          <w:p w14:paraId="42CFDC2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3B3E0183" w14:textId="77777777" w:rsidR="0091539A" w:rsidRPr="00255D56" w:rsidRDefault="0091539A" w:rsidP="0091539A">
            <w:pPr>
              <w:jc w:val="right"/>
              <w:rPr>
                <w:sz w:val="20"/>
              </w:rPr>
            </w:pPr>
            <w:r w:rsidRPr="00255D56">
              <w:rPr>
                <w:sz w:val="20"/>
              </w:rPr>
              <w:t>0.3</w:t>
            </w:r>
          </w:p>
        </w:tc>
      </w:tr>
      <w:tr w:rsidR="00255D56" w:rsidRPr="00255D56" w14:paraId="2FE7E390" w14:textId="77777777" w:rsidTr="00255D56">
        <w:trPr>
          <w:cantSplit/>
          <w:jc w:val="center"/>
        </w:trPr>
        <w:tc>
          <w:tcPr>
            <w:tcW w:w="2713" w:type="dxa"/>
            <w:shd w:val="clear" w:color="auto" w:fill="auto"/>
            <w:noWrap/>
            <w:vAlign w:val="bottom"/>
            <w:hideMark/>
          </w:tcPr>
          <w:p w14:paraId="51A0653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158EEEB" w14:textId="77777777" w:rsidR="0091539A" w:rsidRPr="00255D56" w:rsidRDefault="0091539A" w:rsidP="0091539A">
            <w:pPr>
              <w:rPr>
                <w:sz w:val="20"/>
              </w:rPr>
            </w:pPr>
            <w:r w:rsidRPr="00255D56">
              <w:rPr>
                <w:sz w:val="20"/>
              </w:rPr>
              <w:t>Dow XP-310</w:t>
            </w:r>
          </w:p>
        </w:tc>
        <w:tc>
          <w:tcPr>
            <w:tcW w:w="2342" w:type="dxa"/>
            <w:shd w:val="clear" w:color="auto" w:fill="auto"/>
            <w:noWrap/>
            <w:vAlign w:val="center"/>
            <w:hideMark/>
          </w:tcPr>
          <w:p w14:paraId="1BD2565C"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6F47C89B" w14:textId="77777777" w:rsidR="0091539A" w:rsidRPr="00255D56" w:rsidRDefault="0091539A" w:rsidP="0091539A">
            <w:pPr>
              <w:jc w:val="right"/>
              <w:rPr>
                <w:sz w:val="20"/>
              </w:rPr>
            </w:pPr>
            <w:r w:rsidRPr="00255D56">
              <w:rPr>
                <w:sz w:val="20"/>
              </w:rPr>
              <w:t>0.22</w:t>
            </w:r>
          </w:p>
        </w:tc>
      </w:tr>
      <w:tr w:rsidR="00255D56" w:rsidRPr="00255D56" w14:paraId="35A35C58" w14:textId="77777777" w:rsidTr="00255D56">
        <w:trPr>
          <w:cantSplit/>
          <w:jc w:val="center"/>
        </w:trPr>
        <w:tc>
          <w:tcPr>
            <w:tcW w:w="2713" w:type="dxa"/>
            <w:shd w:val="clear" w:color="auto" w:fill="auto"/>
            <w:noWrap/>
            <w:vAlign w:val="center"/>
            <w:hideMark/>
          </w:tcPr>
          <w:p w14:paraId="6E11CB86" w14:textId="77777777" w:rsidR="0091539A" w:rsidRPr="00255D56" w:rsidRDefault="0091539A" w:rsidP="0091539A">
            <w:pPr>
              <w:rPr>
                <w:sz w:val="20"/>
              </w:rPr>
            </w:pPr>
            <w:r w:rsidRPr="00255D56">
              <w:rPr>
                <w:sz w:val="20"/>
              </w:rPr>
              <w:t>Paints, Bronze</w:t>
            </w:r>
          </w:p>
        </w:tc>
        <w:tc>
          <w:tcPr>
            <w:tcW w:w="2740" w:type="dxa"/>
            <w:shd w:val="clear" w:color="auto" w:fill="auto"/>
            <w:noWrap/>
            <w:vAlign w:val="bottom"/>
            <w:hideMark/>
          </w:tcPr>
          <w:p w14:paraId="3BB9C712"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116CCE3" w14:textId="77777777" w:rsidR="0091539A" w:rsidRPr="00255D56" w:rsidRDefault="0091539A" w:rsidP="0091539A">
            <w:pPr>
              <w:rPr>
                <w:sz w:val="20"/>
              </w:rPr>
            </w:pPr>
            <w:r w:rsidRPr="00255D56">
              <w:rPr>
                <w:sz w:val="20"/>
              </w:rPr>
              <w:t>Low</w:t>
            </w:r>
          </w:p>
        </w:tc>
        <w:tc>
          <w:tcPr>
            <w:tcW w:w="1195" w:type="dxa"/>
            <w:shd w:val="clear" w:color="auto" w:fill="auto"/>
            <w:noWrap/>
            <w:vAlign w:val="center"/>
            <w:hideMark/>
          </w:tcPr>
          <w:p w14:paraId="42BF0804" w14:textId="77777777" w:rsidR="0091539A" w:rsidRPr="00255D56" w:rsidRDefault="0091539A" w:rsidP="0091539A">
            <w:pPr>
              <w:rPr>
                <w:sz w:val="20"/>
              </w:rPr>
            </w:pPr>
            <w:r w:rsidRPr="00255D56">
              <w:rPr>
                <w:sz w:val="20"/>
              </w:rPr>
              <w:t>.34-.80</w:t>
            </w:r>
          </w:p>
        </w:tc>
      </w:tr>
      <w:tr w:rsidR="00255D56" w:rsidRPr="00255D56" w14:paraId="0A343635" w14:textId="77777777" w:rsidTr="00255D56">
        <w:trPr>
          <w:cantSplit/>
          <w:jc w:val="center"/>
        </w:trPr>
        <w:tc>
          <w:tcPr>
            <w:tcW w:w="2713" w:type="dxa"/>
            <w:shd w:val="clear" w:color="auto" w:fill="auto"/>
            <w:noWrap/>
            <w:vAlign w:val="bottom"/>
            <w:hideMark/>
          </w:tcPr>
          <w:p w14:paraId="571A5C1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94C643B" w14:textId="77777777" w:rsidR="0091539A" w:rsidRPr="00255D56" w:rsidRDefault="0091539A" w:rsidP="0091539A">
            <w:pPr>
              <w:rPr>
                <w:sz w:val="20"/>
              </w:rPr>
            </w:pPr>
            <w:r w:rsidRPr="00255D56">
              <w:rPr>
                <w:sz w:val="20"/>
              </w:rPr>
              <w:t>Gum Varnish (2 coats)</w:t>
            </w:r>
          </w:p>
        </w:tc>
        <w:tc>
          <w:tcPr>
            <w:tcW w:w="2342" w:type="dxa"/>
            <w:shd w:val="clear" w:color="auto" w:fill="auto"/>
            <w:noWrap/>
            <w:vAlign w:val="center"/>
            <w:hideMark/>
          </w:tcPr>
          <w:p w14:paraId="72ADFEE7"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1818CB19" w14:textId="77777777" w:rsidR="0091539A" w:rsidRPr="00255D56" w:rsidRDefault="0091539A" w:rsidP="0091539A">
            <w:pPr>
              <w:jc w:val="right"/>
              <w:rPr>
                <w:sz w:val="20"/>
              </w:rPr>
            </w:pPr>
            <w:r w:rsidRPr="00255D56">
              <w:rPr>
                <w:sz w:val="20"/>
              </w:rPr>
              <w:t>0.53</w:t>
            </w:r>
          </w:p>
        </w:tc>
      </w:tr>
      <w:tr w:rsidR="00255D56" w:rsidRPr="00255D56" w14:paraId="2B090E98" w14:textId="77777777" w:rsidTr="00255D56">
        <w:trPr>
          <w:cantSplit/>
          <w:jc w:val="center"/>
        </w:trPr>
        <w:tc>
          <w:tcPr>
            <w:tcW w:w="2713" w:type="dxa"/>
            <w:shd w:val="clear" w:color="auto" w:fill="auto"/>
            <w:noWrap/>
            <w:vAlign w:val="bottom"/>
            <w:hideMark/>
          </w:tcPr>
          <w:p w14:paraId="1010449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B24AE5F" w14:textId="77777777" w:rsidR="0091539A" w:rsidRPr="00255D56" w:rsidRDefault="0091539A" w:rsidP="0091539A">
            <w:pPr>
              <w:rPr>
                <w:sz w:val="20"/>
              </w:rPr>
            </w:pPr>
            <w:r w:rsidRPr="00255D56">
              <w:rPr>
                <w:sz w:val="20"/>
              </w:rPr>
              <w:t>Gum Varnish (3 coats)</w:t>
            </w:r>
          </w:p>
        </w:tc>
        <w:tc>
          <w:tcPr>
            <w:tcW w:w="2342" w:type="dxa"/>
            <w:shd w:val="clear" w:color="auto" w:fill="auto"/>
            <w:noWrap/>
            <w:vAlign w:val="center"/>
            <w:hideMark/>
          </w:tcPr>
          <w:p w14:paraId="294257F7"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71357652" w14:textId="77777777" w:rsidR="0091539A" w:rsidRPr="00255D56" w:rsidRDefault="0091539A" w:rsidP="0091539A">
            <w:pPr>
              <w:jc w:val="right"/>
              <w:rPr>
                <w:sz w:val="20"/>
              </w:rPr>
            </w:pPr>
            <w:r w:rsidRPr="00255D56">
              <w:rPr>
                <w:sz w:val="20"/>
              </w:rPr>
              <w:t>0.5</w:t>
            </w:r>
          </w:p>
        </w:tc>
      </w:tr>
      <w:tr w:rsidR="00255D56" w:rsidRPr="00255D56" w14:paraId="3B6DE9DF" w14:textId="77777777" w:rsidTr="00255D56">
        <w:trPr>
          <w:cantSplit/>
          <w:jc w:val="center"/>
        </w:trPr>
        <w:tc>
          <w:tcPr>
            <w:tcW w:w="2713" w:type="dxa"/>
            <w:shd w:val="clear" w:color="auto" w:fill="auto"/>
            <w:noWrap/>
            <w:vAlign w:val="bottom"/>
            <w:hideMark/>
          </w:tcPr>
          <w:p w14:paraId="158198C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7CF405F" w14:textId="77777777" w:rsidR="0091539A" w:rsidRPr="00255D56" w:rsidRDefault="0091539A" w:rsidP="0091539A">
            <w:pPr>
              <w:rPr>
                <w:sz w:val="20"/>
              </w:rPr>
            </w:pPr>
            <w:r w:rsidRPr="00255D56">
              <w:rPr>
                <w:sz w:val="20"/>
              </w:rPr>
              <w:t>Cellulose Binder (2 coats)</w:t>
            </w:r>
          </w:p>
        </w:tc>
        <w:tc>
          <w:tcPr>
            <w:tcW w:w="2342" w:type="dxa"/>
            <w:shd w:val="clear" w:color="auto" w:fill="auto"/>
            <w:noWrap/>
            <w:vAlign w:val="center"/>
            <w:hideMark/>
          </w:tcPr>
          <w:p w14:paraId="54E53ED3"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79A7F4F9" w14:textId="77777777" w:rsidR="0091539A" w:rsidRPr="00255D56" w:rsidRDefault="0091539A" w:rsidP="0091539A">
            <w:pPr>
              <w:jc w:val="right"/>
              <w:rPr>
                <w:sz w:val="20"/>
              </w:rPr>
            </w:pPr>
            <w:r w:rsidRPr="00255D56">
              <w:rPr>
                <w:sz w:val="20"/>
              </w:rPr>
              <w:t>0.34</w:t>
            </w:r>
          </w:p>
        </w:tc>
      </w:tr>
      <w:tr w:rsidR="00255D56" w:rsidRPr="00255D56" w14:paraId="263F3E9A" w14:textId="77777777" w:rsidTr="00255D56">
        <w:trPr>
          <w:cantSplit/>
          <w:jc w:val="center"/>
        </w:trPr>
        <w:tc>
          <w:tcPr>
            <w:tcW w:w="2713" w:type="dxa"/>
            <w:shd w:val="clear" w:color="auto" w:fill="auto"/>
            <w:noWrap/>
            <w:vAlign w:val="center"/>
            <w:hideMark/>
          </w:tcPr>
          <w:p w14:paraId="02B1DBC5" w14:textId="77777777" w:rsidR="0091539A" w:rsidRPr="00255D56" w:rsidRDefault="0091539A" w:rsidP="0091539A">
            <w:pPr>
              <w:rPr>
                <w:sz w:val="20"/>
              </w:rPr>
            </w:pPr>
            <w:r w:rsidRPr="00255D56">
              <w:rPr>
                <w:sz w:val="20"/>
              </w:rPr>
              <w:t>Paints, Oil</w:t>
            </w:r>
          </w:p>
        </w:tc>
        <w:tc>
          <w:tcPr>
            <w:tcW w:w="2740" w:type="dxa"/>
            <w:shd w:val="clear" w:color="auto" w:fill="auto"/>
            <w:noWrap/>
            <w:vAlign w:val="bottom"/>
            <w:hideMark/>
          </w:tcPr>
          <w:p w14:paraId="7C48BA2D"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0D1B5799"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6CFC4DBD" w14:textId="77777777" w:rsidR="0091539A" w:rsidRPr="00255D56" w:rsidRDefault="0091539A" w:rsidP="0091539A">
            <w:pPr>
              <w:rPr>
                <w:sz w:val="20"/>
              </w:rPr>
            </w:pPr>
            <w:r w:rsidRPr="00255D56">
              <w:rPr>
                <w:sz w:val="20"/>
              </w:rPr>
              <w:t> </w:t>
            </w:r>
          </w:p>
        </w:tc>
      </w:tr>
      <w:tr w:rsidR="00255D56" w:rsidRPr="00255D56" w14:paraId="6D6EE8E6" w14:textId="77777777" w:rsidTr="00255D56">
        <w:trPr>
          <w:cantSplit/>
          <w:jc w:val="center"/>
        </w:trPr>
        <w:tc>
          <w:tcPr>
            <w:tcW w:w="2713" w:type="dxa"/>
            <w:shd w:val="clear" w:color="auto" w:fill="auto"/>
            <w:noWrap/>
            <w:vAlign w:val="bottom"/>
            <w:hideMark/>
          </w:tcPr>
          <w:p w14:paraId="635165F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4C2CF7D" w14:textId="7048BDBC" w:rsidR="0091539A" w:rsidRPr="00255D56" w:rsidRDefault="0091539A" w:rsidP="00876EB0">
            <w:pPr>
              <w:rPr>
                <w:sz w:val="20"/>
              </w:rPr>
            </w:pPr>
            <w:r w:rsidRPr="00255D56">
              <w:rPr>
                <w:sz w:val="20"/>
              </w:rPr>
              <w:t>All colors</w:t>
            </w:r>
          </w:p>
        </w:tc>
        <w:tc>
          <w:tcPr>
            <w:tcW w:w="2342" w:type="dxa"/>
            <w:shd w:val="clear" w:color="auto" w:fill="auto"/>
            <w:noWrap/>
            <w:vAlign w:val="center"/>
            <w:hideMark/>
          </w:tcPr>
          <w:p w14:paraId="009EBED0"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650AE137" w14:textId="77777777" w:rsidR="0091539A" w:rsidRPr="00255D56" w:rsidRDefault="0091539A" w:rsidP="0091539A">
            <w:pPr>
              <w:rPr>
                <w:sz w:val="20"/>
              </w:rPr>
            </w:pPr>
            <w:r w:rsidRPr="00255D56">
              <w:rPr>
                <w:sz w:val="20"/>
              </w:rPr>
              <w:t>.92-.96</w:t>
            </w:r>
          </w:p>
        </w:tc>
      </w:tr>
      <w:tr w:rsidR="00255D56" w:rsidRPr="00255D56" w14:paraId="4E7E05BF" w14:textId="77777777" w:rsidTr="00255D56">
        <w:trPr>
          <w:cantSplit/>
          <w:jc w:val="center"/>
        </w:trPr>
        <w:tc>
          <w:tcPr>
            <w:tcW w:w="2713" w:type="dxa"/>
            <w:shd w:val="clear" w:color="auto" w:fill="auto"/>
            <w:noWrap/>
            <w:vAlign w:val="bottom"/>
            <w:hideMark/>
          </w:tcPr>
          <w:p w14:paraId="52E9B6C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B1556BD" w14:textId="77777777" w:rsidR="0091539A" w:rsidRPr="00255D56" w:rsidRDefault="0091539A" w:rsidP="0091539A">
            <w:pPr>
              <w:rPr>
                <w:sz w:val="20"/>
              </w:rPr>
            </w:pPr>
            <w:r w:rsidRPr="00255D56">
              <w:rPr>
                <w:sz w:val="20"/>
              </w:rPr>
              <w:t>Black</w:t>
            </w:r>
          </w:p>
        </w:tc>
        <w:tc>
          <w:tcPr>
            <w:tcW w:w="2342" w:type="dxa"/>
            <w:shd w:val="clear" w:color="auto" w:fill="auto"/>
            <w:noWrap/>
            <w:vAlign w:val="center"/>
            <w:hideMark/>
          </w:tcPr>
          <w:p w14:paraId="2CAD9330"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19F45C1A" w14:textId="77777777" w:rsidR="0091539A" w:rsidRPr="00255D56" w:rsidRDefault="0091539A" w:rsidP="0091539A">
            <w:pPr>
              <w:jc w:val="right"/>
              <w:rPr>
                <w:sz w:val="20"/>
              </w:rPr>
            </w:pPr>
            <w:r w:rsidRPr="00255D56">
              <w:rPr>
                <w:sz w:val="20"/>
              </w:rPr>
              <w:t>0.92</w:t>
            </w:r>
          </w:p>
        </w:tc>
      </w:tr>
      <w:tr w:rsidR="00255D56" w:rsidRPr="00255D56" w14:paraId="7470B375" w14:textId="77777777" w:rsidTr="00255D56">
        <w:trPr>
          <w:cantSplit/>
          <w:jc w:val="center"/>
        </w:trPr>
        <w:tc>
          <w:tcPr>
            <w:tcW w:w="2713" w:type="dxa"/>
            <w:shd w:val="clear" w:color="auto" w:fill="auto"/>
            <w:noWrap/>
            <w:vAlign w:val="bottom"/>
            <w:hideMark/>
          </w:tcPr>
          <w:p w14:paraId="53AF41F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58332F9" w14:textId="77777777" w:rsidR="0091539A" w:rsidRPr="00255D56" w:rsidRDefault="0091539A" w:rsidP="0091539A">
            <w:pPr>
              <w:rPr>
                <w:sz w:val="20"/>
              </w:rPr>
            </w:pPr>
            <w:r w:rsidRPr="00255D56">
              <w:rPr>
                <w:sz w:val="20"/>
              </w:rPr>
              <w:t>Black Gloss</w:t>
            </w:r>
          </w:p>
        </w:tc>
        <w:tc>
          <w:tcPr>
            <w:tcW w:w="2342" w:type="dxa"/>
            <w:shd w:val="clear" w:color="auto" w:fill="auto"/>
            <w:noWrap/>
            <w:vAlign w:val="center"/>
            <w:hideMark/>
          </w:tcPr>
          <w:p w14:paraId="15472671"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659A886D" w14:textId="77777777" w:rsidR="0091539A" w:rsidRPr="00255D56" w:rsidRDefault="0091539A" w:rsidP="0091539A">
            <w:pPr>
              <w:jc w:val="right"/>
              <w:rPr>
                <w:sz w:val="20"/>
              </w:rPr>
            </w:pPr>
            <w:r w:rsidRPr="00255D56">
              <w:rPr>
                <w:sz w:val="20"/>
              </w:rPr>
              <w:t>0.9</w:t>
            </w:r>
          </w:p>
        </w:tc>
      </w:tr>
      <w:tr w:rsidR="00255D56" w:rsidRPr="00255D56" w14:paraId="7C5426C6" w14:textId="77777777" w:rsidTr="00255D56">
        <w:trPr>
          <w:cantSplit/>
          <w:jc w:val="center"/>
        </w:trPr>
        <w:tc>
          <w:tcPr>
            <w:tcW w:w="2713" w:type="dxa"/>
            <w:shd w:val="clear" w:color="auto" w:fill="auto"/>
            <w:noWrap/>
            <w:vAlign w:val="bottom"/>
            <w:hideMark/>
          </w:tcPr>
          <w:p w14:paraId="22A184F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2977D6EC" w14:textId="77777777" w:rsidR="0091539A" w:rsidRPr="00255D56" w:rsidRDefault="0091539A" w:rsidP="0091539A">
            <w:pPr>
              <w:rPr>
                <w:sz w:val="20"/>
              </w:rPr>
            </w:pPr>
            <w:r w:rsidRPr="00255D56">
              <w:rPr>
                <w:sz w:val="20"/>
              </w:rPr>
              <w:t>Camouflage Green</w:t>
            </w:r>
          </w:p>
        </w:tc>
        <w:tc>
          <w:tcPr>
            <w:tcW w:w="2342" w:type="dxa"/>
            <w:shd w:val="clear" w:color="auto" w:fill="auto"/>
            <w:noWrap/>
            <w:vAlign w:val="center"/>
            <w:hideMark/>
          </w:tcPr>
          <w:p w14:paraId="757CDC9F" w14:textId="77777777" w:rsidR="0091539A" w:rsidRPr="00255D56" w:rsidRDefault="0091539A" w:rsidP="0091539A">
            <w:pPr>
              <w:rPr>
                <w:sz w:val="20"/>
              </w:rPr>
            </w:pPr>
            <w:r w:rsidRPr="00255D56">
              <w:rPr>
                <w:sz w:val="20"/>
              </w:rPr>
              <w:t>125 (52)</w:t>
            </w:r>
          </w:p>
        </w:tc>
        <w:tc>
          <w:tcPr>
            <w:tcW w:w="1195" w:type="dxa"/>
            <w:shd w:val="clear" w:color="auto" w:fill="auto"/>
            <w:noWrap/>
            <w:vAlign w:val="center"/>
            <w:hideMark/>
          </w:tcPr>
          <w:p w14:paraId="5228A524" w14:textId="77777777" w:rsidR="0091539A" w:rsidRPr="00255D56" w:rsidRDefault="0091539A" w:rsidP="0091539A">
            <w:pPr>
              <w:jc w:val="right"/>
              <w:rPr>
                <w:sz w:val="20"/>
              </w:rPr>
            </w:pPr>
            <w:r w:rsidRPr="00255D56">
              <w:rPr>
                <w:sz w:val="20"/>
              </w:rPr>
              <w:t>0.85</w:t>
            </w:r>
          </w:p>
        </w:tc>
      </w:tr>
      <w:tr w:rsidR="00255D56" w:rsidRPr="00255D56" w14:paraId="067B030E" w14:textId="77777777" w:rsidTr="00255D56">
        <w:trPr>
          <w:cantSplit/>
          <w:jc w:val="center"/>
        </w:trPr>
        <w:tc>
          <w:tcPr>
            <w:tcW w:w="2713" w:type="dxa"/>
            <w:shd w:val="clear" w:color="auto" w:fill="auto"/>
            <w:noWrap/>
            <w:vAlign w:val="bottom"/>
            <w:hideMark/>
          </w:tcPr>
          <w:p w14:paraId="43606BD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51534B9" w14:textId="77777777" w:rsidR="0091539A" w:rsidRPr="00255D56" w:rsidRDefault="0091539A" w:rsidP="0091539A">
            <w:pPr>
              <w:rPr>
                <w:sz w:val="20"/>
              </w:rPr>
            </w:pPr>
            <w:r w:rsidRPr="00255D56">
              <w:rPr>
                <w:sz w:val="20"/>
              </w:rPr>
              <w:t>Flat Black</w:t>
            </w:r>
          </w:p>
        </w:tc>
        <w:tc>
          <w:tcPr>
            <w:tcW w:w="2342" w:type="dxa"/>
            <w:shd w:val="clear" w:color="auto" w:fill="auto"/>
            <w:noWrap/>
            <w:vAlign w:val="center"/>
            <w:hideMark/>
          </w:tcPr>
          <w:p w14:paraId="79948A73" w14:textId="77777777" w:rsidR="0091539A" w:rsidRPr="00255D56" w:rsidRDefault="0091539A" w:rsidP="0091539A">
            <w:pPr>
              <w:rPr>
                <w:sz w:val="20"/>
              </w:rPr>
            </w:pPr>
            <w:r w:rsidRPr="00255D56">
              <w:rPr>
                <w:sz w:val="20"/>
              </w:rPr>
              <w:t>80 (27)</w:t>
            </w:r>
          </w:p>
        </w:tc>
        <w:tc>
          <w:tcPr>
            <w:tcW w:w="1195" w:type="dxa"/>
            <w:shd w:val="clear" w:color="auto" w:fill="auto"/>
            <w:noWrap/>
            <w:vAlign w:val="center"/>
            <w:hideMark/>
          </w:tcPr>
          <w:p w14:paraId="52905789" w14:textId="77777777" w:rsidR="0091539A" w:rsidRPr="00255D56" w:rsidRDefault="0091539A" w:rsidP="0091539A">
            <w:pPr>
              <w:jc w:val="right"/>
              <w:rPr>
                <w:sz w:val="20"/>
              </w:rPr>
            </w:pPr>
            <w:r w:rsidRPr="00255D56">
              <w:rPr>
                <w:sz w:val="20"/>
              </w:rPr>
              <w:t>0.88</w:t>
            </w:r>
          </w:p>
        </w:tc>
      </w:tr>
      <w:tr w:rsidR="00255D56" w:rsidRPr="00255D56" w14:paraId="6EBCE159" w14:textId="77777777" w:rsidTr="00255D56">
        <w:trPr>
          <w:cantSplit/>
          <w:jc w:val="center"/>
        </w:trPr>
        <w:tc>
          <w:tcPr>
            <w:tcW w:w="2713" w:type="dxa"/>
            <w:shd w:val="clear" w:color="auto" w:fill="auto"/>
            <w:noWrap/>
            <w:vAlign w:val="bottom"/>
            <w:hideMark/>
          </w:tcPr>
          <w:p w14:paraId="211900C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73F2197" w14:textId="77777777" w:rsidR="0091539A" w:rsidRPr="00255D56" w:rsidRDefault="0091539A" w:rsidP="0091539A">
            <w:pPr>
              <w:rPr>
                <w:sz w:val="20"/>
              </w:rPr>
            </w:pPr>
            <w:r w:rsidRPr="00255D56">
              <w:rPr>
                <w:sz w:val="20"/>
              </w:rPr>
              <w:t>Flat White</w:t>
            </w:r>
          </w:p>
        </w:tc>
        <w:tc>
          <w:tcPr>
            <w:tcW w:w="2342" w:type="dxa"/>
            <w:shd w:val="clear" w:color="auto" w:fill="auto"/>
            <w:noWrap/>
            <w:vAlign w:val="center"/>
            <w:hideMark/>
          </w:tcPr>
          <w:p w14:paraId="2BF87526" w14:textId="77777777" w:rsidR="0091539A" w:rsidRPr="00255D56" w:rsidRDefault="0091539A" w:rsidP="0091539A">
            <w:pPr>
              <w:rPr>
                <w:sz w:val="20"/>
              </w:rPr>
            </w:pPr>
            <w:r w:rsidRPr="00255D56">
              <w:rPr>
                <w:sz w:val="20"/>
              </w:rPr>
              <w:t>80 (27)</w:t>
            </w:r>
          </w:p>
        </w:tc>
        <w:tc>
          <w:tcPr>
            <w:tcW w:w="1195" w:type="dxa"/>
            <w:shd w:val="clear" w:color="auto" w:fill="auto"/>
            <w:noWrap/>
            <w:vAlign w:val="center"/>
            <w:hideMark/>
          </w:tcPr>
          <w:p w14:paraId="75B2FDBB" w14:textId="77777777" w:rsidR="0091539A" w:rsidRPr="00255D56" w:rsidRDefault="0091539A" w:rsidP="0091539A">
            <w:pPr>
              <w:jc w:val="right"/>
              <w:rPr>
                <w:sz w:val="20"/>
              </w:rPr>
            </w:pPr>
            <w:r w:rsidRPr="00255D56">
              <w:rPr>
                <w:sz w:val="20"/>
              </w:rPr>
              <w:t>0.91</w:t>
            </w:r>
          </w:p>
        </w:tc>
      </w:tr>
      <w:tr w:rsidR="00255D56" w:rsidRPr="00255D56" w14:paraId="0F1A1D32" w14:textId="77777777" w:rsidTr="00255D56">
        <w:trPr>
          <w:cantSplit/>
          <w:jc w:val="center"/>
        </w:trPr>
        <w:tc>
          <w:tcPr>
            <w:tcW w:w="2713" w:type="dxa"/>
            <w:shd w:val="clear" w:color="auto" w:fill="auto"/>
            <w:noWrap/>
            <w:vAlign w:val="bottom"/>
            <w:hideMark/>
          </w:tcPr>
          <w:p w14:paraId="5F1DFB4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C3CEA6C" w14:textId="77777777" w:rsidR="0091539A" w:rsidRPr="00255D56" w:rsidRDefault="0091539A" w:rsidP="0091539A">
            <w:pPr>
              <w:rPr>
                <w:sz w:val="20"/>
              </w:rPr>
            </w:pPr>
            <w:r w:rsidRPr="00255D56">
              <w:rPr>
                <w:sz w:val="20"/>
              </w:rPr>
              <w:t>Grey-Green</w:t>
            </w:r>
          </w:p>
        </w:tc>
        <w:tc>
          <w:tcPr>
            <w:tcW w:w="2342" w:type="dxa"/>
            <w:shd w:val="clear" w:color="auto" w:fill="auto"/>
            <w:noWrap/>
            <w:vAlign w:val="center"/>
            <w:hideMark/>
          </w:tcPr>
          <w:p w14:paraId="67F9E3BC"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78A28D78" w14:textId="77777777" w:rsidR="0091539A" w:rsidRPr="00255D56" w:rsidRDefault="0091539A" w:rsidP="0091539A">
            <w:pPr>
              <w:jc w:val="right"/>
              <w:rPr>
                <w:sz w:val="20"/>
              </w:rPr>
            </w:pPr>
            <w:r w:rsidRPr="00255D56">
              <w:rPr>
                <w:sz w:val="20"/>
              </w:rPr>
              <w:t>0.95</w:t>
            </w:r>
          </w:p>
        </w:tc>
      </w:tr>
      <w:tr w:rsidR="00255D56" w:rsidRPr="00255D56" w14:paraId="0CC5261F" w14:textId="77777777" w:rsidTr="00255D56">
        <w:trPr>
          <w:cantSplit/>
          <w:jc w:val="center"/>
        </w:trPr>
        <w:tc>
          <w:tcPr>
            <w:tcW w:w="2713" w:type="dxa"/>
            <w:shd w:val="clear" w:color="auto" w:fill="auto"/>
            <w:noWrap/>
            <w:vAlign w:val="bottom"/>
            <w:hideMark/>
          </w:tcPr>
          <w:p w14:paraId="77DED08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9F2517D" w14:textId="77777777" w:rsidR="0091539A" w:rsidRPr="00255D56" w:rsidRDefault="0091539A" w:rsidP="0091539A">
            <w:pPr>
              <w:rPr>
                <w:sz w:val="20"/>
              </w:rPr>
            </w:pPr>
            <w:r w:rsidRPr="00255D56">
              <w:rPr>
                <w:sz w:val="20"/>
              </w:rPr>
              <w:t>Green</w:t>
            </w:r>
          </w:p>
        </w:tc>
        <w:tc>
          <w:tcPr>
            <w:tcW w:w="2342" w:type="dxa"/>
            <w:shd w:val="clear" w:color="auto" w:fill="auto"/>
            <w:noWrap/>
            <w:vAlign w:val="center"/>
            <w:hideMark/>
          </w:tcPr>
          <w:p w14:paraId="202CF3DD"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77943BC0" w14:textId="77777777" w:rsidR="0091539A" w:rsidRPr="00255D56" w:rsidRDefault="0091539A" w:rsidP="0091539A">
            <w:pPr>
              <w:jc w:val="right"/>
              <w:rPr>
                <w:sz w:val="20"/>
              </w:rPr>
            </w:pPr>
            <w:r w:rsidRPr="00255D56">
              <w:rPr>
                <w:sz w:val="20"/>
              </w:rPr>
              <w:t>0.95</w:t>
            </w:r>
          </w:p>
        </w:tc>
      </w:tr>
      <w:tr w:rsidR="00255D56" w:rsidRPr="00255D56" w14:paraId="7FA4BB15" w14:textId="77777777" w:rsidTr="00255D56">
        <w:trPr>
          <w:cantSplit/>
          <w:jc w:val="center"/>
        </w:trPr>
        <w:tc>
          <w:tcPr>
            <w:tcW w:w="2713" w:type="dxa"/>
            <w:shd w:val="clear" w:color="auto" w:fill="auto"/>
            <w:noWrap/>
            <w:vAlign w:val="bottom"/>
            <w:hideMark/>
          </w:tcPr>
          <w:p w14:paraId="02541FFF" w14:textId="77777777" w:rsidR="0091539A" w:rsidRPr="00255D56" w:rsidRDefault="0091539A" w:rsidP="0091539A">
            <w:pPr>
              <w:rPr>
                <w:sz w:val="20"/>
              </w:rPr>
            </w:pPr>
            <w:r w:rsidRPr="00255D56">
              <w:rPr>
                <w:sz w:val="20"/>
              </w:rPr>
              <w:lastRenderedPageBreak/>
              <w:t> </w:t>
            </w:r>
          </w:p>
        </w:tc>
        <w:tc>
          <w:tcPr>
            <w:tcW w:w="2740" w:type="dxa"/>
            <w:shd w:val="clear" w:color="auto" w:fill="auto"/>
            <w:noWrap/>
            <w:vAlign w:val="center"/>
            <w:hideMark/>
          </w:tcPr>
          <w:p w14:paraId="705C3DF8" w14:textId="77777777" w:rsidR="0091539A" w:rsidRPr="00255D56" w:rsidRDefault="0091539A" w:rsidP="0091539A">
            <w:pPr>
              <w:rPr>
                <w:sz w:val="20"/>
              </w:rPr>
            </w:pPr>
            <w:r w:rsidRPr="00255D56">
              <w:rPr>
                <w:sz w:val="20"/>
              </w:rPr>
              <w:t>Lamp Black</w:t>
            </w:r>
          </w:p>
        </w:tc>
        <w:tc>
          <w:tcPr>
            <w:tcW w:w="2342" w:type="dxa"/>
            <w:shd w:val="clear" w:color="auto" w:fill="auto"/>
            <w:noWrap/>
            <w:vAlign w:val="center"/>
            <w:hideMark/>
          </w:tcPr>
          <w:p w14:paraId="1DC2461D" w14:textId="77777777" w:rsidR="0091539A" w:rsidRPr="00255D56" w:rsidRDefault="0091539A" w:rsidP="0091539A">
            <w:pPr>
              <w:rPr>
                <w:sz w:val="20"/>
              </w:rPr>
            </w:pPr>
            <w:r w:rsidRPr="00255D56">
              <w:rPr>
                <w:sz w:val="20"/>
              </w:rPr>
              <w:t>209 (98)</w:t>
            </w:r>
          </w:p>
        </w:tc>
        <w:tc>
          <w:tcPr>
            <w:tcW w:w="1195" w:type="dxa"/>
            <w:shd w:val="clear" w:color="auto" w:fill="auto"/>
            <w:noWrap/>
            <w:vAlign w:val="center"/>
            <w:hideMark/>
          </w:tcPr>
          <w:p w14:paraId="41088A0C" w14:textId="77777777" w:rsidR="0091539A" w:rsidRPr="00255D56" w:rsidRDefault="0091539A" w:rsidP="0091539A">
            <w:pPr>
              <w:jc w:val="right"/>
              <w:rPr>
                <w:sz w:val="20"/>
              </w:rPr>
            </w:pPr>
            <w:r w:rsidRPr="00255D56">
              <w:rPr>
                <w:sz w:val="20"/>
              </w:rPr>
              <w:t>0.96</w:t>
            </w:r>
          </w:p>
        </w:tc>
      </w:tr>
      <w:tr w:rsidR="00255D56" w:rsidRPr="00255D56" w14:paraId="0543BDB1" w14:textId="77777777" w:rsidTr="00255D56">
        <w:trPr>
          <w:cantSplit/>
          <w:jc w:val="center"/>
        </w:trPr>
        <w:tc>
          <w:tcPr>
            <w:tcW w:w="2713" w:type="dxa"/>
            <w:shd w:val="clear" w:color="auto" w:fill="auto"/>
            <w:noWrap/>
            <w:vAlign w:val="bottom"/>
            <w:hideMark/>
          </w:tcPr>
          <w:p w14:paraId="6DAA14D4"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30EE0120" w14:textId="77777777" w:rsidR="0091539A" w:rsidRPr="00255D56" w:rsidRDefault="0091539A" w:rsidP="0091539A">
            <w:pPr>
              <w:rPr>
                <w:sz w:val="20"/>
              </w:rPr>
            </w:pPr>
            <w:r w:rsidRPr="00255D56">
              <w:rPr>
                <w:sz w:val="20"/>
              </w:rPr>
              <w:t>Red</w:t>
            </w:r>
          </w:p>
        </w:tc>
        <w:tc>
          <w:tcPr>
            <w:tcW w:w="2342" w:type="dxa"/>
            <w:shd w:val="clear" w:color="auto" w:fill="auto"/>
            <w:noWrap/>
            <w:vAlign w:val="center"/>
            <w:hideMark/>
          </w:tcPr>
          <w:p w14:paraId="35AE090F"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709E5585" w14:textId="77777777" w:rsidR="0091539A" w:rsidRPr="00255D56" w:rsidRDefault="0091539A" w:rsidP="0091539A">
            <w:pPr>
              <w:jc w:val="right"/>
              <w:rPr>
                <w:sz w:val="20"/>
              </w:rPr>
            </w:pPr>
            <w:r w:rsidRPr="00255D56">
              <w:rPr>
                <w:sz w:val="20"/>
              </w:rPr>
              <w:t>0.95</w:t>
            </w:r>
          </w:p>
        </w:tc>
      </w:tr>
      <w:tr w:rsidR="00255D56" w:rsidRPr="00255D56" w14:paraId="128042A5" w14:textId="77777777" w:rsidTr="00255D56">
        <w:trPr>
          <w:cantSplit/>
          <w:jc w:val="center"/>
        </w:trPr>
        <w:tc>
          <w:tcPr>
            <w:tcW w:w="2713" w:type="dxa"/>
            <w:shd w:val="clear" w:color="auto" w:fill="auto"/>
            <w:noWrap/>
            <w:vAlign w:val="bottom"/>
            <w:hideMark/>
          </w:tcPr>
          <w:p w14:paraId="12D0D1D9"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00F1B31" w14:textId="77777777" w:rsidR="0091539A" w:rsidRPr="00255D56" w:rsidRDefault="0091539A" w:rsidP="0091539A">
            <w:pPr>
              <w:rPr>
                <w:sz w:val="20"/>
              </w:rPr>
            </w:pPr>
            <w:r w:rsidRPr="00255D56">
              <w:rPr>
                <w:sz w:val="20"/>
              </w:rPr>
              <w:t>White</w:t>
            </w:r>
          </w:p>
        </w:tc>
        <w:tc>
          <w:tcPr>
            <w:tcW w:w="2342" w:type="dxa"/>
            <w:shd w:val="clear" w:color="auto" w:fill="auto"/>
            <w:noWrap/>
            <w:vAlign w:val="center"/>
            <w:hideMark/>
          </w:tcPr>
          <w:p w14:paraId="0E930AD5" w14:textId="77777777" w:rsidR="0091539A" w:rsidRPr="00255D56" w:rsidRDefault="0091539A" w:rsidP="0091539A">
            <w:pPr>
              <w:rPr>
                <w:sz w:val="20"/>
              </w:rPr>
            </w:pPr>
            <w:r w:rsidRPr="00255D56">
              <w:rPr>
                <w:sz w:val="20"/>
              </w:rPr>
              <w:t>200 (93)</w:t>
            </w:r>
          </w:p>
        </w:tc>
        <w:tc>
          <w:tcPr>
            <w:tcW w:w="1195" w:type="dxa"/>
            <w:shd w:val="clear" w:color="auto" w:fill="auto"/>
            <w:noWrap/>
            <w:vAlign w:val="center"/>
            <w:hideMark/>
          </w:tcPr>
          <w:p w14:paraId="3A1353BD" w14:textId="77777777" w:rsidR="0091539A" w:rsidRPr="00255D56" w:rsidRDefault="0091539A" w:rsidP="0091539A">
            <w:pPr>
              <w:jc w:val="right"/>
              <w:rPr>
                <w:sz w:val="20"/>
              </w:rPr>
            </w:pPr>
            <w:r w:rsidRPr="00255D56">
              <w:rPr>
                <w:sz w:val="20"/>
              </w:rPr>
              <w:t>0.94</w:t>
            </w:r>
          </w:p>
        </w:tc>
      </w:tr>
      <w:tr w:rsidR="00255D56" w:rsidRPr="00255D56" w14:paraId="5A9D546D" w14:textId="77777777" w:rsidTr="00255D56">
        <w:trPr>
          <w:cantSplit/>
          <w:jc w:val="center"/>
        </w:trPr>
        <w:tc>
          <w:tcPr>
            <w:tcW w:w="2713" w:type="dxa"/>
            <w:shd w:val="clear" w:color="auto" w:fill="auto"/>
            <w:noWrap/>
            <w:vAlign w:val="center"/>
            <w:hideMark/>
          </w:tcPr>
          <w:p w14:paraId="5D896445" w14:textId="77777777" w:rsidR="0091539A" w:rsidRPr="00255D56" w:rsidRDefault="0091539A" w:rsidP="0091539A">
            <w:pPr>
              <w:rPr>
                <w:sz w:val="20"/>
              </w:rPr>
            </w:pPr>
            <w:r w:rsidRPr="00255D56">
              <w:rPr>
                <w:sz w:val="20"/>
              </w:rPr>
              <w:t>Quartz, Rough, Fused</w:t>
            </w:r>
          </w:p>
        </w:tc>
        <w:tc>
          <w:tcPr>
            <w:tcW w:w="2740" w:type="dxa"/>
            <w:shd w:val="clear" w:color="auto" w:fill="auto"/>
            <w:noWrap/>
            <w:vAlign w:val="bottom"/>
            <w:hideMark/>
          </w:tcPr>
          <w:p w14:paraId="7AD88AF9"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0585F7A" w14:textId="77777777" w:rsidR="0091539A" w:rsidRPr="00255D56" w:rsidRDefault="0091539A" w:rsidP="0091539A">
            <w:pPr>
              <w:rPr>
                <w:sz w:val="20"/>
              </w:rPr>
            </w:pPr>
            <w:r w:rsidRPr="00255D56">
              <w:rPr>
                <w:sz w:val="20"/>
              </w:rPr>
              <w:t>70 (21)</w:t>
            </w:r>
          </w:p>
        </w:tc>
        <w:tc>
          <w:tcPr>
            <w:tcW w:w="1195" w:type="dxa"/>
            <w:shd w:val="clear" w:color="auto" w:fill="auto"/>
            <w:noWrap/>
            <w:vAlign w:val="center"/>
            <w:hideMark/>
          </w:tcPr>
          <w:p w14:paraId="3953B040" w14:textId="77777777" w:rsidR="0091539A" w:rsidRPr="00255D56" w:rsidRDefault="0091539A" w:rsidP="0091539A">
            <w:pPr>
              <w:jc w:val="right"/>
              <w:rPr>
                <w:sz w:val="20"/>
              </w:rPr>
            </w:pPr>
            <w:r w:rsidRPr="00255D56">
              <w:rPr>
                <w:sz w:val="20"/>
              </w:rPr>
              <w:t>0.93</w:t>
            </w:r>
          </w:p>
        </w:tc>
      </w:tr>
      <w:tr w:rsidR="00255D56" w:rsidRPr="00255D56" w14:paraId="5D7B9042" w14:textId="77777777" w:rsidTr="00255D56">
        <w:trPr>
          <w:cantSplit/>
          <w:jc w:val="center"/>
        </w:trPr>
        <w:tc>
          <w:tcPr>
            <w:tcW w:w="2713" w:type="dxa"/>
            <w:shd w:val="clear" w:color="auto" w:fill="auto"/>
            <w:noWrap/>
            <w:vAlign w:val="bottom"/>
            <w:hideMark/>
          </w:tcPr>
          <w:p w14:paraId="60BCB6E2"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2C0DB69" w14:textId="77777777" w:rsidR="0091539A" w:rsidRPr="00255D56" w:rsidRDefault="0091539A" w:rsidP="0091539A">
            <w:pPr>
              <w:rPr>
                <w:sz w:val="20"/>
              </w:rPr>
            </w:pPr>
            <w:r w:rsidRPr="00255D56">
              <w:rPr>
                <w:sz w:val="20"/>
              </w:rPr>
              <w:t>Glass, 1.98 mm</w:t>
            </w:r>
          </w:p>
        </w:tc>
        <w:tc>
          <w:tcPr>
            <w:tcW w:w="2342" w:type="dxa"/>
            <w:shd w:val="clear" w:color="auto" w:fill="auto"/>
            <w:noWrap/>
            <w:vAlign w:val="center"/>
            <w:hideMark/>
          </w:tcPr>
          <w:p w14:paraId="7BAE26C7" w14:textId="77777777" w:rsidR="0091539A" w:rsidRPr="00255D56" w:rsidRDefault="0091539A" w:rsidP="0091539A">
            <w:pPr>
              <w:rPr>
                <w:sz w:val="20"/>
              </w:rPr>
            </w:pPr>
            <w:r w:rsidRPr="00255D56">
              <w:rPr>
                <w:sz w:val="20"/>
              </w:rPr>
              <w:t>540 (282)</w:t>
            </w:r>
          </w:p>
        </w:tc>
        <w:tc>
          <w:tcPr>
            <w:tcW w:w="1195" w:type="dxa"/>
            <w:shd w:val="clear" w:color="auto" w:fill="auto"/>
            <w:noWrap/>
            <w:vAlign w:val="center"/>
            <w:hideMark/>
          </w:tcPr>
          <w:p w14:paraId="6312A61D" w14:textId="77777777" w:rsidR="0091539A" w:rsidRPr="00255D56" w:rsidRDefault="0091539A" w:rsidP="0091539A">
            <w:pPr>
              <w:jc w:val="right"/>
              <w:rPr>
                <w:sz w:val="20"/>
              </w:rPr>
            </w:pPr>
            <w:r w:rsidRPr="00255D56">
              <w:rPr>
                <w:sz w:val="20"/>
              </w:rPr>
              <w:t>0.9</w:t>
            </w:r>
          </w:p>
        </w:tc>
      </w:tr>
      <w:tr w:rsidR="00255D56" w:rsidRPr="00255D56" w14:paraId="30E7B60C" w14:textId="77777777" w:rsidTr="00255D56">
        <w:trPr>
          <w:cantSplit/>
          <w:jc w:val="center"/>
        </w:trPr>
        <w:tc>
          <w:tcPr>
            <w:tcW w:w="2713" w:type="dxa"/>
            <w:shd w:val="clear" w:color="auto" w:fill="auto"/>
            <w:noWrap/>
            <w:vAlign w:val="bottom"/>
            <w:hideMark/>
          </w:tcPr>
          <w:p w14:paraId="685A192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382E911" w14:textId="77777777" w:rsidR="0091539A" w:rsidRPr="00255D56" w:rsidRDefault="0091539A" w:rsidP="0091539A">
            <w:pPr>
              <w:rPr>
                <w:sz w:val="20"/>
              </w:rPr>
            </w:pPr>
            <w:r w:rsidRPr="00255D56">
              <w:rPr>
                <w:sz w:val="20"/>
              </w:rPr>
              <w:t>Glass, 1.98 mm</w:t>
            </w:r>
          </w:p>
        </w:tc>
        <w:tc>
          <w:tcPr>
            <w:tcW w:w="2342" w:type="dxa"/>
            <w:shd w:val="clear" w:color="auto" w:fill="auto"/>
            <w:noWrap/>
            <w:vAlign w:val="center"/>
            <w:hideMark/>
          </w:tcPr>
          <w:p w14:paraId="30342877" w14:textId="77777777" w:rsidR="0091539A" w:rsidRPr="00255D56" w:rsidRDefault="0091539A" w:rsidP="0091539A">
            <w:pPr>
              <w:rPr>
                <w:sz w:val="20"/>
              </w:rPr>
            </w:pPr>
            <w:r w:rsidRPr="00255D56">
              <w:rPr>
                <w:sz w:val="20"/>
              </w:rPr>
              <w:t>1540 (838)</w:t>
            </w:r>
          </w:p>
        </w:tc>
        <w:tc>
          <w:tcPr>
            <w:tcW w:w="1195" w:type="dxa"/>
            <w:shd w:val="clear" w:color="auto" w:fill="auto"/>
            <w:noWrap/>
            <w:vAlign w:val="center"/>
            <w:hideMark/>
          </w:tcPr>
          <w:p w14:paraId="5C01174C" w14:textId="77777777" w:rsidR="0091539A" w:rsidRPr="00255D56" w:rsidRDefault="0091539A" w:rsidP="0091539A">
            <w:pPr>
              <w:jc w:val="right"/>
              <w:rPr>
                <w:sz w:val="20"/>
              </w:rPr>
            </w:pPr>
            <w:r w:rsidRPr="00255D56">
              <w:rPr>
                <w:sz w:val="20"/>
              </w:rPr>
              <w:t>0.41</w:t>
            </w:r>
          </w:p>
        </w:tc>
      </w:tr>
      <w:tr w:rsidR="00255D56" w:rsidRPr="00255D56" w14:paraId="3EABC784" w14:textId="77777777" w:rsidTr="00255D56">
        <w:trPr>
          <w:cantSplit/>
          <w:jc w:val="center"/>
        </w:trPr>
        <w:tc>
          <w:tcPr>
            <w:tcW w:w="2713" w:type="dxa"/>
            <w:shd w:val="clear" w:color="auto" w:fill="auto"/>
            <w:noWrap/>
            <w:vAlign w:val="bottom"/>
            <w:hideMark/>
          </w:tcPr>
          <w:p w14:paraId="443FB25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5AAA88FA" w14:textId="77777777" w:rsidR="0091539A" w:rsidRPr="00255D56" w:rsidRDefault="0091539A" w:rsidP="0091539A">
            <w:pPr>
              <w:rPr>
                <w:sz w:val="20"/>
              </w:rPr>
            </w:pPr>
            <w:r w:rsidRPr="00255D56">
              <w:rPr>
                <w:sz w:val="20"/>
              </w:rPr>
              <w:t>Glass, 6.88 mm</w:t>
            </w:r>
          </w:p>
        </w:tc>
        <w:tc>
          <w:tcPr>
            <w:tcW w:w="2342" w:type="dxa"/>
            <w:shd w:val="clear" w:color="auto" w:fill="auto"/>
            <w:noWrap/>
            <w:vAlign w:val="center"/>
            <w:hideMark/>
          </w:tcPr>
          <w:p w14:paraId="5B55CDF0" w14:textId="77777777" w:rsidR="0091539A" w:rsidRPr="00255D56" w:rsidRDefault="0091539A" w:rsidP="0091539A">
            <w:pPr>
              <w:rPr>
                <w:sz w:val="20"/>
              </w:rPr>
            </w:pPr>
            <w:r w:rsidRPr="00255D56">
              <w:rPr>
                <w:sz w:val="20"/>
              </w:rPr>
              <w:t>540 (282)</w:t>
            </w:r>
          </w:p>
        </w:tc>
        <w:tc>
          <w:tcPr>
            <w:tcW w:w="1195" w:type="dxa"/>
            <w:shd w:val="clear" w:color="auto" w:fill="auto"/>
            <w:noWrap/>
            <w:vAlign w:val="center"/>
            <w:hideMark/>
          </w:tcPr>
          <w:p w14:paraId="05CA5857" w14:textId="77777777" w:rsidR="0091539A" w:rsidRPr="00255D56" w:rsidRDefault="0091539A" w:rsidP="0091539A">
            <w:pPr>
              <w:jc w:val="right"/>
              <w:rPr>
                <w:sz w:val="20"/>
              </w:rPr>
            </w:pPr>
            <w:r w:rsidRPr="00255D56">
              <w:rPr>
                <w:sz w:val="20"/>
              </w:rPr>
              <w:t>0.93</w:t>
            </w:r>
          </w:p>
        </w:tc>
      </w:tr>
      <w:tr w:rsidR="00255D56" w:rsidRPr="00255D56" w14:paraId="76D8506D" w14:textId="77777777" w:rsidTr="00255D56">
        <w:trPr>
          <w:cantSplit/>
          <w:jc w:val="center"/>
        </w:trPr>
        <w:tc>
          <w:tcPr>
            <w:tcW w:w="2713" w:type="dxa"/>
            <w:shd w:val="clear" w:color="auto" w:fill="auto"/>
            <w:noWrap/>
            <w:vAlign w:val="bottom"/>
            <w:hideMark/>
          </w:tcPr>
          <w:p w14:paraId="5F11D87C"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AAAFC77" w14:textId="77777777" w:rsidR="0091539A" w:rsidRPr="00255D56" w:rsidRDefault="0091539A" w:rsidP="0091539A">
            <w:pPr>
              <w:rPr>
                <w:sz w:val="20"/>
              </w:rPr>
            </w:pPr>
            <w:r w:rsidRPr="00255D56">
              <w:rPr>
                <w:sz w:val="20"/>
              </w:rPr>
              <w:t>Glass, 6.88 mm</w:t>
            </w:r>
          </w:p>
        </w:tc>
        <w:tc>
          <w:tcPr>
            <w:tcW w:w="2342" w:type="dxa"/>
            <w:shd w:val="clear" w:color="auto" w:fill="auto"/>
            <w:noWrap/>
            <w:vAlign w:val="center"/>
            <w:hideMark/>
          </w:tcPr>
          <w:p w14:paraId="1CA43EE5" w14:textId="77777777" w:rsidR="0091539A" w:rsidRPr="00255D56" w:rsidRDefault="0091539A" w:rsidP="0091539A">
            <w:pPr>
              <w:rPr>
                <w:sz w:val="20"/>
              </w:rPr>
            </w:pPr>
            <w:r w:rsidRPr="00255D56">
              <w:rPr>
                <w:sz w:val="20"/>
              </w:rPr>
              <w:t>1540 (838)</w:t>
            </w:r>
          </w:p>
        </w:tc>
        <w:tc>
          <w:tcPr>
            <w:tcW w:w="1195" w:type="dxa"/>
            <w:shd w:val="clear" w:color="auto" w:fill="auto"/>
            <w:noWrap/>
            <w:vAlign w:val="center"/>
            <w:hideMark/>
          </w:tcPr>
          <w:p w14:paraId="640D8C9D" w14:textId="77777777" w:rsidR="0091539A" w:rsidRPr="00255D56" w:rsidRDefault="0091539A" w:rsidP="0091539A">
            <w:pPr>
              <w:jc w:val="right"/>
              <w:rPr>
                <w:sz w:val="20"/>
              </w:rPr>
            </w:pPr>
            <w:r w:rsidRPr="00255D56">
              <w:rPr>
                <w:sz w:val="20"/>
              </w:rPr>
              <w:t>0.47</w:t>
            </w:r>
          </w:p>
        </w:tc>
      </w:tr>
      <w:tr w:rsidR="00255D56" w:rsidRPr="00255D56" w14:paraId="440F572A" w14:textId="77777777" w:rsidTr="00255D56">
        <w:trPr>
          <w:cantSplit/>
          <w:jc w:val="center"/>
        </w:trPr>
        <w:tc>
          <w:tcPr>
            <w:tcW w:w="2713" w:type="dxa"/>
            <w:shd w:val="clear" w:color="auto" w:fill="auto"/>
            <w:noWrap/>
            <w:vAlign w:val="bottom"/>
            <w:hideMark/>
          </w:tcPr>
          <w:p w14:paraId="63926D4A"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377AE4A" w14:textId="77777777" w:rsidR="0091539A" w:rsidRPr="00255D56" w:rsidRDefault="0091539A" w:rsidP="0091539A">
            <w:pPr>
              <w:rPr>
                <w:sz w:val="20"/>
              </w:rPr>
            </w:pPr>
            <w:r w:rsidRPr="00255D56">
              <w:rPr>
                <w:sz w:val="20"/>
              </w:rPr>
              <w:t>Opaque</w:t>
            </w:r>
          </w:p>
        </w:tc>
        <w:tc>
          <w:tcPr>
            <w:tcW w:w="2342" w:type="dxa"/>
            <w:shd w:val="clear" w:color="auto" w:fill="auto"/>
            <w:noWrap/>
            <w:vAlign w:val="center"/>
            <w:hideMark/>
          </w:tcPr>
          <w:p w14:paraId="216610C5" w14:textId="77777777" w:rsidR="0091539A" w:rsidRPr="00255D56" w:rsidRDefault="0091539A" w:rsidP="0091539A">
            <w:pPr>
              <w:rPr>
                <w:sz w:val="20"/>
              </w:rPr>
            </w:pPr>
            <w:r w:rsidRPr="00255D56">
              <w:rPr>
                <w:sz w:val="20"/>
              </w:rPr>
              <w:t>570 (299)</w:t>
            </w:r>
          </w:p>
        </w:tc>
        <w:tc>
          <w:tcPr>
            <w:tcW w:w="1195" w:type="dxa"/>
            <w:shd w:val="clear" w:color="auto" w:fill="auto"/>
            <w:noWrap/>
            <w:vAlign w:val="center"/>
            <w:hideMark/>
          </w:tcPr>
          <w:p w14:paraId="639E1EC5" w14:textId="77777777" w:rsidR="0091539A" w:rsidRPr="00255D56" w:rsidRDefault="0091539A" w:rsidP="0091539A">
            <w:pPr>
              <w:jc w:val="right"/>
              <w:rPr>
                <w:sz w:val="20"/>
              </w:rPr>
            </w:pPr>
            <w:r w:rsidRPr="00255D56">
              <w:rPr>
                <w:sz w:val="20"/>
              </w:rPr>
              <w:t>0.92</w:t>
            </w:r>
          </w:p>
        </w:tc>
      </w:tr>
      <w:tr w:rsidR="00255D56" w:rsidRPr="00255D56" w14:paraId="31D666FC" w14:textId="77777777" w:rsidTr="00255D56">
        <w:trPr>
          <w:cantSplit/>
          <w:jc w:val="center"/>
        </w:trPr>
        <w:tc>
          <w:tcPr>
            <w:tcW w:w="2713" w:type="dxa"/>
            <w:shd w:val="clear" w:color="auto" w:fill="auto"/>
            <w:noWrap/>
            <w:vAlign w:val="bottom"/>
            <w:hideMark/>
          </w:tcPr>
          <w:p w14:paraId="1B8FB9CE"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3D7DB9D" w14:textId="77777777" w:rsidR="0091539A" w:rsidRPr="00255D56" w:rsidRDefault="0091539A" w:rsidP="0091539A">
            <w:pPr>
              <w:rPr>
                <w:sz w:val="20"/>
              </w:rPr>
            </w:pPr>
            <w:r w:rsidRPr="00255D56">
              <w:rPr>
                <w:sz w:val="20"/>
              </w:rPr>
              <w:t>Opaque</w:t>
            </w:r>
          </w:p>
        </w:tc>
        <w:tc>
          <w:tcPr>
            <w:tcW w:w="2342" w:type="dxa"/>
            <w:shd w:val="clear" w:color="auto" w:fill="auto"/>
            <w:noWrap/>
            <w:vAlign w:val="center"/>
            <w:hideMark/>
          </w:tcPr>
          <w:p w14:paraId="3B1116B0" w14:textId="77777777" w:rsidR="0091539A" w:rsidRPr="00255D56" w:rsidRDefault="0091539A" w:rsidP="0091539A">
            <w:pPr>
              <w:rPr>
                <w:sz w:val="20"/>
              </w:rPr>
            </w:pPr>
            <w:r w:rsidRPr="00255D56">
              <w:rPr>
                <w:sz w:val="20"/>
              </w:rPr>
              <w:t>1540 (838)</w:t>
            </w:r>
          </w:p>
        </w:tc>
        <w:tc>
          <w:tcPr>
            <w:tcW w:w="1195" w:type="dxa"/>
            <w:shd w:val="clear" w:color="auto" w:fill="auto"/>
            <w:noWrap/>
            <w:vAlign w:val="center"/>
            <w:hideMark/>
          </w:tcPr>
          <w:p w14:paraId="19A03322" w14:textId="77777777" w:rsidR="0091539A" w:rsidRPr="00255D56" w:rsidRDefault="0091539A" w:rsidP="0091539A">
            <w:pPr>
              <w:jc w:val="right"/>
              <w:rPr>
                <w:sz w:val="20"/>
              </w:rPr>
            </w:pPr>
            <w:r w:rsidRPr="00255D56">
              <w:rPr>
                <w:sz w:val="20"/>
              </w:rPr>
              <w:t>0.68</w:t>
            </w:r>
          </w:p>
        </w:tc>
      </w:tr>
      <w:tr w:rsidR="00255D56" w:rsidRPr="00255D56" w14:paraId="1926B82F" w14:textId="77777777" w:rsidTr="00255D56">
        <w:trPr>
          <w:cantSplit/>
          <w:jc w:val="center"/>
        </w:trPr>
        <w:tc>
          <w:tcPr>
            <w:tcW w:w="2713" w:type="dxa"/>
            <w:shd w:val="clear" w:color="auto" w:fill="auto"/>
            <w:noWrap/>
            <w:vAlign w:val="center"/>
            <w:hideMark/>
          </w:tcPr>
          <w:p w14:paraId="09399DE7" w14:textId="77777777" w:rsidR="0091539A" w:rsidRPr="00255D56" w:rsidRDefault="0091539A" w:rsidP="0091539A">
            <w:pPr>
              <w:rPr>
                <w:sz w:val="20"/>
              </w:rPr>
            </w:pPr>
            <w:r w:rsidRPr="00255D56">
              <w:rPr>
                <w:sz w:val="20"/>
              </w:rPr>
              <w:t>Red Lead</w:t>
            </w:r>
          </w:p>
        </w:tc>
        <w:tc>
          <w:tcPr>
            <w:tcW w:w="2740" w:type="dxa"/>
            <w:shd w:val="clear" w:color="auto" w:fill="auto"/>
            <w:noWrap/>
            <w:vAlign w:val="bottom"/>
            <w:hideMark/>
          </w:tcPr>
          <w:p w14:paraId="026B5DEB"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BFEC048" w14:textId="77777777" w:rsidR="0091539A" w:rsidRPr="00255D56" w:rsidRDefault="0091539A" w:rsidP="0091539A">
            <w:pPr>
              <w:rPr>
                <w:sz w:val="20"/>
              </w:rPr>
            </w:pPr>
            <w:r w:rsidRPr="00255D56">
              <w:rPr>
                <w:sz w:val="20"/>
              </w:rPr>
              <w:t>212 (100)</w:t>
            </w:r>
          </w:p>
        </w:tc>
        <w:tc>
          <w:tcPr>
            <w:tcW w:w="1195" w:type="dxa"/>
            <w:shd w:val="clear" w:color="auto" w:fill="auto"/>
            <w:noWrap/>
            <w:vAlign w:val="center"/>
            <w:hideMark/>
          </w:tcPr>
          <w:p w14:paraId="2723880A" w14:textId="77777777" w:rsidR="0091539A" w:rsidRPr="00255D56" w:rsidRDefault="0091539A" w:rsidP="0091539A">
            <w:pPr>
              <w:jc w:val="right"/>
              <w:rPr>
                <w:sz w:val="20"/>
              </w:rPr>
            </w:pPr>
            <w:r w:rsidRPr="00255D56">
              <w:rPr>
                <w:sz w:val="20"/>
              </w:rPr>
              <w:t>0.93</w:t>
            </w:r>
          </w:p>
        </w:tc>
      </w:tr>
      <w:tr w:rsidR="00255D56" w:rsidRPr="00255D56" w14:paraId="3250CF63" w14:textId="77777777" w:rsidTr="00255D56">
        <w:trPr>
          <w:cantSplit/>
          <w:jc w:val="center"/>
        </w:trPr>
        <w:tc>
          <w:tcPr>
            <w:tcW w:w="2713" w:type="dxa"/>
            <w:shd w:val="clear" w:color="auto" w:fill="auto"/>
            <w:noWrap/>
            <w:vAlign w:val="center"/>
            <w:hideMark/>
          </w:tcPr>
          <w:p w14:paraId="7D74A0A9" w14:textId="77777777" w:rsidR="0091539A" w:rsidRPr="00255D56" w:rsidRDefault="0091539A" w:rsidP="0091539A">
            <w:pPr>
              <w:rPr>
                <w:sz w:val="20"/>
              </w:rPr>
            </w:pPr>
            <w:r w:rsidRPr="00255D56">
              <w:rPr>
                <w:sz w:val="20"/>
              </w:rPr>
              <w:t>Rubber, Hard</w:t>
            </w:r>
          </w:p>
        </w:tc>
        <w:tc>
          <w:tcPr>
            <w:tcW w:w="2740" w:type="dxa"/>
            <w:shd w:val="clear" w:color="auto" w:fill="auto"/>
            <w:noWrap/>
            <w:vAlign w:val="bottom"/>
            <w:hideMark/>
          </w:tcPr>
          <w:p w14:paraId="7E447F6F"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4D9B1E6" w14:textId="77777777" w:rsidR="0091539A" w:rsidRPr="00255D56" w:rsidRDefault="0091539A" w:rsidP="0091539A">
            <w:pPr>
              <w:rPr>
                <w:sz w:val="20"/>
              </w:rPr>
            </w:pPr>
            <w:r w:rsidRPr="00255D56">
              <w:rPr>
                <w:sz w:val="20"/>
              </w:rPr>
              <w:t>74 (23)</w:t>
            </w:r>
          </w:p>
        </w:tc>
        <w:tc>
          <w:tcPr>
            <w:tcW w:w="1195" w:type="dxa"/>
            <w:shd w:val="clear" w:color="auto" w:fill="auto"/>
            <w:noWrap/>
            <w:vAlign w:val="center"/>
            <w:hideMark/>
          </w:tcPr>
          <w:p w14:paraId="4E8A7FAC" w14:textId="77777777" w:rsidR="0091539A" w:rsidRPr="00255D56" w:rsidRDefault="0091539A" w:rsidP="0091539A">
            <w:pPr>
              <w:jc w:val="right"/>
              <w:rPr>
                <w:sz w:val="20"/>
              </w:rPr>
            </w:pPr>
            <w:r w:rsidRPr="00255D56">
              <w:rPr>
                <w:sz w:val="20"/>
              </w:rPr>
              <w:t>0.94</w:t>
            </w:r>
          </w:p>
        </w:tc>
      </w:tr>
      <w:tr w:rsidR="00255D56" w:rsidRPr="00255D56" w14:paraId="1F4BD0C9" w14:textId="77777777" w:rsidTr="00255D56">
        <w:trPr>
          <w:cantSplit/>
          <w:jc w:val="center"/>
        </w:trPr>
        <w:tc>
          <w:tcPr>
            <w:tcW w:w="2713" w:type="dxa"/>
            <w:shd w:val="clear" w:color="auto" w:fill="auto"/>
            <w:noWrap/>
            <w:vAlign w:val="center"/>
            <w:hideMark/>
          </w:tcPr>
          <w:p w14:paraId="6130E400" w14:textId="77777777" w:rsidR="0091539A" w:rsidRPr="00255D56" w:rsidRDefault="0091539A" w:rsidP="0091539A">
            <w:pPr>
              <w:rPr>
                <w:sz w:val="20"/>
              </w:rPr>
            </w:pPr>
            <w:r w:rsidRPr="00255D56">
              <w:rPr>
                <w:sz w:val="20"/>
              </w:rPr>
              <w:t>Rubber, Soft, Grey</w:t>
            </w:r>
          </w:p>
        </w:tc>
        <w:tc>
          <w:tcPr>
            <w:tcW w:w="2740" w:type="dxa"/>
            <w:shd w:val="clear" w:color="auto" w:fill="auto"/>
            <w:noWrap/>
            <w:vAlign w:val="bottom"/>
            <w:hideMark/>
          </w:tcPr>
          <w:p w14:paraId="2BA7C871"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EC154DD" w14:textId="77777777" w:rsidR="0091539A" w:rsidRPr="00255D56" w:rsidRDefault="0091539A" w:rsidP="0091539A">
            <w:pPr>
              <w:rPr>
                <w:sz w:val="20"/>
              </w:rPr>
            </w:pPr>
            <w:r w:rsidRPr="00255D56">
              <w:rPr>
                <w:sz w:val="20"/>
              </w:rPr>
              <w:t>76 (24)</w:t>
            </w:r>
          </w:p>
        </w:tc>
        <w:tc>
          <w:tcPr>
            <w:tcW w:w="1195" w:type="dxa"/>
            <w:shd w:val="clear" w:color="auto" w:fill="auto"/>
            <w:noWrap/>
            <w:vAlign w:val="center"/>
            <w:hideMark/>
          </w:tcPr>
          <w:p w14:paraId="39E19CDE" w14:textId="77777777" w:rsidR="0091539A" w:rsidRPr="00255D56" w:rsidRDefault="0091539A" w:rsidP="0091539A">
            <w:pPr>
              <w:jc w:val="right"/>
              <w:rPr>
                <w:sz w:val="20"/>
              </w:rPr>
            </w:pPr>
            <w:r w:rsidRPr="00255D56">
              <w:rPr>
                <w:sz w:val="20"/>
              </w:rPr>
              <w:t>0.86</w:t>
            </w:r>
          </w:p>
        </w:tc>
      </w:tr>
      <w:tr w:rsidR="00255D56" w:rsidRPr="00255D56" w14:paraId="1EBE2AF2" w14:textId="77777777" w:rsidTr="00255D56">
        <w:trPr>
          <w:cantSplit/>
          <w:jc w:val="center"/>
        </w:trPr>
        <w:tc>
          <w:tcPr>
            <w:tcW w:w="2713" w:type="dxa"/>
            <w:shd w:val="clear" w:color="auto" w:fill="auto"/>
            <w:noWrap/>
            <w:vAlign w:val="center"/>
            <w:hideMark/>
          </w:tcPr>
          <w:p w14:paraId="3A956438" w14:textId="77777777" w:rsidR="0091539A" w:rsidRPr="00255D56" w:rsidRDefault="0091539A" w:rsidP="0091539A">
            <w:pPr>
              <w:rPr>
                <w:sz w:val="20"/>
              </w:rPr>
            </w:pPr>
            <w:r w:rsidRPr="00255D56">
              <w:rPr>
                <w:sz w:val="20"/>
              </w:rPr>
              <w:t>Sand</w:t>
            </w:r>
          </w:p>
        </w:tc>
        <w:tc>
          <w:tcPr>
            <w:tcW w:w="2740" w:type="dxa"/>
            <w:shd w:val="clear" w:color="auto" w:fill="auto"/>
            <w:noWrap/>
            <w:vAlign w:val="bottom"/>
            <w:hideMark/>
          </w:tcPr>
          <w:p w14:paraId="103290D6"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7EEB2912"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1E9394BF" w14:textId="77777777" w:rsidR="0091539A" w:rsidRPr="00255D56" w:rsidRDefault="0091539A" w:rsidP="0091539A">
            <w:pPr>
              <w:jc w:val="right"/>
              <w:rPr>
                <w:sz w:val="20"/>
              </w:rPr>
            </w:pPr>
            <w:r w:rsidRPr="00255D56">
              <w:rPr>
                <w:sz w:val="20"/>
              </w:rPr>
              <w:t>0.76</w:t>
            </w:r>
          </w:p>
        </w:tc>
      </w:tr>
      <w:tr w:rsidR="00255D56" w:rsidRPr="00255D56" w14:paraId="601EB2AD" w14:textId="77777777" w:rsidTr="00255D56">
        <w:trPr>
          <w:cantSplit/>
          <w:jc w:val="center"/>
        </w:trPr>
        <w:tc>
          <w:tcPr>
            <w:tcW w:w="2713" w:type="dxa"/>
            <w:shd w:val="clear" w:color="auto" w:fill="auto"/>
            <w:noWrap/>
            <w:vAlign w:val="center"/>
            <w:hideMark/>
          </w:tcPr>
          <w:p w14:paraId="00824B4D" w14:textId="77777777" w:rsidR="0091539A" w:rsidRPr="00255D56" w:rsidRDefault="0091539A" w:rsidP="0091539A">
            <w:pPr>
              <w:rPr>
                <w:sz w:val="20"/>
              </w:rPr>
            </w:pPr>
            <w:r w:rsidRPr="00255D56">
              <w:rPr>
                <w:sz w:val="20"/>
              </w:rPr>
              <w:t>Sandstone</w:t>
            </w:r>
          </w:p>
        </w:tc>
        <w:tc>
          <w:tcPr>
            <w:tcW w:w="2740" w:type="dxa"/>
            <w:shd w:val="clear" w:color="auto" w:fill="auto"/>
            <w:noWrap/>
            <w:vAlign w:val="bottom"/>
            <w:hideMark/>
          </w:tcPr>
          <w:p w14:paraId="218F8418"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19CB4C43"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27396685" w14:textId="77777777" w:rsidR="0091539A" w:rsidRPr="00255D56" w:rsidRDefault="0091539A" w:rsidP="0091539A">
            <w:pPr>
              <w:jc w:val="right"/>
              <w:rPr>
                <w:sz w:val="20"/>
              </w:rPr>
            </w:pPr>
            <w:r w:rsidRPr="00255D56">
              <w:rPr>
                <w:sz w:val="20"/>
              </w:rPr>
              <w:t>0.67</w:t>
            </w:r>
          </w:p>
        </w:tc>
      </w:tr>
      <w:tr w:rsidR="00255D56" w:rsidRPr="00255D56" w14:paraId="0EDEFFF1" w14:textId="77777777" w:rsidTr="00255D56">
        <w:trPr>
          <w:cantSplit/>
          <w:jc w:val="center"/>
        </w:trPr>
        <w:tc>
          <w:tcPr>
            <w:tcW w:w="2713" w:type="dxa"/>
            <w:shd w:val="clear" w:color="auto" w:fill="auto"/>
            <w:noWrap/>
            <w:vAlign w:val="center"/>
            <w:hideMark/>
          </w:tcPr>
          <w:p w14:paraId="14B97B71" w14:textId="77777777" w:rsidR="0091539A" w:rsidRPr="00255D56" w:rsidRDefault="0091539A" w:rsidP="0091539A">
            <w:pPr>
              <w:rPr>
                <w:sz w:val="20"/>
              </w:rPr>
            </w:pPr>
            <w:r w:rsidRPr="00255D56">
              <w:rPr>
                <w:sz w:val="20"/>
              </w:rPr>
              <w:t>Sandstone, Red</w:t>
            </w:r>
          </w:p>
        </w:tc>
        <w:tc>
          <w:tcPr>
            <w:tcW w:w="2740" w:type="dxa"/>
            <w:shd w:val="clear" w:color="auto" w:fill="auto"/>
            <w:noWrap/>
            <w:vAlign w:val="bottom"/>
            <w:hideMark/>
          </w:tcPr>
          <w:p w14:paraId="2AC15F17"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769C24E"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0F501915" w14:textId="77777777" w:rsidR="0091539A" w:rsidRPr="00255D56" w:rsidRDefault="0091539A" w:rsidP="0091539A">
            <w:pPr>
              <w:rPr>
                <w:sz w:val="20"/>
              </w:rPr>
            </w:pPr>
            <w:r w:rsidRPr="00255D56">
              <w:rPr>
                <w:sz w:val="20"/>
              </w:rPr>
              <w:t>.60-.83</w:t>
            </w:r>
          </w:p>
        </w:tc>
      </w:tr>
      <w:tr w:rsidR="00255D56" w:rsidRPr="00255D56" w14:paraId="59066BBB" w14:textId="77777777" w:rsidTr="00255D56">
        <w:trPr>
          <w:cantSplit/>
          <w:jc w:val="center"/>
        </w:trPr>
        <w:tc>
          <w:tcPr>
            <w:tcW w:w="2713" w:type="dxa"/>
            <w:shd w:val="clear" w:color="auto" w:fill="auto"/>
            <w:noWrap/>
            <w:vAlign w:val="center"/>
            <w:hideMark/>
          </w:tcPr>
          <w:p w14:paraId="1C0D74B4" w14:textId="77777777" w:rsidR="0091539A" w:rsidRPr="00255D56" w:rsidRDefault="0091539A" w:rsidP="0091539A">
            <w:pPr>
              <w:rPr>
                <w:sz w:val="20"/>
              </w:rPr>
            </w:pPr>
            <w:r w:rsidRPr="00255D56">
              <w:rPr>
                <w:sz w:val="20"/>
              </w:rPr>
              <w:t>Sawdust</w:t>
            </w:r>
          </w:p>
        </w:tc>
        <w:tc>
          <w:tcPr>
            <w:tcW w:w="2740" w:type="dxa"/>
            <w:shd w:val="clear" w:color="auto" w:fill="auto"/>
            <w:noWrap/>
            <w:vAlign w:val="bottom"/>
            <w:hideMark/>
          </w:tcPr>
          <w:p w14:paraId="4B42E10D"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FC08A62"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7889C98F" w14:textId="77777777" w:rsidR="0091539A" w:rsidRPr="00255D56" w:rsidRDefault="0091539A" w:rsidP="0091539A">
            <w:pPr>
              <w:jc w:val="right"/>
              <w:rPr>
                <w:sz w:val="20"/>
              </w:rPr>
            </w:pPr>
            <w:r w:rsidRPr="00255D56">
              <w:rPr>
                <w:sz w:val="20"/>
              </w:rPr>
              <w:t>0.75</w:t>
            </w:r>
          </w:p>
        </w:tc>
      </w:tr>
      <w:tr w:rsidR="00255D56" w:rsidRPr="00255D56" w14:paraId="30DB5460" w14:textId="77777777" w:rsidTr="00255D56">
        <w:trPr>
          <w:cantSplit/>
          <w:jc w:val="center"/>
        </w:trPr>
        <w:tc>
          <w:tcPr>
            <w:tcW w:w="2713" w:type="dxa"/>
            <w:shd w:val="clear" w:color="auto" w:fill="auto"/>
            <w:noWrap/>
            <w:vAlign w:val="center"/>
            <w:hideMark/>
          </w:tcPr>
          <w:p w14:paraId="665FDDA4" w14:textId="77777777" w:rsidR="0091539A" w:rsidRPr="00255D56" w:rsidRDefault="0091539A" w:rsidP="0091539A">
            <w:pPr>
              <w:rPr>
                <w:sz w:val="20"/>
              </w:rPr>
            </w:pPr>
            <w:r w:rsidRPr="00255D56">
              <w:rPr>
                <w:sz w:val="20"/>
              </w:rPr>
              <w:t>Shale</w:t>
            </w:r>
          </w:p>
        </w:tc>
        <w:tc>
          <w:tcPr>
            <w:tcW w:w="2740" w:type="dxa"/>
            <w:shd w:val="clear" w:color="auto" w:fill="auto"/>
            <w:noWrap/>
            <w:vAlign w:val="bottom"/>
            <w:hideMark/>
          </w:tcPr>
          <w:p w14:paraId="06C6CE53"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13E5EF4A"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7719B901" w14:textId="77777777" w:rsidR="0091539A" w:rsidRPr="00255D56" w:rsidRDefault="0091539A" w:rsidP="0091539A">
            <w:pPr>
              <w:jc w:val="right"/>
              <w:rPr>
                <w:sz w:val="20"/>
              </w:rPr>
            </w:pPr>
            <w:r w:rsidRPr="00255D56">
              <w:rPr>
                <w:sz w:val="20"/>
              </w:rPr>
              <w:t>0.69</w:t>
            </w:r>
          </w:p>
        </w:tc>
      </w:tr>
      <w:tr w:rsidR="00255D56" w:rsidRPr="00255D56" w14:paraId="1D86D677" w14:textId="77777777" w:rsidTr="00255D56">
        <w:trPr>
          <w:cantSplit/>
          <w:jc w:val="center"/>
        </w:trPr>
        <w:tc>
          <w:tcPr>
            <w:tcW w:w="2713" w:type="dxa"/>
            <w:shd w:val="clear" w:color="auto" w:fill="auto"/>
            <w:noWrap/>
            <w:vAlign w:val="center"/>
            <w:hideMark/>
          </w:tcPr>
          <w:p w14:paraId="6940A7D6" w14:textId="77777777" w:rsidR="0091539A" w:rsidRPr="00255D56" w:rsidRDefault="0091539A" w:rsidP="0091539A">
            <w:pPr>
              <w:rPr>
                <w:sz w:val="20"/>
              </w:rPr>
            </w:pPr>
            <w:r w:rsidRPr="00255D56">
              <w:rPr>
                <w:sz w:val="20"/>
              </w:rPr>
              <w:t>Silica,Glazed</w:t>
            </w:r>
          </w:p>
        </w:tc>
        <w:tc>
          <w:tcPr>
            <w:tcW w:w="2740" w:type="dxa"/>
            <w:shd w:val="clear" w:color="auto" w:fill="auto"/>
            <w:noWrap/>
            <w:vAlign w:val="bottom"/>
            <w:hideMark/>
          </w:tcPr>
          <w:p w14:paraId="7073A916"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02AA3DC" w14:textId="77777777" w:rsidR="0091539A" w:rsidRPr="00255D56" w:rsidRDefault="0091539A" w:rsidP="0091539A">
            <w:pPr>
              <w:rPr>
                <w:sz w:val="20"/>
              </w:rPr>
            </w:pPr>
            <w:r w:rsidRPr="00255D56">
              <w:rPr>
                <w:sz w:val="20"/>
              </w:rPr>
              <w:t>1832 (1000)</w:t>
            </w:r>
          </w:p>
        </w:tc>
        <w:tc>
          <w:tcPr>
            <w:tcW w:w="1195" w:type="dxa"/>
            <w:shd w:val="clear" w:color="auto" w:fill="auto"/>
            <w:noWrap/>
            <w:vAlign w:val="center"/>
            <w:hideMark/>
          </w:tcPr>
          <w:p w14:paraId="1EDCF3EF" w14:textId="77777777" w:rsidR="0091539A" w:rsidRPr="00255D56" w:rsidRDefault="0091539A" w:rsidP="0091539A">
            <w:pPr>
              <w:jc w:val="right"/>
              <w:rPr>
                <w:sz w:val="20"/>
              </w:rPr>
            </w:pPr>
            <w:r w:rsidRPr="00255D56">
              <w:rPr>
                <w:sz w:val="20"/>
              </w:rPr>
              <w:t>0.85</w:t>
            </w:r>
          </w:p>
        </w:tc>
      </w:tr>
      <w:tr w:rsidR="00255D56" w:rsidRPr="00255D56" w14:paraId="0F4DA85A" w14:textId="77777777" w:rsidTr="00255D56">
        <w:trPr>
          <w:cantSplit/>
          <w:jc w:val="center"/>
        </w:trPr>
        <w:tc>
          <w:tcPr>
            <w:tcW w:w="2713" w:type="dxa"/>
            <w:shd w:val="clear" w:color="auto" w:fill="auto"/>
            <w:noWrap/>
            <w:vAlign w:val="center"/>
            <w:hideMark/>
          </w:tcPr>
          <w:p w14:paraId="58DE6760" w14:textId="77777777" w:rsidR="0091539A" w:rsidRPr="00255D56" w:rsidRDefault="0091539A" w:rsidP="0091539A">
            <w:pPr>
              <w:rPr>
                <w:sz w:val="20"/>
              </w:rPr>
            </w:pPr>
            <w:r w:rsidRPr="00255D56">
              <w:rPr>
                <w:sz w:val="20"/>
              </w:rPr>
              <w:t>Silica, Unglazed</w:t>
            </w:r>
          </w:p>
        </w:tc>
        <w:tc>
          <w:tcPr>
            <w:tcW w:w="2740" w:type="dxa"/>
            <w:shd w:val="clear" w:color="auto" w:fill="auto"/>
            <w:noWrap/>
            <w:vAlign w:val="bottom"/>
            <w:hideMark/>
          </w:tcPr>
          <w:p w14:paraId="6730A70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0850A51" w14:textId="77777777" w:rsidR="0091539A" w:rsidRPr="00255D56" w:rsidRDefault="0091539A" w:rsidP="0091539A">
            <w:pPr>
              <w:rPr>
                <w:sz w:val="20"/>
              </w:rPr>
            </w:pPr>
            <w:r w:rsidRPr="00255D56">
              <w:rPr>
                <w:sz w:val="20"/>
              </w:rPr>
              <w:t>2012 (1100)</w:t>
            </w:r>
          </w:p>
        </w:tc>
        <w:tc>
          <w:tcPr>
            <w:tcW w:w="1195" w:type="dxa"/>
            <w:shd w:val="clear" w:color="auto" w:fill="auto"/>
            <w:noWrap/>
            <w:vAlign w:val="center"/>
            <w:hideMark/>
          </w:tcPr>
          <w:p w14:paraId="1AE99D8B" w14:textId="77777777" w:rsidR="0091539A" w:rsidRPr="00255D56" w:rsidRDefault="0091539A" w:rsidP="0091539A">
            <w:pPr>
              <w:rPr>
                <w:sz w:val="20"/>
              </w:rPr>
            </w:pPr>
            <w:r w:rsidRPr="00255D56">
              <w:rPr>
                <w:sz w:val="20"/>
              </w:rPr>
              <w:t> </w:t>
            </w:r>
          </w:p>
        </w:tc>
      </w:tr>
      <w:tr w:rsidR="00255D56" w:rsidRPr="00255D56" w14:paraId="7D819255" w14:textId="77777777" w:rsidTr="00255D56">
        <w:trPr>
          <w:cantSplit/>
          <w:jc w:val="center"/>
        </w:trPr>
        <w:tc>
          <w:tcPr>
            <w:tcW w:w="2713" w:type="dxa"/>
            <w:shd w:val="clear" w:color="auto" w:fill="auto"/>
            <w:noWrap/>
            <w:vAlign w:val="center"/>
            <w:hideMark/>
          </w:tcPr>
          <w:p w14:paraId="314049C8" w14:textId="77777777" w:rsidR="0091539A" w:rsidRPr="00255D56" w:rsidRDefault="0091539A" w:rsidP="0091539A">
            <w:pPr>
              <w:rPr>
                <w:sz w:val="20"/>
              </w:rPr>
            </w:pPr>
            <w:r w:rsidRPr="00255D56">
              <w:rPr>
                <w:sz w:val="20"/>
              </w:rPr>
              <w:t>Silicon Carbide</w:t>
            </w:r>
          </w:p>
        </w:tc>
        <w:tc>
          <w:tcPr>
            <w:tcW w:w="2740" w:type="dxa"/>
            <w:shd w:val="clear" w:color="auto" w:fill="auto"/>
            <w:noWrap/>
            <w:vAlign w:val="bottom"/>
            <w:hideMark/>
          </w:tcPr>
          <w:p w14:paraId="0A5B4345"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6A3057B9" w14:textId="77777777" w:rsidR="0091539A" w:rsidRPr="00255D56" w:rsidRDefault="0091539A" w:rsidP="0091539A">
            <w:pPr>
              <w:rPr>
                <w:sz w:val="20"/>
              </w:rPr>
            </w:pPr>
            <w:r w:rsidRPr="00255D56">
              <w:rPr>
                <w:sz w:val="20"/>
              </w:rPr>
              <w:t>300-1200 (149-649)</w:t>
            </w:r>
          </w:p>
        </w:tc>
        <w:tc>
          <w:tcPr>
            <w:tcW w:w="1195" w:type="dxa"/>
            <w:shd w:val="clear" w:color="auto" w:fill="auto"/>
            <w:noWrap/>
            <w:vAlign w:val="center"/>
            <w:hideMark/>
          </w:tcPr>
          <w:p w14:paraId="5BA2541C" w14:textId="77777777" w:rsidR="0091539A" w:rsidRPr="00255D56" w:rsidRDefault="0091539A" w:rsidP="0091539A">
            <w:pPr>
              <w:rPr>
                <w:sz w:val="20"/>
              </w:rPr>
            </w:pPr>
            <w:r w:rsidRPr="00255D56">
              <w:rPr>
                <w:sz w:val="20"/>
              </w:rPr>
              <w:t>.83-.96</w:t>
            </w:r>
          </w:p>
        </w:tc>
      </w:tr>
      <w:tr w:rsidR="00255D56" w:rsidRPr="00255D56" w14:paraId="0F0F4FFA" w14:textId="77777777" w:rsidTr="00255D56">
        <w:trPr>
          <w:cantSplit/>
          <w:jc w:val="center"/>
        </w:trPr>
        <w:tc>
          <w:tcPr>
            <w:tcW w:w="2713" w:type="dxa"/>
            <w:shd w:val="clear" w:color="auto" w:fill="auto"/>
            <w:noWrap/>
            <w:vAlign w:val="center"/>
            <w:hideMark/>
          </w:tcPr>
          <w:p w14:paraId="6ED7B0C0" w14:textId="77777777" w:rsidR="0091539A" w:rsidRPr="00255D56" w:rsidRDefault="0091539A" w:rsidP="0091539A">
            <w:pPr>
              <w:rPr>
                <w:sz w:val="20"/>
              </w:rPr>
            </w:pPr>
            <w:r w:rsidRPr="00255D56">
              <w:rPr>
                <w:sz w:val="20"/>
              </w:rPr>
              <w:t>Silk Cloth</w:t>
            </w:r>
          </w:p>
        </w:tc>
        <w:tc>
          <w:tcPr>
            <w:tcW w:w="2740" w:type="dxa"/>
            <w:shd w:val="clear" w:color="auto" w:fill="auto"/>
            <w:noWrap/>
            <w:vAlign w:val="bottom"/>
            <w:hideMark/>
          </w:tcPr>
          <w:p w14:paraId="63A4A8EA" w14:textId="77777777" w:rsidR="0091539A" w:rsidRPr="00964ADF" w:rsidRDefault="0091539A" w:rsidP="0091539A">
            <w:pPr>
              <w:rPr>
                <w:sz w:val="20"/>
              </w:rPr>
            </w:pPr>
            <w:r w:rsidRPr="00964ADF">
              <w:rPr>
                <w:sz w:val="20"/>
              </w:rPr>
              <w:t> </w:t>
            </w:r>
          </w:p>
        </w:tc>
        <w:tc>
          <w:tcPr>
            <w:tcW w:w="2342" w:type="dxa"/>
            <w:shd w:val="clear" w:color="auto" w:fill="auto"/>
            <w:noWrap/>
            <w:vAlign w:val="center"/>
            <w:hideMark/>
          </w:tcPr>
          <w:p w14:paraId="3EF0F9E4" w14:textId="77777777" w:rsidR="0091539A" w:rsidRPr="00964ADF" w:rsidRDefault="0091539A" w:rsidP="0091539A">
            <w:pPr>
              <w:rPr>
                <w:sz w:val="20"/>
              </w:rPr>
            </w:pPr>
            <w:r w:rsidRPr="00964ADF">
              <w:rPr>
                <w:sz w:val="20"/>
              </w:rPr>
              <w:t>68 (20)</w:t>
            </w:r>
          </w:p>
        </w:tc>
        <w:tc>
          <w:tcPr>
            <w:tcW w:w="1195" w:type="dxa"/>
            <w:shd w:val="clear" w:color="auto" w:fill="auto"/>
            <w:noWrap/>
            <w:vAlign w:val="center"/>
            <w:hideMark/>
          </w:tcPr>
          <w:p w14:paraId="3DAF7459" w14:textId="77777777" w:rsidR="0091539A" w:rsidRPr="00255D56" w:rsidRDefault="0091539A" w:rsidP="0091539A">
            <w:pPr>
              <w:jc w:val="right"/>
              <w:rPr>
                <w:sz w:val="20"/>
              </w:rPr>
            </w:pPr>
            <w:r w:rsidRPr="00255D56">
              <w:rPr>
                <w:sz w:val="20"/>
              </w:rPr>
              <w:t>0.78</w:t>
            </w:r>
          </w:p>
        </w:tc>
      </w:tr>
      <w:tr w:rsidR="00255D56" w:rsidRPr="00255D56" w14:paraId="1BE68EFB" w14:textId="77777777" w:rsidTr="00255D56">
        <w:trPr>
          <w:cantSplit/>
          <w:jc w:val="center"/>
        </w:trPr>
        <w:tc>
          <w:tcPr>
            <w:tcW w:w="2713" w:type="dxa"/>
            <w:shd w:val="clear" w:color="auto" w:fill="auto"/>
            <w:noWrap/>
            <w:vAlign w:val="center"/>
            <w:hideMark/>
          </w:tcPr>
          <w:p w14:paraId="597BF4E6" w14:textId="77777777" w:rsidR="0091539A" w:rsidRPr="00255D56" w:rsidRDefault="0091539A" w:rsidP="0091539A">
            <w:pPr>
              <w:rPr>
                <w:sz w:val="20"/>
              </w:rPr>
            </w:pPr>
            <w:r w:rsidRPr="00255D56">
              <w:rPr>
                <w:sz w:val="20"/>
              </w:rPr>
              <w:t>Slate</w:t>
            </w:r>
          </w:p>
        </w:tc>
        <w:tc>
          <w:tcPr>
            <w:tcW w:w="2740" w:type="dxa"/>
            <w:shd w:val="clear" w:color="auto" w:fill="auto"/>
            <w:noWrap/>
            <w:vAlign w:val="bottom"/>
            <w:hideMark/>
          </w:tcPr>
          <w:p w14:paraId="036EF58C" w14:textId="77777777" w:rsidR="0091539A" w:rsidRPr="00964ADF" w:rsidRDefault="0091539A" w:rsidP="0091539A">
            <w:pPr>
              <w:rPr>
                <w:sz w:val="20"/>
              </w:rPr>
            </w:pPr>
            <w:r w:rsidRPr="00964ADF">
              <w:rPr>
                <w:sz w:val="20"/>
              </w:rPr>
              <w:t> </w:t>
            </w:r>
          </w:p>
        </w:tc>
        <w:tc>
          <w:tcPr>
            <w:tcW w:w="2342" w:type="dxa"/>
            <w:shd w:val="clear" w:color="auto" w:fill="auto"/>
            <w:noWrap/>
            <w:vAlign w:val="center"/>
            <w:hideMark/>
          </w:tcPr>
          <w:p w14:paraId="52CEB51B" w14:textId="77777777" w:rsidR="0091539A" w:rsidRPr="00964ADF" w:rsidRDefault="0091539A" w:rsidP="0091539A">
            <w:pPr>
              <w:rPr>
                <w:sz w:val="20"/>
              </w:rPr>
            </w:pPr>
            <w:r w:rsidRPr="00964ADF">
              <w:rPr>
                <w:sz w:val="20"/>
              </w:rPr>
              <w:t>100 (38)</w:t>
            </w:r>
          </w:p>
        </w:tc>
        <w:tc>
          <w:tcPr>
            <w:tcW w:w="1195" w:type="dxa"/>
            <w:shd w:val="clear" w:color="auto" w:fill="auto"/>
            <w:noWrap/>
            <w:vAlign w:val="center"/>
            <w:hideMark/>
          </w:tcPr>
          <w:p w14:paraId="5F069DF4" w14:textId="77777777" w:rsidR="0091539A" w:rsidRPr="00255D56" w:rsidRDefault="0091539A" w:rsidP="0091539A">
            <w:pPr>
              <w:rPr>
                <w:sz w:val="20"/>
              </w:rPr>
            </w:pPr>
            <w:r w:rsidRPr="00255D56">
              <w:rPr>
                <w:sz w:val="20"/>
              </w:rPr>
              <w:t>.67-.80</w:t>
            </w:r>
          </w:p>
        </w:tc>
      </w:tr>
      <w:tr w:rsidR="00255D56" w:rsidRPr="00255D56" w14:paraId="71B71C89" w14:textId="77777777" w:rsidTr="00255D56">
        <w:trPr>
          <w:cantSplit/>
          <w:jc w:val="center"/>
        </w:trPr>
        <w:tc>
          <w:tcPr>
            <w:tcW w:w="2713" w:type="dxa"/>
            <w:shd w:val="clear" w:color="auto" w:fill="auto"/>
            <w:noWrap/>
            <w:vAlign w:val="center"/>
            <w:hideMark/>
          </w:tcPr>
          <w:p w14:paraId="7707F7E4" w14:textId="77777777" w:rsidR="0091539A" w:rsidRPr="00255D56" w:rsidRDefault="0091539A" w:rsidP="0091539A">
            <w:pPr>
              <w:rPr>
                <w:sz w:val="20"/>
              </w:rPr>
            </w:pPr>
            <w:r w:rsidRPr="00255D56">
              <w:rPr>
                <w:sz w:val="20"/>
              </w:rPr>
              <w:t>Snow, Fine Particles</w:t>
            </w:r>
          </w:p>
        </w:tc>
        <w:tc>
          <w:tcPr>
            <w:tcW w:w="2740" w:type="dxa"/>
            <w:shd w:val="clear" w:color="auto" w:fill="auto"/>
            <w:noWrap/>
            <w:vAlign w:val="bottom"/>
            <w:hideMark/>
          </w:tcPr>
          <w:p w14:paraId="07BDD553" w14:textId="77777777" w:rsidR="0091539A" w:rsidRPr="00964ADF" w:rsidRDefault="0091539A" w:rsidP="0091539A">
            <w:pPr>
              <w:rPr>
                <w:sz w:val="20"/>
              </w:rPr>
            </w:pPr>
            <w:r w:rsidRPr="00964ADF">
              <w:rPr>
                <w:sz w:val="20"/>
              </w:rPr>
              <w:t> </w:t>
            </w:r>
          </w:p>
        </w:tc>
        <w:tc>
          <w:tcPr>
            <w:tcW w:w="2342" w:type="dxa"/>
            <w:shd w:val="clear" w:color="auto" w:fill="auto"/>
            <w:noWrap/>
            <w:vAlign w:val="center"/>
            <w:hideMark/>
          </w:tcPr>
          <w:p w14:paraId="18AD8F6C" w14:textId="66D3192A" w:rsidR="0091539A" w:rsidRPr="00964ADF" w:rsidRDefault="0091539A" w:rsidP="0091539A">
            <w:pPr>
              <w:rPr>
                <w:sz w:val="20"/>
              </w:rPr>
            </w:pPr>
            <w:r w:rsidRPr="00964ADF">
              <w:rPr>
                <w:sz w:val="20"/>
              </w:rPr>
              <w:t>20 (</w:t>
            </w:r>
            <w:r w:rsidR="00964ADF" w:rsidRPr="00964ADF">
              <w:rPr>
                <w:sz w:val="20"/>
              </w:rPr>
              <w:t>-</w:t>
            </w:r>
            <w:r w:rsidRPr="00964ADF">
              <w:rPr>
                <w:sz w:val="20"/>
              </w:rPr>
              <w:t>7)</w:t>
            </w:r>
          </w:p>
        </w:tc>
        <w:tc>
          <w:tcPr>
            <w:tcW w:w="1195" w:type="dxa"/>
            <w:shd w:val="clear" w:color="auto" w:fill="auto"/>
            <w:noWrap/>
            <w:vAlign w:val="center"/>
            <w:hideMark/>
          </w:tcPr>
          <w:p w14:paraId="5563D389" w14:textId="77777777" w:rsidR="0091539A" w:rsidRPr="00255D56" w:rsidRDefault="0091539A" w:rsidP="0091539A">
            <w:pPr>
              <w:jc w:val="right"/>
              <w:rPr>
                <w:sz w:val="20"/>
              </w:rPr>
            </w:pPr>
            <w:r w:rsidRPr="00255D56">
              <w:rPr>
                <w:sz w:val="20"/>
              </w:rPr>
              <w:t>0.82</w:t>
            </w:r>
          </w:p>
        </w:tc>
      </w:tr>
      <w:tr w:rsidR="00255D56" w:rsidRPr="00255D56" w14:paraId="3E6B028A" w14:textId="77777777" w:rsidTr="00255D56">
        <w:trPr>
          <w:cantSplit/>
          <w:jc w:val="center"/>
        </w:trPr>
        <w:tc>
          <w:tcPr>
            <w:tcW w:w="2713" w:type="dxa"/>
            <w:shd w:val="clear" w:color="auto" w:fill="auto"/>
            <w:noWrap/>
            <w:vAlign w:val="center"/>
            <w:hideMark/>
          </w:tcPr>
          <w:p w14:paraId="18CEB7F2" w14:textId="77777777" w:rsidR="0091539A" w:rsidRPr="00255D56" w:rsidRDefault="0091539A" w:rsidP="0091539A">
            <w:pPr>
              <w:rPr>
                <w:sz w:val="20"/>
              </w:rPr>
            </w:pPr>
            <w:r w:rsidRPr="00255D56">
              <w:rPr>
                <w:sz w:val="20"/>
              </w:rPr>
              <w:t>Snow, Granular</w:t>
            </w:r>
          </w:p>
        </w:tc>
        <w:tc>
          <w:tcPr>
            <w:tcW w:w="2740" w:type="dxa"/>
            <w:shd w:val="clear" w:color="auto" w:fill="auto"/>
            <w:noWrap/>
            <w:vAlign w:val="bottom"/>
            <w:hideMark/>
          </w:tcPr>
          <w:p w14:paraId="4D738246" w14:textId="77777777" w:rsidR="0091539A" w:rsidRPr="00964ADF" w:rsidRDefault="0091539A" w:rsidP="0091539A">
            <w:pPr>
              <w:rPr>
                <w:sz w:val="20"/>
              </w:rPr>
            </w:pPr>
            <w:r w:rsidRPr="00964ADF">
              <w:rPr>
                <w:sz w:val="20"/>
              </w:rPr>
              <w:t> </w:t>
            </w:r>
          </w:p>
        </w:tc>
        <w:tc>
          <w:tcPr>
            <w:tcW w:w="2342" w:type="dxa"/>
            <w:shd w:val="clear" w:color="auto" w:fill="auto"/>
            <w:noWrap/>
            <w:vAlign w:val="center"/>
            <w:hideMark/>
          </w:tcPr>
          <w:p w14:paraId="63599C95" w14:textId="3842C012" w:rsidR="0091539A" w:rsidRPr="00964ADF" w:rsidRDefault="0091539A" w:rsidP="0091539A">
            <w:pPr>
              <w:rPr>
                <w:sz w:val="20"/>
              </w:rPr>
            </w:pPr>
            <w:r w:rsidRPr="00964ADF">
              <w:rPr>
                <w:sz w:val="20"/>
              </w:rPr>
              <w:t xml:space="preserve">18 </w:t>
            </w:r>
            <w:r w:rsidR="00964ADF" w:rsidRPr="00964ADF">
              <w:rPr>
                <w:sz w:val="20"/>
              </w:rPr>
              <w:t>(-</w:t>
            </w:r>
            <w:r w:rsidRPr="00964ADF">
              <w:rPr>
                <w:sz w:val="20"/>
              </w:rPr>
              <w:t>8)</w:t>
            </w:r>
          </w:p>
        </w:tc>
        <w:tc>
          <w:tcPr>
            <w:tcW w:w="1195" w:type="dxa"/>
            <w:shd w:val="clear" w:color="auto" w:fill="auto"/>
            <w:noWrap/>
            <w:vAlign w:val="center"/>
            <w:hideMark/>
          </w:tcPr>
          <w:p w14:paraId="7FD8E235" w14:textId="77777777" w:rsidR="0091539A" w:rsidRPr="00255D56" w:rsidRDefault="0091539A" w:rsidP="0091539A">
            <w:pPr>
              <w:jc w:val="right"/>
              <w:rPr>
                <w:sz w:val="20"/>
              </w:rPr>
            </w:pPr>
            <w:r w:rsidRPr="00255D56">
              <w:rPr>
                <w:sz w:val="20"/>
              </w:rPr>
              <w:t>0.89</w:t>
            </w:r>
          </w:p>
        </w:tc>
      </w:tr>
      <w:tr w:rsidR="00255D56" w:rsidRPr="00255D56" w14:paraId="19DF4254" w14:textId="77777777" w:rsidTr="00964ADF">
        <w:trPr>
          <w:cantSplit/>
          <w:trHeight w:val="41"/>
          <w:jc w:val="center"/>
        </w:trPr>
        <w:tc>
          <w:tcPr>
            <w:tcW w:w="2713" w:type="dxa"/>
            <w:shd w:val="clear" w:color="auto" w:fill="auto"/>
            <w:noWrap/>
            <w:vAlign w:val="center"/>
            <w:hideMark/>
          </w:tcPr>
          <w:p w14:paraId="2A4D4891" w14:textId="77777777" w:rsidR="0091539A" w:rsidRPr="00255D56" w:rsidRDefault="0091539A" w:rsidP="0091539A">
            <w:pPr>
              <w:rPr>
                <w:sz w:val="20"/>
              </w:rPr>
            </w:pPr>
            <w:r w:rsidRPr="00255D56">
              <w:rPr>
                <w:sz w:val="20"/>
              </w:rPr>
              <w:t>Soil</w:t>
            </w:r>
          </w:p>
        </w:tc>
        <w:tc>
          <w:tcPr>
            <w:tcW w:w="2740" w:type="dxa"/>
            <w:shd w:val="clear" w:color="auto" w:fill="auto"/>
            <w:noWrap/>
            <w:vAlign w:val="bottom"/>
            <w:hideMark/>
          </w:tcPr>
          <w:p w14:paraId="71E5B3BF"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142D94C2"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33B09F62" w14:textId="77777777" w:rsidR="0091539A" w:rsidRPr="00255D56" w:rsidRDefault="0091539A" w:rsidP="0091539A">
            <w:pPr>
              <w:rPr>
                <w:sz w:val="20"/>
              </w:rPr>
            </w:pPr>
            <w:r w:rsidRPr="00255D56">
              <w:rPr>
                <w:sz w:val="20"/>
              </w:rPr>
              <w:t> </w:t>
            </w:r>
          </w:p>
        </w:tc>
      </w:tr>
      <w:tr w:rsidR="00255D56" w:rsidRPr="00255D56" w14:paraId="45196D40" w14:textId="77777777" w:rsidTr="00255D56">
        <w:trPr>
          <w:cantSplit/>
          <w:jc w:val="center"/>
        </w:trPr>
        <w:tc>
          <w:tcPr>
            <w:tcW w:w="2713" w:type="dxa"/>
            <w:shd w:val="clear" w:color="auto" w:fill="auto"/>
            <w:noWrap/>
            <w:vAlign w:val="bottom"/>
            <w:hideMark/>
          </w:tcPr>
          <w:p w14:paraId="25004E2F"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7C4275C" w14:textId="77777777" w:rsidR="0091539A" w:rsidRPr="00255D56" w:rsidRDefault="0091539A" w:rsidP="0091539A">
            <w:pPr>
              <w:rPr>
                <w:sz w:val="20"/>
              </w:rPr>
            </w:pPr>
            <w:r w:rsidRPr="00255D56">
              <w:rPr>
                <w:sz w:val="20"/>
              </w:rPr>
              <w:t>Surface</w:t>
            </w:r>
          </w:p>
        </w:tc>
        <w:tc>
          <w:tcPr>
            <w:tcW w:w="2342" w:type="dxa"/>
            <w:shd w:val="clear" w:color="auto" w:fill="auto"/>
            <w:noWrap/>
            <w:vAlign w:val="center"/>
            <w:hideMark/>
          </w:tcPr>
          <w:p w14:paraId="5B26B66F"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77319B22" w14:textId="77777777" w:rsidR="0091539A" w:rsidRPr="00255D56" w:rsidRDefault="0091539A" w:rsidP="0091539A">
            <w:pPr>
              <w:jc w:val="right"/>
              <w:rPr>
                <w:sz w:val="20"/>
              </w:rPr>
            </w:pPr>
            <w:r w:rsidRPr="00255D56">
              <w:rPr>
                <w:sz w:val="20"/>
              </w:rPr>
              <w:t>0.38</w:t>
            </w:r>
          </w:p>
        </w:tc>
      </w:tr>
      <w:tr w:rsidR="00255D56" w:rsidRPr="00255D56" w14:paraId="4FFAA3A8" w14:textId="77777777" w:rsidTr="00255D56">
        <w:trPr>
          <w:cantSplit/>
          <w:jc w:val="center"/>
        </w:trPr>
        <w:tc>
          <w:tcPr>
            <w:tcW w:w="2713" w:type="dxa"/>
            <w:shd w:val="clear" w:color="auto" w:fill="auto"/>
            <w:noWrap/>
            <w:vAlign w:val="bottom"/>
            <w:hideMark/>
          </w:tcPr>
          <w:p w14:paraId="7B80FA80"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E1700EE" w14:textId="77777777" w:rsidR="0091539A" w:rsidRPr="00255D56" w:rsidRDefault="0091539A" w:rsidP="0091539A">
            <w:pPr>
              <w:rPr>
                <w:sz w:val="20"/>
              </w:rPr>
            </w:pPr>
            <w:r w:rsidRPr="00255D56">
              <w:rPr>
                <w:sz w:val="20"/>
              </w:rPr>
              <w:t>Black Loam</w:t>
            </w:r>
          </w:p>
        </w:tc>
        <w:tc>
          <w:tcPr>
            <w:tcW w:w="2342" w:type="dxa"/>
            <w:shd w:val="clear" w:color="auto" w:fill="auto"/>
            <w:noWrap/>
            <w:vAlign w:val="center"/>
            <w:hideMark/>
          </w:tcPr>
          <w:p w14:paraId="738B6AD2"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468DFB9D" w14:textId="77777777" w:rsidR="0091539A" w:rsidRPr="00255D56" w:rsidRDefault="0091539A" w:rsidP="0091539A">
            <w:pPr>
              <w:jc w:val="right"/>
              <w:rPr>
                <w:sz w:val="20"/>
              </w:rPr>
            </w:pPr>
            <w:r w:rsidRPr="00255D56">
              <w:rPr>
                <w:sz w:val="20"/>
              </w:rPr>
              <w:t>0.66</w:t>
            </w:r>
          </w:p>
        </w:tc>
      </w:tr>
      <w:tr w:rsidR="00255D56" w:rsidRPr="00255D56" w14:paraId="3DB0A6AE" w14:textId="77777777" w:rsidTr="00255D56">
        <w:trPr>
          <w:cantSplit/>
          <w:jc w:val="center"/>
        </w:trPr>
        <w:tc>
          <w:tcPr>
            <w:tcW w:w="2713" w:type="dxa"/>
            <w:shd w:val="clear" w:color="auto" w:fill="auto"/>
            <w:noWrap/>
            <w:vAlign w:val="bottom"/>
            <w:hideMark/>
          </w:tcPr>
          <w:p w14:paraId="5D6533E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0E8516E3" w14:textId="77777777" w:rsidR="0091539A" w:rsidRPr="00255D56" w:rsidRDefault="0091539A" w:rsidP="0091539A">
            <w:pPr>
              <w:rPr>
                <w:sz w:val="20"/>
              </w:rPr>
            </w:pPr>
            <w:r w:rsidRPr="00255D56">
              <w:rPr>
                <w:sz w:val="20"/>
              </w:rPr>
              <w:t>Plowed Field</w:t>
            </w:r>
          </w:p>
        </w:tc>
        <w:tc>
          <w:tcPr>
            <w:tcW w:w="2342" w:type="dxa"/>
            <w:shd w:val="clear" w:color="auto" w:fill="auto"/>
            <w:noWrap/>
            <w:vAlign w:val="center"/>
            <w:hideMark/>
          </w:tcPr>
          <w:p w14:paraId="22CBC082"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7DA4FDFC" w14:textId="77777777" w:rsidR="0091539A" w:rsidRPr="00255D56" w:rsidRDefault="0091539A" w:rsidP="0091539A">
            <w:pPr>
              <w:jc w:val="right"/>
              <w:rPr>
                <w:sz w:val="20"/>
              </w:rPr>
            </w:pPr>
            <w:r w:rsidRPr="00255D56">
              <w:rPr>
                <w:sz w:val="20"/>
              </w:rPr>
              <w:t>0.38</w:t>
            </w:r>
          </w:p>
        </w:tc>
      </w:tr>
      <w:tr w:rsidR="00255D56" w:rsidRPr="00255D56" w14:paraId="083245F2" w14:textId="77777777" w:rsidTr="00255D56">
        <w:trPr>
          <w:cantSplit/>
          <w:jc w:val="center"/>
        </w:trPr>
        <w:tc>
          <w:tcPr>
            <w:tcW w:w="2713" w:type="dxa"/>
            <w:shd w:val="clear" w:color="auto" w:fill="auto"/>
            <w:noWrap/>
            <w:vAlign w:val="center"/>
            <w:hideMark/>
          </w:tcPr>
          <w:p w14:paraId="3CF73E0C" w14:textId="77777777" w:rsidR="0091539A" w:rsidRPr="00255D56" w:rsidRDefault="0091539A" w:rsidP="0091539A">
            <w:pPr>
              <w:rPr>
                <w:sz w:val="20"/>
              </w:rPr>
            </w:pPr>
            <w:r w:rsidRPr="00255D56">
              <w:rPr>
                <w:sz w:val="20"/>
              </w:rPr>
              <w:t>Soot</w:t>
            </w:r>
          </w:p>
        </w:tc>
        <w:tc>
          <w:tcPr>
            <w:tcW w:w="2740" w:type="dxa"/>
            <w:shd w:val="clear" w:color="auto" w:fill="auto"/>
            <w:noWrap/>
            <w:vAlign w:val="bottom"/>
            <w:hideMark/>
          </w:tcPr>
          <w:p w14:paraId="74142E38" w14:textId="77777777" w:rsidR="0091539A" w:rsidRPr="00255D56" w:rsidRDefault="0091539A" w:rsidP="0091539A">
            <w:pPr>
              <w:rPr>
                <w:sz w:val="20"/>
              </w:rPr>
            </w:pPr>
            <w:r w:rsidRPr="00255D56">
              <w:rPr>
                <w:sz w:val="20"/>
              </w:rPr>
              <w:t> </w:t>
            </w:r>
          </w:p>
        </w:tc>
        <w:tc>
          <w:tcPr>
            <w:tcW w:w="2342" w:type="dxa"/>
            <w:shd w:val="clear" w:color="auto" w:fill="auto"/>
            <w:noWrap/>
            <w:vAlign w:val="bottom"/>
            <w:hideMark/>
          </w:tcPr>
          <w:p w14:paraId="453E0EB5" w14:textId="77777777" w:rsidR="0091539A" w:rsidRPr="00255D56" w:rsidRDefault="0091539A" w:rsidP="0091539A">
            <w:pPr>
              <w:rPr>
                <w:sz w:val="20"/>
              </w:rPr>
            </w:pPr>
            <w:r w:rsidRPr="00255D56">
              <w:rPr>
                <w:sz w:val="20"/>
              </w:rPr>
              <w:t> </w:t>
            </w:r>
          </w:p>
        </w:tc>
        <w:tc>
          <w:tcPr>
            <w:tcW w:w="1195" w:type="dxa"/>
            <w:shd w:val="clear" w:color="auto" w:fill="auto"/>
            <w:noWrap/>
            <w:vAlign w:val="center"/>
            <w:hideMark/>
          </w:tcPr>
          <w:p w14:paraId="78C71309" w14:textId="77777777" w:rsidR="0091539A" w:rsidRPr="00255D56" w:rsidRDefault="0091539A" w:rsidP="0091539A">
            <w:pPr>
              <w:rPr>
                <w:sz w:val="20"/>
              </w:rPr>
            </w:pPr>
            <w:r w:rsidRPr="00255D56">
              <w:rPr>
                <w:sz w:val="20"/>
              </w:rPr>
              <w:t> </w:t>
            </w:r>
          </w:p>
        </w:tc>
      </w:tr>
      <w:tr w:rsidR="00255D56" w:rsidRPr="00255D56" w14:paraId="0BA19533" w14:textId="77777777" w:rsidTr="00255D56">
        <w:trPr>
          <w:cantSplit/>
          <w:jc w:val="center"/>
        </w:trPr>
        <w:tc>
          <w:tcPr>
            <w:tcW w:w="2713" w:type="dxa"/>
            <w:shd w:val="clear" w:color="auto" w:fill="auto"/>
            <w:noWrap/>
            <w:vAlign w:val="bottom"/>
            <w:hideMark/>
          </w:tcPr>
          <w:p w14:paraId="0BB20A3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83DB2E5" w14:textId="77777777" w:rsidR="0091539A" w:rsidRPr="00255D56" w:rsidRDefault="0091539A" w:rsidP="0091539A">
            <w:pPr>
              <w:rPr>
                <w:sz w:val="20"/>
              </w:rPr>
            </w:pPr>
            <w:r w:rsidRPr="00255D56">
              <w:rPr>
                <w:sz w:val="20"/>
              </w:rPr>
              <w:t>Acetylene</w:t>
            </w:r>
          </w:p>
        </w:tc>
        <w:tc>
          <w:tcPr>
            <w:tcW w:w="2342" w:type="dxa"/>
            <w:shd w:val="clear" w:color="auto" w:fill="auto"/>
            <w:noWrap/>
            <w:vAlign w:val="center"/>
            <w:hideMark/>
          </w:tcPr>
          <w:p w14:paraId="0204E4C5"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10C90A6C" w14:textId="77777777" w:rsidR="0091539A" w:rsidRPr="00255D56" w:rsidRDefault="0091539A" w:rsidP="0091539A">
            <w:pPr>
              <w:jc w:val="right"/>
              <w:rPr>
                <w:sz w:val="20"/>
              </w:rPr>
            </w:pPr>
            <w:r w:rsidRPr="00255D56">
              <w:rPr>
                <w:sz w:val="20"/>
              </w:rPr>
              <w:t>0.97</w:t>
            </w:r>
          </w:p>
        </w:tc>
      </w:tr>
      <w:tr w:rsidR="00255D56" w:rsidRPr="00255D56" w14:paraId="53D13F32" w14:textId="77777777" w:rsidTr="00255D56">
        <w:trPr>
          <w:cantSplit/>
          <w:jc w:val="center"/>
        </w:trPr>
        <w:tc>
          <w:tcPr>
            <w:tcW w:w="2713" w:type="dxa"/>
            <w:shd w:val="clear" w:color="auto" w:fill="auto"/>
            <w:noWrap/>
            <w:vAlign w:val="bottom"/>
            <w:hideMark/>
          </w:tcPr>
          <w:p w14:paraId="50E5865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105F9605" w14:textId="77777777" w:rsidR="0091539A" w:rsidRPr="00255D56" w:rsidRDefault="0091539A" w:rsidP="0091539A">
            <w:pPr>
              <w:rPr>
                <w:sz w:val="20"/>
              </w:rPr>
            </w:pPr>
            <w:r w:rsidRPr="00255D56">
              <w:rPr>
                <w:sz w:val="20"/>
              </w:rPr>
              <w:t>Camphor</w:t>
            </w:r>
          </w:p>
        </w:tc>
        <w:tc>
          <w:tcPr>
            <w:tcW w:w="2342" w:type="dxa"/>
            <w:shd w:val="clear" w:color="auto" w:fill="auto"/>
            <w:noWrap/>
            <w:vAlign w:val="center"/>
            <w:hideMark/>
          </w:tcPr>
          <w:p w14:paraId="3E0AEC33" w14:textId="77777777" w:rsidR="0091539A" w:rsidRPr="00255D56" w:rsidRDefault="0091539A" w:rsidP="0091539A">
            <w:pPr>
              <w:rPr>
                <w:sz w:val="20"/>
              </w:rPr>
            </w:pPr>
            <w:r w:rsidRPr="00255D56">
              <w:rPr>
                <w:sz w:val="20"/>
              </w:rPr>
              <w:t>75 (24)</w:t>
            </w:r>
          </w:p>
        </w:tc>
        <w:tc>
          <w:tcPr>
            <w:tcW w:w="1195" w:type="dxa"/>
            <w:shd w:val="clear" w:color="auto" w:fill="auto"/>
            <w:noWrap/>
            <w:vAlign w:val="center"/>
            <w:hideMark/>
          </w:tcPr>
          <w:p w14:paraId="441424B6" w14:textId="77777777" w:rsidR="0091539A" w:rsidRPr="00255D56" w:rsidRDefault="0091539A" w:rsidP="0091539A">
            <w:pPr>
              <w:jc w:val="right"/>
              <w:rPr>
                <w:sz w:val="20"/>
              </w:rPr>
            </w:pPr>
            <w:r w:rsidRPr="00255D56">
              <w:rPr>
                <w:sz w:val="20"/>
              </w:rPr>
              <w:t>0.94</w:t>
            </w:r>
          </w:p>
        </w:tc>
      </w:tr>
      <w:tr w:rsidR="00255D56" w:rsidRPr="00255D56" w14:paraId="09A22ECA" w14:textId="77777777" w:rsidTr="00255D56">
        <w:trPr>
          <w:cantSplit/>
          <w:jc w:val="center"/>
        </w:trPr>
        <w:tc>
          <w:tcPr>
            <w:tcW w:w="2713" w:type="dxa"/>
            <w:shd w:val="clear" w:color="auto" w:fill="auto"/>
            <w:noWrap/>
            <w:vAlign w:val="bottom"/>
            <w:hideMark/>
          </w:tcPr>
          <w:p w14:paraId="1D723C48"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27F44D6" w14:textId="77777777" w:rsidR="0091539A" w:rsidRPr="00255D56" w:rsidRDefault="0091539A" w:rsidP="0091539A">
            <w:pPr>
              <w:rPr>
                <w:sz w:val="20"/>
              </w:rPr>
            </w:pPr>
            <w:r w:rsidRPr="00255D56">
              <w:rPr>
                <w:sz w:val="20"/>
              </w:rPr>
              <w:t>Candle</w:t>
            </w:r>
          </w:p>
        </w:tc>
        <w:tc>
          <w:tcPr>
            <w:tcW w:w="2342" w:type="dxa"/>
            <w:shd w:val="clear" w:color="auto" w:fill="auto"/>
            <w:noWrap/>
            <w:vAlign w:val="center"/>
            <w:hideMark/>
          </w:tcPr>
          <w:p w14:paraId="2780A5CD" w14:textId="77777777" w:rsidR="0091539A" w:rsidRPr="00255D56" w:rsidRDefault="0091539A" w:rsidP="0091539A">
            <w:pPr>
              <w:rPr>
                <w:sz w:val="20"/>
              </w:rPr>
            </w:pPr>
            <w:r w:rsidRPr="00255D56">
              <w:rPr>
                <w:sz w:val="20"/>
              </w:rPr>
              <w:t>250 (121)</w:t>
            </w:r>
          </w:p>
        </w:tc>
        <w:tc>
          <w:tcPr>
            <w:tcW w:w="1195" w:type="dxa"/>
            <w:shd w:val="clear" w:color="auto" w:fill="auto"/>
            <w:noWrap/>
            <w:vAlign w:val="center"/>
            <w:hideMark/>
          </w:tcPr>
          <w:p w14:paraId="0D657E12" w14:textId="77777777" w:rsidR="0091539A" w:rsidRPr="00255D56" w:rsidRDefault="0091539A" w:rsidP="0091539A">
            <w:pPr>
              <w:jc w:val="right"/>
              <w:rPr>
                <w:sz w:val="20"/>
              </w:rPr>
            </w:pPr>
            <w:r w:rsidRPr="00255D56">
              <w:rPr>
                <w:sz w:val="20"/>
              </w:rPr>
              <w:t>0.95</w:t>
            </w:r>
          </w:p>
        </w:tc>
      </w:tr>
      <w:tr w:rsidR="00255D56" w:rsidRPr="00255D56" w14:paraId="4654301E" w14:textId="77777777" w:rsidTr="00255D56">
        <w:trPr>
          <w:cantSplit/>
          <w:jc w:val="center"/>
        </w:trPr>
        <w:tc>
          <w:tcPr>
            <w:tcW w:w="2713" w:type="dxa"/>
            <w:shd w:val="clear" w:color="auto" w:fill="auto"/>
            <w:noWrap/>
            <w:vAlign w:val="bottom"/>
            <w:hideMark/>
          </w:tcPr>
          <w:p w14:paraId="2DE9C25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BD15DF7" w14:textId="77777777" w:rsidR="0091539A" w:rsidRPr="00255D56" w:rsidRDefault="0091539A" w:rsidP="0091539A">
            <w:pPr>
              <w:rPr>
                <w:sz w:val="20"/>
              </w:rPr>
            </w:pPr>
            <w:r w:rsidRPr="00255D56">
              <w:rPr>
                <w:sz w:val="20"/>
              </w:rPr>
              <w:t>Coal</w:t>
            </w:r>
          </w:p>
        </w:tc>
        <w:tc>
          <w:tcPr>
            <w:tcW w:w="2342" w:type="dxa"/>
            <w:shd w:val="clear" w:color="auto" w:fill="auto"/>
            <w:noWrap/>
            <w:vAlign w:val="center"/>
            <w:hideMark/>
          </w:tcPr>
          <w:p w14:paraId="2A0ECF2F"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152EFAB2" w14:textId="77777777" w:rsidR="0091539A" w:rsidRPr="00255D56" w:rsidRDefault="0091539A" w:rsidP="0091539A">
            <w:pPr>
              <w:jc w:val="right"/>
              <w:rPr>
                <w:sz w:val="20"/>
              </w:rPr>
            </w:pPr>
            <w:r w:rsidRPr="00255D56">
              <w:rPr>
                <w:sz w:val="20"/>
              </w:rPr>
              <w:t>0.95</w:t>
            </w:r>
          </w:p>
        </w:tc>
      </w:tr>
      <w:tr w:rsidR="00255D56" w:rsidRPr="00255D56" w14:paraId="63CFC1DB" w14:textId="77777777" w:rsidTr="00255D56">
        <w:trPr>
          <w:cantSplit/>
          <w:jc w:val="center"/>
        </w:trPr>
        <w:tc>
          <w:tcPr>
            <w:tcW w:w="2713" w:type="dxa"/>
            <w:shd w:val="clear" w:color="auto" w:fill="auto"/>
            <w:noWrap/>
            <w:vAlign w:val="center"/>
            <w:hideMark/>
          </w:tcPr>
          <w:p w14:paraId="26C6C43E" w14:textId="77777777" w:rsidR="0091539A" w:rsidRPr="00255D56" w:rsidRDefault="0091539A" w:rsidP="0091539A">
            <w:pPr>
              <w:rPr>
                <w:sz w:val="20"/>
              </w:rPr>
            </w:pPr>
            <w:r w:rsidRPr="00255D56">
              <w:rPr>
                <w:sz w:val="20"/>
              </w:rPr>
              <w:t>Stonework</w:t>
            </w:r>
          </w:p>
        </w:tc>
        <w:tc>
          <w:tcPr>
            <w:tcW w:w="2740" w:type="dxa"/>
            <w:shd w:val="clear" w:color="auto" w:fill="auto"/>
            <w:noWrap/>
            <w:vAlign w:val="bottom"/>
            <w:hideMark/>
          </w:tcPr>
          <w:p w14:paraId="32635418"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279DE0D5"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6EC7031F" w14:textId="77777777" w:rsidR="0091539A" w:rsidRPr="00255D56" w:rsidRDefault="0091539A" w:rsidP="0091539A">
            <w:pPr>
              <w:jc w:val="right"/>
              <w:rPr>
                <w:sz w:val="20"/>
              </w:rPr>
            </w:pPr>
            <w:r w:rsidRPr="00255D56">
              <w:rPr>
                <w:sz w:val="20"/>
              </w:rPr>
              <w:t>0.93</w:t>
            </w:r>
          </w:p>
        </w:tc>
      </w:tr>
      <w:tr w:rsidR="00255D56" w:rsidRPr="00255D56" w14:paraId="065A7BCF" w14:textId="77777777" w:rsidTr="00255D56">
        <w:trPr>
          <w:cantSplit/>
          <w:jc w:val="center"/>
        </w:trPr>
        <w:tc>
          <w:tcPr>
            <w:tcW w:w="2713" w:type="dxa"/>
            <w:shd w:val="clear" w:color="auto" w:fill="auto"/>
            <w:noWrap/>
            <w:vAlign w:val="center"/>
            <w:hideMark/>
          </w:tcPr>
          <w:p w14:paraId="344CE9AB" w14:textId="77777777" w:rsidR="0091539A" w:rsidRPr="00255D56" w:rsidRDefault="0091539A" w:rsidP="0091539A">
            <w:pPr>
              <w:rPr>
                <w:sz w:val="20"/>
              </w:rPr>
            </w:pPr>
            <w:r w:rsidRPr="00255D56">
              <w:rPr>
                <w:sz w:val="20"/>
              </w:rPr>
              <w:t>Water</w:t>
            </w:r>
          </w:p>
        </w:tc>
        <w:tc>
          <w:tcPr>
            <w:tcW w:w="2740" w:type="dxa"/>
            <w:shd w:val="clear" w:color="auto" w:fill="auto"/>
            <w:noWrap/>
            <w:vAlign w:val="bottom"/>
            <w:hideMark/>
          </w:tcPr>
          <w:p w14:paraId="05AD094F"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5A4ADA6A"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04A9EFA0" w14:textId="77777777" w:rsidR="0091539A" w:rsidRPr="00255D56" w:rsidRDefault="0091539A" w:rsidP="0091539A">
            <w:pPr>
              <w:jc w:val="right"/>
              <w:rPr>
                <w:sz w:val="20"/>
              </w:rPr>
            </w:pPr>
            <w:r w:rsidRPr="00255D56">
              <w:rPr>
                <w:sz w:val="20"/>
              </w:rPr>
              <w:t>0.67</w:t>
            </w:r>
          </w:p>
        </w:tc>
      </w:tr>
      <w:tr w:rsidR="00255D56" w:rsidRPr="00255D56" w14:paraId="1EB16191" w14:textId="77777777" w:rsidTr="00255D56">
        <w:trPr>
          <w:cantSplit/>
          <w:jc w:val="center"/>
        </w:trPr>
        <w:tc>
          <w:tcPr>
            <w:tcW w:w="2713" w:type="dxa"/>
            <w:shd w:val="clear" w:color="auto" w:fill="auto"/>
            <w:noWrap/>
            <w:vAlign w:val="center"/>
            <w:hideMark/>
          </w:tcPr>
          <w:p w14:paraId="584C6DE5" w14:textId="77777777" w:rsidR="0091539A" w:rsidRPr="00255D56" w:rsidRDefault="0091539A" w:rsidP="0091539A">
            <w:pPr>
              <w:rPr>
                <w:sz w:val="20"/>
              </w:rPr>
            </w:pPr>
            <w:r w:rsidRPr="00255D56">
              <w:rPr>
                <w:sz w:val="20"/>
              </w:rPr>
              <w:t>Waterglass</w:t>
            </w:r>
          </w:p>
        </w:tc>
        <w:tc>
          <w:tcPr>
            <w:tcW w:w="2740" w:type="dxa"/>
            <w:shd w:val="clear" w:color="auto" w:fill="auto"/>
            <w:noWrap/>
            <w:vAlign w:val="bottom"/>
            <w:hideMark/>
          </w:tcPr>
          <w:p w14:paraId="0720BECA"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E4401A2" w14:textId="77777777" w:rsidR="0091539A" w:rsidRPr="00255D56" w:rsidRDefault="0091539A" w:rsidP="0091539A">
            <w:pPr>
              <w:rPr>
                <w:sz w:val="20"/>
              </w:rPr>
            </w:pPr>
            <w:r w:rsidRPr="00255D56">
              <w:rPr>
                <w:sz w:val="20"/>
              </w:rPr>
              <w:t>68 (20)</w:t>
            </w:r>
          </w:p>
        </w:tc>
        <w:tc>
          <w:tcPr>
            <w:tcW w:w="1195" w:type="dxa"/>
            <w:shd w:val="clear" w:color="auto" w:fill="auto"/>
            <w:noWrap/>
            <w:vAlign w:val="center"/>
            <w:hideMark/>
          </w:tcPr>
          <w:p w14:paraId="61FF6ACF" w14:textId="77777777" w:rsidR="0091539A" w:rsidRPr="00255D56" w:rsidRDefault="0091539A" w:rsidP="0091539A">
            <w:pPr>
              <w:jc w:val="right"/>
              <w:rPr>
                <w:sz w:val="20"/>
              </w:rPr>
            </w:pPr>
            <w:r w:rsidRPr="00255D56">
              <w:rPr>
                <w:sz w:val="20"/>
              </w:rPr>
              <w:t>0.96</w:t>
            </w:r>
          </w:p>
        </w:tc>
      </w:tr>
      <w:tr w:rsidR="00255D56" w:rsidRPr="00255D56" w14:paraId="046E05FB" w14:textId="77777777" w:rsidTr="00255D56">
        <w:trPr>
          <w:cantSplit/>
          <w:jc w:val="center"/>
        </w:trPr>
        <w:tc>
          <w:tcPr>
            <w:tcW w:w="2713" w:type="dxa"/>
            <w:shd w:val="clear" w:color="auto" w:fill="auto"/>
            <w:noWrap/>
            <w:vAlign w:val="center"/>
            <w:hideMark/>
          </w:tcPr>
          <w:p w14:paraId="15F8AD67" w14:textId="77777777" w:rsidR="0091539A" w:rsidRPr="00255D56" w:rsidRDefault="0091539A" w:rsidP="0091539A">
            <w:pPr>
              <w:rPr>
                <w:sz w:val="20"/>
              </w:rPr>
            </w:pPr>
            <w:r w:rsidRPr="00255D56">
              <w:rPr>
                <w:sz w:val="20"/>
              </w:rPr>
              <w:t>Wood</w:t>
            </w:r>
          </w:p>
        </w:tc>
        <w:tc>
          <w:tcPr>
            <w:tcW w:w="2740" w:type="dxa"/>
            <w:shd w:val="clear" w:color="auto" w:fill="auto"/>
            <w:noWrap/>
            <w:vAlign w:val="bottom"/>
            <w:hideMark/>
          </w:tcPr>
          <w:p w14:paraId="002104F7" w14:textId="77777777" w:rsidR="0091539A" w:rsidRPr="00255D56" w:rsidRDefault="0091539A" w:rsidP="0091539A">
            <w:pPr>
              <w:rPr>
                <w:sz w:val="20"/>
              </w:rPr>
            </w:pPr>
            <w:r w:rsidRPr="00255D56">
              <w:rPr>
                <w:sz w:val="20"/>
              </w:rPr>
              <w:t> </w:t>
            </w:r>
          </w:p>
        </w:tc>
        <w:tc>
          <w:tcPr>
            <w:tcW w:w="2342" w:type="dxa"/>
            <w:shd w:val="clear" w:color="auto" w:fill="auto"/>
            <w:noWrap/>
            <w:vAlign w:val="center"/>
            <w:hideMark/>
          </w:tcPr>
          <w:p w14:paraId="0DC82238" w14:textId="77777777" w:rsidR="0091539A" w:rsidRPr="00255D56" w:rsidRDefault="0091539A" w:rsidP="0091539A">
            <w:pPr>
              <w:rPr>
                <w:sz w:val="20"/>
              </w:rPr>
            </w:pPr>
            <w:r w:rsidRPr="00255D56">
              <w:rPr>
                <w:sz w:val="20"/>
              </w:rPr>
              <w:t>Low</w:t>
            </w:r>
          </w:p>
        </w:tc>
        <w:tc>
          <w:tcPr>
            <w:tcW w:w="1195" w:type="dxa"/>
            <w:shd w:val="clear" w:color="auto" w:fill="auto"/>
            <w:noWrap/>
            <w:vAlign w:val="center"/>
            <w:hideMark/>
          </w:tcPr>
          <w:p w14:paraId="51D57172" w14:textId="77777777" w:rsidR="0091539A" w:rsidRPr="00255D56" w:rsidRDefault="0091539A" w:rsidP="0091539A">
            <w:pPr>
              <w:rPr>
                <w:sz w:val="20"/>
              </w:rPr>
            </w:pPr>
            <w:r w:rsidRPr="00255D56">
              <w:rPr>
                <w:sz w:val="20"/>
              </w:rPr>
              <w:t>.80-.90</w:t>
            </w:r>
          </w:p>
        </w:tc>
      </w:tr>
      <w:tr w:rsidR="00255D56" w:rsidRPr="00255D56" w14:paraId="6518D848" w14:textId="77777777" w:rsidTr="00255D56">
        <w:trPr>
          <w:cantSplit/>
          <w:jc w:val="center"/>
        </w:trPr>
        <w:tc>
          <w:tcPr>
            <w:tcW w:w="2713" w:type="dxa"/>
            <w:shd w:val="clear" w:color="auto" w:fill="auto"/>
            <w:noWrap/>
            <w:vAlign w:val="bottom"/>
            <w:hideMark/>
          </w:tcPr>
          <w:p w14:paraId="0BE81287"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611B7C30" w14:textId="31A3D906" w:rsidR="0091539A" w:rsidRPr="00255D56" w:rsidRDefault="0091539A" w:rsidP="00876EB0">
            <w:pPr>
              <w:rPr>
                <w:sz w:val="20"/>
              </w:rPr>
            </w:pPr>
            <w:r w:rsidRPr="00255D56">
              <w:rPr>
                <w:sz w:val="20"/>
              </w:rPr>
              <w:t>Beech P</w:t>
            </w:r>
            <w:r w:rsidR="00876EB0">
              <w:rPr>
                <w:sz w:val="20"/>
              </w:rPr>
              <w:t>l</w:t>
            </w:r>
            <w:r w:rsidRPr="00255D56">
              <w:rPr>
                <w:sz w:val="20"/>
              </w:rPr>
              <w:t>aned</w:t>
            </w:r>
          </w:p>
        </w:tc>
        <w:tc>
          <w:tcPr>
            <w:tcW w:w="2342" w:type="dxa"/>
            <w:shd w:val="clear" w:color="auto" w:fill="auto"/>
            <w:noWrap/>
            <w:vAlign w:val="center"/>
            <w:hideMark/>
          </w:tcPr>
          <w:p w14:paraId="767831A6" w14:textId="77777777" w:rsidR="0091539A" w:rsidRPr="00255D56" w:rsidRDefault="0091539A" w:rsidP="0091539A">
            <w:pPr>
              <w:rPr>
                <w:sz w:val="20"/>
              </w:rPr>
            </w:pPr>
            <w:r w:rsidRPr="00255D56">
              <w:rPr>
                <w:sz w:val="20"/>
              </w:rPr>
              <w:t>158 (70)</w:t>
            </w:r>
          </w:p>
        </w:tc>
        <w:tc>
          <w:tcPr>
            <w:tcW w:w="1195" w:type="dxa"/>
            <w:shd w:val="clear" w:color="auto" w:fill="auto"/>
            <w:noWrap/>
            <w:vAlign w:val="center"/>
            <w:hideMark/>
          </w:tcPr>
          <w:p w14:paraId="7C15A2F0" w14:textId="77777777" w:rsidR="0091539A" w:rsidRPr="00255D56" w:rsidRDefault="0091539A" w:rsidP="0091539A">
            <w:pPr>
              <w:jc w:val="right"/>
              <w:rPr>
                <w:sz w:val="20"/>
              </w:rPr>
            </w:pPr>
            <w:r w:rsidRPr="00255D56">
              <w:rPr>
                <w:sz w:val="20"/>
              </w:rPr>
              <w:t>0.94</w:t>
            </w:r>
          </w:p>
        </w:tc>
      </w:tr>
      <w:tr w:rsidR="00255D56" w:rsidRPr="00255D56" w14:paraId="72E14209" w14:textId="77777777" w:rsidTr="00255D56">
        <w:trPr>
          <w:cantSplit/>
          <w:jc w:val="center"/>
        </w:trPr>
        <w:tc>
          <w:tcPr>
            <w:tcW w:w="2713" w:type="dxa"/>
            <w:shd w:val="clear" w:color="auto" w:fill="auto"/>
            <w:noWrap/>
            <w:vAlign w:val="bottom"/>
            <w:hideMark/>
          </w:tcPr>
          <w:p w14:paraId="32300C21"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784E1BD6" w14:textId="77777777" w:rsidR="0091539A" w:rsidRPr="00255D56" w:rsidRDefault="0091539A" w:rsidP="0091539A">
            <w:pPr>
              <w:rPr>
                <w:sz w:val="20"/>
              </w:rPr>
            </w:pPr>
            <w:r w:rsidRPr="00255D56">
              <w:rPr>
                <w:sz w:val="20"/>
              </w:rPr>
              <w:t>Oak, Planed</w:t>
            </w:r>
          </w:p>
        </w:tc>
        <w:tc>
          <w:tcPr>
            <w:tcW w:w="2342" w:type="dxa"/>
            <w:shd w:val="clear" w:color="auto" w:fill="auto"/>
            <w:noWrap/>
            <w:vAlign w:val="center"/>
            <w:hideMark/>
          </w:tcPr>
          <w:p w14:paraId="678ED661"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6DC327F8" w14:textId="77777777" w:rsidR="0091539A" w:rsidRPr="00255D56" w:rsidRDefault="0091539A" w:rsidP="0091539A">
            <w:pPr>
              <w:jc w:val="right"/>
              <w:rPr>
                <w:sz w:val="20"/>
              </w:rPr>
            </w:pPr>
            <w:r w:rsidRPr="00255D56">
              <w:rPr>
                <w:sz w:val="20"/>
              </w:rPr>
              <w:t>0.91</w:t>
            </w:r>
          </w:p>
        </w:tc>
      </w:tr>
      <w:tr w:rsidR="00255D56" w:rsidRPr="00255D56" w14:paraId="5A289059" w14:textId="77777777" w:rsidTr="00255D56">
        <w:trPr>
          <w:cantSplit/>
          <w:jc w:val="center"/>
        </w:trPr>
        <w:tc>
          <w:tcPr>
            <w:tcW w:w="2713" w:type="dxa"/>
            <w:shd w:val="clear" w:color="auto" w:fill="auto"/>
            <w:noWrap/>
            <w:vAlign w:val="bottom"/>
            <w:hideMark/>
          </w:tcPr>
          <w:p w14:paraId="46AF57AB" w14:textId="77777777" w:rsidR="0091539A" w:rsidRPr="00255D56" w:rsidRDefault="0091539A" w:rsidP="0091539A">
            <w:pPr>
              <w:rPr>
                <w:sz w:val="20"/>
              </w:rPr>
            </w:pPr>
            <w:r w:rsidRPr="00255D56">
              <w:rPr>
                <w:sz w:val="20"/>
              </w:rPr>
              <w:t> </w:t>
            </w:r>
          </w:p>
        </w:tc>
        <w:tc>
          <w:tcPr>
            <w:tcW w:w="2740" w:type="dxa"/>
            <w:shd w:val="clear" w:color="auto" w:fill="auto"/>
            <w:noWrap/>
            <w:vAlign w:val="center"/>
            <w:hideMark/>
          </w:tcPr>
          <w:p w14:paraId="4FC31376" w14:textId="77777777" w:rsidR="0091539A" w:rsidRPr="00255D56" w:rsidRDefault="0091539A" w:rsidP="0091539A">
            <w:pPr>
              <w:rPr>
                <w:sz w:val="20"/>
              </w:rPr>
            </w:pPr>
            <w:r w:rsidRPr="00255D56">
              <w:rPr>
                <w:sz w:val="20"/>
              </w:rPr>
              <w:t>Spruce, Sanded</w:t>
            </w:r>
          </w:p>
        </w:tc>
        <w:tc>
          <w:tcPr>
            <w:tcW w:w="2342" w:type="dxa"/>
            <w:shd w:val="clear" w:color="auto" w:fill="auto"/>
            <w:noWrap/>
            <w:vAlign w:val="center"/>
            <w:hideMark/>
          </w:tcPr>
          <w:p w14:paraId="09CE75A1" w14:textId="77777777" w:rsidR="0091539A" w:rsidRPr="00255D56" w:rsidRDefault="0091539A" w:rsidP="0091539A">
            <w:pPr>
              <w:rPr>
                <w:sz w:val="20"/>
              </w:rPr>
            </w:pPr>
            <w:r w:rsidRPr="00255D56">
              <w:rPr>
                <w:sz w:val="20"/>
              </w:rPr>
              <w:t>100 (38)</w:t>
            </w:r>
          </w:p>
        </w:tc>
        <w:tc>
          <w:tcPr>
            <w:tcW w:w="1195" w:type="dxa"/>
            <w:shd w:val="clear" w:color="auto" w:fill="auto"/>
            <w:noWrap/>
            <w:vAlign w:val="center"/>
            <w:hideMark/>
          </w:tcPr>
          <w:p w14:paraId="50835A35" w14:textId="77777777" w:rsidR="0091539A" w:rsidRPr="00255D56" w:rsidRDefault="0091539A" w:rsidP="0091539A">
            <w:pPr>
              <w:jc w:val="right"/>
              <w:rPr>
                <w:sz w:val="20"/>
              </w:rPr>
            </w:pPr>
            <w:r w:rsidRPr="00255D56">
              <w:rPr>
                <w:sz w:val="20"/>
              </w:rPr>
              <w:t>0.89</w:t>
            </w:r>
          </w:p>
        </w:tc>
      </w:tr>
    </w:tbl>
    <w:p w14:paraId="0591CA9F" w14:textId="77777777" w:rsidR="00414D53" w:rsidRPr="00547BA2" w:rsidRDefault="00414D53" w:rsidP="006E2803">
      <w:pPr>
        <w:pStyle w:val="BlockText"/>
      </w:pPr>
    </w:p>
    <w:sectPr w:rsidR="00414D53" w:rsidRPr="00547BA2" w:rsidSect="000067AD">
      <w:headerReference w:type="default" r:id="rId79"/>
      <w:footerReference w:type="default" r:id="rId80"/>
      <w:pgSz w:w="12240" w:h="15840" w:code="1"/>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5F689" w14:textId="77777777" w:rsidR="00CA3C6D" w:rsidRDefault="00CA3C6D" w:rsidP="002C238D">
      <w:r>
        <w:separator/>
      </w:r>
    </w:p>
  </w:endnote>
  <w:endnote w:type="continuationSeparator" w:id="0">
    <w:p w14:paraId="007585E3" w14:textId="77777777" w:rsidR="00CA3C6D" w:rsidRDefault="00CA3C6D" w:rsidP="002C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GECHMP+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8878" w14:textId="77777777" w:rsidR="00CA3C6D" w:rsidRDefault="00CA3C6D" w:rsidP="006E2803">
    <w:pPr>
      <w:pStyle w:val="Footer"/>
    </w:pPr>
    <w:r>
      <w:rPr>
        <w:noProof/>
        <w:snapToGrid/>
      </w:rPr>
      <w:drawing>
        <wp:anchor distT="0" distB="0" distL="114300" distR="114300" simplePos="0" relativeHeight="251660288" behindDoc="0" locked="0" layoutInCell="1" allowOverlap="1" wp14:anchorId="134C130B" wp14:editId="68833634">
          <wp:simplePos x="0" y="0"/>
          <wp:positionH relativeFrom="column">
            <wp:posOffset>0</wp:posOffset>
          </wp:positionH>
          <wp:positionV relativeFrom="paragraph">
            <wp:posOffset>-191770</wp:posOffset>
          </wp:positionV>
          <wp:extent cx="3401568" cy="347472"/>
          <wp:effectExtent l="0" t="0" r="0" b="0"/>
          <wp:wrapNone/>
          <wp:docPr id="34" name="Picture 34" descr="Oak Ridge National Laboratory: Managed by UT-Battelle for the US Department of Energy" title="ORNL logo with attribu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nv\Desktop\Untitled-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01568" cy="34747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7F0F0" w14:textId="7D0CDA57" w:rsidR="00CA3C6D" w:rsidRDefault="00CA3C6D"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DF67FE">
      <w:rPr>
        <w:rStyle w:val="PageNumber"/>
        <w:noProof/>
      </w:rPr>
      <w:t>xi</w:t>
    </w:r>
    <w:r w:rsidRPr="00F84343">
      <w:rPr>
        <w:rStyle w:val="PageNumbe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5FBE2" w14:textId="2EF04A4A" w:rsidR="00CA3C6D" w:rsidRDefault="00CA3C6D" w:rsidP="006E2803">
    <w:pPr>
      <w:pStyle w:val="Footer"/>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5D76" w14:textId="5BBC784B" w:rsidR="00CA3C6D" w:rsidRDefault="00CA3C6D"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DF67FE">
      <w:rPr>
        <w:rStyle w:val="PageNumber"/>
        <w:noProof/>
      </w:rPr>
      <w:t>8</w:t>
    </w:r>
    <w:r w:rsidRPr="00F84343">
      <w:rPr>
        <w:rStyle w:val="PageNumbe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3E05" w14:textId="77777777" w:rsidR="00CA3C6D" w:rsidRDefault="00CA3C6D" w:rsidP="006E2803">
    <w:pPr>
      <w:pStyle w:val="Footer"/>
    </w:pPr>
  </w:p>
  <w:p w14:paraId="4325481E" w14:textId="77777777" w:rsidR="00CA3C6D" w:rsidRDefault="00CA3C6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99529" w14:textId="317C1DB6" w:rsidR="00CA3C6D" w:rsidRDefault="00CA3C6D" w:rsidP="006E2803">
    <w:pPr>
      <w:pStyle w:val="Footer"/>
      <w:rPr>
        <w:rStyle w:val="PageNumbe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AC9B" w14:textId="77777777" w:rsidR="00CA3C6D" w:rsidRPr="002F0607" w:rsidRDefault="00CA3C6D" w:rsidP="002F060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AB53" w14:textId="77777777" w:rsidR="00CA3C6D" w:rsidRDefault="00CA3C6D" w:rsidP="002F060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C238" w14:textId="288F0B7A" w:rsidR="00CA3C6D" w:rsidRPr="006E2803" w:rsidRDefault="00CA3C6D" w:rsidP="006E2803">
    <w:pPr>
      <w:pStyle w:val="Footer"/>
    </w:pPr>
    <w:r>
      <w:fldChar w:fldCharType="begin"/>
    </w:r>
    <w:r>
      <w:instrText xml:space="preserve"> PAGE   \* MERGEFORMAT </w:instrText>
    </w:r>
    <w:r>
      <w:fldChar w:fldCharType="separate"/>
    </w:r>
    <w:r w:rsidR="00DF67FE">
      <w:rPr>
        <w:noProof/>
      </w:rPr>
      <w:t>A-12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824D0" w14:textId="77777777" w:rsidR="00CA3C6D" w:rsidRPr="00DF1BE6" w:rsidRDefault="00CA3C6D" w:rsidP="00DF1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43846" w14:textId="77777777" w:rsidR="00CA3C6D" w:rsidRPr="000C6B91" w:rsidRDefault="00CA3C6D" w:rsidP="000C6B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2C923" w14:textId="3E5BBC28" w:rsidR="00CA3C6D" w:rsidRDefault="00CA3C6D"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DF67FE">
      <w:rPr>
        <w:rStyle w:val="PageNumber"/>
        <w:noProof/>
      </w:rPr>
      <w:t>iii</w:t>
    </w:r>
    <w:r w:rsidRPr="00F84343">
      <w:rPr>
        <w:rStyle w:val="PageNumbe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6CD4" w14:textId="22D19AF3" w:rsidR="00CA3C6D" w:rsidRDefault="00CA3C6D" w:rsidP="006E2803">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8DFE2" w14:textId="32FE095B" w:rsidR="00CA3C6D" w:rsidRDefault="00CA3C6D"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DF67FE">
      <w:rPr>
        <w:rStyle w:val="PageNumber"/>
        <w:noProof/>
      </w:rPr>
      <w:t>v</w:t>
    </w:r>
    <w:r w:rsidRPr="00F84343">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6FBD" w14:textId="1C157C5E" w:rsidR="00CA3C6D" w:rsidRDefault="00CA3C6D" w:rsidP="006E280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373FE" w14:textId="0FD42B70" w:rsidR="00CA3C6D" w:rsidRDefault="00CA3C6D"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DF67FE">
      <w:rPr>
        <w:rStyle w:val="PageNumber"/>
        <w:noProof/>
      </w:rPr>
      <w:t>ix</w:t>
    </w:r>
    <w:r w:rsidRPr="00F84343">
      <w:rPr>
        <w:rStyle w:val="PageNumbe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F6BF0" w14:textId="54E2F57D" w:rsidR="00CA3C6D" w:rsidRDefault="00CA3C6D" w:rsidP="006E2803">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5697E" w14:textId="77777777" w:rsidR="00CA3C6D" w:rsidRDefault="00CA3C6D" w:rsidP="002C238D">
      <w:r>
        <w:separator/>
      </w:r>
    </w:p>
  </w:footnote>
  <w:footnote w:type="continuationSeparator" w:id="0">
    <w:p w14:paraId="224B2FF9" w14:textId="77777777" w:rsidR="00CA3C6D" w:rsidRDefault="00CA3C6D" w:rsidP="002C238D">
      <w:r>
        <w:continuationSeparator/>
      </w:r>
    </w:p>
  </w:footnote>
  <w:footnote w:id="1">
    <w:p w14:paraId="0CC3655A" w14:textId="77777777" w:rsidR="00CA3C6D" w:rsidRPr="00C12CFE" w:rsidRDefault="00CA3C6D">
      <w:pPr>
        <w:pStyle w:val="FootnoteText"/>
        <w:rPr>
          <w:sz w:val="18"/>
        </w:rPr>
      </w:pPr>
      <w:r w:rsidRPr="00C12CFE">
        <w:rPr>
          <w:rStyle w:val="FootnoteReference"/>
          <w:sz w:val="18"/>
        </w:rPr>
        <w:footnoteRef/>
      </w:r>
      <w:r w:rsidRPr="00C12CFE">
        <w:rPr>
          <w:sz w:val="18"/>
        </w:rPr>
        <w:t xml:space="preserve"> Actual volume rate should be converted from cfm to scfm since the specific heat is given for standard volume conditions. This is only applicable for air and other gases.</w:t>
      </w:r>
    </w:p>
  </w:footnote>
  <w:footnote w:id="2">
    <w:p w14:paraId="3F13D5DB" w14:textId="77777777" w:rsidR="00CA3C6D" w:rsidRPr="00C12CFE" w:rsidRDefault="00CA3C6D" w:rsidP="001F42D5">
      <w:pPr>
        <w:pStyle w:val="FootnoteText"/>
        <w:rPr>
          <w:rFonts w:asciiTheme="minorHAnsi" w:hAnsiTheme="minorHAnsi" w:cstheme="minorBidi"/>
          <w:sz w:val="18"/>
        </w:rPr>
      </w:pPr>
      <w:r w:rsidRPr="00C12CFE">
        <w:rPr>
          <w:rStyle w:val="FootnoteReference"/>
          <w:sz w:val="18"/>
        </w:rPr>
        <w:footnoteRef/>
      </w:r>
      <w:r w:rsidRPr="00C12CFE">
        <w:rPr>
          <w:sz w:val="18"/>
        </w:rPr>
        <w:t xml:space="preserve"> Actual volume rate should be converted from cfm to scfm since the density is at standard conditions. This is only applicable for air and other gases.</w:t>
      </w:r>
    </w:p>
  </w:footnote>
  <w:footnote w:id="3">
    <w:p w14:paraId="59F95EEE" w14:textId="2784F956" w:rsidR="00CA3C6D" w:rsidRPr="004E399E" w:rsidRDefault="00CA3C6D" w:rsidP="004E399E">
      <w:pPr>
        <w:pStyle w:val="FootnoteText"/>
        <w:rPr>
          <w:sz w:val="18"/>
        </w:rPr>
      </w:pPr>
      <w:r>
        <w:rPr>
          <w:rStyle w:val="FootnoteReference"/>
        </w:rPr>
        <w:footnoteRef/>
      </w:r>
      <w:r>
        <w:t xml:space="preserve"> </w:t>
      </w:r>
      <w:r w:rsidRPr="004E399E">
        <w:rPr>
          <w:sz w:val="18"/>
        </w:rPr>
        <w:t xml:space="preserve">User can leave a default of 0.9 (high) or look-up a value for appropriate surface from the table provided in </w:t>
      </w:r>
      <w:r>
        <w:rPr>
          <w:sz w:val="18"/>
        </w:rPr>
        <w:t xml:space="preserve">the </w:t>
      </w:r>
      <w:r w:rsidRPr="004E399E">
        <w:rPr>
          <w:sz w:val="18"/>
        </w:rPr>
        <w:t>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9DCED" w14:textId="77777777" w:rsidR="00CA3C6D" w:rsidRDefault="00CA3C6D" w:rsidP="005001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0CA0" w14:textId="0B4567A6" w:rsidR="00CA3C6D" w:rsidRDefault="00CA3C6D" w:rsidP="00A0156F">
    <w:pPr>
      <w:pStyle w:val="Coverpage-reportnumber"/>
    </w:pPr>
    <w:r w:rsidRPr="0004053E">
      <w:t>ORNL/TM-2016/490</w:t>
    </w:r>
  </w:p>
  <w:p w14:paraId="299A1837" w14:textId="77777777" w:rsidR="00CA3C6D" w:rsidRDefault="00CA3C6D">
    <w:pPr>
      <w:pStyle w:val="Header"/>
    </w:pPr>
    <w:r>
      <w:rPr>
        <w:noProof/>
        <w:snapToGrid/>
      </w:rPr>
      <w:drawing>
        <wp:anchor distT="0" distB="0" distL="114300" distR="114300" simplePos="0" relativeHeight="251656704" behindDoc="1" locked="0" layoutInCell="1" allowOverlap="1" wp14:anchorId="3A71142A" wp14:editId="1F1F6AAC">
          <wp:simplePos x="914400" y="464024"/>
          <wp:positionH relativeFrom="page">
            <wp:align>right</wp:align>
          </wp:positionH>
          <wp:positionV relativeFrom="page">
            <wp:align>top</wp:align>
          </wp:positionV>
          <wp:extent cx="3067975" cy="10058400"/>
          <wp:effectExtent l="0" t="0" r="0" b="0"/>
          <wp:wrapNone/>
          <wp:docPr id="32" name="Picture 32" title="Gray bar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975"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BCAF" w14:textId="77777777" w:rsidR="00CA3C6D" w:rsidRPr="00482DAA" w:rsidRDefault="00CA3C6D" w:rsidP="0050017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698C7" w14:textId="77777777" w:rsidR="00CA3C6D" w:rsidRDefault="00CA3C6D">
    <w:pPr>
      <w:pStyle w:val="Header"/>
    </w:pPr>
  </w:p>
  <w:p w14:paraId="398FEA04" w14:textId="77777777" w:rsidR="00CA3C6D" w:rsidRDefault="00CA3C6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25A63" w14:textId="77777777" w:rsidR="00CA3C6D" w:rsidRPr="00267B29" w:rsidRDefault="00CA3C6D" w:rsidP="004E6F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BF578" w14:textId="77777777" w:rsidR="00CA3C6D" w:rsidRPr="00AF09EB" w:rsidRDefault="00CA3C6D" w:rsidP="00AF0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381"/>
    <w:multiLevelType w:val="hybridMultilevel"/>
    <w:tmpl w:val="32345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5310F"/>
    <w:multiLevelType w:val="hybridMultilevel"/>
    <w:tmpl w:val="7378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B3178A"/>
    <w:multiLevelType w:val="hybridMultilevel"/>
    <w:tmpl w:val="A0546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900AD2"/>
    <w:multiLevelType w:val="hybridMultilevel"/>
    <w:tmpl w:val="8D0A4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B63AD0"/>
    <w:multiLevelType w:val="multilevel"/>
    <w:tmpl w:val="64A0CC58"/>
    <w:styleLink w:val="Style1"/>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4D7B69"/>
    <w:multiLevelType w:val="hybridMultilevel"/>
    <w:tmpl w:val="60249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7E1ECB"/>
    <w:multiLevelType w:val="hybridMultilevel"/>
    <w:tmpl w:val="6908CFD6"/>
    <w:lvl w:ilvl="0" w:tplc="DFFC511E">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B3D20"/>
    <w:multiLevelType w:val="hybridMultilevel"/>
    <w:tmpl w:val="24C02F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EE23A5"/>
    <w:multiLevelType w:val="hybridMultilevel"/>
    <w:tmpl w:val="51769F52"/>
    <w:lvl w:ilvl="0" w:tplc="6870EB0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572096"/>
    <w:multiLevelType w:val="hybridMultilevel"/>
    <w:tmpl w:val="733644F6"/>
    <w:lvl w:ilvl="0" w:tplc="04848C6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D92253"/>
    <w:multiLevelType w:val="hybridMultilevel"/>
    <w:tmpl w:val="F13AF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200C1C"/>
    <w:multiLevelType w:val="hybridMultilevel"/>
    <w:tmpl w:val="1C4275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EBA0F3A"/>
    <w:multiLevelType w:val="hybridMultilevel"/>
    <w:tmpl w:val="B3348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B46D2A"/>
    <w:multiLevelType w:val="hybridMultilevel"/>
    <w:tmpl w:val="46BA9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D0691C"/>
    <w:multiLevelType w:val="hybridMultilevel"/>
    <w:tmpl w:val="339EA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122424"/>
    <w:multiLevelType w:val="hybridMultilevel"/>
    <w:tmpl w:val="D082BE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2C335891"/>
    <w:multiLevelType w:val="hybridMultilevel"/>
    <w:tmpl w:val="E23CC694"/>
    <w:lvl w:ilvl="0" w:tplc="6DA6DA06">
      <w:start w:val="1"/>
      <w:numFmt w:val="bullet"/>
      <w:lvlText w:val="­"/>
      <w:lvlJc w:val="left"/>
      <w:pPr>
        <w:ind w:left="360" w:hanging="360"/>
      </w:pPr>
      <w:rPr>
        <w:rFonts w:ascii="Courier New" w:hAnsi="Courier New" w:hint="default"/>
      </w:rPr>
    </w:lvl>
    <w:lvl w:ilvl="1" w:tplc="6DA6DA06">
      <w:start w:val="1"/>
      <w:numFmt w:val="bullet"/>
      <w:lvlText w:val="­"/>
      <w:lvlJc w:val="left"/>
      <w:pPr>
        <w:ind w:left="108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C42108A"/>
    <w:multiLevelType w:val="hybridMultilevel"/>
    <w:tmpl w:val="D6923072"/>
    <w:lvl w:ilvl="0" w:tplc="04090001">
      <w:start w:val="1"/>
      <w:numFmt w:val="bullet"/>
      <w:lvlText w:val=""/>
      <w:lvlJc w:val="left"/>
      <w:pPr>
        <w:ind w:left="360" w:hanging="360"/>
      </w:pPr>
      <w:rPr>
        <w:rFonts w:ascii="Symbol" w:hAnsi="Symbol" w:hint="default"/>
      </w:rPr>
    </w:lvl>
    <w:lvl w:ilvl="1" w:tplc="6DA6DA06">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8E4193"/>
    <w:multiLevelType w:val="hybridMultilevel"/>
    <w:tmpl w:val="DC74E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A523A"/>
    <w:multiLevelType w:val="hybridMultilevel"/>
    <w:tmpl w:val="60E0E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51821C9"/>
    <w:multiLevelType w:val="hybridMultilevel"/>
    <w:tmpl w:val="9DCE9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7D3B19"/>
    <w:multiLevelType w:val="hybridMultilevel"/>
    <w:tmpl w:val="DAC8E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E64A6"/>
    <w:multiLevelType w:val="hybridMultilevel"/>
    <w:tmpl w:val="9FF65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D3648F"/>
    <w:multiLevelType w:val="hybridMultilevel"/>
    <w:tmpl w:val="39CEE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013238"/>
    <w:multiLevelType w:val="hybridMultilevel"/>
    <w:tmpl w:val="7FA08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256626"/>
    <w:multiLevelType w:val="hybridMultilevel"/>
    <w:tmpl w:val="0924E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6250A0"/>
    <w:multiLevelType w:val="hybridMultilevel"/>
    <w:tmpl w:val="C8F87EFC"/>
    <w:lvl w:ilvl="0" w:tplc="04090001">
      <w:start w:val="1"/>
      <w:numFmt w:val="bullet"/>
      <w:lvlText w:val=""/>
      <w:lvlJc w:val="left"/>
      <w:pPr>
        <w:ind w:left="360" w:hanging="360"/>
      </w:pPr>
      <w:rPr>
        <w:rFonts w:ascii="Symbol" w:hAnsi="Symbol" w:hint="default"/>
      </w:rPr>
    </w:lvl>
    <w:lvl w:ilvl="1" w:tplc="6DA6DA06">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CB6D8C"/>
    <w:multiLevelType w:val="hybridMultilevel"/>
    <w:tmpl w:val="EF762D66"/>
    <w:lvl w:ilvl="0" w:tplc="E87EBAC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2E5087"/>
    <w:multiLevelType w:val="hybridMultilevel"/>
    <w:tmpl w:val="0A34D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B84B72"/>
    <w:multiLevelType w:val="hybridMultilevel"/>
    <w:tmpl w:val="3BD27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B71E90"/>
    <w:multiLevelType w:val="hybridMultilevel"/>
    <w:tmpl w:val="E63059DE"/>
    <w:lvl w:ilvl="0" w:tplc="0E1CA2FA">
      <w:start w:val="1"/>
      <w:numFmt w:val="decimal"/>
      <w:lvlText w:val="%1."/>
      <w:lvlJc w:val="left"/>
      <w:pPr>
        <w:ind w:left="360" w:hanging="360"/>
      </w:pPr>
      <w:rPr>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A357406"/>
    <w:multiLevelType w:val="hybridMultilevel"/>
    <w:tmpl w:val="76D65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2A192B"/>
    <w:multiLevelType w:val="hybridMultilevel"/>
    <w:tmpl w:val="48DEF3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1D1C12"/>
    <w:multiLevelType w:val="hybridMultilevel"/>
    <w:tmpl w:val="16344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2D10C2"/>
    <w:multiLevelType w:val="hybridMultilevel"/>
    <w:tmpl w:val="C7A6C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B25418"/>
    <w:multiLevelType w:val="hybridMultilevel"/>
    <w:tmpl w:val="E152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091E46"/>
    <w:multiLevelType w:val="multilevel"/>
    <w:tmpl w:val="FD428B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AEC3692"/>
    <w:multiLevelType w:val="hybridMultilevel"/>
    <w:tmpl w:val="3C18C4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F398F"/>
    <w:multiLevelType w:val="hybridMultilevel"/>
    <w:tmpl w:val="79622D36"/>
    <w:lvl w:ilvl="0" w:tplc="E8E079F6">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105A3B"/>
    <w:multiLevelType w:val="hybridMultilevel"/>
    <w:tmpl w:val="BA7CDA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3F5E4E"/>
    <w:multiLevelType w:val="hybridMultilevel"/>
    <w:tmpl w:val="469C4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D94F57"/>
    <w:multiLevelType w:val="hybridMultilevel"/>
    <w:tmpl w:val="09AC8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832B01"/>
    <w:multiLevelType w:val="hybridMultilevel"/>
    <w:tmpl w:val="ED2AFA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16788A"/>
    <w:multiLevelType w:val="hybridMultilevel"/>
    <w:tmpl w:val="21785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651B2F"/>
    <w:multiLevelType w:val="hybridMultilevel"/>
    <w:tmpl w:val="389AD7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91500D"/>
    <w:multiLevelType w:val="hybridMultilevel"/>
    <w:tmpl w:val="A73AC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A64F77"/>
    <w:multiLevelType w:val="hybridMultilevel"/>
    <w:tmpl w:val="8B5A6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3"/>
  </w:num>
  <w:num w:numId="3">
    <w:abstractNumId w:val="36"/>
  </w:num>
  <w:num w:numId="4">
    <w:abstractNumId w:val="38"/>
  </w:num>
  <w:num w:numId="5">
    <w:abstractNumId w:val="12"/>
  </w:num>
  <w:num w:numId="6">
    <w:abstractNumId w:val="3"/>
  </w:num>
  <w:num w:numId="7">
    <w:abstractNumId w:val="35"/>
  </w:num>
  <w:num w:numId="8">
    <w:abstractNumId w:val="26"/>
  </w:num>
  <w:num w:numId="9">
    <w:abstractNumId w:val="25"/>
  </w:num>
  <w:num w:numId="10">
    <w:abstractNumId w:val="22"/>
  </w:num>
  <w:num w:numId="11">
    <w:abstractNumId w:val="30"/>
  </w:num>
  <w:num w:numId="12">
    <w:abstractNumId w:val="19"/>
  </w:num>
  <w:num w:numId="13">
    <w:abstractNumId w:val="32"/>
  </w:num>
  <w:num w:numId="14">
    <w:abstractNumId w:val="34"/>
  </w:num>
  <w:num w:numId="15">
    <w:abstractNumId w:val="18"/>
  </w:num>
  <w:num w:numId="16">
    <w:abstractNumId w:val="8"/>
  </w:num>
  <w:num w:numId="17">
    <w:abstractNumId w:val="10"/>
  </w:num>
  <w:num w:numId="18">
    <w:abstractNumId w:val="27"/>
  </w:num>
  <w:num w:numId="19">
    <w:abstractNumId w:val="46"/>
  </w:num>
  <w:num w:numId="20">
    <w:abstractNumId w:val="48"/>
  </w:num>
  <w:num w:numId="21">
    <w:abstractNumId w:val="42"/>
  </w:num>
  <w:num w:numId="22">
    <w:abstractNumId w:val="15"/>
  </w:num>
  <w:num w:numId="23">
    <w:abstractNumId w:val="41"/>
  </w:num>
  <w:num w:numId="24">
    <w:abstractNumId w:val="44"/>
  </w:num>
  <w:num w:numId="25">
    <w:abstractNumId w:val="45"/>
  </w:num>
  <w:num w:numId="26">
    <w:abstractNumId w:val="13"/>
  </w:num>
  <w:num w:numId="27">
    <w:abstractNumId w:val="31"/>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5"/>
  </w:num>
  <w:num w:numId="31">
    <w:abstractNumId w:val="7"/>
  </w:num>
  <w:num w:numId="32">
    <w:abstractNumId w:val="9"/>
  </w:num>
  <w:num w:numId="33">
    <w:abstractNumId w:val="17"/>
  </w:num>
  <w:num w:numId="34">
    <w:abstractNumId w:val="1"/>
  </w:num>
  <w:num w:numId="35">
    <w:abstractNumId w:val="2"/>
  </w:num>
  <w:num w:numId="36">
    <w:abstractNumId w:val="28"/>
  </w:num>
  <w:num w:numId="37">
    <w:abstractNumId w:val="20"/>
  </w:num>
  <w:num w:numId="38">
    <w:abstractNumId w:val="33"/>
  </w:num>
  <w:num w:numId="39">
    <w:abstractNumId w:val="47"/>
  </w:num>
  <w:num w:numId="40">
    <w:abstractNumId w:val="24"/>
  </w:num>
  <w:num w:numId="41">
    <w:abstractNumId w:val="29"/>
  </w:num>
  <w:num w:numId="42">
    <w:abstractNumId w:val="21"/>
  </w:num>
  <w:num w:numId="43">
    <w:abstractNumId w:val="14"/>
  </w:num>
  <w:num w:numId="44">
    <w:abstractNumId w:val="37"/>
  </w:num>
  <w:num w:numId="45">
    <w:abstractNumId w:val="23"/>
  </w:num>
  <w:num w:numId="46">
    <w:abstractNumId w:val="40"/>
  </w:num>
  <w:num w:numId="47">
    <w:abstractNumId w:val="39"/>
  </w:num>
  <w:num w:numId="48">
    <w:abstractNumId w:val="4"/>
  </w:num>
  <w:num w:numId="49">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0NjM3NzK3NLW0tLRQ0lEKTi0uzszPAykwtKwFAHs2bxQtAAAA"/>
  </w:docVars>
  <w:rsids>
    <w:rsidRoot w:val="001D51D7"/>
    <w:rsid w:val="00001CDD"/>
    <w:rsid w:val="000061CE"/>
    <w:rsid w:val="000067AD"/>
    <w:rsid w:val="0000767B"/>
    <w:rsid w:val="00013E44"/>
    <w:rsid w:val="00017F35"/>
    <w:rsid w:val="0002298D"/>
    <w:rsid w:val="00025839"/>
    <w:rsid w:val="00025F35"/>
    <w:rsid w:val="00032DB6"/>
    <w:rsid w:val="00037D4B"/>
    <w:rsid w:val="0004053E"/>
    <w:rsid w:val="0004487D"/>
    <w:rsid w:val="00051F2E"/>
    <w:rsid w:val="0005274B"/>
    <w:rsid w:val="0005303E"/>
    <w:rsid w:val="0005313B"/>
    <w:rsid w:val="00056B7F"/>
    <w:rsid w:val="0006396D"/>
    <w:rsid w:val="00064B29"/>
    <w:rsid w:val="00065D33"/>
    <w:rsid w:val="0006654A"/>
    <w:rsid w:val="00066E56"/>
    <w:rsid w:val="000677F2"/>
    <w:rsid w:val="0007065D"/>
    <w:rsid w:val="00071693"/>
    <w:rsid w:val="000725AB"/>
    <w:rsid w:val="000751BE"/>
    <w:rsid w:val="00075399"/>
    <w:rsid w:val="0007610D"/>
    <w:rsid w:val="00077AEA"/>
    <w:rsid w:val="00082569"/>
    <w:rsid w:val="00092FB5"/>
    <w:rsid w:val="00093B74"/>
    <w:rsid w:val="00096788"/>
    <w:rsid w:val="000A0D02"/>
    <w:rsid w:val="000A2F87"/>
    <w:rsid w:val="000A3562"/>
    <w:rsid w:val="000A4B10"/>
    <w:rsid w:val="000A56EF"/>
    <w:rsid w:val="000A66E5"/>
    <w:rsid w:val="000B5161"/>
    <w:rsid w:val="000B54B6"/>
    <w:rsid w:val="000C47F5"/>
    <w:rsid w:val="000C6B91"/>
    <w:rsid w:val="000D0DBA"/>
    <w:rsid w:val="000D0F06"/>
    <w:rsid w:val="000D19B0"/>
    <w:rsid w:val="000D250B"/>
    <w:rsid w:val="000D2E48"/>
    <w:rsid w:val="000E13C8"/>
    <w:rsid w:val="000E16D1"/>
    <w:rsid w:val="000E3844"/>
    <w:rsid w:val="000E5BC8"/>
    <w:rsid w:val="000E68A7"/>
    <w:rsid w:val="000E7287"/>
    <w:rsid w:val="000F247C"/>
    <w:rsid w:val="000F4102"/>
    <w:rsid w:val="00100018"/>
    <w:rsid w:val="00105117"/>
    <w:rsid w:val="00106F02"/>
    <w:rsid w:val="0010732D"/>
    <w:rsid w:val="00110393"/>
    <w:rsid w:val="0011133C"/>
    <w:rsid w:val="00111FFD"/>
    <w:rsid w:val="0011283C"/>
    <w:rsid w:val="001143E1"/>
    <w:rsid w:val="00116A46"/>
    <w:rsid w:val="00117345"/>
    <w:rsid w:val="00117F44"/>
    <w:rsid w:val="00122353"/>
    <w:rsid w:val="001245C8"/>
    <w:rsid w:val="00125391"/>
    <w:rsid w:val="00127AE3"/>
    <w:rsid w:val="001308A9"/>
    <w:rsid w:val="00130CF3"/>
    <w:rsid w:val="00131D17"/>
    <w:rsid w:val="0013644E"/>
    <w:rsid w:val="00142A31"/>
    <w:rsid w:val="00145977"/>
    <w:rsid w:val="00147B15"/>
    <w:rsid w:val="00147E1C"/>
    <w:rsid w:val="001508F9"/>
    <w:rsid w:val="00150E11"/>
    <w:rsid w:val="00152AF6"/>
    <w:rsid w:val="00154015"/>
    <w:rsid w:val="00154841"/>
    <w:rsid w:val="00157417"/>
    <w:rsid w:val="0016106F"/>
    <w:rsid w:val="00165587"/>
    <w:rsid w:val="0016760D"/>
    <w:rsid w:val="0017111A"/>
    <w:rsid w:val="00173189"/>
    <w:rsid w:val="00173263"/>
    <w:rsid w:val="00173C98"/>
    <w:rsid w:val="00176628"/>
    <w:rsid w:val="00176FEE"/>
    <w:rsid w:val="00185CE7"/>
    <w:rsid w:val="00186827"/>
    <w:rsid w:val="001901B4"/>
    <w:rsid w:val="00191938"/>
    <w:rsid w:val="001A26AA"/>
    <w:rsid w:val="001A4996"/>
    <w:rsid w:val="001A78D8"/>
    <w:rsid w:val="001B1B18"/>
    <w:rsid w:val="001B3033"/>
    <w:rsid w:val="001B60F7"/>
    <w:rsid w:val="001B6E15"/>
    <w:rsid w:val="001C071D"/>
    <w:rsid w:val="001C5542"/>
    <w:rsid w:val="001C55B3"/>
    <w:rsid w:val="001D0C1E"/>
    <w:rsid w:val="001D1294"/>
    <w:rsid w:val="001D2901"/>
    <w:rsid w:val="001D51D7"/>
    <w:rsid w:val="001E1519"/>
    <w:rsid w:val="001E28EA"/>
    <w:rsid w:val="001E3295"/>
    <w:rsid w:val="001E3B5C"/>
    <w:rsid w:val="001E3E11"/>
    <w:rsid w:val="001E50D4"/>
    <w:rsid w:val="001E5CD3"/>
    <w:rsid w:val="001E6C95"/>
    <w:rsid w:val="001E7FBF"/>
    <w:rsid w:val="001F42D5"/>
    <w:rsid w:val="001F7112"/>
    <w:rsid w:val="00204977"/>
    <w:rsid w:val="00205011"/>
    <w:rsid w:val="00206393"/>
    <w:rsid w:val="002066B8"/>
    <w:rsid w:val="00210167"/>
    <w:rsid w:val="00210678"/>
    <w:rsid w:val="00210FCE"/>
    <w:rsid w:val="00215CB5"/>
    <w:rsid w:val="00217EA3"/>
    <w:rsid w:val="00220BFA"/>
    <w:rsid w:val="002221EA"/>
    <w:rsid w:val="00222A0C"/>
    <w:rsid w:val="0022780A"/>
    <w:rsid w:val="0023019B"/>
    <w:rsid w:val="002371B6"/>
    <w:rsid w:val="002410D9"/>
    <w:rsid w:val="00241B58"/>
    <w:rsid w:val="00243ADA"/>
    <w:rsid w:val="002535C7"/>
    <w:rsid w:val="00255D56"/>
    <w:rsid w:val="00256D81"/>
    <w:rsid w:val="00262F51"/>
    <w:rsid w:val="00263B38"/>
    <w:rsid w:val="00263D9E"/>
    <w:rsid w:val="002652B1"/>
    <w:rsid w:val="00266EC8"/>
    <w:rsid w:val="00267A8F"/>
    <w:rsid w:val="00267BC5"/>
    <w:rsid w:val="0027155B"/>
    <w:rsid w:val="002734B7"/>
    <w:rsid w:val="00273F03"/>
    <w:rsid w:val="00274B0E"/>
    <w:rsid w:val="0027589F"/>
    <w:rsid w:val="00277F03"/>
    <w:rsid w:val="00282B9D"/>
    <w:rsid w:val="00282EE8"/>
    <w:rsid w:val="0028450A"/>
    <w:rsid w:val="00284B60"/>
    <w:rsid w:val="00290837"/>
    <w:rsid w:val="00291971"/>
    <w:rsid w:val="0029305B"/>
    <w:rsid w:val="00293627"/>
    <w:rsid w:val="002A0427"/>
    <w:rsid w:val="002A1694"/>
    <w:rsid w:val="002A3F7C"/>
    <w:rsid w:val="002A5D72"/>
    <w:rsid w:val="002B0A97"/>
    <w:rsid w:val="002B24C7"/>
    <w:rsid w:val="002B5721"/>
    <w:rsid w:val="002C238D"/>
    <w:rsid w:val="002C250F"/>
    <w:rsid w:val="002D0232"/>
    <w:rsid w:val="002D76F2"/>
    <w:rsid w:val="002E2578"/>
    <w:rsid w:val="002E3C27"/>
    <w:rsid w:val="002E467F"/>
    <w:rsid w:val="002F0607"/>
    <w:rsid w:val="002F44E3"/>
    <w:rsid w:val="002F522B"/>
    <w:rsid w:val="003007F0"/>
    <w:rsid w:val="00302F0B"/>
    <w:rsid w:val="00303EF3"/>
    <w:rsid w:val="00307920"/>
    <w:rsid w:val="0031260A"/>
    <w:rsid w:val="0031337A"/>
    <w:rsid w:val="00315B11"/>
    <w:rsid w:val="003202B7"/>
    <w:rsid w:val="003209E7"/>
    <w:rsid w:val="00321B36"/>
    <w:rsid w:val="00326CD4"/>
    <w:rsid w:val="00327D7C"/>
    <w:rsid w:val="00330F82"/>
    <w:rsid w:val="00331DDE"/>
    <w:rsid w:val="00331FCB"/>
    <w:rsid w:val="003323ED"/>
    <w:rsid w:val="00333FE0"/>
    <w:rsid w:val="003348FF"/>
    <w:rsid w:val="003369BC"/>
    <w:rsid w:val="00337269"/>
    <w:rsid w:val="003513F7"/>
    <w:rsid w:val="0035203D"/>
    <w:rsid w:val="003535B5"/>
    <w:rsid w:val="00355648"/>
    <w:rsid w:val="00355C07"/>
    <w:rsid w:val="00357702"/>
    <w:rsid w:val="0036162A"/>
    <w:rsid w:val="003636B0"/>
    <w:rsid w:val="00364635"/>
    <w:rsid w:val="00365E9B"/>
    <w:rsid w:val="00372204"/>
    <w:rsid w:val="003727D9"/>
    <w:rsid w:val="003732BE"/>
    <w:rsid w:val="00375DC3"/>
    <w:rsid w:val="00376BB8"/>
    <w:rsid w:val="00384CA4"/>
    <w:rsid w:val="00396FF1"/>
    <w:rsid w:val="003A4FB4"/>
    <w:rsid w:val="003B0818"/>
    <w:rsid w:val="003B4D92"/>
    <w:rsid w:val="003B4EC5"/>
    <w:rsid w:val="003B5429"/>
    <w:rsid w:val="003C04F4"/>
    <w:rsid w:val="003C47F1"/>
    <w:rsid w:val="003C6A48"/>
    <w:rsid w:val="003C6DCC"/>
    <w:rsid w:val="003C75E3"/>
    <w:rsid w:val="003D1638"/>
    <w:rsid w:val="003D48EA"/>
    <w:rsid w:val="003D7ACD"/>
    <w:rsid w:val="003E2870"/>
    <w:rsid w:val="003E4887"/>
    <w:rsid w:val="003F3424"/>
    <w:rsid w:val="003F5B4D"/>
    <w:rsid w:val="004049C5"/>
    <w:rsid w:val="00412C54"/>
    <w:rsid w:val="0041438F"/>
    <w:rsid w:val="0041462D"/>
    <w:rsid w:val="00414D53"/>
    <w:rsid w:val="00415420"/>
    <w:rsid w:val="00415EE9"/>
    <w:rsid w:val="004203D7"/>
    <w:rsid w:val="004215A5"/>
    <w:rsid w:val="00421D2F"/>
    <w:rsid w:val="0042437A"/>
    <w:rsid w:val="004248F6"/>
    <w:rsid w:val="004249DE"/>
    <w:rsid w:val="004253AD"/>
    <w:rsid w:val="00442DE9"/>
    <w:rsid w:val="00443357"/>
    <w:rsid w:val="00444C6A"/>
    <w:rsid w:val="00447077"/>
    <w:rsid w:val="00447469"/>
    <w:rsid w:val="00451EB6"/>
    <w:rsid w:val="00456873"/>
    <w:rsid w:val="00460849"/>
    <w:rsid w:val="004611DF"/>
    <w:rsid w:val="00463953"/>
    <w:rsid w:val="00464740"/>
    <w:rsid w:val="004665C6"/>
    <w:rsid w:val="00474584"/>
    <w:rsid w:val="004766D6"/>
    <w:rsid w:val="00482430"/>
    <w:rsid w:val="004A31E6"/>
    <w:rsid w:val="004A5259"/>
    <w:rsid w:val="004A7499"/>
    <w:rsid w:val="004A7C26"/>
    <w:rsid w:val="004A7C81"/>
    <w:rsid w:val="004B30D0"/>
    <w:rsid w:val="004B3443"/>
    <w:rsid w:val="004B484C"/>
    <w:rsid w:val="004B519F"/>
    <w:rsid w:val="004B64C7"/>
    <w:rsid w:val="004B6FE6"/>
    <w:rsid w:val="004B780E"/>
    <w:rsid w:val="004C47B1"/>
    <w:rsid w:val="004C5B2E"/>
    <w:rsid w:val="004C6B11"/>
    <w:rsid w:val="004D219F"/>
    <w:rsid w:val="004D3805"/>
    <w:rsid w:val="004D5A5C"/>
    <w:rsid w:val="004D7649"/>
    <w:rsid w:val="004E1935"/>
    <w:rsid w:val="004E1A0B"/>
    <w:rsid w:val="004E399E"/>
    <w:rsid w:val="004E571E"/>
    <w:rsid w:val="004E6CE6"/>
    <w:rsid w:val="004E6F52"/>
    <w:rsid w:val="004E737E"/>
    <w:rsid w:val="004E7697"/>
    <w:rsid w:val="004F0661"/>
    <w:rsid w:val="004F2363"/>
    <w:rsid w:val="004F4C60"/>
    <w:rsid w:val="004F54FA"/>
    <w:rsid w:val="004F593D"/>
    <w:rsid w:val="004F686C"/>
    <w:rsid w:val="00500174"/>
    <w:rsid w:val="00500E0B"/>
    <w:rsid w:val="00503881"/>
    <w:rsid w:val="005054FA"/>
    <w:rsid w:val="005062FD"/>
    <w:rsid w:val="005165A4"/>
    <w:rsid w:val="005177DE"/>
    <w:rsid w:val="005177E9"/>
    <w:rsid w:val="00523FE7"/>
    <w:rsid w:val="005242EF"/>
    <w:rsid w:val="00524BCB"/>
    <w:rsid w:val="00532D8D"/>
    <w:rsid w:val="005342FC"/>
    <w:rsid w:val="0053683F"/>
    <w:rsid w:val="00543C0A"/>
    <w:rsid w:val="00546B98"/>
    <w:rsid w:val="00547BA2"/>
    <w:rsid w:val="00551256"/>
    <w:rsid w:val="00552209"/>
    <w:rsid w:val="005525C6"/>
    <w:rsid w:val="005534D4"/>
    <w:rsid w:val="00553DC3"/>
    <w:rsid w:val="00554281"/>
    <w:rsid w:val="00560081"/>
    <w:rsid w:val="00561032"/>
    <w:rsid w:val="00565DBE"/>
    <w:rsid w:val="00566B0F"/>
    <w:rsid w:val="00572DEF"/>
    <w:rsid w:val="00575092"/>
    <w:rsid w:val="00582EA7"/>
    <w:rsid w:val="00583815"/>
    <w:rsid w:val="00586B4D"/>
    <w:rsid w:val="00587804"/>
    <w:rsid w:val="0059002A"/>
    <w:rsid w:val="005945BC"/>
    <w:rsid w:val="005A1932"/>
    <w:rsid w:val="005A6A67"/>
    <w:rsid w:val="005B1321"/>
    <w:rsid w:val="005B18FB"/>
    <w:rsid w:val="005B46B0"/>
    <w:rsid w:val="005C1658"/>
    <w:rsid w:val="005C3D6D"/>
    <w:rsid w:val="005C4C76"/>
    <w:rsid w:val="005C6039"/>
    <w:rsid w:val="005D4DE8"/>
    <w:rsid w:val="005D6825"/>
    <w:rsid w:val="005E23ED"/>
    <w:rsid w:val="005E41ED"/>
    <w:rsid w:val="005E4874"/>
    <w:rsid w:val="005E6755"/>
    <w:rsid w:val="005E71ED"/>
    <w:rsid w:val="005F12CA"/>
    <w:rsid w:val="005F7BAB"/>
    <w:rsid w:val="00615016"/>
    <w:rsid w:val="00615DE6"/>
    <w:rsid w:val="00615EA4"/>
    <w:rsid w:val="006175F0"/>
    <w:rsid w:val="00622296"/>
    <w:rsid w:val="00624D17"/>
    <w:rsid w:val="006328BD"/>
    <w:rsid w:val="0063329D"/>
    <w:rsid w:val="00634D1B"/>
    <w:rsid w:val="00635BE7"/>
    <w:rsid w:val="006407E4"/>
    <w:rsid w:val="00646412"/>
    <w:rsid w:val="00647B49"/>
    <w:rsid w:val="00653493"/>
    <w:rsid w:val="00660F78"/>
    <w:rsid w:val="00664BE5"/>
    <w:rsid w:val="00665291"/>
    <w:rsid w:val="0067323F"/>
    <w:rsid w:val="0068062C"/>
    <w:rsid w:val="006822D1"/>
    <w:rsid w:val="00683B31"/>
    <w:rsid w:val="00685D17"/>
    <w:rsid w:val="00692056"/>
    <w:rsid w:val="00694909"/>
    <w:rsid w:val="00695560"/>
    <w:rsid w:val="00697A09"/>
    <w:rsid w:val="00697D4A"/>
    <w:rsid w:val="006A06B5"/>
    <w:rsid w:val="006A241B"/>
    <w:rsid w:val="006A3867"/>
    <w:rsid w:val="006A73A8"/>
    <w:rsid w:val="006A7F4B"/>
    <w:rsid w:val="006B08F8"/>
    <w:rsid w:val="006B5ABB"/>
    <w:rsid w:val="006C11BB"/>
    <w:rsid w:val="006C29A9"/>
    <w:rsid w:val="006C37F5"/>
    <w:rsid w:val="006C3E6C"/>
    <w:rsid w:val="006D0CCC"/>
    <w:rsid w:val="006D0E6E"/>
    <w:rsid w:val="006D16F6"/>
    <w:rsid w:val="006D20C5"/>
    <w:rsid w:val="006E1758"/>
    <w:rsid w:val="006E2803"/>
    <w:rsid w:val="006E3D8C"/>
    <w:rsid w:val="006E468A"/>
    <w:rsid w:val="006E758F"/>
    <w:rsid w:val="006F2FD6"/>
    <w:rsid w:val="006F5205"/>
    <w:rsid w:val="007103FB"/>
    <w:rsid w:val="00711431"/>
    <w:rsid w:val="00714593"/>
    <w:rsid w:val="00722980"/>
    <w:rsid w:val="00725037"/>
    <w:rsid w:val="007250D2"/>
    <w:rsid w:val="0072770B"/>
    <w:rsid w:val="007306F9"/>
    <w:rsid w:val="00730C87"/>
    <w:rsid w:val="007331E0"/>
    <w:rsid w:val="00742495"/>
    <w:rsid w:val="00742EF6"/>
    <w:rsid w:val="00743F38"/>
    <w:rsid w:val="0074462C"/>
    <w:rsid w:val="00756471"/>
    <w:rsid w:val="0076205E"/>
    <w:rsid w:val="00770D9F"/>
    <w:rsid w:val="00772BB8"/>
    <w:rsid w:val="00773502"/>
    <w:rsid w:val="007735C2"/>
    <w:rsid w:val="0077762D"/>
    <w:rsid w:val="00787E35"/>
    <w:rsid w:val="00791545"/>
    <w:rsid w:val="00791FD2"/>
    <w:rsid w:val="0079583A"/>
    <w:rsid w:val="00797170"/>
    <w:rsid w:val="007972F1"/>
    <w:rsid w:val="007A571E"/>
    <w:rsid w:val="007A65BB"/>
    <w:rsid w:val="007A7405"/>
    <w:rsid w:val="007A7D5F"/>
    <w:rsid w:val="007B1E6F"/>
    <w:rsid w:val="007B2233"/>
    <w:rsid w:val="007B3C19"/>
    <w:rsid w:val="007B6FB9"/>
    <w:rsid w:val="007C664F"/>
    <w:rsid w:val="007C67B6"/>
    <w:rsid w:val="007C7016"/>
    <w:rsid w:val="007D5CF7"/>
    <w:rsid w:val="007D6956"/>
    <w:rsid w:val="007D7880"/>
    <w:rsid w:val="007E03D3"/>
    <w:rsid w:val="007F16C9"/>
    <w:rsid w:val="007F307B"/>
    <w:rsid w:val="007F6B49"/>
    <w:rsid w:val="008058A7"/>
    <w:rsid w:val="00805C7A"/>
    <w:rsid w:val="00810C51"/>
    <w:rsid w:val="00812EB4"/>
    <w:rsid w:val="008137BA"/>
    <w:rsid w:val="00813F3B"/>
    <w:rsid w:val="0081455B"/>
    <w:rsid w:val="00817121"/>
    <w:rsid w:val="008206D0"/>
    <w:rsid w:val="008213EB"/>
    <w:rsid w:val="008220D3"/>
    <w:rsid w:val="00823DFD"/>
    <w:rsid w:val="00832CFF"/>
    <w:rsid w:val="00833B9C"/>
    <w:rsid w:val="008360DB"/>
    <w:rsid w:val="00836768"/>
    <w:rsid w:val="0083711F"/>
    <w:rsid w:val="00837C48"/>
    <w:rsid w:val="008458CA"/>
    <w:rsid w:val="00860287"/>
    <w:rsid w:val="00862A5A"/>
    <w:rsid w:val="008653C9"/>
    <w:rsid w:val="008672E5"/>
    <w:rsid w:val="00867635"/>
    <w:rsid w:val="008723A0"/>
    <w:rsid w:val="00874C38"/>
    <w:rsid w:val="00876EB0"/>
    <w:rsid w:val="00876FC1"/>
    <w:rsid w:val="0087706F"/>
    <w:rsid w:val="0087787B"/>
    <w:rsid w:val="0088506D"/>
    <w:rsid w:val="00885C58"/>
    <w:rsid w:val="00890CBF"/>
    <w:rsid w:val="00895C53"/>
    <w:rsid w:val="00897373"/>
    <w:rsid w:val="008A5AAC"/>
    <w:rsid w:val="008A6DB6"/>
    <w:rsid w:val="008B04C6"/>
    <w:rsid w:val="008B0E5D"/>
    <w:rsid w:val="008B173D"/>
    <w:rsid w:val="008B2BCE"/>
    <w:rsid w:val="008B453D"/>
    <w:rsid w:val="008C1B22"/>
    <w:rsid w:val="008C5EF6"/>
    <w:rsid w:val="008C67DF"/>
    <w:rsid w:val="008C6E32"/>
    <w:rsid w:val="008D1179"/>
    <w:rsid w:val="008D2799"/>
    <w:rsid w:val="008D6E54"/>
    <w:rsid w:val="008E064B"/>
    <w:rsid w:val="008E0A10"/>
    <w:rsid w:val="008E20EF"/>
    <w:rsid w:val="008E4CD2"/>
    <w:rsid w:val="008E669B"/>
    <w:rsid w:val="008F2B0A"/>
    <w:rsid w:val="008F59C5"/>
    <w:rsid w:val="008F5DF2"/>
    <w:rsid w:val="008F687A"/>
    <w:rsid w:val="00907D24"/>
    <w:rsid w:val="0091423B"/>
    <w:rsid w:val="0091539A"/>
    <w:rsid w:val="00917519"/>
    <w:rsid w:val="0092313E"/>
    <w:rsid w:val="0092717D"/>
    <w:rsid w:val="00927CCF"/>
    <w:rsid w:val="0093184B"/>
    <w:rsid w:val="00932374"/>
    <w:rsid w:val="009366C9"/>
    <w:rsid w:val="00947A2C"/>
    <w:rsid w:val="009501A1"/>
    <w:rsid w:val="009524A3"/>
    <w:rsid w:val="00952A8B"/>
    <w:rsid w:val="00952F49"/>
    <w:rsid w:val="00953CF6"/>
    <w:rsid w:val="00954AD7"/>
    <w:rsid w:val="00964ADF"/>
    <w:rsid w:val="009655A3"/>
    <w:rsid w:val="00972A48"/>
    <w:rsid w:val="0097448C"/>
    <w:rsid w:val="009773C2"/>
    <w:rsid w:val="009806BD"/>
    <w:rsid w:val="009807BC"/>
    <w:rsid w:val="00984E92"/>
    <w:rsid w:val="00984FB2"/>
    <w:rsid w:val="00985451"/>
    <w:rsid w:val="00986727"/>
    <w:rsid w:val="0099008C"/>
    <w:rsid w:val="00990323"/>
    <w:rsid w:val="00990FF1"/>
    <w:rsid w:val="00994EC3"/>
    <w:rsid w:val="00997483"/>
    <w:rsid w:val="009A1753"/>
    <w:rsid w:val="009A1835"/>
    <w:rsid w:val="009A571E"/>
    <w:rsid w:val="009B18CE"/>
    <w:rsid w:val="009B4F00"/>
    <w:rsid w:val="009B5C2E"/>
    <w:rsid w:val="009B67C3"/>
    <w:rsid w:val="009D48CB"/>
    <w:rsid w:val="009D646E"/>
    <w:rsid w:val="009D7BCF"/>
    <w:rsid w:val="009E2EDF"/>
    <w:rsid w:val="009E323E"/>
    <w:rsid w:val="009E6514"/>
    <w:rsid w:val="009F59B8"/>
    <w:rsid w:val="00A00BEA"/>
    <w:rsid w:val="00A0156F"/>
    <w:rsid w:val="00A02F7D"/>
    <w:rsid w:val="00A061C1"/>
    <w:rsid w:val="00A06C78"/>
    <w:rsid w:val="00A06DE8"/>
    <w:rsid w:val="00A1612B"/>
    <w:rsid w:val="00A17FB0"/>
    <w:rsid w:val="00A2473A"/>
    <w:rsid w:val="00A25171"/>
    <w:rsid w:val="00A25865"/>
    <w:rsid w:val="00A26707"/>
    <w:rsid w:val="00A26C1A"/>
    <w:rsid w:val="00A27063"/>
    <w:rsid w:val="00A278F1"/>
    <w:rsid w:val="00A3011A"/>
    <w:rsid w:val="00A32E30"/>
    <w:rsid w:val="00A338A6"/>
    <w:rsid w:val="00A351DE"/>
    <w:rsid w:val="00A358D6"/>
    <w:rsid w:val="00A40293"/>
    <w:rsid w:val="00A407C9"/>
    <w:rsid w:val="00A436D5"/>
    <w:rsid w:val="00A500F8"/>
    <w:rsid w:val="00A53571"/>
    <w:rsid w:val="00A549C8"/>
    <w:rsid w:val="00A56B6C"/>
    <w:rsid w:val="00A601BA"/>
    <w:rsid w:val="00A61710"/>
    <w:rsid w:val="00A61976"/>
    <w:rsid w:val="00A6667B"/>
    <w:rsid w:val="00A6729F"/>
    <w:rsid w:val="00A713AE"/>
    <w:rsid w:val="00A73284"/>
    <w:rsid w:val="00A814AD"/>
    <w:rsid w:val="00A8154B"/>
    <w:rsid w:val="00A81B7D"/>
    <w:rsid w:val="00A83460"/>
    <w:rsid w:val="00A83698"/>
    <w:rsid w:val="00A85553"/>
    <w:rsid w:val="00A87353"/>
    <w:rsid w:val="00A91F9B"/>
    <w:rsid w:val="00A921BD"/>
    <w:rsid w:val="00A946BD"/>
    <w:rsid w:val="00A9621D"/>
    <w:rsid w:val="00A96444"/>
    <w:rsid w:val="00A96DF2"/>
    <w:rsid w:val="00AA1398"/>
    <w:rsid w:val="00AA2022"/>
    <w:rsid w:val="00AA5B7D"/>
    <w:rsid w:val="00AB0807"/>
    <w:rsid w:val="00AB1C42"/>
    <w:rsid w:val="00AB4AF3"/>
    <w:rsid w:val="00AB58F4"/>
    <w:rsid w:val="00AC0F7D"/>
    <w:rsid w:val="00AC344C"/>
    <w:rsid w:val="00AD11A8"/>
    <w:rsid w:val="00AD68D3"/>
    <w:rsid w:val="00AE16F1"/>
    <w:rsid w:val="00AE1D4A"/>
    <w:rsid w:val="00AE490F"/>
    <w:rsid w:val="00AE7C4C"/>
    <w:rsid w:val="00AF0417"/>
    <w:rsid w:val="00AF05A2"/>
    <w:rsid w:val="00AF05F2"/>
    <w:rsid w:val="00AF09EB"/>
    <w:rsid w:val="00AF0F43"/>
    <w:rsid w:val="00AF2527"/>
    <w:rsid w:val="00AF2684"/>
    <w:rsid w:val="00AF495E"/>
    <w:rsid w:val="00AF5861"/>
    <w:rsid w:val="00B00934"/>
    <w:rsid w:val="00B04882"/>
    <w:rsid w:val="00B12FB0"/>
    <w:rsid w:val="00B1686B"/>
    <w:rsid w:val="00B171B3"/>
    <w:rsid w:val="00B226AA"/>
    <w:rsid w:val="00B25520"/>
    <w:rsid w:val="00B2788B"/>
    <w:rsid w:val="00B311F1"/>
    <w:rsid w:val="00B3213D"/>
    <w:rsid w:val="00B33BF6"/>
    <w:rsid w:val="00B35888"/>
    <w:rsid w:val="00B36D12"/>
    <w:rsid w:val="00B36E77"/>
    <w:rsid w:val="00B421EC"/>
    <w:rsid w:val="00B452EE"/>
    <w:rsid w:val="00B46873"/>
    <w:rsid w:val="00B4709F"/>
    <w:rsid w:val="00B51F38"/>
    <w:rsid w:val="00B526CE"/>
    <w:rsid w:val="00B57809"/>
    <w:rsid w:val="00B61E50"/>
    <w:rsid w:val="00B67BB9"/>
    <w:rsid w:val="00B70564"/>
    <w:rsid w:val="00B70CE4"/>
    <w:rsid w:val="00B71681"/>
    <w:rsid w:val="00B7189B"/>
    <w:rsid w:val="00B74584"/>
    <w:rsid w:val="00B747E1"/>
    <w:rsid w:val="00B779D7"/>
    <w:rsid w:val="00B779D9"/>
    <w:rsid w:val="00B811A6"/>
    <w:rsid w:val="00B85071"/>
    <w:rsid w:val="00B85F29"/>
    <w:rsid w:val="00B86FFC"/>
    <w:rsid w:val="00B91B80"/>
    <w:rsid w:val="00B94C1E"/>
    <w:rsid w:val="00B967A0"/>
    <w:rsid w:val="00BA4C82"/>
    <w:rsid w:val="00BA5F19"/>
    <w:rsid w:val="00BA7ED1"/>
    <w:rsid w:val="00BB6C5E"/>
    <w:rsid w:val="00BC6C69"/>
    <w:rsid w:val="00BC6FE3"/>
    <w:rsid w:val="00BE138A"/>
    <w:rsid w:val="00BE2503"/>
    <w:rsid w:val="00BE2714"/>
    <w:rsid w:val="00BE5BE5"/>
    <w:rsid w:val="00BE70AC"/>
    <w:rsid w:val="00BE771D"/>
    <w:rsid w:val="00BF433C"/>
    <w:rsid w:val="00BF4497"/>
    <w:rsid w:val="00BF7344"/>
    <w:rsid w:val="00C023F4"/>
    <w:rsid w:val="00C0292D"/>
    <w:rsid w:val="00C02B9D"/>
    <w:rsid w:val="00C04082"/>
    <w:rsid w:val="00C04EF7"/>
    <w:rsid w:val="00C10956"/>
    <w:rsid w:val="00C11B2D"/>
    <w:rsid w:val="00C12CFE"/>
    <w:rsid w:val="00C13829"/>
    <w:rsid w:val="00C15A36"/>
    <w:rsid w:val="00C15D7C"/>
    <w:rsid w:val="00C2057B"/>
    <w:rsid w:val="00C22DBB"/>
    <w:rsid w:val="00C22E6B"/>
    <w:rsid w:val="00C23CA8"/>
    <w:rsid w:val="00C2411C"/>
    <w:rsid w:val="00C33269"/>
    <w:rsid w:val="00C35543"/>
    <w:rsid w:val="00C35765"/>
    <w:rsid w:val="00C35EF7"/>
    <w:rsid w:val="00C3710D"/>
    <w:rsid w:val="00C40FD7"/>
    <w:rsid w:val="00C42FCA"/>
    <w:rsid w:val="00C43F27"/>
    <w:rsid w:val="00C46979"/>
    <w:rsid w:val="00C47079"/>
    <w:rsid w:val="00C476C2"/>
    <w:rsid w:val="00C552B3"/>
    <w:rsid w:val="00C61311"/>
    <w:rsid w:val="00C616D8"/>
    <w:rsid w:val="00C61E19"/>
    <w:rsid w:val="00C6409E"/>
    <w:rsid w:val="00C67566"/>
    <w:rsid w:val="00C70838"/>
    <w:rsid w:val="00C71BD6"/>
    <w:rsid w:val="00C76711"/>
    <w:rsid w:val="00C76A9F"/>
    <w:rsid w:val="00C83F88"/>
    <w:rsid w:val="00C8457F"/>
    <w:rsid w:val="00C849C6"/>
    <w:rsid w:val="00C872DF"/>
    <w:rsid w:val="00C8799B"/>
    <w:rsid w:val="00CA3C6D"/>
    <w:rsid w:val="00CA4CFB"/>
    <w:rsid w:val="00CA4E05"/>
    <w:rsid w:val="00CA5DDE"/>
    <w:rsid w:val="00CB2648"/>
    <w:rsid w:val="00CB322A"/>
    <w:rsid w:val="00CB4FF6"/>
    <w:rsid w:val="00CC4299"/>
    <w:rsid w:val="00CC77CC"/>
    <w:rsid w:val="00CD1D29"/>
    <w:rsid w:val="00CD5540"/>
    <w:rsid w:val="00CD6500"/>
    <w:rsid w:val="00CE0A9A"/>
    <w:rsid w:val="00CE1FEF"/>
    <w:rsid w:val="00CE265E"/>
    <w:rsid w:val="00CE3F6B"/>
    <w:rsid w:val="00CE6C33"/>
    <w:rsid w:val="00CE70B9"/>
    <w:rsid w:val="00CE70BA"/>
    <w:rsid w:val="00CE7CA9"/>
    <w:rsid w:val="00CF0AC3"/>
    <w:rsid w:val="00CF0EE1"/>
    <w:rsid w:val="00CF3C40"/>
    <w:rsid w:val="00CF4AE1"/>
    <w:rsid w:val="00CF4BAA"/>
    <w:rsid w:val="00CF5463"/>
    <w:rsid w:val="00CF581B"/>
    <w:rsid w:val="00CF6DEC"/>
    <w:rsid w:val="00CF7C52"/>
    <w:rsid w:val="00D009DA"/>
    <w:rsid w:val="00D028DD"/>
    <w:rsid w:val="00D06B3A"/>
    <w:rsid w:val="00D07AA6"/>
    <w:rsid w:val="00D10311"/>
    <w:rsid w:val="00D10476"/>
    <w:rsid w:val="00D125A2"/>
    <w:rsid w:val="00D128A1"/>
    <w:rsid w:val="00D16052"/>
    <w:rsid w:val="00D21BE4"/>
    <w:rsid w:val="00D21D16"/>
    <w:rsid w:val="00D2743A"/>
    <w:rsid w:val="00D2754B"/>
    <w:rsid w:val="00D277D0"/>
    <w:rsid w:val="00D30884"/>
    <w:rsid w:val="00D37F40"/>
    <w:rsid w:val="00D40403"/>
    <w:rsid w:val="00D413B1"/>
    <w:rsid w:val="00D42F1D"/>
    <w:rsid w:val="00D4786F"/>
    <w:rsid w:val="00D5009D"/>
    <w:rsid w:val="00D5557B"/>
    <w:rsid w:val="00D60421"/>
    <w:rsid w:val="00D60CE1"/>
    <w:rsid w:val="00D63B71"/>
    <w:rsid w:val="00D64DD4"/>
    <w:rsid w:val="00D65099"/>
    <w:rsid w:val="00D7102C"/>
    <w:rsid w:val="00D72375"/>
    <w:rsid w:val="00D728B2"/>
    <w:rsid w:val="00D75BB9"/>
    <w:rsid w:val="00D7763B"/>
    <w:rsid w:val="00D80974"/>
    <w:rsid w:val="00D834B5"/>
    <w:rsid w:val="00D83C6F"/>
    <w:rsid w:val="00D90102"/>
    <w:rsid w:val="00D916F1"/>
    <w:rsid w:val="00D9197D"/>
    <w:rsid w:val="00DA1272"/>
    <w:rsid w:val="00DA23AC"/>
    <w:rsid w:val="00DB3304"/>
    <w:rsid w:val="00DC01CC"/>
    <w:rsid w:val="00DC1788"/>
    <w:rsid w:val="00DC5E39"/>
    <w:rsid w:val="00DC767F"/>
    <w:rsid w:val="00DC7C63"/>
    <w:rsid w:val="00DD05AA"/>
    <w:rsid w:val="00DD2EF7"/>
    <w:rsid w:val="00DD60AC"/>
    <w:rsid w:val="00DE0B65"/>
    <w:rsid w:val="00DE0FB1"/>
    <w:rsid w:val="00DE1C78"/>
    <w:rsid w:val="00DF1BE6"/>
    <w:rsid w:val="00DF4DCD"/>
    <w:rsid w:val="00DF4EB8"/>
    <w:rsid w:val="00DF67FE"/>
    <w:rsid w:val="00DF6ABB"/>
    <w:rsid w:val="00DF724E"/>
    <w:rsid w:val="00E00BD6"/>
    <w:rsid w:val="00E018B8"/>
    <w:rsid w:val="00E02722"/>
    <w:rsid w:val="00E10225"/>
    <w:rsid w:val="00E10822"/>
    <w:rsid w:val="00E165E4"/>
    <w:rsid w:val="00E17918"/>
    <w:rsid w:val="00E214FD"/>
    <w:rsid w:val="00E219D1"/>
    <w:rsid w:val="00E23631"/>
    <w:rsid w:val="00E26253"/>
    <w:rsid w:val="00E304D1"/>
    <w:rsid w:val="00E31ABA"/>
    <w:rsid w:val="00E32B90"/>
    <w:rsid w:val="00E33A31"/>
    <w:rsid w:val="00E35627"/>
    <w:rsid w:val="00E37BF7"/>
    <w:rsid w:val="00E42535"/>
    <w:rsid w:val="00E4255A"/>
    <w:rsid w:val="00E42B19"/>
    <w:rsid w:val="00E44632"/>
    <w:rsid w:val="00E44892"/>
    <w:rsid w:val="00E471C1"/>
    <w:rsid w:val="00E50565"/>
    <w:rsid w:val="00E50670"/>
    <w:rsid w:val="00E52FFF"/>
    <w:rsid w:val="00E559E0"/>
    <w:rsid w:val="00E75D3B"/>
    <w:rsid w:val="00E76EC7"/>
    <w:rsid w:val="00E81A03"/>
    <w:rsid w:val="00E90C06"/>
    <w:rsid w:val="00E90D52"/>
    <w:rsid w:val="00E91248"/>
    <w:rsid w:val="00E94160"/>
    <w:rsid w:val="00EA41C8"/>
    <w:rsid w:val="00EA504F"/>
    <w:rsid w:val="00EB308D"/>
    <w:rsid w:val="00EB56CF"/>
    <w:rsid w:val="00EB780E"/>
    <w:rsid w:val="00EC0C94"/>
    <w:rsid w:val="00EC32A9"/>
    <w:rsid w:val="00EC4B34"/>
    <w:rsid w:val="00ED335B"/>
    <w:rsid w:val="00ED44E4"/>
    <w:rsid w:val="00EE19D4"/>
    <w:rsid w:val="00EE1D30"/>
    <w:rsid w:val="00EE2A9D"/>
    <w:rsid w:val="00EE39E0"/>
    <w:rsid w:val="00EE5E44"/>
    <w:rsid w:val="00EF01B9"/>
    <w:rsid w:val="00EF2F52"/>
    <w:rsid w:val="00EF508B"/>
    <w:rsid w:val="00EF6139"/>
    <w:rsid w:val="00EF77D9"/>
    <w:rsid w:val="00F0109D"/>
    <w:rsid w:val="00F01576"/>
    <w:rsid w:val="00F021E0"/>
    <w:rsid w:val="00F0331E"/>
    <w:rsid w:val="00F038F8"/>
    <w:rsid w:val="00F05DAC"/>
    <w:rsid w:val="00F10799"/>
    <w:rsid w:val="00F10DA2"/>
    <w:rsid w:val="00F15123"/>
    <w:rsid w:val="00F15FB1"/>
    <w:rsid w:val="00F16387"/>
    <w:rsid w:val="00F16DAC"/>
    <w:rsid w:val="00F227AA"/>
    <w:rsid w:val="00F254B6"/>
    <w:rsid w:val="00F27F7A"/>
    <w:rsid w:val="00F32315"/>
    <w:rsid w:val="00F327C8"/>
    <w:rsid w:val="00F33827"/>
    <w:rsid w:val="00F33ED0"/>
    <w:rsid w:val="00F358F5"/>
    <w:rsid w:val="00F4683D"/>
    <w:rsid w:val="00F47903"/>
    <w:rsid w:val="00F54FDA"/>
    <w:rsid w:val="00F55CD1"/>
    <w:rsid w:val="00F56463"/>
    <w:rsid w:val="00F56D87"/>
    <w:rsid w:val="00F60D19"/>
    <w:rsid w:val="00F6206E"/>
    <w:rsid w:val="00F6325E"/>
    <w:rsid w:val="00F63608"/>
    <w:rsid w:val="00F63C43"/>
    <w:rsid w:val="00F662A4"/>
    <w:rsid w:val="00F66B67"/>
    <w:rsid w:val="00F75680"/>
    <w:rsid w:val="00F81572"/>
    <w:rsid w:val="00F84343"/>
    <w:rsid w:val="00F844E9"/>
    <w:rsid w:val="00F87604"/>
    <w:rsid w:val="00F87F6B"/>
    <w:rsid w:val="00F9015E"/>
    <w:rsid w:val="00F91591"/>
    <w:rsid w:val="00F92929"/>
    <w:rsid w:val="00F9639D"/>
    <w:rsid w:val="00FA1F3A"/>
    <w:rsid w:val="00FB2EE2"/>
    <w:rsid w:val="00FB31EC"/>
    <w:rsid w:val="00FB6012"/>
    <w:rsid w:val="00FC08A3"/>
    <w:rsid w:val="00FC672F"/>
    <w:rsid w:val="00FD039E"/>
    <w:rsid w:val="00FD0B40"/>
    <w:rsid w:val="00FD213B"/>
    <w:rsid w:val="00FD3377"/>
    <w:rsid w:val="00FD3643"/>
    <w:rsid w:val="00FE2B01"/>
    <w:rsid w:val="00FE4641"/>
    <w:rsid w:val="00FF1392"/>
    <w:rsid w:val="00FF4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9549F0"/>
  <w15:docId w15:val="{BF957784-E711-4B4B-8A8E-3D0BE1FD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55D56"/>
    <w:rPr>
      <w:rFonts w:ascii="Times New Roman" w:eastAsia="Times New Roman" w:hAnsi="Times New Roman"/>
      <w:snapToGrid w:val="0"/>
      <w:sz w:val="22"/>
    </w:rPr>
  </w:style>
  <w:style w:type="paragraph" w:styleId="Heading1">
    <w:name w:val="heading 1"/>
    <w:basedOn w:val="Normal"/>
    <w:next w:val="Normal"/>
    <w:link w:val="Heading1Char"/>
    <w:qFormat/>
    <w:rsid w:val="00CF7C52"/>
    <w:pPr>
      <w:keepNext/>
      <w:numPr>
        <w:numId w:val="44"/>
      </w:numPr>
      <w:tabs>
        <w:tab w:val="left" w:pos="450"/>
      </w:tabs>
      <w:spacing w:after="360"/>
      <w:jc w:val="center"/>
      <w:outlineLvl w:val="0"/>
    </w:pPr>
    <w:rPr>
      <w:b/>
      <w:caps/>
    </w:rPr>
  </w:style>
  <w:style w:type="paragraph" w:styleId="Heading2">
    <w:name w:val="heading 2"/>
    <w:basedOn w:val="Normal"/>
    <w:next w:val="Normal"/>
    <w:link w:val="Heading2Char"/>
    <w:qFormat/>
    <w:rsid w:val="00CF7C52"/>
    <w:pPr>
      <w:keepNext/>
      <w:numPr>
        <w:ilvl w:val="1"/>
        <w:numId w:val="44"/>
      </w:numPr>
      <w:tabs>
        <w:tab w:val="left" w:pos="540"/>
      </w:tabs>
      <w:spacing w:before="240" w:after="240"/>
      <w:outlineLvl w:val="1"/>
    </w:pPr>
    <w:rPr>
      <w:b/>
      <w:caps/>
    </w:rPr>
  </w:style>
  <w:style w:type="paragraph" w:styleId="Heading3">
    <w:name w:val="heading 3"/>
    <w:basedOn w:val="Normal"/>
    <w:next w:val="Normal"/>
    <w:link w:val="Heading3Char"/>
    <w:qFormat/>
    <w:rsid w:val="00CF7C52"/>
    <w:pPr>
      <w:keepNext/>
      <w:numPr>
        <w:ilvl w:val="2"/>
        <w:numId w:val="44"/>
      </w:numPr>
      <w:tabs>
        <w:tab w:val="left" w:pos="720"/>
      </w:tabs>
      <w:spacing w:before="240" w:after="240"/>
      <w:outlineLvl w:val="2"/>
    </w:pPr>
    <w:rPr>
      <w:b/>
    </w:rPr>
  </w:style>
  <w:style w:type="paragraph" w:styleId="Heading4">
    <w:name w:val="heading 4"/>
    <w:basedOn w:val="Normal"/>
    <w:next w:val="Normal"/>
    <w:link w:val="Heading4Char"/>
    <w:qFormat/>
    <w:rsid w:val="00CF7C52"/>
    <w:pPr>
      <w:keepNext/>
      <w:numPr>
        <w:ilvl w:val="3"/>
        <w:numId w:val="44"/>
      </w:numPr>
      <w:tabs>
        <w:tab w:val="left" w:pos="900"/>
      </w:tabs>
      <w:spacing w:before="240" w:after="240"/>
      <w:outlineLvl w:val="3"/>
    </w:pPr>
    <w:rPr>
      <w:b/>
    </w:rPr>
  </w:style>
  <w:style w:type="paragraph" w:styleId="Heading5">
    <w:name w:val="heading 5"/>
    <w:basedOn w:val="Normal"/>
    <w:next w:val="Normal"/>
    <w:link w:val="Heading5Char"/>
    <w:uiPriority w:val="9"/>
    <w:unhideWhenUsed/>
    <w:qFormat/>
    <w:rsid w:val="00CF7C52"/>
    <w:pPr>
      <w:keepNext/>
      <w:spacing w:after="240"/>
      <w:outlineLvl w:val="4"/>
    </w:pPr>
    <w:rPr>
      <w:b/>
      <w:bCs/>
      <w:i/>
      <w:iCs/>
      <w:szCs w:val="26"/>
    </w:rPr>
  </w:style>
  <w:style w:type="paragraph" w:styleId="Heading6">
    <w:name w:val="heading 6"/>
    <w:basedOn w:val="Normal"/>
    <w:next w:val="Normal"/>
    <w:link w:val="Heading6Char"/>
    <w:uiPriority w:val="9"/>
    <w:unhideWhenUsed/>
    <w:qFormat/>
    <w:rsid w:val="00CF7C52"/>
    <w:pPr>
      <w:keepNext/>
      <w:spacing w:after="240"/>
      <w:outlineLvl w:val="5"/>
    </w:pPr>
    <w:rPr>
      <w:b/>
      <w:bCs/>
    </w:rPr>
  </w:style>
  <w:style w:type="paragraph" w:styleId="Heading7">
    <w:name w:val="heading 7"/>
    <w:basedOn w:val="Normal"/>
    <w:next w:val="Normal"/>
    <w:link w:val="Heading7Char"/>
    <w:uiPriority w:val="9"/>
    <w:unhideWhenUsed/>
    <w:qFormat/>
    <w:rsid w:val="00CF7C52"/>
    <w:pPr>
      <w:keepNext/>
      <w:spacing w:after="240"/>
      <w:outlineLvl w:val="6"/>
    </w:pPr>
    <w:rPr>
      <w:i/>
      <w:szCs w:val="24"/>
    </w:rPr>
  </w:style>
  <w:style w:type="paragraph" w:styleId="Heading8">
    <w:name w:val="heading 8"/>
    <w:basedOn w:val="Normal"/>
    <w:next w:val="Normal"/>
    <w:link w:val="Heading8Char"/>
    <w:uiPriority w:val="9"/>
    <w:unhideWhenUsed/>
    <w:qFormat/>
    <w:rsid w:val="00CF7C52"/>
    <w:pPr>
      <w:keepNext/>
      <w:spacing w:after="240"/>
      <w:outlineLvl w:val="7"/>
    </w:pPr>
    <w:rPr>
      <w:iCs/>
      <w:szCs w:val="24"/>
      <w:u w:val="single"/>
    </w:rPr>
  </w:style>
  <w:style w:type="paragraph" w:styleId="Heading9">
    <w:name w:val="heading 9"/>
    <w:basedOn w:val="Normal"/>
    <w:next w:val="Normal"/>
    <w:link w:val="Heading9Char"/>
    <w:uiPriority w:val="9"/>
    <w:unhideWhenUsed/>
    <w:qFormat/>
    <w:rsid w:val="00CF7C52"/>
    <w:pPr>
      <w:numPr>
        <w:numId w:val="48"/>
      </w:numPr>
      <w:spacing w:before="240" w:after="240"/>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7C52"/>
    <w:rPr>
      <w:rFonts w:ascii="Times New Roman" w:eastAsia="Times New Roman" w:hAnsi="Times New Roman"/>
      <w:b/>
      <w:caps/>
      <w:snapToGrid w:val="0"/>
      <w:sz w:val="22"/>
    </w:rPr>
  </w:style>
  <w:style w:type="character" w:customStyle="1" w:styleId="Heading2Char">
    <w:name w:val="Heading 2 Char"/>
    <w:basedOn w:val="DefaultParagraphFont"/>
    <w:link w:val="Heading2"/>
    <w:rsid w:val="00CF7C52"/>
    <w:rPr>
      <w:rFonts w:ascii="Times New Roman" w:eastAsia="Times New Roman" w:hAnsi="Times New Roman"/>
      <w:b/>
      <w:caps/>
      <w:snapToGrid w:val="0"/>
      <w:sz w:val="22"/>
    </w:rPr>
  </w:style>
  <w:style w:type="character" w:customStyle="1" w:styleId="Heading3Char">
    <w:name w:val="Heading 3 Char"/>
    <w:basedOn w:val="DefaultParagraphFont"/>
    <w:link w:val="Heading3"/>
    <w:rsid w:val="00CF7C52"/>
    <w:rPr>
      <w:rFonts w:ascii="Times New Roman" w:eastAsia="Times New Roman" w:hAnsi="Times New Roman"/>
      <w:b/>
      <w:snapToGrid w:val="0"/>
      <w:sz w:val="22"/>
    </w:rPr>
  </w:style>
  <w:style w:type="character" w:customStyle="1" w:styleId="Heading4Char">
    <w:name w:val="Heading 4 Char"/>
    <w:basedOn w:val="DefaultParagraphFont"/>
    <w:link w:val="Heading4"/>
    <w:rsid w:val="00CF7C52"/>
    <w:rPr>
      <w:rFonts w:ascii="Times New Roman" w:eastAsia="Times New Roman" w:hAnsi="Times New Roman"/>
      <w:b/>
      <w:snapToGrid w:val="0"/>
      <w:sz w:val="22"/>
    </w:rPr>
  </w:style>
  <w:style w:type="character" w:customStyle="1" w:styleId="Heading5Char">
    <w:name w:val="Heading 5 Char"/>
    <w:basedOn w:val="DefaultParagraphFont"/>
    <w:link w:val="Heading5"/>
    <w:uiPriority w:val="9"/>
    <w:rsid w:val="00CF7C52"/>
    <w:rPr>
      <w:rFonts w:ascii="Times New Roman" w:eastAsia="Times New Roman" w:hAnsi="Times New Roman"/>
      <w:b/>
      <w:bCs/>
      <w:i/>
      <w:iCs/>
      <w:snapToGrid w:val="0"/>
      <w:sz w:val="22"/>
      <w:szCs w:val="26"/>
    </w:rPr>
  </w:style>
  <w:style w:type="character" w:customStyle="1" w:styleId="Heading6Char">
    <w:name w:val="Heading 6 Char"/>
    <w:basedOn w:val="DefaultParagraphFont"/>
    <w:link w:val="Heading6"/>
    <w:uiPriority w:val="9"/>
    <w:rsid w:val="00CF7C52"/>
    <w:rPr>
      <w:rFonts w:ascii="Times New Roman" w:eastAsia="Times New Roman" w:hAnsi="Times New Roman"/>
      <w:b/>
      <w:bCs/>
      <w:snapToGrid w:val="0"/>
      <w:sz w:val="22"/>
    </w:rPr>
  </w:style>
  <w:style w:type="character" w:customStyle="1" w:styleId="Heading7Char">
    <w:name w:val="Heading 7 Char"/>
    <w:basedOn w:val="DefaultParagraphFont"/>
    <w:link w:val="Heading7"/>
    <w:uiPriority w:val="9"/>
    <w:rsid w:val="00CF7C52"/>
    <w:rPr>
      <w:rFonts w:ascii="Times New Roman" w:eastAsia="Times New Roman" w:hAnsi="Times New Roman"/>
      <w:i/>
      <w:snapToGrid w:val="0"/>
      <w:sz w:val="22"/>
      <w:szCs w:val="24"/>
    </w:rPr>
  </w:style>
  <w:style w:type="character" w:customStyle="1" w:styleId="Heading8Char">
    <w:name w:val="Heading 8 Char"/>
    <w:basedOn w:val="DefaultParagraphFont"/>
    <w:link w:val="Heading8"/>
    <w:uiPriority w:val="9"/>
    <w:rsid w:val="00CF7C52"/>
    <w:rPr>
      <w:rFonts w:ascii="Times New Roman" w:eastAsia="Times New Roman" w:hAnsi="Times New Roman"/>
      <w:iCs/>
      <w:snapToGrid w:val="0"/>
      <w:sz w:val="22"/>
      <w:szCs w:val="24"/>
      <w:u w:val="single"/>
    </w:rPr>
  </w:style>
  <w:style w:type="character" w:customStyle="1" w:styleId="Heading9Char">
    <w:name w:val="Heading 9 Char"/>
    <w:basedOn w:val="DefaultParagraphFont"/>
    <w:link w:val="Heading9"/>
    <w:uiPriority w:val="9"/>
    <w:rsid w:val="00CF7C52"/>
    <w:rPr>
      <w:rFonts w:ascii="Times New Roman" w:eastAsia="Times New Roman" w:hAnsi="Times New Roman"/>
      <w:b/>
      <w:snapToGrid w:val="0"/>
      <w:sz w:val="28"/>
    </w:rPr>
  </w:style>
  <w:style w:type="paragraph" w:styleId="BalloonText">
    <w:name w:val="Balloon Text"/>
    <w:basedOn w:val="Normal"/>
    <w:link w:val="BalloonTextChar"/>
    <w:uiPriority w:val="99"/>
    <w:semiHidden/>
    <w:unhideWhenUsed/>
    <w:rsid w:val="0072770B"/>
    <w:rPr>
      <w:rFonts w:ascii="Tahoma" w:hAnsi="Tahoma" w:cs="Tahoma"/>
      <w:sz w:val="16"/>
      <w:szCs w:val="16"/>
    </w:rPr>
  </w:style>
  <w:style w:type="character" w:customStyle="1" w:styleId="BalloonTextChar">
    <w:name w:val="Balloon Text Char"/>
    <w:basedOn w:val="DefaultParagraphFont"/>
    <w:link w:val="BalloonText"/>
    <w:uiPriority w:val="99"/>
    <w:semiHidden/>
    <w:rsid w:val="0072770B"/>
    <w:rPr>
      <w:rFonts w:ascii="Tahoma" w:eastAsia="Times New Roman" w:hAnsi="Tahoma" w:cs="Tahoma"/>
      <w:snapToGrid w:val="0"/>
      <w:sz w:val="16"/>
      <w:szCs w:val="16"/>
    </w:rPr>
  </w:style>
  <w:style w:type="paragraph" w:customStyle="1" w:styleId="FIGUREposition">
    <w:name w:val="FIGURE position"/>
    <w:basedOn w:val="Normal"/>
    <w:rsid w:val="00CF7C52"/>
    <w:pPr>
      <w:keepNext/>
      <w:tabs>
        <w:tab w:val="left" w:pos="360"/>
      </w:tabs>
      <w:spacing w:before="120" w:after="120"/>
      <w:jc w:val="center"/>
    </w:pPr>
  </w:style>
  <w:style w:type="character" w:styleId="PlaceholderText">
    <w:name w:val="Placeholder Text"/>
    <w:basedOn w:val="DefaultParagraphFont"/>
    <w:uiPriority w:val="99"/>
    <w:semiHidden/>
    <w:rsid w:val="00CF7C52"/>
    <w:rPr>
      <w:color w:val="808080"/>
    </w:rPr>
  </w:style>
  <w:style w:type="paragraph" w:customStyle="1" w:styleId="FIGCAP1line">
    <w:name w:val="FIGCAP 1 line"/>
    <w:basedOn w:val="Normal"/>
    <w:next w:val="Normal"/>
    <w:rsid w:val="00CF7C52"/>
    <w:pPr>
      <w:spacing w:before="120" w:after="240"/>
      <w:jc w:val="center"/>
    </w:pPr>
    <w:rPr>
      <w:b/>
      <w:sz w:val="20"/>
      <w:szCs w:val="22"/>
    </w:rPr>
  </w:style>
  <w:style w:type="paragraph" w:customStyle="1" w:styleId="ListofTabsFigs">
    <w:name w:val="List of Tabs_Figs"/>
    <w:basedOn w:val="Normal"/>
    <w:rsid w:val="00CF7C52"/>
    <w:pPr>
      <w:tabs>
        <w:tab w:val="center" w:pos="270"/>
        <w:tab w:val="left" w:pos="1080"/>
        <w:tab w:val="right" w:leader="dot" w:pos="9360"/>
      </w:tabs>
      <w:ind w:left="1080" w:right="540" w:hanging="1080"/>
    </w:pPr>
    <w:rPr>
      <w:noProof/>
    </w:rPr>
  </w:style>
  <w:style w:type="paragraph" w:customStyle="1" w:styleId="FOOTNOTE">
    <w:name w:val="FOOTNOTE"/>
    <w:basedOn w:val="Normal"/>
    <w:rsid w:val="00CF7C52"/>
    <w:pPr>
      <w:tabs>
        <w:tab w:val="left" w:pos="360"/>
      </w:tabs>
    </w:pPr>
    <w:rPr>
      <w:sz w:val="18"/>
      <w:szCs w:val="18"/>
    </w:rPr>
  </w:style>
  <w:style w:type="paragraph" w:styleId="Header">
    <w:name w:val="header"/>
    <w:basedOn w:val="Normal"/>
    <w:link w:val="HeaderChar"/>
    <w:rsid w:val="00CF7C52"/>
    <w:rPr>
      <w:szCs w:val="22"/>
    </w:rPr>
  </w:style>
  <w:style w:type="character" w:customStyle="1" w:styleId="HeaderChar">
    <w:name w:val="Header Char"/>
    <w:basedOn w:val="DefaultParagraphFont"/>
    <w:link w:val="Header"/>
    <w:rsid w:val="00CF7C52"/>
    <w:rPr>
      <w:rFonts w:ascii="Times New Roman" w:eastAsia="Times New Roman" w:hAnsi="Times New Roman"/>
      <w:snapToGrid w:val="0"/>
      <w:sz w:val="22"/>
      <w:szCs w:val="22"/>
    </w:rPr>
  </w:style>
  <w:style w:type="paragraph" w:customStyle="1" w:styleId="TableCaptionSeparator">
    <w:name w:val="Table Caption Separator"/>
    <w:basedOn w:val="TableCaption"/>
    <w:qFormat/>
    <w:rsid w:val="00CF7C52"/>
    <w:rPr>
      <w:rFonts w:ascii="Times New Roman" w:hAnsi="Times New Roman"/>
      <w:b w:val="0"/>
    </w:rPr>
  </w:style>
  <w:style w:type="character" w:styleId="PageNumber">
    <w:name w:val="page number"/>
    <w:basedOn w:val="DefaultParagraphFont"/>
    <w:rsid w:val="00CF7C52"/>
    <w:rPr>
      <w:rFonts w:ascii="Times New Roman" w:hAnsi="Times New Roman"/>
      <w:sz w:val="22"/>
    </w:rPr>
  </w:style>
  <w:style w:type="paragraph" w:customStyle="1" w:styleId="Coverpage-reporttitle">
    <w:name w:val="Cover page-report title"/>
    <w:basedOn w:val="Normal"/>
    <w:next w:val="Normal"/>
    <w:rsid w:val="00CF7C52"/>
    <w:pPr>
      <w:widowControl w:val="0"/>
      <w:pBdr>
        <w:top w:val="single" w:sz="48" w:space="1" w:color="007934"/>
        <w:left w:val="single" w:sz="48" w:space="1" w:color="007934"/>
        <w:bottom w:val="single" w:sz="48" w:space="1" w:color="007934"/>
        <w:right w:val="single" w:sz="48" w:space="1" w:color="007934"/>
      </w:pBdr>
      <w:shd w:val="clear" w:color="auto" w:fill="007934"/>
      <w:spacing w:line="560" w:lineRule="atLeast"/>
    </w:pPr>
    <w:rPr>
      <w:rFonts w:ascii="Arial" w:hAnsi="Arial" w:cstheme="minorHAnsi"/>
      <w:b/>
      <w:color w:val="FFFFFF" w:themeColor="background1"/>
      <w:sz w:val="48"/>
      <w:szCs w:val="48"/>
    </w:rPr>
  </w:style>
  <w:style w:type="paragraph" w:customStyle="1" w:styleId="TableCaption">
    <w:name w:val="Table Caption"/>
    <w:basedOn w:val="Normal"/>
    <w:rsid w:val="00CF7C52"/>
    <w:pPr>
      <w:keepNext/>
      <w:keepLines/>
      <w:spacing w:after="120"/>
      <w:jc w:val="center"/>
    </w:pPr>
    <w:rPr>
      <w:rFonts w:ascii="Times New Roman Bold" w:hAnsi="Times New Roman Bold"/>
      <w:b/>
      <w:sz w:val="20"/>
    </w:rPr>
  </w:style>
  <w:style w:type="paragraph" w:customStyle="1" w:styleId="Coverpage-date">
    <w:name w:val="Cover page-date"/>
    <w:basedOn w:val="Normal"/>
    <w:next w:val="Normal"/>
    <w:rsid w:val="00CF7C52"/>
    <w:pPr>
      <w:widowControl w:val="0"/>
      <w:tabs>
        <w:tab w:val="left" w:pos="360"/>
      </w:tabs>
      <w:ind w:left="6480"/>
    </w:pPr>
    <w:rPr>
      <w:rFonts w:ascii="Arial" w:hAnsi="Arial" w:cs="Arial"/>
      <w:b/>
      <w:sz w:val="24"/>
    </w:rPr>
  </w:style>
  <w:style w:type="paragraph" w:customStyle="1" w:styleId="Coverpage-authornames">
    <w:name w:val="Cover page-author names"/>
    <w:basedOn w:val="Normal"/>
    <w:rsid w:val="00CF7C52"/>
    <w:pPr>
      <w:widowControl w:val="0"/>
      <w:tabs>
        <w:tab w:val="left" w:pos="360"/>
      </w:tabs>
      <w:ind w:left="6480"/>
    </w:pPr>
    <w:rPr>
      <w:rFonts w:ascii="Arial" w:hAnsi="Arial" w:cs="Arial"/>
      <w:sz w:val="24"/>
    </w:rPr>
  </w:style>
  <w:style w:type="paragraph" w:styleId="TOC1">
    <w:name w:val="toc 1"/>
    <w:basedOn w:val="Normal"/>
    <w:next w:val="Normal"/>
    <w:autoRedefine/>
    <w:uiPriority w:val="39"/>
    <w:rsid w:val="00CF7C52"/>
    <w:pPr>
      <w:tabs>
        <w:tab w:val="left" w:pos="450"/>
        <w:tab w:val="right" w:leader="dot" w:pos="9360"/>
      </w:tabs>
      <w:ind w:left="450" w:right="540" w:hanging="450"/>
    </w:pPr>
  </w:style>
  <w:style w:type="paragraph" w:styleId="TOC2">
    <w:name w:val="toc 2"/>
    <w:basedOn w:val="Normal"/>
    <w:next w:val="Normal"/>
    <w:autoRedefine/>
    <w:uiPriority w:val="39"/>
    <w:rsid w:val="00CF7C52"/>
    <w:pPr>
      <w:tabs>
        <w:tab w:val="left" w:pos="990"/>
        <w:tab w:val="right" w:leader="dot" w:pos="9360"/>
      </w:tabs>
      <w:ind w:left="993" w:right="547" w:hanging="547"/>
    </w:pPr>
  </w:style>
  <w:style w:type="paragraph" w:styleId="TOC3">
    <w:name w:val="toc 3"/>
    <w:basedOn w:val="Normal"/>
    <w:next w:val="Normal"/>
    <w:autoRedefine/>
    <w:uiPriority w:val="39"/>
    <w:rsid w:val="00CF7C52"/>
    <w:pPr>
      <w:tabs>
        <w:tab w:val="left" w:pos="1710"/>
        <w:tab w:val="right" w:leader="dot" w:pos="9360"/>
      </w:tabs>
      <w:ind w:left="1714" w:right="547" w:hanging="720"/>
    </w:pPr>
  </w:style>
  <w:style w:type="paragraph" w:customStyle="1" w:styleId="Heading1frontsections">
    <w:name w:val="Heading 1 (front sections)"/>
    <w:basedOn w:val="Heading1"/>
    <w:next w:val="Normal"/>
    <w:qFormat/>
    <w:rsid w:val="00CF7C52"/>
    <w:pPr>
      <w:numPr>
        <w:numId w:val="0"/>
      </w:numPr>
    </w:pPr>
  </w:style>
  <w:style w:type="paragraph" w:customStyle="1" w:styleId="Coverpage-reportnumber">
    <w:name w:val="Cover page-report number"/>
    <w:basedOn w:val="Normal"/>
    <w:next w:val="Normal"/>
    <w:qFormat/>
    <w:rsid w:val="00CF7C52"/>
    <w:pPr>
      <w:jc w:val="right"/>
    </w:pPr>
    <w:rPr>
      <w:rFonts w:ascii="Arial" w:hAnsi="Arial" w:cs="Arial"/>
      <w:b/>
      <w:bCs/>
      <w:snapToGrid/>
      <w:sz w:val="24"/>
      <w:szCs w:val="96"/>
      <w:lang w:eastAsia="ja-JP"/>
    </w:rPr>
  </w:style>
  <w:style w:type="paragraph" w:customStyle="1" w:styleId="Heading1Contents">
    <w:name w:val="Heading 1 Contents"/>
    <w:basedOn w:val="Heading1frontsections"/>
    <w:next w:val="Normal"/>
    <w:qFormat/>
    <w:rsid w:val="00CF7C52"/>
  </w:style>
  <w:style w:type="paragraph" w:customStyle="1" w:styleId="referenceblock">
    <w:name w:val="reference (block)"/>
    <w:basedOn w:val="Normal"/>
    <w:qFormat/>
    <w:rsid w:val="00CF7C52"/>
    <w:pPr>
      <w:spacing w:after="120"/>
      <w:ind w:left="360" w:hanging="360"/>
    </w:pPr>
    <w:rPr>
      <w:szCs w:val="22"/>
    </w:rPr>
  </w:style>
  <w:style w:type="paragraph" w:customStyle="1" w:styleId="LISTBullet">
    <w:name w:val="LIST  Bullet"/>
    <w:basedOn w:val="Normal"/>
    <w:rsid w:val="00CF7C52"/>
    <w:pPr>
      <w:numPr>
        <w:numId w:val="46"/>
      </w:numPr>
      <w:ind w:left="360"/>
    </w:pPr>
  </w:style>
  <w:style w:type="paragraph" w:customStyle="1" w:styleId="LISTDashed">
    <w:name w:val="LIST  Dashed"/>
    <w:basedOn w:val="BlockText"/>
    <w:rsid w:val="00CF7C52"/>
    <w:pPr>
      <w:numPr>
        <w:numId w:val="45"/>
      </w:numPr>
      <w:spacing w:after="0"/>
    </w:pPr>
  </w:style>
  <w:style w:type="paragraph" w:customStyle="1" w:styleId="LISTBulletlastitem">
    <w:name w:val="LIST Bullet (last item)"/>
    <w:basedOn w:val="LISTBullet"/>
    <w:qFormat/>
    <w:rsid w:val="00CF7C52"/>
    <w:pPr>
      <w:numPr>
        <w:numId w:val="49"/>
      </w:numPr>
      <w:spacing w:after="240"/>
      <w:ind w:left="360"/>
    </w:pPr>
  </w:style>
  <w:style w:type="paragraph" w:customStyle="1" w:styleId="Titlepage-reportnumber">
    <w:name w:val="Title page-report number"/>
    <w:basedOn w:val="Normal"/>
    <w:qFormat/>
    <w:rsid w:val="00CF7C52"/>
    <w:pPr>
      <w:widowControl w:val="0"/>
      <w:tabs>
        <w:tab w:val="right" w:pos="9000"/>
      </w:tabs>
      <w:jc w:val="right"/>
    </w:pPr>
    <w:rPr>
      <w:rFonts w:cs="Arial"/>
      <w:b/>
      <w:sz w:val="24"/>
    </w:rPr>
  </w:style>
  <w:style w:type="paragraph" w:customStyle="1" w:styleId="Titlepage-reporttitle">
    <w:name w:val="Title page-report title"/>
    <w:basedOn w:val="Normal"/>
    <w:qFormat/>
    <w:rsid w:val="00CF7C52"/>
    <w:pPr>
      <w:widowControl w:val="0"/>
      <w:jc w:val="center"/>
    </w:pPr>
    <w:rPr>
      <w:b/>
      <w:sz w:val="24"/>
    </w:rPr>
  </w:style>
  <w:style w:type="paragraph" w:customStyle="1" w:styleId="Titlepage-authornames">
    <w:name w:val="Title page-author names"/>
    <w:basedOn w:val="Normal"/>
    <w:qFormat/>
    <w:rsid w:val="00CF7C52"/>
    <w:pPr>
      <w:tabs>
        <w:tab w:val="center" w:pos="4680"/>
      </w:tabs>
      <w:jc w:val="center"/>
    </w:pPr>
  </w:style>
  <w:style w:type="paragraph" w:customStyle="1" w:styleId="Titlepage-date">
    <w:name w:val="Title page-date"/>
    <w:basedOn w:val="Normal"/>
    <w:qFormat/>
    <w:rsid w:val="00CF7C52"/>
    <w:pPr>
      <w:tabs>
        <w:tab w:val="center" w:pos="4680"/>
      </w:tabs>
      <w:jc w:val="center"/>
    </w:pPr>
  </w:style>
  <w:style w:type="character" w:styleId="Hyperlink">
    <w:name w:val="Hyperlink"/>
    <w:basedOn w:val="DefaultParagraphFont"/>
    <w:uiPriority w:val="99"/>
    <w:unhideWhenUsed/>
    <w:rsid w:val="00CF7C52"/>
    <w:rPr>
      <w:color w:val="0000FF" w:themeColor="hyperlink"/>
      <w:u w:val="single"/>
    </w:rPr>
  </w:style>
  <w:style w:type="paragraph" w:styleId="BlockText">
    <w:name w:val="Block Text"/>
    <w:basedOn w:val="Normal"/>
    <w:uiPriority w:val="99"/>
    <w:unhideWhenUsed/>
    <w:rsid w:val="00CF7C52"/>
    <w:pPr>
      <w:spacing w:after="240"/>
    </w:pPr>
    <w:rPr>
      <w:szCs w:val="22"/>
    </w:rPr>
  </w:style>
  <w:style w:type="paragraph" w:styleId="TableofFigures">
    <w:name w:val="table of figures"/>
    <w:basedOn w:val="ListofTabsFigs"/>
    <w:next w:val="Normal"/>
    <w:uiPriority w:val="99"/>
    <w:unhideWhenUsed/>
    <w:rsid w:val="00CF7C52"/>
    <w:pPr>
      <w:tabs>
        <w:tab w:val="clear" w:pos="270"/>
        <w:tab w:val="clear" w:pos="1080"/>
      </w:tabs>
      <w:ind w:left="720" w:right="720" w:hanging="720"/>
    </w:pPr>
  </w:style>
  <w:style w:type="paragraph" w:customStyle="1" w:styleId="FIGCAP1lineSeparator">
    <w:name w:val="FIGCAP 1 line Separator"/>
    <w:basedOn w:val="FIGCAP1line"/>
    <w:qFormat/>
    <w:rsid w:val="00CF7C52"/>
    <w:rPr>
      <w:b w:val="0"/>
    </w:rPr>
  </w:style>
  <w:style w:type="paragraph" w:styleId="Footer">
    <w:name w:val="footer"/>
    <w:basedOn w:val="Normal"/>
    <w:link w:val="FooterChar"/>
    <w:rsid w:val="00CF7C52"/>
    <w:pPr>
      <w:jc w:val="center"/>
    </w:pPr>
    <w:rPr>
      <w:szCs w:val="22"/>
    </w:rPr>
  </w:style>
  <w:style w:type="character" w:customStyle="1" w:styleId="FooterChar">
    <w:name w:val="Footer Char"/>
    <w:basedOn w:val="DefaultParagraphFont"/>
    <w:link w:val="Footer"/>
    <w:rsid w:val="00CF7C52"/>
    <w:rPr>
      <w:rFonts w:ascii="Times New Roman" w:eastAsia="Times New Roman" w:hAnsi="Times New Roman"/>
      <w:snapToGrid w:val="0"/>
      <w:sz w:val="22"/>
      <w:szCs w:val="22"/>
    </w:rPr>
  </w:style>
  <w:style w:type="character" w:styleId="FollowedHyperlink">
    <w:name w:val="FollowedHyperlink"/>
    <w:basedOn w:val="DefaultParagraphFont"/>
    <w:uiPriority w:val="99"/>
    <w:semiHidden/>
    <w:unhideWhenUsed/>
    <w:rsid w:val="00CF7C52"/>
    <w:rPr>
      <w:color w:val="800080" w:themeColor="followedHyperlink"/>
      <w:u w:val="single"/>
    </w:rPr>
  </w:style>
  <w:style w:type="table" w:styleId="TableGrid">
    <w:name w:val="Table Grid"/>
    <w:basedOn w:val="TableNormal"/>
    <w:uiPriority w:val="59"/>
    <w:rsid w:val="00CF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cont">
    <w:name w:val="Table Caption (cont)"/>
    <w:basedOn w:val="TableCaption"/>
    <w:qFormat/>
    <w:rsid w:val="00CF7C52"/>
  </w:style>
  <w:style w:type="paragraph" w:customStyle="1" w:styleId="LISTBulleto">
    <w:name w:val="LIST Bullet o"/>
    <w:basedOn w:val="BlockText"/>
    <w:qFormat/>
    <w:rsid w:val="00CF7C52"/>
    <w:pPr>
      <w:numPr>
        <w:numId w:val="47"/>
      </w:numPr>
      <w:spacing w:after="0"/>
    </w:pPr>
  </w:style>
  <w:style w:type="paragraph" w:customStyle="1" w:styleId="DISCLAIMER-short">
    <w:name w:val="DISCLAIMER-short"/>
    <w:basedOn w:val="Normal"/>
    <w:next w:val="Normal"/>
    <w:rsid w:val="00CF7C52"/>
    <w:pPr>
      <w:jc w:val="both"/>
    </w:pPr>
    <w:rPr>
      <w:rFonts w:ascii="Arial" w:hAnsi="Arial" w:cs="Arial"/>
      <w:sz w:val="18"/>
      <w:szCs w:val="18"/>
    </w:rPr>
  </w:style>
  <w:style w:type="paragraph" w:customStyle="1" w:styleId="ClearanceNotice">
    <w:name w:val="Clearance Notice"/>
    <w:basedOn w:val="Normal"/>
    <w:qFormat/>
    <w:rsid w:val="00CF7C52"/>
    <w:pPr>
      <w:jc w:val="center"/>
    </w:pPr>
    <w:rPr>
      <w:rFonts w:ascii="Arial" w:hAnsi="Arial" w:cs="Arial"/>
      <w:b/>
      <w:bCs/>
    </w:rPr>
  </w:style>
  <w:style w:type="paragraph" w:customStyle="1" w:styleId="Coverpage-figureposition">
    <w:name w:val="Cover page-figure position"/>
    <w:basedOn w:val="FIGUREposition"/>
    <w:qFormat/>
    <w:rsid w:val="00CF7C52"/>
    <w:pPr>
      <w:spacing w:after="240"/>
      <w:jc w:val="right"/>
    </w:pPr>
    <w:rPr>
      <w:noProof/>
    </w:rPr>
  </w:style>
  <w:style w:type="paragraph" w:customStyle="1" w:styleId="Titlepage-Division">
    <w:name w:val="Title page-Division"/>
    <w:basedOn w:val="Titlepage-authornames"/>
    <w:qFormat/>
    <w:rsid w:val="00CF7C52"/>
  </w:style>
  <w:style w:type="numbering" w:customStyle="1" w:styleId="Style1">
    <w:name w:val="Style1"/>
    <w:uiPriority w:val="99"/>
    <w:rsid w:val="00CF7C52"/>
    <w:pPr>
      <w:numPr>
        <w:numId w:val="48"/>
      </w:numPr>
    </w:pPr>
  </w:style>
  <w:style w:type="paragraph" w:styleId="ListParagraph">
    <w:name w:val="List Paragraph"/>
    <w:basedOn w:val="Normal"/>
    <w:uiPriority w:val="34"/>
    <w:qFormat/>
    <w:rsid w:val="00D60421"/>
    <w:pPr>
      <w:spacing w:after="200" w:line="276" w:lineRule="auto"/>
      <w:ind w:left="720"/>
      <w:contextualSpacing/>
    </w:pPr>
    <w:rPr>
      <w:rFonts w:asciiTheme="minorHAnsi" w:eastAsiaTheme="minorEastAsia" w:hAnsiTheme="minorHAnsi" w:cstheme="minorBidi"/>
      <w:snapToGrid/>
      <w:szCs w:val="22"/>
    </w:rPr>
  </w:style>
  <w:style w:type="paragraph" w:styleId="NoSpacing">
    <w:name w:val="No Spacing"/>
    <w:basedOn w:val="Normal"/>
    <w:uiPriority w:val="1"/>
    <w:qFormat/>
    <w:rsid w:val="00D60421"/>
    <w:rPr>
      <w:rFonts w:asciiTheme="minorHAnsi" w:eastAsiaTheme="minorEastAsia" w:hAnsiTheme="minorHAnsi" w:cstheme="minorBidi"/>
      <w:snapToGrid/>
      <w:szCs w:val="22"/>
    </w:rPr>
  </w:style>
  <w:style w:type="paragraph" w:styleId="TOCHeading">
    <w:name w:val="TOC Heading"/>
    <w:basedOn w:val="Heading1"/>
    <w:next w:val="Normal"/>
    <w:uiPriority w:val="39"/>
    <w:semiHidden/>
    <w:unhideWhenUsed/>
    <w:qFormat/>
    <w:rsid w:val="002E2578"/>
    <w:pPr>
      <w:keepLines/>
      <w:numPr>
        <w:numId w:val="0"/>
      </w:numPr>
      <w:tabs>
        <w:tab w:val="clear" w:pos="450"/>
      </w:tabs>
      <w:spacing w:before="480" w:after="0" w:line="276" w:lineRule="auto"/>
      <w:jc w:val="left"/>
      <w:outlineLvl w:val="9"/>
    </w:pPr>
    <w:rPr>
      <w:rFonts w:asciiTheme="majorHAnsi" w:eastAsiaTheme="majorEastAsia" w:hAnsiTheme="majorHAnsi" w:cstheme="majorBidi"/>
      <w:bCs/>
      <w:caps w:val="0"/>
      <w:snapToGrid/>
      <w:color w:val="365F91" w:themeColor="accent1" w:themeShade="BF"/>
      <w:sz w:val="28"/>
      <w:szCs w:val="28"/>
      <w:lang w:eastAsia="ja-JP"/>
    </w:rPr>
  </w:style>
  <w:style w:type="paragraph" w:styleId="Caption">
    <w:name w:val="caption"/>
    <w:basedOn w:val="Normal"/>
    <w:next w:val="Normal"/>
    <w:uiPriority w:val="99"/>
    <w:unhideWhenUsed/>
    <w:qFormat/>
    <w:rsid w:val="000F247C"/>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D413B1"/>
    <w:rPr>
      <w:sz w:val="16"/>
      <w:szCs w:val="16"/>
    </w:rPr>
  </w:style>
  <w:style w:type="paragraph" w:styleId="CommentText">
    <w:name w:val="annotation text"/>
    <w:basedOn w:val="Normal"/>
    <w:link w:val="CommentTextChar"/>
    <w:uiPriority w:val="99"/>
    <w:semiHidden/>
    <w:unhideWhenUsed/>
    <w:rsid w:val="00D413B1"/>
    <w:rPr>
      <w:sz w:val="20"/>
    </w:rPr>
  </w:style>
  <w:style w:type="character" w:customStyle="1" w:styleId="CommentTextChar">
    <w:name w:val="Comment Text Char"/>
    <w:basedOn w:val="DefaultParagraphFont"/>
    <w:link w:val="CommentText"/>
    <w:uiPriority w:val="99"/>
    <w:semiHidden/>
    <w:rsid w:val="00D413B1"/>
    <w:rPr>
      <w:rFonts w:ascii="Times New Roman" w:eastAsia="Times New Roman" w:hAnsi="Times New Roman"/>
      <w:snapToGrid w:val="0"/>
    </w:rPr>
  </w:style>
  <w:style w:type="paragraph" w:styleId="CommentSubject">
    <w:name w:val="annotation subject"/>
    <w:basedOn w:val="CommentText"/>
    <w:next w:val="CommentText"/>
    <w:link w:val="CommentSubjectChar"/>
    <w:uiPriority w:val="99"/>
    <w:semiHidden/>
    <w:unhideWhenUsed/>
    <w:rsid w:val="00D413B1"/>
    <w:rPr>
      <w:b/>
      <w:bCs/>
    </w:rPr>
  </w:style>
  <w:style w:type="character" w:customStyle="1" w:styleId="CommentSubjectChar">
    <w:name w:val="Comment Subject Char"/>
    <w:basedOn w:val="CommentTextChar"/>
    <w:link w:val="CommentSubject"/>
    <w:uiPriority w:val="99"/>
    <w:semiHidden/>
    <w:rsid w:val="00D413B1"/>
    <w:rPr>
      <w:rFonts w:ascii="Times New Roman" w:eastAsia="Times New Roman" w:hAnsi="Times New Roman"/>
      <w:b/>
      <w:bCs/>
      <w:snapToGrid w:val="0"/>
    </w:rPr>
  </w:style>
  <w:style w:type="paragraph" w:styleId="FootnoteText">
    <w:name w:val="footnote text"/>
    <w:basedOn w:val="Normal"/>
    <w:link w:val="FootnoteTextChar"/>
    <w:uiPriority w:val="99"/>
    <w:semiHidden/>
    <w:unhideWhenUsed/>
    <w:rsid w:val="00A358D6"/>
    <w:rPr>
      <w:sz w:val="20"/>
    </w:rPr>
  </w:style>
  <w:style w:type="character" w:customStyle="1" w:styleId="FootnoteTextChar">
    <w:name w:val="Footnote Text Char"/>
    <w:basedOn w:val="DefaultParagraphFont"/>
    <w:link w:val="FootnoteText"/>
    <w:uiPriority w:val="99"/>
    <w:semiHidden/>
    <w:rsid w:val="00A358D6"/>
    <w:rPr>
      <w:rFonts w:ascii="Times New Roman" w:eastAsia="Times New Roman" w:hAnsi="Times New Roman"/>
      <w:snapToGrid w:val="0"/>
    </w:rPr>
  </w:style>
  <w:style w:type="character" w:styleId="FootnoteReference">
    <w:name w:val="footnote reference"/>
    <w:basedOn w:val="DefaultParagraphFont"/>
    <w:uiPriority w:val="99"/>
    <w:semiHidden/>
    <w:unhideWhenUsed/>
    <w:rsid w:val="00A358D6"/>
    <w:rPr>
      <w:vertAlign w:val="superscript"/>
    </w:rPr>
  </w:style>
  <w:style w:type="character" w:customStyle="1" w:styleId="Style4Char">
    <w:name w:val="Style4 Char"/>
    <w:basedOn w:val="DefaultParagraphFont"/>
    <w:link w:val="Style4"/>
    <w:locked/>
    <w:rsid w:val="00F87F6B"/>
    <w:rPr>
      <w:b/>
      <w:i/>
    </w:rPr>
  </w:style>
  <w:style w:type="paragraph" w:customStyle="1" w:styleId="Style4">
    <w:name w:val="Style4"/>
    <w:basedOn w:val="Normal"/>
    <w:link w:val="Style4Char"/>
    <w:qFormat/>
    <w:rsid w:val="00F87F6B"/>
    <w:pPr>
      <w:spacing w:line="276" w:lineRule="auto"/>
    </w:pPr>
    <w:rPr>
      <w:rFonts w:ascii="Calibri" w:eastAsia="Calibri" w:hAnsi="Calibri"/>
      <w:b/>
      <w:i/>
      <w:snapToGrid/>
      <w:sz w:val="20"/>
    </w:rPr>
  </w:style>
  <w:style w:type="paragraph" w:customStyle="1" w:styleId="Style3">
    <w:name w:val="Style3"/>
    <w:basedOn w:val="Heading3"/>
    <w:link w:val="Style3Char"/>
    <w:qFormat/>
    <w:rsid w:val="00C476C2"/>
    <w:pPr>
      <w:keepLines/>
      <w:numPr>
        <w:ilvl w:val="0"/>
        <w:numId w:val="0"/>
      </w:numPr>
      <w:tabs>
        <w:tab w:val="clear" w:pos="720"/>
      </w:tabs>
      <w:spacing w:before="200" w:after="0" w:line="271" w:lineRule="auto"/>
    </w:pPr>
    <w:rPr>
      <w:rFonts w:asciiTheme="majorHAnsi" w:eastAsiaTheme="majorEastAsia" w:hAnsiTheme="majorHAnsi" w:cstheme="majorBidi"/>
      <w:bCs/>
      <w:snapToGrid/>
      <w:szCs w:val="22"/>
    </w:rPr>
  </w:style>
  <w:style w:type="character" w:customStyle="1" w:styleId="Style3Char">
    <w:name w:val="Style3 Char"/>
    <w:basedOn w:val="Heading3Char"/>
    <w:link w:val="Style3"/>
    <w:rsid w:val="00C476C2"/>
    <w:rPr>
      <w:rFonts w:asciiTheme="majorHAnsi" w:eastAsiaTheme="majorEastAsia" w:hAnsiTheme="majorHAnsi" w:cstheme="majorBidi"/>
      <w:b/>
      <w:bCs/>
      <w:snapToGrid/>
      <w:sz w:val="22"/>
      <w:szCs w:val="22"/>
    </w:rPr>
  </w:style>
  <w:style w:type="table" w:customStyle="1" w:styleId="LightList2">
    <w:name w:val="Light List2"/>
    <w:basedOn w:val="TableNormal"/>
    <w:uiPriority w:val="61"/>
    <w:rsid w:val="00AB4AF3"/>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P-STANDARDPARAGRAPH">
    <w:name w:val="SP - STANDARD PARAGRAPH"/>
    <w:uiPriority w:val="99"/>
    <w:rsid w:val="000D0F06"/>
    <w:pPr>
      <w:widowControl w:val="0"/>
      <w:spacing w:before="240"/>
      <w:ind w:firstLine="720"/>
      <w:jc w:val="both"/>
    </w:pPr>
    <w:rPr>
      <w:rFonts w:ascii="Times New Roman" w:eastAsia="MS Mincho" w:hAnsi="Times New Roman"/>
      <w:sz w:val="22"/>
    </w:rPr>
  </w:style>
  <w:style w:type="paragraph" w:customStyle="1" w:styleId="Style2">
    <w:name w:val="Style2"/>
    <w:basedOn w:val="Heading2"/>
    <w:link w:val="Style2Char"/>
    <w:qFormat/>
    <w:rsid w:val="00001CDD"/>
    <w:pPr>
      <w:keepLines/>
      <w:numPr>
        <w:ilvl w:val="0"/>
        <w:numId w:val="0"/>
      </w:numPr>
      <w:tabs>
        <w:tab w:val="clear" w:pos="540"/>
      </w:tabs>
      <w:spacing w:before="0" w:after="0" w:line="276" w:lineRule="auto"/>
    </w:pPr>
    <w:rPr>
      <w:rFonts w:asciiTheme="majorHAnsi" w:eastAsiaTheme="majorEastAsia" w:hAnsiTheme="majorHAnsi" w:cstheme="majorBidi"/>
      <w:bCs/>
      <w:caps w:val="0"/>
      <w:snapToGrid/>
      <w:sz w:val="26"/>
      <w:szCs w:val="26"/>
    </w:rPr>
  </w:style>
  <w:style w:type="character" w:customStyle="1" w:styleId="Style2Char">
    <w:name w:val="Style2 Char"/>
    <w:basedOn w:val="Heading2Char"/>
    <w:link w:val="Style2"/>
    <w:rsid w:val="00001CDD"/>
    <w:rPr>
      <w:rFonts w:asciiTheme="majorHAnsi" w:eastAsiaTheme="majorEastAsia" w:hAnsiTheme="majorHAnsi" w:cstheme="majorBidi"/>
      <w:b/>
      <w:bCs/>
      <w:caps w:val="0"/>
      <w:snapToGrid/>
      <w:sz w:val="26"/>
      <w:szCs w:val="26"/>
    </w:rPr>
  </w:style>
  <w:style w:type="paragraph" w:styleId="EndnoteText">
    <w:name w:val="endnote text"/>
    <w:basedOn w:val="Normal"/>
    <w:link w:val="EndnoteTextChar"/>
    <w:uiPriority w:val="99"/>
    <w:semiHidden/>
    <w:unhideWhenUsed/>
    <w:rsid w:val="0091539A"/>
    <w:rPr>
      <w:rFonts w:asciiTheme="minorHAnsi" w:eastAsiaTheme="minorEastAsia" w:hAnsiTheme="minorHAnsi" w:cstheme="minorBidi"/>
      <w:snapToGrid/>
      <w:sz w:val="20"/>
    </w:rPr>
  </w:style>
  <w:style w:type="character" w:customStyle="1" w:styleId="EndnoteTextChar">
    <w:name w:val="Endnote Text Char"/>
    <w:basedOn w:val="DefaultParagraphFont"/>
    <w:link w:val="EndnoteText"/>
    <w:uiPriority w:val="99"/>
    <w:semiHidden/>
    <w:rsid w:val="0091539A"/>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91539A"/>
    <w:rPr>
      <w:vertAlign w:val="superscript"/>
    </w:rPr>
  </w:style>
  <w:style w:type="table" w:customStyle="1" w:styleId="LightList1">
    <w:name w:val="Light List1"/>
    <w:basedOn w:val="TableNormal"/>
    <w:uiPriority w:val="61"/>
    <w:rsid w:val="0091539A"/>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91539A"/>
    <w:pPr>
      <w:pBdr>
        <w:bottom w:val="single" w:sz="4" w:space="1" w:color="auto"/>
      </w:pBdr>
      <w:spacing w:after="200"/>
      <w:contextualSpacing/>
    </w:pPr>
    <w:rPr>
      <w:rFonts w:asciiTheme="majorHAnsi" w:eastAsiaTheme="majorEastAsia" w:hAnsiTheme="majorHAnsi" w:cstheme="majorBidi"/>
      <w:snapToGrid/>
      <w:spacing w:val="5"/>
      <w:sz w:val="52"/>
      <w:szCs w:val="52"/>
    </w:rPr>
  </w:style>
  <w:style w:type="character" w:customStyle="1" w:styleId="TitleChar">
    <w:name w:val="Title Char"/>
    <w:basedOn w:val="DefaultParagraphFont"/>
    <w:link w:val="Title"/>
    <w:uiPriority w:val="10"/>
    <w:rsid w:val="0091539A"/>
    <w:rPr>
      <w:rFonts w:asciiTheme="majorHAnsi" w:eastAsiaTheme="majorEastAsia" w:hAnsiTheme="majorHAnsi" w:cstheme="majorBidi"/>
      <w:spacing w:val="5"/>
      <w:sz w:val="52"/>
      <w:szCs w:val="52"/>
    </w:rPr>
  </w:style>
  <w:style w:type="paragraph" w:customStyle="1" w:styleId="HeaderGeneral">
    <w:name w:val="Header General"/>
    <w:basedOn w:val="Normal"/>
    <w:next w:val="Normal"/>
    <w:rsid w:val="0091539A"/>
    <w:pPr>
      <w:spacing w:before="100" w:beforeAutospacing="1" w:after="100" w:afterAutospacing="1" w:line="276" w:lineRule="auto"/>
      <w:jc w:val="center"/>
    </w:pPr>
    <w:rPr>
      <w:rFonts w:ascii="Arial Bold" w:eastAsiaTheme="minorEastAsia" w:hAnsi="Arial Bold" w:cstheme="minorBidi"/>
      <w:b/>
      <w:bCs/>
      <w:snapToGrid/>
      <w:sz w:val="28"/>
      <w:szCs w:val="28"/>
    </w:rPr>
  </w:style>
  <w:style w:type="paragraph" w:styleId="Subtitle">
    <w:name w:val="Subtitle"/>
    <w:basedOn w:val="Normal"/>
    <w:next w:val="Normal"/>
    <w:link w:val="SubtitleChar"/>
    <w:uiPriority w:val="11"/>
    <w:qFormat/>
    <w:rsid w:val="0091539A"/>
    <w:pPr>
      <w:spacing w:after="600" w:line="276" w:lineRule="auto"/>
    </w:pPr>
    <w:rPr>
      <w:rFonts w:asciiTheme="majorHAnsi" w:eastAsiaTheme="majorEastAsia" w:hAnsiTheme="majorHAnsi" w:cstheme="majorBidi"/>
      <w:i/>
      <w:iCs/>
      <w:snapToGrid/>
      <w:spacing w:val="13"/>
      <w:sz w:val="24"/>
      <w:szCs w:val="24"/>
    </w:rPr>
  </w:style>
  <w:style w:type="character" w:customStyle="1" w:styleId="SubtitleChar">
    <w:name w:val="Subtitle Char"/>
    <w:basedOn w:val="DefaultParagraphFont"/>
    <w:link w:val="Subtitle"/>
    <w:uiPriority w:val="11"/>
    <w:rsid w:val="0091539A"/>
    <w:rPr>
      <w:rFonts w:asciiTheme="majorHAnsi" w:eastAsiaTheme="majorEastAsia" w:hAnsiTheme="majorHAnsi" w:cstheme="majorBidi"/>
      <w:i/>
      <w:iCs/>
      <w:spacing w:val="13"/>
      <w:sz w:val="24"/>
      <w:szCs w:val="24"/>
    </w:rPr>
  </w:style>
  <w:style w:type="character" w:styleId="Strong">
    <w:name w:val="Strong"/>
    <w:uiPriority w:val="22"/>
    <w:qFormat/>
    <w:rsid w:val="0091539A"/>
    <w:rPr>
      <w:b/>
      <w:bCs/>
    </w:rPr>
  </w:style>
  <w:style w:type="character" w:styleId="Emphasis">
    <w:name w:val="Emphasis"/>
    <w:uiPriority w:val="20"/>
    <w:qFormat/>
    <w:rsid w:val="0091539A"/>
    <w:rPr>
      <w:b/>
      <w:bCs/>
      <w:i/>
      <w:iCs/>
      <w:spacing w:val="10"/>
      <w:bdr w:val="none" w:sz="0" w:space="0" w:color="auto"/>
      <w:shd w:val="clear" w:color="auto" w:fill="auto"/>
    </w:rPr>
  </w:style>
  <w:style w:type="paragraph" w:styleId="Quote">
    <w:name w:val="Quote"/>
    <w:basedOn w:val="Normal"/>
    <w:next w:val="Normal"/>
    <w:link w:val="QuoteChar"/>
    <w:uiPriority w:val="29"/>
    <w:qFormat/>
    <w:rsid w:val="0091539A"/>
    <w:pPr>
      <w:spacing w:before="200" w:line="276" w:lineRule="auto"/>
      <w:ind w:left="360" w:right="360"/>
    </w:pPr>
    <w:rPr>
      <w:rFonts w:asciiTheme="minorHAnsi" w:eastAsiaTheme="minorEastAsia" w:hAnsiTheme="minorHAnsi" w:cstheme="minorBidi"/>
      <w:i/>
      <w:iCs/>
      <w:snapToGrid/>
      <w:szCs w:val="22"/>
    </w:rPr>
  </w:style>
  <w:style w:type="character" w:customStyle="1" w:styleId="QuoteChar">
    <w:name w:val="Quote Char"/>
    <w:basedOn w:val="DefaultParagraphFont"/>
    <w:link w:val="Quote"/>
    <w:uiPriority w:val="29"/>
    <w:rsid w:val="0091539A"/>
    <w:rPr>
      <w:rFonts w:asciiTheme="minorHAnsi" w:eastAsiaTheme="minorEastAsia" w:hAnsiTheme="minorHAnsi" w:cstheme="minorBidi"/>
      <w:i/>
      <w:iCs/>
      <w:sz w:val="22"/>
      <w:szCs w:val="22"/>
    </w:rPr>
  </w:style>
  <w:style w:type="paragraph" w:styleId="IntenseQuote">
    <w:name w:val="Intense Quote"/>
    <w:basedOn w:val="Normal"/>
    <w:next w:val="Normal"/>
    <w:link w:val="IntenseQuoteChar"/>
    <w:uiPriority w:val="30"/>
    <w:qFormat/>
    <w:rsid w:val="0091539A"/>
    <w:pPr>
      <w:pBdr>
        <w:bottom w:val="single" w:sz="4" w:space="1" w:color="auto"/>
      </w:pBdr>
      <w:spacing w:before="200" w:after="280" w:line="276" w:lineRule="auto"/>
      <w:ind w:left="1008" w:right="1152"/>
      <w:jc w:val="both"/>
    </w:pPr>
    <w:rPr>
      <w:rFonts w:asciiTheme="minorHAnsi" w:eastAsiaTheme="minorEastAsia" w:hAnsiTheme="minorHAnsi" w:cstheme="minorBidi"/>
      <w:b/>
      <w:bCs/>
      <w:i/>
      <w:iCs/>
      <w:snapToGrid/>
      <w:szCs w:val="22"/>
    </w:rPr>
  </w:style>
  <w:style w:type="character" w:customStyle="1" w:styleId="IntenseQuoteChar">
    <w:name w:val="Intense Quote Char"/>
    <w:basedOn w:val="DefaultParagraphFont"/>
    <w:link w:val="IntenseQuote"/>
    <w:uiPriority w:val="30"/>
    <w:rsid w:val="0091539A"/>
    <w:rPr>
      <w:rFonts w:asciiTheme="minorHAnsi" w:eastAsiaTheme="minorEastAsia" w:hAnsiTheme="minorHAnsi" w:cstheme="minorBidi"/>
      <w:b/>
      <w:bCs/>
      <w:i/>
      <w:iCs/>
      <w:sz w:val="22"/>
      <w:szCs w:val="22"/>
    </w:rPr>
  </w:style>
  <w:style w:type="character" w:styleId="SubtleEmphasis">
    <w:name w:val="Subtle Emphasis"/>
    <w:uiPriority w:val="19"/>
    <w:qFormat/>
    <w:rsid w:val="0091539A"/>
    <w:rPr>
      <w:i/>
      <w:iCs/>
    </w:rPr>
  </w:style>
  <w:style w:type="character" w:styleId="IntenseEmphasis">
    <w:name w:val="Intense Emphasis"/>
    <w:uiPriority w:val="21"/>
    <w:qFormat/>
    <w:rsid w:val="0091539A"/>
    <w:rPr>
      <w:b/>
      <w:bCs/>
    </w:rPr>
  </w:style>
  <w:style w:type="character" w:styleId="SubtleReference">
    <w:name w:val="Subtle Reference"/>
    <w:uiPriority w:val="31"/>
    <w:qFormat/>
    <w:rsid w:val="0091539A"/>
    <w:rPr>
      <w:smallCaps/>
    </w:rPr>
  </w:style>
  <w:style w:type="character" w:styleId="IntenseReference">
    <w:name w:val="Intense Reference"/>
    <w:uiPriority w:val="32"/>
    <w:qFormat/>
    <w:rsid w:val="0091539A"/>
    <w:rPr>
      <w:smallCaps/>
      <w:spacing w:val="5"/>
      <w:u w:val="single"/>
    </w:rPr>
  </w:style>
  <w:style w:type="character" w:styleId="BookTitle">
    <w:name w:val="Book Title"/>
    <w:uiPriority w:val="33"/>
    <w:qFormat/>
    <w:rsid w:val="0091539A"/>
    <w:rPr>
      <w:i/>
      <w:iCs/>
      <w:smallCaps/>
      <w:spacing w:val="5"/>
    </w:rPr>
  </w:style>
  <w:style w:type="table" w:customStyle="1" w:styleId="LightList-Accent11">
    <w:name w:val="Light List - Accent 11"/>
    <w:basedOn w:val="TableNormal"/>
    <w:uiPriority w:val="61"/>
    <w:rsid w:val="0091539A"/>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91539A"/>
    <w:rPr>
      <w:rFonts w:ascii="Tahoma" w:eastAsiaTheme="minorEastAsia" w:hAnsi="Tahoma" w:cs="Tahoma"/>
      <w:snapToGrid/>
      <w:sz w:val="16"/>
      <w:szCs w:val="16"/>
    </w:rPr>
  </w:style>
  <w:style w:type="character" w:customStyle="1" w:styleId="DocumentMapChar">
    <w:name w:val="Document Map Char"/>
    <w:basedOn w:val="DefaultParagraphFont"/>
    <w:link w:val="DocumentMap"/>
    <w:uiPriority w:val="99"/>
    <w:semiHidden/>
    <w:rsid w:val="0091539A"/>
    <w:rPr>
      <w:rFonts w:ascii="Tahoma" w:eastAsiaTheme="minorEastAsia" w:hAnsi="Tahoma" w:cs="Tahoma"/>
      <w:sz w:val="16"/>
      <w:szCs w:val="16"/>
    </w:rPr>
  </w:style>
  <w:style w:type="character" w:customStyle="1" w:styleId="Style1Char">
    <w:name w:val="Style1 Char"/>
    <w:basedOn w:val="Heading1Char"/>
    <w:rsid w:val="0091539A"/>
    <w:rPr>
      <w:rFonts w:asciiTheme="majorHAnsi" w:eastAsiaTheme="majorEastAsia" w:hAnsiTheme="majorHAnsi" w:cstheme="majorBidi"/>
      <w:b/>
      <w:bCs/>
      <w:caps w:val="0"/>
      <w:snapToGrid/>
      <w:sz w:val="32"/>
      <w:szCs w:val="28"/>
    </w:rPr>
  </w:style>
  <w:style w:type="paragraph" w:customStyle="1" w:styleId="Style5">
    <w:name w:val="Style5"/>
    <w:basedOn w:val="Heading3"/>
    <w:link w:val="Style5Char"/>
    <w:qFormat/>
    <w:rsid w:val="0091539A"/>
    <w:pPr>
      <w:keepNext w:val="0"/>
      <w:numPr>
        <w:ilvl w:val="0"/>
        <w:numId w:val="0"/>
      </w:numPr>
      <w:tabs>
        <w:tab w:val="clear" w:pos="720"/>
      </w:tabs>
      <w:spacing w:before="200" w:after="0" w:line="271" w:lineRule="auto"/>
    </w:pPr>
    <w:rPr>
      <w:rFonts w:asciiTheme="majorHAnsi" w:eastAsiaTheme="majorEastAsia" w:hAnsiTheme="majorHAnsi" w:cstheme="majorBidi"/>
      <w:bCs/>
      <w:snapToGrid/>
      <w:szCs w:val="22"/>
    </w:rPr>
  </w:style>
  <w:style w:type="character" w:customStyle="1" w:styleId="Style5Char">
    <w:name w:val="Style5 Char"/>
    <w:basedOn w:val="Heading3Char"/>
    <w:link w:val="Style5"/>
    <w:rsid w:val="0091539A"/>
    <w:rPr>
      <w:rFonts w:asciiTheme="majorHAnsi" w:eastAsiaTheme="majorEastAsia" w:hAnsiTheme="majorHAnsi" w:cstheme="majorBidi"/>
      <w:b/>
      <w:bCs/>
      <w:snapToGrid/>
      <w:sz w:val="22"/>
      <w:szCs w:val="22"/>
    </w:rPr>
  </w:style>
  <w:style w:type="paragraph" w:customStyle="1" w:styleId="Default">
    <w:name w:val="Default"/>
    <w:rsid w:val="0091539A"/>
    <w:pPr>
      <w:autoSpaceDE w:val="0"/>
      <w:autoSpaceDN w:val="0"/>
      <w:adjustRightInd w:val="0"/>
    </w:pPr>
    <w:rPr>
      <w:rFonts w:ascii="GECHMP+TimesNewRoman" w:hAnsi="GECHMP+TimesNewRoman" w:cs="GECHMP+TimesNewRoman"/>
      <w:color w:val="000000"/>
      <w:sz w:val="24"/>
      <w:szCs w:val="24"/>
      <w:lang w:eastAsia="zh-CN"/>
    </w:rPr>
  </w:style>
  <w:style w:type="paragraph" w:customStyle="1" w:styleId="Style6">
    <w:name w:val="Style6"/>
    <w:basedOn w:val="Heading2"/>
    <w:link w:val="Style6Char"/>
    <w:qFormat/>
    <w:rsid w:val="0091539A"/>
    <w:pPr>
      <w:keepNext w:val="0"/>
      <w:numPr>
        <w:ilvl w:val="0"/>
        <w:numId w:val="0"/>
      </w:numPr>
      <w:tabs>
        <w:tab w:val="clear" w:pos="540"/>
      </w:tabs>
      <w:spacing w:before="0" w:after="0" w:line="276" w:lineRule="auto"/>
    </w:pPr>
    <w:rPr>
      <w:rFonts w:asciiTheme="majorHAnsi" w:eastAsiaTheme="majorEastAsia" w:hAnsiTheme="majorHAnsi"/>
      <w:b w:val="0"/>
      <w:bCs/>
      <w:caps w:val="0"/>
      <w:snapToGrid/>
      <w:sz w:val="26"/>
      <w:szCs w:val="26"/>
    </w:rPr>
  </w:style>
  <w:style w:type="character" w:customStyle="1" w:styleId="Style6Char">
    <w:name w:val="Style6 Char"/>
    <w:basedOn w:val="Heading2Char"/>
    <w:link w:val="Style6"/>
    <w:rsid w:val="0091539A"/>
    <w:rPr>
      <w:rFonts w:asciiTheme="majorHAnsi" w:eastAsiaTheme="majorEastAsia" w:hAnsiTheme="majorHAnsi"/>
      <w:b w:val="0"/>
      <w:bCs/>
      <w:caps w:val="0"/>
      <w:snapToGrid/>
      <w:sz w:val="26"/>
      <w:szCs w:val="26"/>
    </w:rPr>
  </w:style>
  <w:style w:type="character" w:customStyle="1" w:styleId="apple-converted-space">
    <w:name w:val="apple-converted-space"/>
    <w:basedOn w:val="DefaultParagraphFont"/>
    <w:rsid w:val="0091539A"/>
  </w:style>
  <w:style w:type="table" w:customStyle="1" w:styleId="TableGridLight1">
    <w:name w:val="Table Grid Light1"/>
    <w:basedOn w:val="TableNormal"/>
    <w:uiPriority w:val="40"/>
    <w:rsid w:val="0091539A"/>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91539A"/>
    <w:pPr>
      <w:spacing w:after="100" w:line="276" w:lineRule="auto"/>
      <w:ind w:left="660"/>
    </w:pPr>
    <w:rPr>
      <w:rFonts w:asciiTheme="minorHAnsi" w:eastAsiaTheme="minorEastAsia" w:hAnsiTheme="minorHAnsi" w:cstheme="minorBidi"/>
      <w:snapToGrid/>
      <w:szCs w:val="22"/>
    </w:rPr>
  </w:style>
  <w:style w:type="paragraph" w:styleId="TOC5">
    <w:name w:val="toc 5"/>
    <w:basedOn w:val="Normal"/>
    <w:next w:val="Normal"/>
    <w:autoRedefine/>
    <w:uiPriority w:val="39"/>
    <w:unhideWhenUsed/>
    <w:rsid w:val="0091539A"/>
    <w:pPr>
      <w:spacing w:after="100" w:line="276" w:lineRule="auto"/>
      <w:ind w:left="880"/>
    </w:pPr>
    <w:rPr>
      <w:rFonts w:asciiTheme="minorHAnsi" w:eastAsiaTheme="minorEastAsia" w:hAnsiTheme="minorHAnsi" w:cstheme="minorBidi"/>
      <w:snapToGrid/>
      <w:szCs w:val="22"/>
    </w:rPr>
  </w:style>
  <w:style w:type="paragraph" w:styleId="TOC6">
    <w:name w:val="toc 6"/>
    <w:basedOn w:val="Normal"/>
    <w:next w:val="Normal"/>
    <w:autoRedefine/>
    <w:uiPriority w:val="39"/>
    <w:unhideWhenUsed/>
    <w:rsid w:val="0091539A"/>
    <w:pPr>
      <w:spacing w:after="100" w:line="276" w:lineRule="auto"/>
      <w:ind w:left="1100"/>
    </w:pPr>
    <w:rPr>
      <w:rFonts w:asciiTheme="minorHAnsi" w:eastAsiaTheme="minorEastAsia" w:hAnsiTheme="minorHAnsi" w:cstheme="minorBidi"/>
      <w:snapToGrid/>
      <w:szCs w:val="22"/>
    </w:rPr>
  </w:style>
  <w:style w:type="paragraph" w:styleId="TOC7">
    <w:name w:val="toc 7"/>
    <w:basedOn w:val="Normal"/>
    <w:next w:val="Normal"/>
    <w:autoRedefine/>
    <w:uiPriority w:val="39"/>
    <w:unhideWhenUsed/>
    <w:rsid w:val="0091539A"/>
    <w:pPr>
      <w:spacing w:after="100" w:line="276" w:lineRule="auto"/>
      <w:ind w:left="1320"/>
    </w:pPr>
    <w:rPr>
      <w:rFonts w:asciiTheme="minorHAnsi" w:eastAsiaTheme="minorEastAsia" w:hAnsiTheme="minorHAnsi" w:cstheme="minorBidi"/>
      <w:snapToGrid/>
      <w:szCs w:val="22"/>
    </w:rPr>
  </w:style>
  <w:style w:type="paragraph" w:styleId="TOC8">
    <w:name w:val="toc 8"/>
    <w:basedOn w:val="Normal"/>
    <w:next w:val="Normal"/>
    <w:autoRedefine/>
    <w:uiPriority w:val="39"/>
    <w:unhideWhenUsed/>
    <w:rsid w:val="0091539A"/>
    <w:pPr>
      <w:spacing w:after="100" w:line="276" w:lineRule="auto"/>
      <w:ind w:left="1540"/>
    </w:pPr>
    <w:rPr>
      <w:rFonts w:asciiTheme="minorHAnsi" w:eastAsiaTheme="minorEastAsia" w:hAnsiTheme="minorHAnsi" w:cstheme="minorBidi"/>
      <w:snapToGrid/>
      <w:szCs w:val="22"/>
    </w:rPr>
  </w:style>
  <w:style w:type="paragraph" w:styleId="TOC9">
    <w:name w:val="toc 9"/>
    <w:basedOn w:val="Normal"/>
    <w:next w:val="Normal"/>
    <w:autoRedefine/>
    <w:uiPriority w:val="39"/>
    <w:unhideWhenUsed/>
    <w:rsid w:val="0091539A"/>
    <w:pPr>
      <w:spacing w:after="100" w:line="276" w:lineRule="auto"/>
      <w:ind w:left="1760"/>
    </w:pPr>
    <w:rPr>
      <w:rFonts w:asciiTheme="minorHAnsi" w:eastAsiaTheme="minorEastAsia" w:hAnsiTheme="minorHAnsi" w:cstheme="minorBidi"/>
      <w:snapToGrid/>
      <w:szCs w:val="22"/>
    </w:rPr>
  </w:style>
  <w:style w:type="paragraph" w:styleId="NormalWeb">
    <w:name w:val="Normal (Web)"/>
    <w:basedOn w:val="Normal"/>
    <w:uiPriority w:val="99"/>
    <w:semiHidden/>
    <w:unhideWhenUsed/>
    <w:rsid w:val="0091539A"/>
    <w:pPr>
      <w:spacing w:before="100" w:beforeAutospacing="1" w:after="100" w:afterAutospacing="1"/>
    </w:pPr>
    <w:rPr>
      <w:snapToGrid/>
      <w:sz w:val="24"/>
      <w:szCs w:val="24"/>
    </w:rPr>
  </w:style>
  <w:style w:type="paragraph" w:styleId="Revision">
    <w:name w:val="Revision"/>
    <w:hidden/>
    <w:uiPriority w:val="99"/>
    <w:semiHidden/>
    <w:rsid w:val="0091539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2930">
      <w:bodyDiv w:val="1"/>
      <w:marLeft w:val="0"/>
      <w:marRight w:val="0"/>
      <w:marTop w:val="0"/>
      <w:marBottom w:val="0"/>
      <w:divBdr>
        <w:top w:val="none" w:sz="0" w:space="0" w:color="auto"/>
        <w:left w:val="none" w:sz="0" w:space="0" w:color="auto"/>
        <w:bottom w:val="none" w:sz="0" w:space="0" w:color="auto"/>
        <w:right w:val="none" w:sz="0" w:space="0" w:color="auto"/>
      </w:divBdr>
    </w:div>
    <w:div w:id="159737886">
      <w:bodyDiv w:val="1"/>
      <w:marLeft w:val="0"/>
      <w:marRight w:val="0"/>
      <w:marTop w:val="0"/>
      <w:marBottom w:val="0"/>
      <w:divBdr>
        <w:top w:val="none" w:sz="0" w:space="0" w:color="auto"/>
        <w:left w:val="none" w:sz="0" w:space="0" w:color="auto"/>
        <w:bottom w:val="none" w:sz="0" w:space="0" w:color="auto"/>
        <w:right w:val="none" w:sz="0" w:space="0" w:color="auto"/>
      </w:divBdr>
    </w:div>
    <w:div w:id="163476656">
      <w:bodyDiv w:val="1"/>
      <w:marLeft w:val="0"/>
      <w:marRight w:val="0"/>
      <w:marTop w:val="0"/>
      <w:marBottom w:val="0"/>
      <w:divBdr>
        <w:top w:val="none" w:sz="0" w:space="0" w:color="auto"/>
        <w:left w:val="none" w:sz="0" w:space="0" w:color="auto"/>
        <w:bottom w:val="none" w:sz="0" w:space="0" w:color="auto"/>
        <w:right w:val="none" w:sz="0" w:space="0" w:color="auto"/>
      </w:divBdr>
    </w:div>
    <w:div w:id="215047545">
      <w:bodyDiv w:val="1"/>
      <w:marLeft w:val="0"/>
      <w:marRight w:val="0"/>
      <w:marTop w:val="0"/>
      <w:marBottom w:val="0"/>
      <w:divBdr>
        <w:top w:val="none" w:sz="0" w:space="0" w:color="auto"/>
        <w:left w:val="none" w:sz="0" w:space="0" w:color="auto"/>
        <w:bottom w:val="none" w:sz="0" w:space="0" w:color="auto"/>
        <w:right w:val="none" w:sz="0" w:space="0" w:color="auto"/>
      </w:divBdr>
    </w:div>
    <w:div w:id="252321711">
      <w:bodyDiv w:val="1"/>
      <w:marLeft w:val="0"/>
      <w:marRight w:val="0"/>
      <w:marTop w:val="0"/>
      <w:marBottom w:val="0"/>
      <w:divBdr>
        <w:top w:val="none" w:sz="0" w:space="0" w:color="auto"/>
        <w:left w:val="none" w:sz="0" w:space="0" w:color="auto"/>
        <w:bottom w:val="none" w:sz="0" w:space="0" w:color="auto"/>
        <w:right w:val="none" w:sz="0" w:space="0" w:color="auto"/>
      </w:divBdr>
    </w:div>
    <w:div w:id="283733418">
      <w:bodyDiv w:val="1"/>
      <w:marLeft w:val="0"/>
      <w:marRight w:val="0"/>
      <w:marTop w:val="0"/>
      <w:marBottom w:val="0"/>
      <w:divBdr>
        <w:top w:val="none" w:sz="0" w:space="0" w:color="auto"/>
        <w:left w:val="none" w:sz="0" w:space="0" w:color="auto"/>
        <w:bottom w:val="none" w:sz="0" w:space="0" w:color="auto"/>
        <w:right w:val="none" w:sz="0" w:space="0" w:color="auto"/>
      </w:divBdr>
    </w:div>
    <w:div w:id="283738010">
      <w:bodyDiv w:val="1"/>
      <w:marLeft w:val="0"/>
      <w:marRight w:val="0"/>
      <w:marTop w:val="0"/>
      <w:marBottom w:val="0"/>
      <w:divBdr>
        <w:top w:val="none" w:sz="0" w:space="0" w:color="auto"/>
        <w:left w:val="none" w:sz="0" w:space="0" w:color="auto"/>
        <w:bottom w:val="none" w:sz="0" w:space="0" w:color="auto"/>
        <w:right w:val="none" w:sz="0" w:space="0" w:color="auto"/>
      </w:divBdr>
    </w:div>
    <w:div w:id="407313633">
      <w:bodyDiv w:val="1"/>
      <w:marLeft w:val="0"/>
      <w:marRight w:val="0"/>
      <w:marTop w:val="0"/>
      <w:marBottom w:val="0"/>
      <w:divBdr>
        <w:top w:val="none" w:sz="0" w:space="0" w:color="auto"/>
        <w:left w:val="none" w:sz="0" w:space="0" w:color="auto"/>
        <w:bottom w:val="none" w:sz="0" w:space="0" w:color="auto"/>
        <w:right w:val="none" w:sz="0" w:space="0" w:color="auto"/>
      </w:divBdr>
    </w:div>
    <w:div w:id="445082312">
      <w:bodyDiv w:val="1"/>
      <w:marLeft w:val="0"/>
      <w:marRight w:val="0"/>
      <w:marTop w:val="0"/>
      <w:marBottom w:val="0"/>
      <w:divBdr>
        <w:top w:val="none" w:sz="0" w:space="0" w:color="auto"/>
        <w:left w:val="none" w:sz="0" w:space="0" w:color="auto"/>
        <w:bottom w:val="none" w:sz="0" w:space="0" w:color="auto"/>
        <w:right w:val="none" w:sz="0" w:space="0" w:color="auto"/>
      </w:divBdr>
    </w:div>
    <w:div w:id="518349202">
      <w:bodyDiv w:val="1"/>
      <w:marLeft w:val="0"/>
      <w:marRight w:val="0"/>
      <w:marTop w:val="0"/>
      <w:marBottom w:val="0"/>
      <w:divBdr>
        <w:top w:val="none" w:sz="0" w:space="0" w:color="auto"/>
        <w:left w:val="none" w:sz="0" w:space="0" w:color="auto"/>
        <w:bottom w:val="none" w:sz="0" w:space="0" w:color="auto"/>
        <w:right w:val="none" w:sz="0" w:space="0" w:color="auto"/>
      </w:divBdr>
    </w:div>
    <w:div w:id="662658977">
      <w:bodyDiv w:val="1"/>
      <w:marLeft w:val="0"/>
      <w:marRight w:val="0"/>
      <w:marTop w:val="0"/>
      <w:marBottom w:val="0"/>
      <w:divBdr>
        <w:top w:val="none" w:sz="0" w:space="0" w:color="auto"/>
        <w:left w:val="none" w:sz="0" w:space="0" w:color="auto"/>
        <w:bottom w:val="none" w:sz="0" w:space="0" w:color="auto"/>
        <w:right w:val="none" w:sz="0" w:space="0" w:color="auto"/>
      </w:divBdr>
    </w:div>
    <w:div w:id="692193925">
      <w:bodyDiv w:val="1"/>
      <w:marLeft w:val="0"/>
      <w:marRight w:val="0"/>
      <w:marTop w:val="0"/>
      <w:marBottom w:val="0"/>
      <w:divBdr>
        <w:top w:val="none" w:sz="0" w:space="0" w:color="auto"/>
        <w:left w:val="none" w:sz="0" w:space="0" w:color="auto"/>
        <w:bottom w:val="none" w:sz="0" w:space="0" w:color="auto"/>
        <w:right w:val="none" w:sz="0" w:space="0" w:color="auto"/>
      </w:divBdr>
    </w:div>
    <w:div w:id="705566388">
      <w:bodyDiv w:val="1"/>
      <w:marLeft w:val="0"/>
      <w:marRight w:val="0"/>
      <w:marTop w:val="0"/>
      <w:marBottom w:val="0"/>
      <w:divBdr>
        <w:top w:val="none" w:sz="0" w:space="0" w:color="auto"/>
        <w:left w:val="none" w:sz="0" w:space="0" w:color="auto"/>
        <w:bottom w:val="none" w:sz="0" w:space="0" w:color="auto"/>
        <w:right w:val="none" w:sz="0" w:space="0" w:color="auto"/>
      </w:divBdr>
    </w:div>
    <w:div w:id="840699134">
      <w:bodyDiv w:val="1"/>
      <w:marLeft w:val="0"/>
      <w:marRight w:val="0"/>
      <w:marTop w:val="0"/>
      <w:marBottom w:val="0"/>
      <w:divBdr>
        <w:top w:val="none" w:sz="0" w:space="0" w:color="auto"/>
        <w:left w:val="none" w:sz="0" w:space="0" w:color="auto"/>
        <w:bottom w:val="none" w:sz="0" w:space="0" w:color="auto"/>
        <w:right w:val="none" w:sz="0" w:space="0" w:color="auto"/>
      </w:divBdr>
    </w:div>
    <w:div w:id="895317929">
      <w:bodyDiv w:val="1"/>
      <w:marLeft w:val="0"/>
      <w:marRight w:val="0"/>
      <w:marTop w:val="0"/>
      <w:marBottom w:val="0"/>
      <w:divBdr>
        <w:top w:val="none" w:sz="0" w:space="0" w:color="auto"/>
        <w:left w:val="none" w:sz="0" w:space="0" w:color="auto"/>
        <w:bottom w:val="none" w:sz="0" w:space="0" w:color="auto"/>
        <w:right w:val="none" w:sz="0" w:space="0" w:color="auto"/>
      </w:divBdr>
    </w:div>
    <w:div w:id="938751923">
      <w:bodyDiv w:val="1"/>
      <w:marLeft w:val="0"/>
      <w:marRight w:val="0"/>
      <w:marTop w:val="0"/>
      <w:marBottom w:val="0"/>
      <w:divBdr>
        <w:top w:val="none" w:sz="0" w:space="0" w:color="auto"/>
        <w:left w:val="none" w:sz="0" w:space="0" w:color="auto"/>
        <w:bottom w:val="none" w:sz="0" w:space="0" w:color="auto"/>
        <w:right w:val="none" w:sz="0" w:space="0" w:color="auto"/>
      </w:divBdr>
    </w:div>
    <w:div w:id="990449033">
      <w:bodyDiv w:val="1"/>
      <w:marLeft w:val="0"/>
      <w:marRight w:val="0"/>
      <w:marTop w:val="0"/>
      <w:marBottom w:val="0"/>
      <w:divBdr>
        <w:top w:val="none" w:sz="0" w:space="0" w:color="auto"/>
        <w:left w:val="none" w:sz="0" w:space="0" w:color="auto"/>
        <w:bottom w:val="none" w:sz="0" w:space="0" w:color="auto"/>
        <w:right w:val="none" w:sz="0" w:space="0" w:color="auto"/>
      </w:divBdr>
    </w:div>
    <w:div w:id="1047679586">
      <w:bodyDiv w:val="1"/>
      <w:marLeft w:val="0"/>
      <w:marRight w:val="0"/>
      <w:marTop w:val="0"/>
      <w:marBottom w:val="0"/>
      <w:divBdr>
        <w:top w:val="none" w:sz="0" w:space="0" w:color="auto"/>
        <w:left w:val="none" w:sz="0" w:space="0" w:color="auto"/>
        <w:bottom w:val="none" w:sz="0" w:space="0" w:color="auto"/>
        <w:right w:val="none" w:sz="0" w:space="0" w:color="auto"/>
      </w:divBdr>
    </w:div>
    <w:div w:id="1066147824">
      <w:bodyDiv w:val="1"/>
      <w:marLeft w:val="0"/>
      <w:marRight w:val="0"/>
      <w:marTop w:val="0"/>
      <w:marBottom w:val="0"/>
      <w:divBdr>
        <w:top w:val="none" w:sz="0" w:space="0" w:color="auto"/>
        <w:left w:val="none" w:sz="0" w:space="0" w:color="auto"/>
        <w:bottom w:val="none" w:sz="0" w:space="0" w:color="auto"/>
        <w:right w:val="none" w:sz="0" w:space="0" w:color="auto"/>
      </w:divBdr>
    </w:div>
    <w:div w:id="1072193270">
      <w:bodyDiv w:val="1"/>
      <w:marLeft w:val="0"/>
      <w:marRight w:val="0"/>
      <w:marTop w:val="0"/>
      <w:marBottom w:val="0"/>
      <w:divBdr>
        <w:top w:val="none" w:sz="0" w:space="0" w:color="auto"/>
        <w:left w:val="none" w:sz="0" w:space="0" w:color="auto"/>
        <w:bottom w:val="none" w:sz="0" w:space="0" w:color="auto"/>
        <w:right w:val="none" w:sz="0" w:space="0" w:color="auto"/>
      </w:divBdr>
    </w:div>
    <w:div w:id="1484809271">
      <w:bodyDiv w:val="1"/>
      <w:marLeft w:val="0"/>
      <w:marRight w:val="0"/>
      <w:marTop w:val="0"/>
      <w:marBottom w:val="0"/>
      <w:divBdr>
        <w:top w:val="none" w:sz="0" w:space="0" w:color="auto"/>
        <w:left w:val="none" w:sz="0" w:space="0" w:color="auto"/>
        <w:bottom w:val="none" w:sz="0" w:space="0" w:color="auto"/>
        <w:right w:val="none" w:sz="0" w:space="0" w:color="auto"/>
      </w:divBdr>
    </w:div>
    <w:div w:id="1524783759">
      <w:bodyDiv w:val="1"/>
      <w:marLeft w:val="0"/>
      <w:marRight w:val="0"/>
      <w:marTop w:val="0"/>
      <w:marBottom w:val="0"/>
      <w:divBdr>
        <w:top w:val="none" w:sz="0" w:space="0" w:color="auto"/>
        <w:left w:val="none" w:sz="0" w:space="0" w:color="auto"/>
        <w:bottom w:val="none" w:sz="0" w:space="0" w:color="auto"/>
        <w:right w:val="none" w:sz="0" w:space="0" w:color="auto"/>
      </w:divBdr>
    </w:div>
    <w:div w:id="1536843461">
      <w:bodyDiv w:val="1"/>
      <w:marLeft w:val="0"/>
      <w:marRight w:val="0"/>
      <w:marTop w:val="0"/>
      <w:marBottom w:val="0"/>
      <w:divBdr>
        <w:top w:val="none" w:sz="0" w:space="0" w:color="auto"/>
        <w:left w:val="none" w:sz="0" w:space="0" w:color="auto"/>
        <w:bottom w:val="none" w:sz="0" w:space="0" w:color="auto"/>
        <w:right w:val="none" w:sz="0" w:space="0" w:color="auto"/>
      </w:divBdr>
    </w:div>
    <w:div w:id="1566330691">
      <w:bodyDiv w:val="1"/>
      <w:marLeft w:val="0"/>
      <w:marRight w:val="0"/>
      <w:marTop w:val="0"/>
      <w:marBottom w:val="0"/>
      <w:divBdr>
        <w:top w:val="none" w:sz="0" w:space="0" w:color="auto"/>
        <w:left w:val="none" w:sz="0" w:space="0" w:color="auto"/>
        <w:bottom w:val="none" w:sz="0" w:space="0" w:color="auto"/>
        <w:right w:val="none" w:sz="0" w:space="0" w:color="auto"/>
      </w:divBdr>
    </w:div>
    <w:div w:id="1883444831">
      <w:bodyDiv w:val="1"/>
      <w:marLeft w:val="0"/>
      <w:marRight w:val="0"/>
      <w:marTop w:val="0"/>
      <w:marBottom w:val="0"/>
      <w:divBdr>
        <w:top w:val="none" w:sz="0" w:space="0" w:color="auto"/>
        <w:left w:val="none" w:sz="0" w:space="0" w:color="auto"/>
        <w:bottom w:val="none" w:sz="0" w:space="0" w:color="auto"/>
        <w:right w:val="none" w:sz="0" w:space="0" w:color="auto"/>
      </w:divBdr>
    </w:div>
    <w:div w:id="19606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sti.gov/scitech/" TargetMode="External"/><Relationship Id="rId26" Type="http://schemas.openxmlformats.org/officeDocument/2006/relationships/footer" Target="footer6.xml"/><Relationship Id="rId39" Type="http://schemas.openxmlformats.org/officeDocument/2006/relationships/image" Target="media/image10.wmf"/><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oleObject" Target="embeddings/oleObject2.bin"/><Relationship Id="rId47" Type="http://schemas.openxmlformats.org/officeDocument/2006/relationships/oleObject" Target="embeddings/oleObject5.bin"/><Relationship Id="rId50" Type="http://schemas.microsoft.com/office/2007/relationships/hdphoto" Target="media/hdphoto1.wdp"/><Relationship Id="rId55"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32.emf"/><Relationship Id="rId76"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www.ntis.gov/help/ordermethods.aspx" TargetMode="Externa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9.emf"/><Relationship Id="rId40" Type="http://schemas.openxmlformats.org/officeDocument/2006/relationships/oleObject" Target="embeddings/oleObject1.bin"/><Relationship Id="rId45" Type="http://schemas.openxmlformats.org/officeDocument/2006/relationships/oleObject" Target="embeddings/oleObject4.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footer" Target="footer13.xml"/><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tis.gov/help/ordermethods.aspx" TargetMode="External"/><Relationship Id="rId31" Type="http://schemas.openxmlformats.org/officeDocument/2006/relationships/footer" Target="footer11.xml"/><Relationship Id="rId44" Type="http://schemas.openxmlformats.org/officeDocument/2006/relationships/oleObject" Target="embeddings/oleObject3.bin"/><Relationship Id="rId52" Type="http://schemas.microsoft.com/office/2007/relationships/hdphoto" Target="media/hdphoto2.wdp"/><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header" Target="header4.xml"/><Relationship Id="rId78" Type="http://schemas.openxmlformats.org/officeDocument/2006/relationships/footer" Target="footer16.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7.emf"/><Relationship Id="rId43" Type="http://schemas.openxmlformats.org/officeDocument/2006/relationships/image" Target="media/image12.wmf"/><Relationship Id="rId48" Type="http://schemas.openxmlformats.org/officeDocument/2006/relationships/chart" Target="charts/chart1.xml"/><Relationship Id="rId56"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image" Target="media/image33.pn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footer" Target="footer12.xml"/><Relationship Id="rId80"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osti.gov/contact.html" TargetMode="External"/><Relationship Id="rId25" Type="http://schemas.openxmlformats.org/officeDocument/2006/relationships/footer" Target="footer5.xml"/><Relationship Id="rId33" Type="http://schemas.openxmlformats.org/officeDocument/2006/relationships/image" Target="media/image5.jpeg"/><Relationship Id="rId38" Type="http://schemas.openxmlformats.org/officeDocument/2006/relationships/package" Target="embeddings/Microsoft_Excel_Worksheet.xlsx"/><Relationship Id="rId46" Type="http://schemas.openxmlformats.org/officeDocument/2006/relationships/image" Target="media/image13.wmf"/><Relationship Id="rId59" Type="http://schemas.openxmlformats.org/officeDocument/2006/relationships/image" Target="media/image23.emf"/><Relationship Id="rId67" Type="http://schemas.openxmlformats.org/officeDocument/2006/relationships/image" Target="media/image31.emf"/><Relationship Id="rId20" Type="http://schemas.openxmlformats.org/officeDocument/2006/relationships/hyperlink" Target="http://www.osti.gov/contact.html" TargetMode="External"/><Relationship Id="rId41" Type="http://schemas.openxmlformats.org/officeDocument/2006/relationships/image" Target="media/image11.wmf"/><Relationship Id="rId54" Type="http://schemas.openxmlformats.org/officeDocument/2006/relationships/image" Target="media/image18.emf"/><Relationship Id="rId62" Type="http://schemas.openxmlformats.org/officeDocument/2006/relationships/image" Target="media/image26.emf"/><Relationship Id="rId70" Type="http://schemas.openxmlformats.org/officeDocument/2006/relationships/image" Target="media/image34.png"/><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sti.gov/scitech/" TargetMode="Externa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15.jpeg"/><Relationship Id="rId57"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ubodh%20-Backup\Subodh%20BKUP\Subby\PHAST%204.0\opening_lo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214786021185"/>
          <c:y val="3.6607123385544928E-2"/>
          <c:w val="0.78673223257748381"/>
          <c:h val="0.76475404641112121"/>
        </c:manualLayout>
      </c:layout>
      <c:lineChart>
        <c:grouping val="standard"/>
        <c:varyColors val="0"/>
        <c:ser>
          <c:idx val="0"/>
          <c:order val="0"/>
          <c:tx>
            <c:strRef>
              <c:f>Final!$B$2</c:f>
              <c:strCache>
                <c:ptCount val="1"/>
                <c:pt idx="0">
                  <c:v>Cylindrical</c:v>
                </c:pt>
              </c:strCache>
            </c:strRef>
          </c:tx>
          <c:marker>
            <c:symbol val="none"/>
          </c:marker>
          <c:cat>
            <c:numRef>
              <c:f>Final!$A$3:$A$13</c:f>
              <c:numCache>
                <c:formatCode>0.00</c:formatCode>
                <c:ptCount val="11"/>
                <c:pt idx="0">
                  <c:v>0</c:v>
                </c:pt>
                <c:pt idx="1">
                  <c:v>0.2</c:v>
                </c:pt>
                <c:pt idx="2">
                  <c:v>0.4</c:v>
                </c:pt>
                <c:pt idx="3">
                  <c:v>0.6000000000000002</c:v>
                </c:pt>
                <c:pt idx="4">
                  <c:v>0.8</c:v>
                </c:pt>
                <c:pt idx="5">
                  <c:v>1</c:v>
                </c:pt>
                <c:pt idx="6">
                  <c:v>2</c:v>
                </c:pt>
                <c:pt idx="7">
                  <c:v>3</c:v>
                </c:pt>
                <c:pt idx="8">
                  <c:v>4</c:v>
                </c:pt>
                <c:pt idx="9">
                  <c:v>5</c:v>
                </c:pt>
                <c:pt idx="10">
                  <c:v>6</c:v>
                </c:pt>
              </c:numCache>
            </c:numRef>
          </c:cat>
          <c:val>
            <c:numRef>
              <c:f>Final!$B$3:$B$13</c:f>
              <c:numCache>
                <c:formatCode>0.000</c:formatCode>
                <c:ptCount val="11"/>
                <c:pt idx="0" formatCode="0.00">
                  <c:v>0</c:v>
                </c:pt>
                <c:pt idx="1">
                  <c:v>0.17500000000000004</c:v>
                </c:pt>
                <c:pt idx="2">
                  <c:v>0.3000000000000001</c:v>
                </c:pt>
                <c:pt idx="3">
                  <c:v>0.39500000000000013</c:v>
                </c:pt>
                <c:pt idx="4">
                  <c:v>0.46500000000000002</c:v>
                </c:pt>
                <c:pt idx="5">
                  <c:v>0.52</c:v>
                </c:pt>
                <c:pt idx="6">
                  <c:v>0.66500000000000026</c:v>
                </c:pt>
                <c:pt idx="7">
                  <c:v>0.75000000000000022</c:v>
                </c:pt>
                <c:pt idx="8">
                  <c:v>0.8</c:v>
                </c:pt>
                <c:pt idx="9">
                  <c:v>0.83500000000000019</c:v>
                </c:pt>
                <c:pt idx="10">
                  <c:v>0.86000000000000021</c:v>
                </c:pt>
              </c:numCache>
            </c:numRef>
          </c:val>
          <c:smooth val="0"/>
          <c:extLst>
            <c:ext xmlns:c16="http://schemas.microsoft.com/office/drawing/2014/chart" uri="{C3380CC4-5D6E-409C-BE32-E72D297353CC}">
              <c16:uniqueId val="{00000000-EF2F-42A6-AE6A-32D911A9F300}"/>
            </c:ext>
          </c:extLst>
        </c:ser>
        <c:ser>
          <c:idx val="1"/>
          <c:order val="1"/>
          <c:tx>
            <c:strRef>
              <c:f>Final!$C$2</c:f>
              <c:strCache>
                <c:ptCount val="1"/>
                <c:pt idx="0">
                  <c:v>Square</c:v>
                </c:pt>
              </c:strCache>
            </c:strRef>
          </c:tx>
          <c:marker>
            <c:symbol val="none"/>
          </c:marker>
          <c:cat>
            <c:numRef>
              <c:f>Final!$A$3:$A$13</c:f>
              <c:numCache>
                <c:formatCode>0.00</c:formatCode>
                <c:ptCount val="11"/>
                <c:pt idx="0">
                  <c:v>0</c:v>
                </c:pt>
                <c:pt idx="1">
                  <c:v>0.2</c:v>
                </c:pt>
                <c:pt idx="2">
                  <c:v>0.4</c:v>
                </c:pt>
                <c:pt idx="3">
                  <c:v>0.6000000000000002</c:v>
                </c:pt>
                <c:pt idx="4">
                  <c:v>0.8</c:v>
                </c:pt>
                <c:pt idx="5">
                  <c:v>1</c:v>
                </c:pt>
                <c:pt idx="6">
                  <c:v>2</c:v>
                </c:pt>
                <c:pt idx="7">
                  <c:v>3</c:v>
                </c:pt>
                <c:pt idx="8">
                  <c:v>4</c:v>
                </c:pt>
                <c:pt idx="9">
                  <c:v>5</c:v>
                </c:pt>
                <c:pt idx="10">
                  <c:v>6</c:v>
                </c:pt>
              </c:numCache>
            </c:numRef>
          </c:cat>
          <c:val>
            <c:numRef>
              <c:f>Final!$C$3:$C$13</c:f>
              <c:numCache>
                <c:formatCode>0.000</c:formatCode>
                <c:ptCount val="11"/>
                <c:pt idx="0" formatCode="0.00">
                  <c:v>0</c:v>
                </c:pt>
                <c:pt idx="1">
                  <c:v>0.19500000000000003</c:v>
                </c:pt>
                <c:pt idx="2">
                  <c:v>0.32000000000000012</c:v>
                </c:pt>
                <c:pt idx="3">
                  <c:v>0.41500000000000009</c:v>
                </c:pt>
                <c:pt idx="4">
                  <c:v>0.48500000000000015</c:v>
                </c:pt>
                <c:pt idx="5">
                  <c:v>0.53500000000000003</c:v>
                </c:pt>
                <c:pt idx="6">
                  <c:v>0.69000000000000028</c:v>
                </c:pt>
                <c:pt idx="7">
                  <c:v>0.77000000000000013</c:v>
                </c:pt>
                <c:pt idx="8">
                  <c:v>0.81499999999999995</c:v>
                </c:pt>
                <c:pt idx="9">
                  <c:v>0.8450000000000002</c:v>
                </c:pt>
                <c:pt idx="10">
                  <c:v>0.86500000000000021</c:v>
                </c:pt>
              </c:numCache>
            </c:numRef>
          </c:val>
          <c:smooth val="0"/>
          <c:extLst>
            <c:ext xmlns:c16="http://schemas.microsoft.com/office/drawing/2014/chart" uri="{C3380CC4-5D6E-409C-BE32-E72D297353CC}">
              <c16:uniqueId val="{00000001-EF2F-42A6-AE6A-32D911A9F300}"/>
            </c:ext>
          </c:extLst>
        </c:ser>
        <c:ser>
          <c:idx val="2"/>
          <c:order val="2"/>
          <c:tx>
            <c:strRef>
              <c:f>Final!$D$2</c:f>
              <c:strCache>
                <c:ptCount val="1"/>
                <c:pt idx="0">
                  <c:v>Rectangle</c:v>
                </c:pt>
              </c:strCache>
            </c:strRef>
          </c:tx>
          <c:marker>
            <c:symbol val="none"/>
          </c:marker>
          <c:cat>
            <c:numRef>
              <c:f>Final!$A$3:$A$13</c:f>
              <c:numCache>
                <c:formatCode>0.00</c:formatCode>
                <c:ptCount val="11"/>
                <c:pt idx="0">
                  <c:v>0</c:v>
                </c:pt>
                <c:pt idx="1">
                  <c:v>0.2</c:v>
                </c:pt>
                <c:pt idx="2">
                  <c:v>0.4</c:v>
                </c:pt>
                <c:pt idx="3">
                  <c:v>0.6000000000000002</c:v>
                </c:pt>
                <c:pt idx="4">
                  <c:v>0.8</c:v>
                </c:pt>
                <c:pt idx="5">
                  <c:v>1</c:v>
                </c:pt>
                <c:pt idx="6">
                  <c:v>2</c:v>
                </c:pt>
                <c:pt idx="7">
                  <c:v>3</c:v>
                </c:pt>
                <c:pt idx="8">
                  <c:v>4</c:v>
                </c:pt>
                <c:pt idx="9">
                  <c:v>5</c:v>
                </c:pt>
                <c:pt idx="10">
                  <c:v>6</c:v>
                </c:pt>
              </c:numCache>
            </c:numRef>
          </c:cat>
          <c:val>
            <c:numRef>
              <c:f>Final!$D$3:$D$13</c:f>
              <c:numCache>
                <c:formatCode>0.000</c:formatCode>
                <c:ptCount val="11"/>
                <c:pt idx="0" formatCode="0.00">
                  <c:v>0</c:v>
                </c:pt>
                <c:pt idx="1">
                  <c:v>0.22500000000000003</c:v>
                </c:pt>
                <c:pt idx="2">
                  <c:v>0.37400000000000011</c:v>
                </c:pt>
                <c:pt idx="3">
                  <c:v>0.48100000000000009</c:v>
                </c:pt>
                <c:pt idx="4">
                  <c:v>0.55400000000000005</c:v>
                </c:pt>
                <c:pt idx="5">
                  <c:v>0.6000000000000002</c:v>
                </c:pt>
                <c:pt idx="6">
                  <c:v>0.74500000000000022</c:v>
                </c:pt>
                <c:pt idx="7">
                  <c:v>0.81499999999999995</c:v>
                </c:pt>
                <c:pt idx="8">
                  <c:v>0.8500000000000002</c:v>
                </c:pt>
                <c:pt idx="9">
                  <c:v>0.88000000000000012</c:v>
                </c:pt>
                <c:pt idx="10">
                  <c:v>0.9</c:v>
                </c:pt>
              </c:numCache>
            </c:numRef>
          </c:val>
          <c:smooth val="0"/>
          <c:extLst>
            <c:ext xmlns:c16="http://schemas.microsoft.com/office/drawing/2014/chart" uri="{C3380CC4-5D6E-409C-BE32-E72D297353CC}">
              <c16:uniqueId val="{00000002-EF2F-42A6-AE6A-32D911A9F300}"/>
            </c:ext>
          </c:extLst>
        </c:ser>
        <c:ser>
          <c:idx val="3"/>
          <c:order val="3"/>
          <c:tx>
            <c:strRef>
              <c:f>Final!$E$2</c:f>
              <c:strCache>
                <c:ptCount val="1"/>
                <c:pt idx="0">
                  <c:v>Very long slot</c:v>
                </c:pt>
              </c:strCache>
            </c:strRef>
          </c:tx>
          <c:marker>
            <c:symbol val="none"/>
          </c:marker>
          <c:cat>
            <c:numRef>
              <c:f>Final!$A$3:$A$13</c:f>
              <c:numCache>
                <c:formatCode>0.00</c:formatCode>
                <c:ptCount val="11"/>
                <c:pt idx="0">
                  <c:v>0</c:v>
                </c:pt>
                <c:pt idx="1">
                  <c:v>0.2</c:v>
                </c:pt>
                <c:pt idx="2">
                  <c:v>0.4</c:v>
                </c:pt>
                <c:pt idx="3">
                  <c:v>0.6000000000000002</c:v>
                </c:pt>
                <c:pt idx="4">
                  <c:v>0.8</c:v>
                </c:pt>
                <c:pt idx="5">
                  <c:v>1</c:v>
                </c:pt>
                <c:pt idx="6">
                  <c:v>2</c:v>
                </c:pt>
                <c:pt idx="7">
                  <c:v>3</c:v>
                </c:pt>
                <c:pt idx="8">
                  <c:v>4</c:v>
                </c:pt>
                <c:pt idx="9">
                  <c:v>5</c:v>
                </c:pt>
                <c:pt idx="10">
                  <c:v>6</c:v>
                </c:pt>
              </c:numCache>
            </c:numRef>
          </c:cat>
          <c:val>
            <c:numRef>
              <c:f>Final!$E$3:$E$13</c:f>
              <c:numCache>
                <c:formatCode>0.000</c:formatCode>
                <c:ptCount val="11"/>
                <c:pt idx="0" formatCode="0.00">
                  <c:v>0</c:v>
                </c:pt>
                <c:pt idx="1">
                  <c:v>0.34000000000000008</c:v>
                </c:pt>
                <c:pt idx="2">
                  <c:v>0.48500000000000015</c:v>
                </c:pt>
                <c:pt idx="3">
                  <c:v>0.58000000000000007</c:v>
                </c:pt>
                <c:pt idx="4">
                  <c:v>0.64000000000000024</c:v>
                </c:pt>
                <c:pt idx="5">
                  <c:v>0.68000000000000027</c:v>
                </c:pt>
                <c:pt idx="6">
                  <c:v>0.81499999999999995</c:v>
                </c:pt>
                <c:pt idx="7">
                  <c:v>0.86000000000000021</c:v>
                </c:pt>
                <c:pt idx="8">
                  <c:v>0.89000000000000012</c:v>
                </c:pt>
                <c:pt idx="9">
                  <c:v>0.91500000000000004</c:v>
                </c:pt>
                <c:pt idx="10">
                  <c:v>0.92500000000000004</c:v>
                </c:pt>
              </c:numCache>
            </c:numRef>
          </c:val>
          <c:smooth val="0"/>
          <c:extLst>
            <c:ext xmlns:c16="http://schemas.microsoft.com/office/drawing/2014/chart" uri="{C3380CC4-5D6E-409C-BE32-E72D297353CC}">
              <c16:uniqueId val="{00000003-EF2F-42A6-AE6A-32D911A9F300}"/>
            </c:ext>
          </c:extLst>
        </c:ser>
        <c:dLbls>
          <c:showLegendKey val="0"/>
          <c:showVal val="0"/>
          <c:showCatName val="0"/>
          <c:showSerName val="0"/>
          <c:showPercent val="0"/>
          <c:showBubbleSize val="0"/>
        </c:dLbls>
        <c:smooth val="0"/>
        <c:axId val="251289984"/>
        <c:axId val="251291904"/>
      </c:lineChart>
      <c:catAx>
        <c:axId val="251289984"/>
        <c:scaling>
          <c:orientation val="minMax"/>
        </c:scaling>
        <c:delete val="0"/>
        <c:axPos val="b"/>
        <c:majorGridlines/>
        <c:title>
          <c:tx>
            <c:rich>
              <a:bodyPr/>
              <a:lstStyle/>
              <a:p>
                <a:pPr>
                  <a:defRPr/>
                </a:pPr>
                <a:r>
                  <a:rPr lang="en-US"/>
                  <a:t>Ratio = {Dia OR MINIMUM(Height, Width)}/Thickness of Wall</a:t>
                </a:r>
              </a:p>
            </c:rich>
          </c:tx>
          <c:layout>
            <c:manualLayout>
              <c:xMode val="edge"/>
              <c:yMode val="edge"/>
              <c:x val="0.14863875692961948"/>
              <c:y val="0.93590261500964234"/>
            </c:manualLayout>
          </c:layout>
          <c:overlay val="0"/>
        </c:title>
        <c:numFmt formatCode="0.00" sourceLinked="1"/>
        <c:majorTickMark val="out"/>
        <c:minorTickMark val="none"/>
        <c:tickLblPos val="nextTo"/>
        <c:crossAx val="251291904"/>
        <c:crosses val="autoZero"/>
        <c:auto val="1"/>
        <c:lblAlgn val="ctr"/>
        <c:lblOffset val="100"/>
        <c:noMultiLvlLbl val="0"/>
      </c:catAx>
      <c:valAx>
        <c:axId val="251291904"/>
        <c:scaling>
          <c:orientation val="minMax"/>
        </c:scaling>
        <c:delete val="0"/>
        <c:axPos val="l"/>
        <c:majorGridlines>
          <c:spPr>
            <a:ln>
              <a:solidFill>
                <a:schemeClr val="bg1">
                  <a:lumMod val="50000"/>
                </a:schemeClr>
              </a:solidFill>
            </a:ln>
          </c:spPr>
        </c:majorGridlines>
        <c:title>
          <c:tx>
            <c:rich>
              <a:bodyPr rot="-5400000" vert="horz"/>
              <a:lstStyle/>
              <a:p>
                <a:pPr>
                  <a:defRPr/>
                </a:pPr>
                <a:r>
                  <a:rPr lang="en-US"/>
                  <a:t>View Factor</a:t>
                </a:r>
              </a:p>
            </c:rich>
          </c:tx>
          <c:overlay val="0"/>
        </c:title>
        <c:numFmt formatCode="0.00" sourceLinked="1"/>
        <c:majorTickMark val="out"/>
        <c:minorTickMark val="none"/>
        <c:tickLblPos val="nextTo"/>
        <c:crossAx val="251289984"/>
        <c:crosses val="autoZero"/>
        <c:crossBetween val="midCat"/>
      </c:valAx>
      <c:spPr>
        <a:ln>
          <a:solidFill>
            <a:schemeClr val="bg1">
              <a:lumMod val="50000"/>
            </a:schemeClr>
          </a:solidFill>
        </a:ln>
      </c:spPr>
    </c:plotArea>
    <c:legend>
      <c:legendPos val="r"/>
      <c:layout>
        <c:manualLayout>
          <c:xMode val="edge"/>
          <c:yMode val="edge"/>
          <c:x val="0.68432134027490654"/>
          <c:y val="0.27342662505917287"/>
          <c:w val="0.29069785593141678"/>
          <c:h val="0.31291604510183885"/>
        </c:manualLayout>
      </c:layout>
      <c:overlay val="0"/>
    </c:legend>
    <c:plotVisOnly val="1"/>
    <c:dispBlanksAs val="gap"/>
    <c:showDLblsOverMax val="0"/>
  </c:chart>
  <c:spPr>
    <a:noFill/>
    <a:ln w="3175">
      <a:noFill/>
    </a:ln>
  </c:spPr>
  <c:txPr>
    <a:bodyPr/>
    <a:lstStyle/>
    <a:p>
      <a:pPr>
        <a:defRPr>
          <a:latin typeface="+mj-lt"/>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0.46724</cdr:x>
      <cdr:y>0.86206</cdr:y>
    </cdr:from>
    <cdr:to>
      <cdr:x>0.56291</cdr:x>
      <cdr:y>0.92484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20815" y="2856361"/>
          <a:ext cx="393298" cy="20801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75B17BC858B94FAA5409F11FF9B884" ma:contentTypeVersion="0" ma:contentTypeDescription="Create a new document." ma:contentTypeScope="" ma:versionID="ba30602e445ba7bd833ef2f532e4a59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A83E-509A-45D7-9C6C-4FE15D2FEEC6}">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630E0E4-4925-432A-9076-705C487BD300}">
  <ds:schemaRefs>
    <ds:schemaRef ds:uri="http://schemas.microsoft.com/sharepoint/v3/contenttype/forms"/>
  </ds:schemaRefs>
</ds:datastoreItem>
</file>

<file path=customXml/itemProps3.xml><?xml version="1.0" encoding="utf-8"?>
<ds:datastoreItem xmlns:ds="http://schemas.openxmlformats.org/officeDocument/2006/customXml" ds:itemID="{0BDBC750-C7DB-476F-BADB-5B88468A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3A95AE1-2BCF-4932-A7EC-75DAD38C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86</Pages>
  <Words>17297</Words>
  <Characters>98594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115660</CharactersWithSpaces>
  <SharedDoc>false</SharedDoc>
  <HLinks>
    <vt:vector size="132" baseType="variant">
      <vt:variant>
        <vt:i4>1310775</vt:i4>
      </vt:variant>
      <vt:variant>
        <vt:i4>131</vt:i4>
      </vt:variant>
      <vt:variant>
        <vt:i4>0</vt:i4>
      </vt:variant>
      <vt:variant>
        <vt:i4>5</vt:i4>
      </vt:variant>
      <vt:variant>
        <vt:lpwstr/>
      </vt:variant>
      <vt:variant>
        <vt:lpwstr>_Toc202234456</vt:lpwstr>
      </vt:variant>
      <vt:variant>
        <vt:i4>1638449</vt:i4>
      </vt:variant>
      <vt:variant>
        <vt:i4>122</vt:i4>
      </vt:variant>
      <vt:variant>
        <vt:i4>0</vt:i4>
      </vt:variant>
      <vt:variant>
        <vt:i4>5</vt:i4>
      </vt:variant>
      <vt:variant>
        <vt:lpwstr/>
      </vt:variant>
      <vt:variant>
        <vt:lpwstr>_Toc202234287</vt:lpwstr>
      </vt:variant>
      <vt:variant>
        <vt:i4>1638449</vt:i4>
      </vt:variant>
      <vt:variant>
        <vt:i4>116</vt:i4>
      </vt:variant>
      <vt:variant>
        <vt:i4>0</vt:i4>
      </vt:variant>
      <vt:variant>
        <vt:i4>5</vt:i4>
      </vt:variant>
      <vt:variant>
        <vt:lpwstr/>
      </vt:variant>
      <vt:variant>
        <vt:lpwstr>_Toc202234286</vt:lpwstr>
      </vt:variant>
      <vt:variant>
        <vt:i4>1703990</vt:i4>
      </vt:variant>
      <vt:variant>
        <vt:i4>107</vt:i4>
      </vt:variant>
      <vt:variant>
        <vt:i4>0</vt:i4>
      </vt:variant>
      <vt:variant>
        <vt:i4>5</vt:i4>
      </vt:variant>
      <vt:variant>
        <vt:lpwstr/>
      </vt:variant>
      <vt:variant>
        <vt:lpwstr>_Toc202149256</vt:lpwstr>
      </vt:variant>
      <vt:variant>
        <vt:i4>1703990</vt:i4>
      </vt:variant>
      <vt:variant>
        <vt:i4>104</vt:i4>
      </vt:variant>
      <vt:variant>
        <vt:i4>0</vt:i4>
      </vt:variant>
      <vt:variant>
        <vt:i4>5</vt:i4>
      </vt:variant>
      <vt:variant>
        <vt:lpwstr/>
      </vt:variant>
      <vt:variant>
        <vt:lpwstr>_Toc202149255</vt:lpwstr>
      </vt:variant>
      <vt:variant>
        <vt:i4>1703990</vt:i4>
      </vt:variant>
      <vt:variant>
        <vt:i4>98</vt:i4>
      </vt:variant>
      <vt:variant>
        <vt:i4>0</vt:i4>
      </vt:variant>
      <vt:variant>
        <vt:i4>5</vt:i4>
      </vt:variant>
      <vt:variant>
        <vt:lpwstr/>
      </vt:variant>
      <vt:variant>
        <vt:lpwstr>_Toc202149252</vt:lpwstr>
      </vt:variant>
      <vt:variant>
        <vt:i4>1703990</vt:i4>
      </vt:variant>
      <vt:variant>
        <vt:i4>92</vt:i4>
      </vt:variant>
      <vt:variant>
        <vt:i4>0</vt:i4>
      </vt:variant>
      <vt:variant>
        <vt:i4>5</vt:i4>
      </vt:variant>
      <vt:variant>
        <vt:lpwstr/>
      </vt:variant>
      <vt:variant>
        <vt:lpwstr>_Toc202149251</vt:lpwstr>
      </vt:variant>
      <vt:variant>
        <vt:i4>1703990</vt:i4>
      </vt:variant>
      <vt:variant>
        <vt:i4>86</vt:i4>
      </vt:variant>
      <vt:variant>
        <vt:i4>0</vt:i4>
      </vt:variant>
      <vt:variant>
        <vt:i4>5</vt:i4>
      </vt:variant>
      <vt:variant>
        <vt:lpwstr/>
      </vt:variant>
      <vt:variant>
        <vt:lpwstr>_Toc202149250</vt:lpwstr>
      </vt:variant>
      <vt:variant>
        <vt:i4>1769526</vt:i4>
      </vt:variant>
      <vt:variant>
        <vt:i4>80</vt:i4>
      </vt:variant>
      <vt:variant>
        <vt:i4>0</vt:i4>
      </vt:variant>
      <vt:variant>
        <vt:i4>5</vt:i4>
      </vt:variant>
      <vt:variant>
        <vt:lpwstr/>
      </vt:variant>
      <vt:variant>
        <vt:lpwstr>_Toc202149249</vt:lpwstr>
      </vt:variant>
      <vt:variant>
        <vt:i4>1769526</vt:i4>
      </vt:variant>
      <vt:variant>
        <vt:i4>74</vt:i4>
      </vt:variant>
      <vt:variant>
        <vt:i4>0</vt:i4>
      </vt:variant>
      <vt:variant>
        <vt:i4>5</vt:i4>
      </vt:variant>
      <vt:variant>
        <vt:lpwstr/>
      </vt:variant>
      <vt:variant>
        <vt:lpwstr>_Toc202149248</vt:lpwstr>
      </vt:variant>
      <vt:variant>
        <vt:i4>1769526</vt:i4>
      </vt:variant>
      <vt:variant>
        <vt:i4>68</vt:i4>
      </vt:variant>
      <vt:variant>
        <vt:i4>0</vt:i4>
      </vt:variant>
      <vt:variant>
        <vt:i4>5</vt:i4>
      </vt:variant>
      <vt:variant>
        <vt:lpwstr/>
      </vt:variant>
      <vt:variant>
        <vt:lpwstr>_Toc202149247</vt:lpwstr>
      </vt:variant>
      <vt:variant>
        <vt:i4>1769526</vt:i4>
      </vt:variant>
      <vt:variant>
        <vt:i4>62</vt:i4>
      </vt:variant>
      <vt:variant>
        <vt:i4>0</vt:i4>
      </vt:variant>
      <vt:variant>
        <vt:i4>5</vt:i4>
      </vt:variant>
      <vt:variant>
        <vt:lpwstr/>
      </vt:variant>
      <vt:variant>
        <vt:lpwstr>_Toc202149246</vt:lpwstr>
      </vt:variant>
      <vt:variant>
        <vt:i4>1769526</vt:i4>
      </vt:variant>
      <vt:variant>
        <vt:i4>56</vt:i4>
      </vt:variant>
      <vt:variant>
        <vt:i4>0</vt:i4>
      </vt:variant>
      <vt:variant>
        <vt:i4>5</vt:i4>
      </vt:variant>
      <vt:variant>
        <vt:lpwstr/>
      </vt:variant>
      <vt:variant>
        <vt:lpwstr>_Toc202149245</vt:lpwstr>
      </vt:variant>
      <vt:variant>
        <vt:i4>1769526</vt:i4>
      </vt:variant>
      <vt:variant>
        <vt:i4>50</vt:i4>
      </vt:variant>
      <vt:variant>
        <vt:i4>0</vt:i4>
      </vt:variant>
      <vt:variant>
        <vt:i4>5</vt:i4>
      </vt:variant>
      <vt:variant>
        <vt:lpwstr/>
      </vt:variant>
      <vt:variant>
        <vt:lpwstr>_Toc202149244</vt:lpwstr>
      </vt:variant>
      <vt:variant>
        <vt:i4>1769526</vt:i4>
      </vt:variant>
      <vt:variant>
        <vt:i4>44</vt:i4>
      </vt:variant>
      <vt:variant>
        <vt:i4>0</vt:i4>
      </vt:variant>
      <vt:variant>
        <vt:i4>5</vt:i4>
      </vt:variant>
      <vt:variant>
        <vt:lpwstr/>
      </vt:variant>
      <vt:variant>
        <vt:lpwstr>_Toc202149243</vt:lpwstr>
      </vt:variant>
      <vt:variant>
        <vt:i4>1769526</vt:i4>
      </vt:variant>
      <vt:variant>
        <vt:i4>38</vt:i4>
      </vt:variant>
      <vt:variant>
        <vt:i4>0</vt:i4>
      </vt:variant>
      <vt:variant>
        <vt:i4>5</vt:i4>
      </vt:variant>
      <vt:variant>
        <vt:lpwstr/>
      </vt:variant>
      <vt:variant>
        <vt:lpwstr>_Toc202149242</vt:lpwstr>
      </vt:variant>
      <vt:variant>
        <vt:i4>1769526</vt:i4>
      </vt:variant>
      <vt:variant>
        <vt:i4>32</vt:i4>
      </vt:variant>
      <vt:variant>
        <vt:i4>0</vt:i4>
      </vt:variant>
      <vt:variant>
        <vt:i4>5</vt:i4>
      </vt:variant>
      <vt:variant>
        <vt:lpwstr/>
      </vt:variant>
      <vt:variant>
        <vt:lpwstr>_Toc202149241</vt:lpwstr>
      </vt:variant>
      <vt:variant>
        <vt:i4>1769526</vt:i4>
      </vt:variant>
      <vt:variant>
        <vt:i4>26</vt:i4>
      </vt:variant>
      <vt:variant>
        <vt:i4>0</vt:i4>
      </vt:variant>
      <vt:variant>
        <vt:i4>5</vt:i4>
      </vt:variant>
      <vt:variant>
        <vt:lpwstr/>
      </vt:variant>
      <vt:variant>
        <vt:lpwstr>_Toc202149240</vt:lpwstr>
      </vt:variant>
      <vt:variant>
        <vt:i4>1835062</vt:i4>
      </vt:variant>
      <vt:variant>
        <vt:i4>20</vt:i4>
      </vt:variant>
      <vt:variant>
        <vt:i4>0</vt:i4>
      </vt:variant>
      <vt:variant>
        <vt:i4>5</vt:i4>
      </vt:variant>
      <vt:variant>
        <vt:lpwstr/>
      </vt:variant>
      <vt:variant>
        <vt:lpwstr>_Toc202149239</vt:lpwstr>
      </vt:variant>
      <vt:variant>
        <vt:i4>1835062</vt:i4>
      </vt:variant>
      <vt:variant>
        <vt:i4>14</vt:i4>
      </vt:variant>
      <vt:variant>
        <vt:i4>0</vt:i4>
      </vt:variant>
      <vt:variant>
        <vt:i4>5</vt:i4>
      </vt:variant>
      <vt:variant>
        <vt:lpwstr/>
      </vt:variant>
      <vt:variant>
        <vt:lpwstr>_Toc202149238</vt:lpwstr>
      </vt:variant>
      <vt:variant>
        <vt:i4>1835062</vt:i4>
      </vt:variant>
      <vt:variant>
        <vt:i4>8</vt:i4>
      </vt:variant>
      <vt:variant>
        <vt:i4>0</vt:i4>
      </vt:variant>
      <vt:variant>
        <vt:i4>5</vt:i4>
      </vt:variant>
      <vt:variant>
        <vt:lpwstr/>
      </vt:variant>
      <vt:variant>
        <vt:lpwstr>_Toc202149235</vt:lpwstr>
      </vt:variant>
      <vt:variant>
        <vt:i4>1835062</vt:i4>
      </vt:variant>
      <vt:variant>
        <vt:i4>2</vt:i4>
      </vt:variant>
      <vt:variant>
        <vt:i4>0</vt:i4>
      </vt:variant>
      <vt:variant>
        <vt:i4>5</vt:i4>
      </vt:variant>
      <vt:variant>
        <vt:lpwstr/>
      </vt:variant>
      <vt:variant>
        <vt:lpwstr>_Toc202149234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Jennifer M.</dc:creator>
  <cp:lastModifiedBy>Nimbalkar, Sachin U.</cp:lastModifiedBy>
  <cp:revision>15</cp:revision>
  <cp:lastPrinted>2016-08-08T13:27:00Z</cp:lastPrinted>
  <dcterms:created xsi:type="dcterms:W3CDTF">2016-10-07T20:06:00Z</dcterms:created>
  <dcterms:modified xsi:type="dcterms:W3CDTF">2016-11-14T16:04:00Z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0x0101003975B17BC858B94FAA5409F11FF9B884</vt:lpwstr>
  </property>
  <property fmtid="{D5CDD505-2E9C-101B-9397-08002B2CF9AE}" pid="3" name="TemplateUrl">
    <vt:lpwstr/>
  </property>
  <property fmtid="{D5CDD505-2E9C-101B-9397-08002B2CF9AE}" pid="4" name="Order">
    <vt:r8>7900</vt:r8>
  </property>
  <property fmtid="{D5CDD505-2E9C-101B-9397-08002B2CF9AE}" pid="5" name="xd_Signature">
    <vt:bool>false</vt:bool>
  </property>
  <property fmtid="{D5CDD505-2E9C-101B-9397-08002B2CF9AE}" pid="6" name="xd_ProgID">
    <vt:lpwstr/>
  </property>
</Properties>
</file>