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DFF" w:rsidRPr="008C1CFD" w:rsidRDefault="00D75D99" w:rsidP="00B43646">
      <w:pPr>
        <w:jc w:val="center"/>
        <w:rPr>
          <w:u w:val="single"/>
        </w:rPr>
      </w:pPr>
      <w:bookmarkStart w:id="0" w:name="_GoBack"/>
      <w:bookmarkEnd w:id="0"/>
      <w:r w:rsidRPr="008C1CFD">
        <w:rPr>
          <w:u w:val="single"/>
        </w:rPr>
        <w:t>REVISED</w:t>
      </w:r>
    </w:p>
    <w:p w:rsidR="00D75D99" w:rsidRPr="008C1CFD" w:rsidRDefault="00D75D99" w:rsidP="00FC0D41">
      <w:pPr>
        <w:jc w:val="center"/>
        <w:rPr>
          <w:b/>
          <w:sz w:val="28"/>
          <w:szCs w:val="28"/>
          <w:u w:val="single"/>
        </w:rPr>
      </w:pPr>
    </w:p>
    <w:p w:rsidR="00BD3E75" w:rsidRPr="008C1CFD" w:rsidRDefault="00C73180" w:rsidP="00FC0D41">
      <w:pPr>
        <w:jc w:val="center"/>
        <w:rPr>
          <w:b/>
          <w:sz w:val="28"/>
          <w:szCs w:val="28"/>
          <w:u w:val="single"/>
        </w:rPr>
      </w:pPr>
      <w:r w:rsidRPr="008C1CFD">
        <w:rPr>
          <w:b/>
          <w:sz w:val="28"/>
          <w:szCs w:val="28"/>
          <w:u w:val="single"/>
        </w:rPr>
        <w:t>U.S. – Africa Energy Ministerial</w:t>
      </w:r>
      <w:r w:rsidR="00E85D16" w:rsidRPr="008C1CFD">
        <w:rPr>
          <w:b/>
          <w:sz w:val="28"/>
          <w:szCs w:val="28"/>
          <w:u w:val="single"/>
        </w:rPr>
        <w:t xml:space="preserve"> Draft Agenda</w:t>
      </w:r>
    </w:p>
    <w:p w:rsidR="00E91154" w:rsidRPr="008C1CFD" w:rsidRDefault="00E91154" w:rsidP="00E91154">
      <w:pPr>
        <w:jc w:val="center"/>
        <w:rPr>
          <w:b/>
          <w:sz w:val="28"/>
          <w:szCs w:val="28"/>
          <w:u w:val="single"/>
        </w:rPr>
      </w:pPr>
    </w:p>
    <w:p w:rsidR="005D4B5F" w:rsidRPr="008C1CFD" w:rsidRDefault="00C73180" w:rsidP="00E91154">
      <w:pPr>
        <w:jc w:val="center"/>
        <w:rPr>
          <w:b/>
          <w:sz w:val="28"/>
          <w:szCs w:val="28"/>
          <w:u w:val="single"/>
        </w:rPr>
      </w:pPr>
      <w:r w:rsidRPr="008C1CFD">
        <w:rPr>
          <w:b/>
          <w:sz w:val="28"/>
          <w:szCs w:val="28"/>
          <w:u w:val="single"/>
        </w:rPr>
        <w:t xml:space="preserve">June </w:t>
      </w:r>
      <w:r w:rsidR="004A0924" w:rsidRPr="008C1CFD">
        <w:rPr>
          <w:b/>
          <w:sz w:val="28"/>
          <w:szCs w:val="28"/>
          <w:u w:val="single"/>
        </w:rPr>
        <w:t>3-4, 2014</w:t>
      </w:r>
      <w:r w:rsidRPr="008C1CFD">
        <w:rPr>
          <w:b/>
          <w:sz w:val="28"/>
          <w:szCs w:val="28"/>
          <w:u w:val="single"/>
        </w:rPr>
        <w:t>,</w:t>
      </w:r>
      <w:r w:rsidR="0074523B" w:rsidRPr="008C1CFD">
        <w:rPr>
          <w:b/>
          <w:sz w:val="28"/>
          <w:szCs w:val="28"/>
          <w:u w:val="single"/>
        </w:rPr>
        <w:t xml:space="preserve"> Addis Ababa, Ethiopia</w:t>
      </w:r>
    </w:p>
    <w:p w:rsidR="001E6271" w:rsidRPr="008C1CFD" w:rsidRDefault="001E6271" w:rsidP="00E91154">
      <w:pPr>
        <w:jc w:val="center"/>
        <w:rPr>
          <w:b/>
          <w:sz w:val="28"/>
          <w:szCs w:val="28"/>
          <w:u w:val="single"/>
        </w:rPr>
      </w:pPr>
    </w:p>
    <w:p w:rsidR="001E6271" w:rsidRPr="008C1CFD" w:rsidRDefault="001E6271" w:rsidP="00E91154">
      <w:pPr>
        <w:jc w:val="center"/>
        <w:rPr>
          <w:b/>
        </w:rPr>
      </w:pPr>
      <w:r w:rsidRPr="008C1CFD">
        <w:rPr>
          <w:b/>
        </w:rPr>
        <w:t>“Catalyzing Sustainable Energy Growth in Africa”</w:t>
      </w:r>
    </w:p>
    <w:p w:rsidR="00ED4055" w:rsidRPr="008C1CFD" w:rsidRDefault="00ED4055" w:rsidP="00E85D16"/>
    <w:p w:rsidR="00446C09" w:rsidRPr="008C1CFD" w:rsidRDefault="00446C09" w:rsidP="00E91154">
      <w:pPr>
        <w:jc w:val="center"/>
      </w:pPr>
    </w:p>
    <w:p w:rsidR="00F96112" w:rsidRPr="008C1CFD" w:rsidRDefault="004A0924" w:rsidP="00F96112">
      <w:pPr>
        <w:rPr>
          <w:b/>
          <w:u w:val="single"/>
        </w:rPr>
      </w:pPr>
      <w:r w:rsidRPr="008C1CFD">
        <w:rPr>
          <w:b/>
          <w:u w:val="single"/>
        </w:rPr>
        <w:t>June 2</w:t>
      </w:r>
      <w:r w:rsidR="00C73180" w:rsidRPr="008C1CFD">
        <w:rPr>
          <w:b/>
          <w:u w:val="single"/>
        </w:rPr>
        <w:t xml:space="preserve">, 2014 </w:t>
      </w:r>
      <w:r w:rsidR="009D1578" w:rsidRPr="008C1CFD">
        <w:rPr>
          <w:b/>
          <w:u w:val="single"/>
        </w:rPr>
        <w:t>–</w:t>
      </w:r>
      <w:r w:rsidR="00A75106" w:rsidRPr="008C1CFD">
        <w:rPr>
          <w:b/>
          <w:u w:val="single"/>
        </w:rPr>
        <w:t xml:space="preserve"> </w:t>
      </w:r>
      <w:r w:rsidRPr="008C1CFD">
        <w:rPr>
          <w:b/>
          <w:u w:val="single"/>
        </w:rPr>
        <w:t>Monday</w:t>
      </w:r>
    </w:p>
    <w:p w:rsidR="00466DFF" w:rsidRPr="008C1CFD" w:rsidRDefault="00466DFF" w:rsidP="00F96112">
      <w:pPr>
        <w:rPr>
          <w:b/>
        </w:rPr>
      </w:pPr>
    </w:p>
    <w:p w:rsidR="00C47134" w:rsidRPr="008C1CFD" w:rsidRDefault="00C73180" w:rsidP="003414C8">
      <w:pPr>
        <w:tabs>
          <w:tab w:val="left" w:pos="2520"/>
          <w:tab w:val="left" w:pos="2790"/>
        </w:tabs>
        <w:rPr>
          <w:b/>
        </w:rPr>
      </w:pPr>
      <w:r w:rsidRPr="008C1CFD">
        <w:rPr>
          <w:b/>
        </w:rPr>
        <w:t>12:00</w:t>
      </w:r>
      <w:r w:rsidR="009D1578" w:rsidRPr="008C1CFD">
        <w:rPr>
          <w:b/>
        </w:rPr>
        <w:t xml:space="preserve"> – 19:00</w:t>
      </w:r>
      <w:r w:rsidR="00C47134" w:rsidRPr="008C1CFD">
        <w:rPr>
          <w:b/>
        </w:rPr>
        <w:tab/>
      </w:r>
      <w:r w:rsidR="009D1578" w:rsidRPr="008C1CFD">
        <w:rPr>
          <w:b/>
        </w:rPr>
        <w:tab/>
      </w:r>
      <w:r w:rsidR="00FA5CA3" w:rsidRPr="008C1CFD">
        <w:rPr>
          <w:b/>
        </w:rPr>
        <w:t xml:space="preserve">Arrival </w:t>
      </w:r>
      <w:r w:rsidR="008B0488" w:rsidRPr="008C1CFD">
        <w:rPr>
          <w:b/>
        </w:rPr>
        <w:t xml:space="preserve">and Badging </w:t>
      </w:r>
      <w:r w:rsidR="00FA5CA3" w:rsidRPr="008C1CFD">
        <w:rPr>
          <w:b/>
        </w:rPr>
        <w:t xml:space="preserve">of </w:t>
      </w:r>
      <w:r w:rsidR="008B0488" w:rsidRPr="008C1CFD">
        <w:rPr>
          <w:b/>
        </w:rPr>
        <w:t>Participants</w:t>
      </w:r>
    </w:p>
    <w:p w:rsidR="00A164C4" w:rsidRPr="008C1CFD" w:rsidRDefault="00A164C4" w:rsidP="003414C8">
      <w:pPr>
        <w:tabs>
          <w:tab w:val="left" w:pos="2520"/>
          <w:tab w:val="left" w:pos="2790"/>
        </w:tabs>
        <w:rPr>
          <w:b/>
        </w:rPr>
      </w:pPr>
    </w:p>
    <w:p w:rsidR="008B0488" w:rsidRPr="008C1CFD" w:rsidRDefault="00C73180" w:rsidP="008B0488">
      <w:pPr>
        <w:tabs>
          <w:tab w:val="left" w:pos="2520"/>
          <w:tab w:val="left" w:pos="2790"/>
        </w:tabs>
        <w:ind w:left="2790" w:hanging="2790"/>
        <w:rPr>
          <w:b/>
        </w:rPr>
      </w:pPr>
      <w:r w:rsidRPr="008C1CFD">
        <w:rPr>
          <w:b/>
        </w:rPr>
        <w:t>17</w:t>
      </w:r>
      <w:r w:rsidR="00902A9B" w:rsidRPr="008C1CFD">
        <w:rPr>
          <w:b/>
        </w:rPr>
        <w:t xml:space="preserve">:00 – </w:t>
      </w:r>
      <w:r w:rsidRPr="008C1CFD">
        <w:rPr>
          <w:b/>
        </w:rPr>
        <w:t>19</w:t>
      </w:r>
      <w:r w:rsidR="0074523B" w:rsidRPr="008C1CFD">
        <w:rPr>
          <w:b/>
        </w:rPr>
        <w:t>:00</w:t>
      </w:r>
      <w:r w:rsidR="00F96112" w:rsidRPr="008C1CFD">
        <w:tab/>
      </w:r>
      <w:r w:rsidR="009D1578" w:rsidRPr="008C1CFD">
        <w:tab/>
      </w:r>
      <w:r w:rsidRPr="008C1CFD">
        <w:rPr>
          <w:b/>
        </w:rPr>
        <w:t xml:space="preserve">Evening Reception </w:t>
      </w:r>
    </w:p>
    <w:p w:rsidR="007776CB" w:rsidRPr="008C1CFD" w:rsidRDefault="008B0488" w:rsidP="008B0488">
      <w:pPr>
        <w:tabs>
          <w:tab w:val="left" w:pos="2520"/>
          <w:tab w:val="left" w:pos="2790"/>
        </w:tabs>
        <w:ind w:left="2790" w:hanging="2790"/>
      </w:pPr>
      <w:r w:rsidRPr="008C1CFD">
        <w:rPr>
          <w:b/>
        </w:rPr>
        <w:tab/>
      </w:r>
      <w:r w:rsidRPr="008C1CFD">
        <w:rPr>
          <w:b/>
        </w:rPr>
        <w:tab/>
      </w:r>
    </w:p>
    <w:p w:rsidR="00E85D16" w:rsidRPr="008C1CFD" w:rsidRDefault="00E85D16" w:rsidP="00C73180">
      <w:pPr>
        <w:tabs>
          <w:tab w:val="left" w:pos="2520"/>
          <w:tab w:val="left" w:pos="2790"/>
        </w:tabs>
        <w:rPr>
          <w:b/>
          <w:i/>
        </w:rPr>
      </w:pPr>
    </w:p>
    <w:p w:rsidR="009D1578" w:rsidRPr="008C1CFD" w:rsidRDefault="004A0924" w:rsidP="00944AE9">
      <w:pPr>
        <w:tabs>
          <w:tab w:val="left" w:pos="2520"/>
          <w:tab w:val="left" w:pos="2790"/>
          <w:tab w:val="left" w:pos="3960"/>
          <w:tab w:val="left" w:pos="4320"/>
          <w:tab w:val="left" w:pos="4680"/>
        </w:tabs>
        <w:rPr>
          <w:b/>
          <w:u w:val="single"/>
        </w:rPr>
      </w:pPr>
      <w:r w:rsidRPr="008C1CFD">
        <w:rPr>
          <w:b/>
          <w:u w:val="single"/>
        </w:rPr>
        <w:t>June 3</w:t>
      </w:r>
      <w:r w:rsidR="009D1578" w:rsidRPr="008C1CFD">
        <w:rPr>
          <w:b/>
          <w:u w:val="single"/>
        </w:rPr>
        <w:t xml:space="preserve">, 2014 – </w:t>
      </w:r>
      <w:r w:rsidRPr="008C1CFD">
        <w:rPr>
          <w:b/>
          <w:u w:val="single"/>
        </w:rPr>
        <w:t>Tuesday</w:t>
      </w:r>
    </w:p>
    <w:p w:rsidR="009D1578" w:rsidRPr="008C1CFD" w:rsidRDefault="009D1578" w:rsidP="00944AE9">
      <w:pPr>
        <w:tabs>
          <w:tab w:val="left" w:pos="2520"/>
          <w:tab w:val="left" w:pos="2790"/>
          <w:tab w:val="left" w:pos="3960"/>
          <w:tab w:val="left" w:pos="4320"/>
          <w:tab w:val="left" w:pos="4680"/>
        </w:tabs>
        <w:rPr>
          <w:b/>
        </w:rPr>
      </w:pPr>
    </w:p>
    <w:p w:rsidR="00D75D99" w:rsidRPr="008C1CFD" w:rsidRDefault="00873EA1" w:rsidP="00873EA1">
      <w:pPr>
        <w:tabs>
          <w:tab w:val="left" w:pos="2520"/>
          <w:tab w:val="left" w:pos="2790"/>
          <w:tab w:val="left" w:pos="3960"/>
          <w:tab w:val="left" w:pos="4320"/>
          <w:tab w:val="left" w:pos="4680"/>
        </w:tabs>
        <w:rPr>
          <w:b/>
          <w:bCs/>
        </w:rPr>
      </w:pPr>
      <w:r w:rsidRPr="008C1CFD">
        <w:rPr>
          <w:b/>
          <w:bCs/>
        </w:rPr>
        <w:t>08:45</w:t>
      </w:r>
      <w:r w:rsidR="00D75D99" w:rsidRPr="008C1CFD">
        <w:rPr>
          <w:b/>
          <w:bCs/>
        </w:rPr>
        <w:t xml:space="preserve">– </w:t>
      </w:r>
      <w:r w:rsidR="00E417C3" w:rsidRPr="008C1CFD">
        <w:rPr>
          <w:b/>
          <w:bCs/>
        </w:rPr>
        <w:t>10:30</w:t>
      </w:r>
      <w:proofErr w:type="gramStart"/>
      <w:r w:rsidR="00D75D99" w:rsidRPr="008C1CFD">
        <w:rPr>
          <w:b/>
          <w:bCs/>
        </w:rPr>
        <w:tab/>
      </w:r>
      <w:r w:rsidR="00D75D99" w:rsidRPr="008C1CFD">
        <w:rPr>
          <w:b/>
          <w:bCs/>
        </w:rPr>
        <w:tab/>
      </w:r>
      <w:r w:rsidR="00D75D99" w:rsidRPr="008C1CFD">
        <w:rPr>
          <w:b/>
          <w:bCs/>
          <w:u w:val="single"/>
        </w:rPr>
        <w:t>Opening Ceremony</w:t>
      </w:r>
      <w:proofErr w:type="gramEnd"/>
      <w:r w:rsidRPr="008C1CFD">
        <w:rPr>
          <w:b/>
          <w:bCs/>
          <w:u w:val="single"/>
        </w:rPr>
        <w:t xml:space="preserve"> and Plenary Session</w:t>
      </w:r>
    </w:p>
    <w:p w:rsidR="00D75D99" w:rsidRPr="008C1CFD" w:rsidRDefault="00D75D99" w:rsidP="009D1578">
      <w:pPr>
        <w:tabs>
          <w:tab w:val="left" w:pos="2520"/>
          <w:tab w:val="left" w:pos="2790"/>
          <w:tab w:val="left" w:pos="3960"/>
          <w:tab w:val="left" w:pos="4320"/>
          <w:tab w:val="left" w:pos="4680"/>
        </w:tabs>
        <w:rPr>
          <w:b/>
          <w:bCs/>
        </w:rPr>
      </w:pPr>
    </w:p>
    <w:p w:rsidR="001E6271" w:rsidRPr="008C1CFD" w:rsidRDefault="001E6271" w:rsidP="004A0924">
      <w:pPr>
        <w:pStyle w:val="ListParagraph"/>
        <w:numPr>
          <w:ilvl w:val="0"/>
          <w:numId w:val="9"/>
        </w:numPr>
        <w:tabs>
          <w:tab w:val="left" w:pos="2520"/>
          <w:tab w:val="left" w:pos="2790"/>
          <w:tab w:val="left" w:pos="3960"/>
          <w:tab w:val="left" w:pos="4320"/>
          <w:tab w:val="left" w:pos="4680"/>
        </w:tabs>
      </w:pPr>
      <w:r w:rsidRPr="008C1CFD">
        <w:t xml:space="preserve">Theme: </w:t>
      </w:r>
      <w:r w:rsidRPr="008C1CFD">
        <w:rPr>
          <w:i/>
        </w:rPr>
        <w:t>Catalyzing Sustainable Energy Growth in Africa</w:t>
      </w:r>
    </w:p>
    <w:p w:rsidR="00413334" w:rsidRPr="008C1CFD" w:rsidRDefault="00413334" w:rsidP="00413334">
      <w:pPr>
        <w:pStyle w:val="ListParagraph"/>
        <w:numPr>
          <w:ilvl w:val="0"/>
          <w:numId w:val="9"/>
        </w:numPr>
        <w:tabs>
          <w:tab w:val="left" w:pos="2520"/>
          <w:tab w:val="left" w:pos="2790"/>
          <w:tab w:val="left" w:pos="3960"/>
          <w:tab w:val="left" w:pos="4320"/>
          <w:tab w:val="left" w:pos="4680"/>
        </w:tabs>
      </w:pPr>
      <w:r w:rsidRPr="008C1CFD">
        <w:t>Cultural presentation with music</w:t>
      </w:r>
      <w:r w:rsidR="00B2704F" w:rsidRPr="008C1CFD">
        <w:t xml:space="preserve"> (10 </w:t>
      </w:r>
      <w:r w:rsidR="008B0488" w:rsidRPr="008C1CFD">
        <w:t>minutes)</w:t>
      </w:r>
    </w:p>
    <w:p w:rsidR="00D07197" w:rsidRPr="008C1CFD" w:rsidRDefault="00D07197" w:rsidP="00413334">
      <w:pPr>
        <w:pStyle w:val="ListParagraph"/>
        <w:numPr>
          <w:ilvl w:val="0"/>
          <w:numId w:val="9"/>
        </w:numPr>
        <w:tabs>
          <w:tab w:val="left" w:pos="2520"/>
          <w:tab w:val="left" w:pos="2790"/>
          <w:tab w:val="left" w:pos="3960"/>
          <w:tab w:val="left" w:pos="4320"/>
          <w:tab w:val="left" w:pos="4680"/>
        </w:tabs>
      </w:pPr>
      <w:r w:rsidRPr="008C1CFD">
        <w:t>Speakers:</w:t>
      </w:r>
    </w:p>
    <w:p w:rsidR="00D07197" w:rsidRPr="008C1CFD" w:rsidRDefault="00D07197" w:rsidP="00D07197">
      <w:pPr>
        <w:pStyle w:val="ListParagraph"/>
        <w:numPr>
          <w:ilvl w:val="1"/>
          <w:numId w:val="9"/>
        </w:numPr>
        <w:tabs>
          <w:tab w:val="left" w:pos="2520"/>
          <w:tab w:val="left" w:pos="2790"/>
          <w:tab w:val="left" w:pos="3960"/>
          <w:tab w:val="left" w:pos="4320"/>
          <w:tab w:val="left" w:pos="4680"/>
        </w:tabs>
      </w:pPr>
      <w:proofErr w:type="spellStart"/>
      <w:r w:rsidRPr="008C1CFD">
        <w:t>Hailemariam</w:t>
      </w:r>
      <w:proofErr w:type="spellEnd"/>
      <w:r w:rsidRPr="008C1CFD">
        <w:t xml:space="preserve"> </w:t>
      </w:r>
      <w:proofErr w:type="spellStart"/>
      <w:r w:rsidRPr="008C1CFD">
        <w:t>Desalegn</w:t>
      </w:r>
      <w:proofErr w:type="spellEnd"/>
      <w:r w:rsidRPr="008C1CFD">
        <w:t>, Ethiopian Prime Minister (TBC)</w:t>
      </w:r>
    </w:p>
    <w:p w:rsidR="00D07197" w:rsidRPr="006820E7" w:rsidRDefault="00D07197" w:rsidP="00D07197">
      <w:pPr>
        <w:pStyle w:val="ListParagraph"/>
        <w:numPr>
          <w:ilvl w:val="1"/>
          <w:numId w:val="9"/>
        </w:numPr>
        <w:tabs>
          <w:tab w:val="left" w:pos="2520"/>
          <w:tab w:val="left" w:pos="2790"/>
          <w:tab w:val="left" w:pos="3960"/>
          <w:tab w:val="left" w:pos="4320"/>
          <w:tab w:val="left" w:pos="4680"/>
        </w:tabs>
        <w:rPr>
          <w:color w:val="0070C0"/>
        </w:rPr>
      </w:pPr>
      <w:r w:rsidRPr="006820E7">
        <w:rPr>
          <w:color w:val="0070C0"/>
        </w:rPr>
        <w:t xml:space="preserve">Ernest Moniz, U.S. Secretary of Energy </w:t>
      </w:r>
    </w:p>
    <w:p w:rsidR="00D07197" w:rsidRPr="006820E7" w:rsidRDefault="00D07197" w:rsidP="00D07197">
      <w:pPr>
        <w:pStyle w:val="ListParagraph"/>
        <w:numPr>
          <w:ilvl w:val="1"/>
          <w:numId w:val="9"/>
        </w:numPr>
        <w:tabs>
          <w:tab w:val="left" w:pos="2520"/>
          <w:tab w:val="left" w:pos="2790"/>
          <w:tab w:val="left" w:pos="3960"/>
          <w:tab w:val="left" w:pos="4320"/>
          <w:tab w:val="left" w:pos="4680"/>
        </w:tabs>
        <w:rPr>
          <w:color w:val="0070C0"/>
        </w:rPr>
      </w:pPr>
      <w:proofErr w:type="spellStart"/>
      <w:r w:rsidRPr="006820E7">
        <w:rPr>
          <w:color w:val="0070C0"/>
        </w:rPr>
        <w:t>Alemayehu</w:t>
      </w:r>
      <w:proofErr w:type="spellEnd"/>
      <w:r w:rsidRPr="006820E7">
        <w:rPr>
          <w:color w:val="0070C0"/>
        </w:rPr>
        <w:t xml:space="preserve"> </w:t>
      </w:r>
      <w:proofErr w:type="spellStart"/>
      <w:r w:rsidRPr="006820E7">
        <w:rPr>
          <w:color w:val="0070C0"/>
        </w:rPr>
        <w:t>Tegenu</w:t>
      </w:r>
      <w:proofErr w:type="spellEnd"/>
      <w:r w:rsidRPr="006820E7">
        <w:rPr>
          <w:color w:val="0070C0"/>
        </w:rPr>
        <w:t xml:space="preserve">, Ethiopian Minister of Water and Energy </w:t>
      </w:r>
    </w:p>
    <w:p w:rsidR="00D07197" w:rsidRPr="006820E7" w:rsidRDefault="00D07197" w:rsidP="00D07197">
      <w:pPr>
        <w:pStyle w:val="ListParagraph"/>
        <w:numPr>
          <w:ilvl w:val="1"/>
          <w:numId w:val="9"/>
        </w:numPr>
        <w:tabs>
          <w:tab w:val="left" w:pos="2520"/>
          <w:tab w:val="left" w:pos="2790"/>
          <w:tab w:val="left" w:pos="3960"/>
          <w:tab w:val="left" w:pos="4320"/>
          <w:tab w:val="left" w:pos="4680"/>
        </w:tabs>
        <w:rPr>
          <w:color w:val="0070C0"/>
        </w:rPr>
      </w:pPr>
      <w:r w:rsidRPr="006820E7">
        <w:rPr>
          <w:color w:val="0070C0"/>
        </w:rPr>
        <w:t xml:space="preserve">Dr. </w:t>
      </w:r>
      <w:proofErr w:type="spellStart"/>
      <w:r w:rsidRPr="006820E7">
        <w:rPr>
          <w:color w:val="0070C0"/>
        </w:rPr>
        <w:t>Elham</w:t>
      </w:r>
      <w:proofErr w:type="spellEnd"/>
      <w:r w:rsidRPr="006820E7">
        <w:rPr>
          <w:color w:val="0070C0"/>
        </w:rPr>
        <w:t xml:space="preserve"> Mahmood Ahmed Ibrahim, African Union Commissioner for Infrastructure and Energy </w:t>
      </w:r>
    </w:p>
    <w:p w:rsidR="00D07197" w:rsidRPr="006820E7" w:rsidRDefault="00D07197" w:rsidP="00D07197">
      <w:pPr>
        <w:pStyle w:val="ListParagraph"/>
        <w:numPr>
          <w:ilvl w:val="1"/>
          <w:numId w:val="9"/>
        </w:numPr>
        <w:tabs>
          <w:tab w:val="left" w:pos="2520"/>
          <w:tab w:val="left" w:pos="2790"/>
          <w:tab w:val="left" w:pos="3960"/>
          <w:tab w:val="left" w:pos="4320"/>
          <w:tab w:val="left" w:pos="4680"/>
        </w:tabs>
        <w:rPr>
          <w:color w:val="0070C0"/>
        </w:rPr>
      </w:pPr>
      <w:r w:rsidRPr="006820E7">
        <w:rPr>
          <w:color w:val="0070C0"/>
        </w:rPr>
        <w:t xml:space="preserve">Daniel </w:t>
      </w:r>
      <w:proofErr w:type="spellStart"/>
      <w:r w:rsidRPr="006820E7">
        <w:rPr>
          <w:color w:val="0070C0"/>
        </w:rPr>
        <w:t>Yergin</w:t>
      </w:r>
      <w:proofErr w:type="spellEnd"/>
      <w:r w:rsidRPr="006820E7">
        <w:rPr>
          <w:color w:val="0070C0"/>
        </w:rPr>
        <w:t>, Chairman of Cambri</w:t>
      </w:r>
      <w:r w:rsidR="00682A6C" w:rsidRPr="006820E7">
        <w:rPr>
          <w:color w:val="0070C0"/>
        </w:rPr>
        <w:t>dge Energy Research Associates</w:t>
      </w:r>
    </w:p>
    <w:p w:rsidR="005F3EC9" w:rsidRPr="008C1CFD" w:rsidRDefault="00601B6F" w:rsidP="001E6271">
      <w:pPr>
        <w:pStyle w:val="ListParagraph"/>
        <w:numPr>
          <w:ilvl w:val="0"/>
          <w:numId w:val="9"/>
        </w:numPr>
        <w:tabs>
          <w:tab w:val="left" w:pos="2520"/>
          <w:tab w:val="left" w:pos="2790"/>
          <w:tab w:val="left" w:pos="3960"/>
          <w:tab w:val="left" w:pos="4320"/>
          <w:tab w:val="left" w:pos="4680"/>
        </w:tabs>
      </w:pPr>
      <w:r w:rsidRPr="008C1CFD">
        <w:t>Opening s</w:t>
      </w:r>
      <w:r w:rsidR="00873EA1" w:rsidRPr="008C1CFD">
        <w:t xml:space="preserve">ession to </w:t>
      </w:r>
      <w:r w:rsidR="00D75D99" w:rsidRPr="008C1CFD">
        <w:t>include</w:t>
      </w:r>
      <w:r w:rsidR="005F3EC9" w:rsidRPr="008C1CFD">
        <w:t>:</w:t>
      </w:r>
    </w:p>
    <w:p w:rsidR="00E417C3" w:rsidRPr="008C1CFD" w:rsidRDefault="005F3EC9">
      <w:pPr>
        <w:pStyle w:val="ListParagraph"/>
        <w:numPr>
          <w:ilvl w:val="1"/>
          <w:numId w:val="9"/>
        </w:numPr>
        <w:tabs>
          <w:tab w:val="left" w:pos="2520"/>
          <w:tab w:val="left" w:pos="2790"/>
          <w:tab w:val="left" w:pos="3960"/>
          <w:tab w:val="left" w:pos="4320"/>
          <w:tab w:val="left" w:pos="4680"/>
        </w:tabs>
      </w:pPr>
      <w:r w:rsidRPr="008C1CFD">
        <w:t>A brief summary of trends in the global energy economy</w:t>
      </w:r>
      <w:r w:rsidR="00BA0B68" w:rsidRPr="008C1CFD">
        <w:t>.</w:t>
      </w:r>
    </w:p>
    <w:p w:rsidR="00E417C3" w:rsidRPr="008C1CFD" w:rsidRDefault="005F3EC9">
      <w:pPr>
        <w:pStyle w:val="ListParagraph"/>
        <w:numPr>
          <w:ilvl w:val="1"/>
          <w:numId w:val="9"/>
        </w:numPr>
        <w:tabs>
          <w:tab w:val="left" w:pos="2520"/>
          <w:tab w:val="left" w:pos="2790"/>
          <w:tab w:val="left" w:pos="3960"/>
          <w:tab w:val="left" w:pos="4320"/>
          <w:tab w:val="left" w:pos="4680"/>
        </w:tabs>
      </w:pPr>
      <w:r w:rsidRPr="008C1CFD">
        <w:t>T</w:t>
      </w:r>
      <w:r w:rsidR="00D75D99" w:rsidRPr="008C1CFD">
        <w:t xml:space="preserve">he highlights of </w:t>
      </w:r>
      <w:r w:rsidR="00601B6F" w:rsidRPr="008C1CFD">
        <w:t>the Program for Infrastructure Development in Africa (PIDA), providing a long term perspective and overview of Africa’s infrastructure needs and plans.</w:t>
      </w:r>
    </w:p>
    <w:p w:rsidR="00E417C3" w:rsidRPr="008C1CFD" w:rsidRDefault="005F3EC9">
      <w:pPr>
        <w:pStyle w:val="ListParagraph"/>
        <w:numPr>
          <w:ilvl w:val="1"/>
          <w:numId w:val="9"/>
        </w:numPr>
        <w:tabs>
          <w:tab w:val="left" w:pos="2520"/>
          <w:tab w:val="left" w:pos="2790"/>
          <w:tab w:val="left" w:pos="3960"/>
          <w:tab w:val="left" w:pos="4320"/>
          <w:tab w:val="left" w:pos="4680"/>
        </w:tabs>
      </w:pPr>
      <w:r w:rsidRPr="008C1CFD">
        <w:t>A</w:t>
      </w:r>
      <w:r w:rsidR="00AA42C4" w:rsidRPr="008C1CFD">
        <w:t xml:space="preserve"> presentation on “Ethiopia's Energy Sector Development as a Typical African Case</w:t>
      </w:r>
      <w:r w:rsidR="00601B6F" w:rsidRPr="008C1CFD">
        <w:t>.</w:t>
      </w:r>
      <w:r w:rsidR="00AA42C4" w:rsidRPr="008C1CFD">
        <w:t>”</w:t>
      </w:r>
    </w:p>
    <w:p w:rsidR="009D1578" w:rsidRPr="008C1CFD" w:rsidRDefault="00873EA1" w:rsidP="009D1578">
      <w:pPr>
        <w:pStyle w:val="ListParagraph"/>
        <w:numPr>
          <w:ilvl w:val="0"/>
          <w:numId w:val="9"/>
        </w:numPr>
        <w:tabs>
          <w:tab w:val="left" w:pos="2520"/>
          <w:tab w:val="left" w:pos="2790"/>
          <w:tab w:val="left" w:pos="3960"/>
          <w:tab w:val="left" w:pos="4320"/>
          <w:tab w:val="left" w:pos="4680"/>
        </w:tabs>
      </w:pPr>
      <w:r w:rsidRPr="008C1CFD">
        <w:t xml:space="preserve">Open </w:t>
      </w:r>
      <w:r w:rsidR="00601B6F" w:rsidRPr="008C1CFD">
        <w:t>p</w:t>
      </w:r>
      <w:r w:rsidR="009D1578" w:rsidRPr="008C1CFD">
        <w:t>ress</w:t>
      </w:r>
    </w:p>
    <w:p w:rsidR="009D1578" w:rsidRPr="008C1CFD" w:rsidRDefault="009D1578" w:rsidP="009D1578">
      <w:pPr>
        <w:pStyle w:val="ListParagraph"/>
        <w:tabs>
          <w:tab w:val="left" w:pos="2520"/>
          <w:tab w:val="left" w:pos="2790"/>
          <w:tab w:val="left" w:pos="3960"/>
          <w:tab w:val="left" w:pos="4320"/>
          <w:tab w:val="left" w:pos="4680"/>
        </w:tabs>
        <w:ind w:left="3510"/>
      </w:pPr>
    </w:p>
    <w:p w:rsidR="009D1578" w:rsidRPr="008C1CFD" w:rsidRDefault="00E417C3" w:rsidP="009D1578">
      <w:pPr>
        <w:tabs>
          <w:tab w:val="left" w:pos="2520"/>
          <w:tab w:val="left" w:pos="2790"/>
          <w:tab w:val="left" w:pos="3960"/>
          <w:tab w:val="left" w:pos="4320"/>
          <w:tab w:val="left" w:pos="4680"/>
        </w:tabs>
        <w:rPr>
          <w:b/>
        </w:rPr>
      </w:pPr>
      <w:r w:rsidRPr="008C1CFD">
        <w:rPr>
          <w:b/>
          <w:bCs/>
        </w:rPr>
        <w:t>10:30</w:t>
      </w:r>
      <w:r w:rsidR="009D1578" w:rsidRPr="008C1CFD">
        <w:rPr>
          <w:b/>
          <w:bCs/>
        </w:rPr>
        <w:t xml:space="preserve"> – </w:t>
      </w:r>
      <w:r w:rsidRPr="008C1CFD">
        <w:rPr>
          <w:b/>
          <w:bCs/>
        </w:rPr>
        <w:t>10:45</w:t>
      </w:r>
      <w:r w:rsidR="009D1578" w:rsidRPr="008C1CFD">
        <w:rPr>
          <w:b/>
          <w:bCs/>
        </w:rPr>
        <w:tab/>
        <w:t xml:space="preserve">  </w:t>
      </w:r>
      <w:r w:rsidR="009D1578" w:rsidRPr="008C1CFD">
        <w:rPr>
          <w:b/>
          <w:bCs/>
        </w:rPr>
        <w:tab/>
      </w:r>
      <w:r w:rsidR="009D1578" w:rsidRPr="008C1CFD">
        <w:rPr>
          <w:b/>
        </w:rPr>
        <w:t>Coffee Break</w:t>
      </w:r>
    </w:p>
    <w:p w:rsidR="009D1578" w:rsidRPr="008C1CFD" w:rsidRDefault="00747A6C" w:rsidP="009D1578">
      <w:pPr>
        <w:pStyle w:val="ListParagraph"/>
        <w:numPr>
          <w:ilvl w:val="0"/>
          <w:numId w:val="27"/>
        </w:numPr>
        <w:tabs>
          <w:tab w:val="left" w:pos="2520"/>
          <w:tab w:val="left" w:pos="2790"/>
          <w:tab w:val="left" w:pos="3960"/>
          <w:tab w:val="left" w:pos="4320"/>
          <w:tab w:val="left" w:pos="4680"/>
        </w:tabs>
        <w:rPr>
          <w:b/>
        </w:rPr>
      </w:pPr>
      <w:r w:rsidRPr="008C1CFD">
        <w:t>Coff</w:t>
      </w:r>
      <w:r w:rsidR="00200BBC" w:rsidRPr="008C1CFD">
        <w:t>ee b</w:t>
      </w:r>
      <w:r w:rsidR="001E6271" w:rsidRPr="008C1CFD">
        <w:t>reak</w:t>
      </w:r>
    </w:p>
    <w:p w:rsidR="008B0488" w:rsidRPr="008C1CFD" w:rsidRDefault="008B0488" w:rsidP="008B0488">
      <w:pPr>
        <w:pStyle w:val="ListParagraph"/>
        <w:tabs>
          <w:tab w:val="left" w:pos="2520"/>
          <w:tab w:val="left" w:pos="2790"/>
          <w:tab w:val="left" w:pos="3960"/>
          <w:tab w:val="left" w:pos="4320"/>
          <w:tab w:val="left" w:pos="4680"/>
        </w:tabs>
        <w:ind w:left="3960"/>
        <w:rPr>
          <w:b/>
        </w:rPr>
      </w:pPr>
    </w:p>
    <w:p w:rsidR="009D1578" w:rsidRPr="008C1CFD" w:rsidRDefault="00E417C3" w:rsidP="00601B6F">
      <w:pPr>
        <w:tabs>
          <w:tab w:val="left" w:pos="2520"/>
          <w:tab w:val="left" w:pos="2790"/>
          <w:tab w:val="left" w:pos="3960"/>
          <w:tab w:val="left" w:pos="4320"/>
          <w:tab w:val="left" w:pos="4680"/>
        </w:tabs>
        <w:ind w:left="2790" w:hanging="2790"/>
        <w:rPr>
          <w:b/>
          <w:bCs/>
        </w:rPr>
      </w:pPr>
      <w:r w:rsidRPr="008C1CFD">
        <w:rPr>
          <w:b/>
        </w:rPr>
        <w:lastRenderedPageBreak/>
        <w:t>10:45</w:t>
      </w:r>
      <w:r w:rsidRPr="008C1CFD">
        <w:rPr>
          <w:b/>
          <w:bCs/>
        </w:rPr>
        <w:t xml:space="preserve"> – 12:45</w:t>
      </w:r>
      <w:r w:rsidR="009D1578" w:rsidRPr="008C1CFD">
        <w:rPr>
          <w:b/>
          <w:bCs/>
        </w:rPr>
        <w:tab/>
      </w:r>
      <w:r w:rsidR="009D1578" w:rsidRPr="008C1CFD">
        <w:rPr>
          <w:b/>
          <w:bCs/>
        </w:rPr>
        <w:tab/>
      </w:r>
      <w:r w:rsidR="00CB01C2" w:rsidRPr="008C1CFD">
        <w:rPr>
          <w:b/>
          <w:bCs/>
          <w:u w:val="single"/>
        </w:rPr>
        <w:t>Session</w:t>
      </w:r>
      <w:r w:rsidR="001E6271" w:rsidRPr="008C1CFD">
        <w:rPr>
          <w:b/>
          <w:bCs/>
          <w:u w:val="single"/>
        </w:rPr>
        <w:t xml:space="preserve"> </w:t>
      </w:r>
      <w:r w:rsidR="00E85D16" w:rsidRPr="008C1CFD">
        <w:rPr>
          <w:b/>
          <w:bCs/>
          <w:u w:val="single"/>
        </w:rPr>
        <w:t>I</w:t>
      </w:r>
      <w:r w:rsidR="00601B6F" w:rsidRPr="008C1CFD">
        <w:rPr>
          <w:b/>
          <w:bCs/>
        </w:rPr>
        <w:t xml:space="preserve">: </w:t>
      </w:r>
      <w:r w:rsidR="001E6271" w:rsidRPr="008C1CFD">
        <w:rPr>
          <w:b/>
        </w:rPr>
        <w:t>Governance as a Catalyst for</w:t>
      </w:r>
      <w:r w:rsidR="00F86057" w:rsidRPr="008C1CFD">
        <w:rPr>
          <w:b/>
        </w:rPr>
        <w:t xml:space="preserve"> Investment and </w:t>
      </w:r>
      <w:r w:rsidR="001E6271" w:rsidRPr="008C1CFD">
        <w:rPr>
          <w:b/>
        </w:rPr>
        <w:t>Sustainable Energy Growth</w:t>
      </w:r>
      <w:r w:rsidR="001E6271" w:rsidRPr="008C1CFD">
        <w:rPr>
          <w:i/>
        </w:rPr>
        <w:t xml:space="preserve"> </w:t>
      </w:r>
    </w:p>
    <w:p w:rsidR="009D1578" w:rsidRPr="008C1CFD" w:rsidRDefault="00D75D99" w:rsidP="009D1578">
      <w:pPr>
        <w:pStyle w:val="ListParagraph"/>
        <w:numPr>
          <w:ilvl w:val="0"/>
          <w:numId w:val="19"/>
        </w:numPr>
        <w:tabs>
          <w:tab w:val="left" w:pos="2520"/>
          <w:tab w:val="left" w:pos="2790"/>
          <w:tab w:val="left" w:pos="3960"/>
          <w:tab w:val="left" w:pos="4320"/>
          <w:tab w:val="left" w:pos="4680"/>
        </w:tabs>
      </w:pPr>
      <w:r w:rsidRPr="008C1CFD">
        <w:t>Five</w:t>
      </w:r>
      <w:r w:rsidR="009D1578" w:rsidRPr="008C1CFD">
        <w:t xml:space="preserve"> panelists</w:t>
      </w:r>
      <w:r w:rsidR="00D07197" w:rsidRPr="008C1CFD">
        <w:t>:</w:t>
      </w:r>
    </w:p>
    <w:p w:rsidR="00D07197" w:rsidRPr="006820E7" w:rsidRDefault="00D07197" w:rsidP="00D07197">
      <w:pPr>
        <w:pStyle w:val="ListParagraph"/>
        <w:numPr>
          <w:ilvl w:val="1"/>
          <w:numId w:val="19"/>
        </w:numPr>
        <w:tabs>
          <w:tab w:val="left" w:pos="2520"/>
          <w:tab w:val="left" w:pos="2790"/>
          <w:tab w:val="left" w:pos="3960"/>
          <w:tab w:val="left" w:pos="4320"/>
          <w:tab w:val="left" w:pos="4680"/>
        </w:tabs>
        <w:rPr>
          <w:color w:val="0070C0"/>
        </w:rPr>
      </w:pPr>
      <w:proofErr w:type="spellStart"/>
      <w:r w:rsidRPr="006820E7">
        <w:rPr>
          <w:color w:val="0070C0"/>
        </w:rPr>
        <w:t>Swithin</w:t>
      </w:r>
      <w:proofErr w:type="spellEnd"/>
      <w:r w:rsidRPr="006820E7">
        <w:rPr>
          <w:color w:val="0070C0"/>
        </w:rPr>
        <w:t xml:space="preserve"> </w:t>
      </w:r>
      <w:proofErr w:type="spellStart"/>
      <w:r w:rsidRPr="006820E7">
        <w:rPr>
          <w:color w:val="0070C0"/>
        </w:rPr>
        <w:t>Munyantwali</w:t>
      </w:r>
      <w:proofErr w:type="spellEnd"/>
      <w:r w:rsidRPr="006820E7">
        <w:rPr>
          <w:color w:val="0070C0"/>
        </w:rPr>
        <w:t xml:space="preserve">, Executive Director , International Law Institute African Centre for Legal Excellence </w:t>
      </w:r>
    </w:p>
    <w:p w:rsidR="00D07197" w:rsidRPr="008C1CFD" w:rsidRDefault="00D07197" w:rsidP="00D07197">
      <w:pPr>
        <w:pStyle w:val="ListParagraph"/>
        <w:numPr>
          <w:ilvl w:val="1"/>
          <w:numId w:val="19"/>
        </w:numPr>
        <w:tabs>
          <w:tab w:val="left" w:pos="2520"/>
          <w:tab w:val="left" w:pos="2790"/>
          <w:tab w:val="left" w:pos="3960"/>
          <w:tab w:val="left" w:pos="4320"/>
          <w:tab w:val="left" w:pos="4680"/>
        </w:tabs>
      </w:pPr>
      <w:r w:rsidRPr="008C1CFD">
        <w:t xml:space="preserve">Donald </w:t>
      </w:r>
      <w:proofErr w:type="spellStart"/>
      <w:r w:rsidRPr="008C1CFD">
        <w:t>Kaberuka</w:t>
      </w:r>
      <w:proofErr w:type="spellEnd"/>
      <w:r w:rsidRPr="008C1CFD">
        <w:t>, President, African Development Bank (TBC)</w:t>
      </w:r>
    </w:p>
    <w:p w:rsidR="00D07197" w:rsidRPr="006820E7" w:rsidRDefault="00D07197" w:rsidP="00D07197">
      <w:pPr>
        <w:pStyle w:val="ListParagraph"/>
        <w:numPr>
          <w:ilvl w:val="1"/>
          <w:numId w:val="19"/>
        </w:numPr>
        <w:tabs>
          <w:tab w:val="left" w:pos="2520"/>
          <w:tab w:val="left" w:pos="2790"/>
          <w:tab w:val="left" w:pos="3960"/>
          <w:tab w:val="left" w:pos="4320"/>
          <w:tab w:val="left" w:pos="4680"/>
        </w:tabs>
        <w:rPr>
          <w:color w:val="0070C0"/>
        </w:rPr>
      </w:pPr>
      <w:r w:rsidRPr="006820E7">
        <w:rPr>
          <w:color w:val="0070C0"/>
        </w:rPr>
        <w:t xml:space="preserve">Dr. </w:t>
      </w:r>
      <w:proofErr w:type="spellStart"/>
      <w:r w:rsidRPr="006820E7">
        <w:rPr>
          <w:color w:val="0070C0"/>
        </w:rPr>
        <w:t>Elham</w:t>
      </w:r>
      <w:proofErr w:type="spellEnd"/>
      <w:r w:rsidRPr="006820E7">
        <w:rPr>
          <w:color w:val="0070C0"/>
        </w:rPr>
        <w:t xml:space="preserve"> Mahmood Ahmed Ibrahim, Commissioner for Infrastructure</w:t>
      </w:r>
      <w:r w:rsidR="00546DB6" w:rsidRPr="006820E7">
        <w:rPr>
          <w:color w:val="0070C0"/>
        </w:rPr>
        <w:t xml:space="preserve"> and Energy, African Union</w:t>
      </w:r>
    </w:p>
    <w:p w:rsidR="00D07197" w:rsidRPr="006820E7" w:rsidRDefault="00D07197" w:rsidP="00D07197">
      <w:pPr>
        <w:pStyle w:val="ListParagraph"/>
        <w:numPr>
          <w:ilvl w:val="1"/>
          <w:numId w:val="19"/>
        </w:numPr>
        <w:tabs>
          <w:tab w:val="left" w:pos="2520"/>
          <w:tab w:val="left" w:pos="2790"/>
          <w:tab w:val="left" w:pos="3960"/>
          <w:tab w:val="left" w:pos="4320"/>
          <w:tab w:val="left" w:pos="4680"/>
        </w:tabs>
        <w:rPr>
          <w:color w:val="0070C0"/>
        </w:rPr>
      </w:pPr>
      <w:r w:rsidRPr="006820E7">
        <w:rPr>
          <w:color w:val="0070C0"/>
        </w:rPr>
        <w:t xml:space="preserve">Paul </w:t>
      </w:r>
      <w:proofErr w:type="spellStart"/>
      <w:r w:rsidRPr="006820E7">
        <w:rPr>
          <w:color w:val="0070C0"/>
        </w:rPr>
        <w:t>Hanrahan</w:t>
      </w:r>
      <w:proofErr w:type="spellEnd"/>
      <w:r w:rsidRPr="006820E7">
        <w:rPr>
          <w:color w:val="0070C0"/>
        </w:rPr>
        <w:t>, CEO, American Capital Infrastructure Management</w:t>
      </w:r>
    </w:p>
    <w:p w:rsidR="00003CBB" w:rsidRPr="008C1CFD" w:rsidRDefault="00003CBB" w:rsidP="00D07197">
      <w:pPr>
        <w:pStyle w:val="ListParagraph"/>
        <w:numPr>
          <w:ilvl w:val="1"/>
          <w:numId w:val="19"/>
        </w:numPr>
        <w:tabs>
          <w:tab w:val="left" w:pos="2520"/>
          <w:tab w:val="left" w:pos="2790"/>
          <w:tab w:val="left" w:pos="3960"/>
          <w:tab w:val="left" w:pos="4320"/>
          <w:tab w:val="left" w:pos="4680"/>
        </w:tabs>
      </w:pPr>
      <w:proofErr w:type="spellStart"/>
      <w:r w:rsidRPr="008C1CFD">
        <w:t>Isak</w:t>
      </w:r>
      <w:proofErr w:type="spellEnd"/>
      <w:r w:rsidRPr="008C1CFD">
        <w:t xml:space="preserve"> </w:t>
      </w:r>
      <w:proofErr w:type="spellStart"/>
      <w:r w:rsidRPr="008C1CFD">
        <w:t>Katali</w:t>
      </w:r>
      <w:proofErr w:type="spellEnd"/>
      <w:r w:rsidRPr="008C1CFD">
        <w:t>, Namibian Minister of Mines and Energy (Southern African Power Pool)</w:t>
      </w:r>
    </w:p>
    <w:p w:rsidR="00D07197" w:rsidRPr="008C1CFD" w:rsidRDefault="00D07197" w:rsidP="00D07197">
      <w:pPr>
        <w:pStyle w:val="ListParagraph"/>
        <w:numPr>
          <w:ilvl w:val="1"/>
          <w:numId w:val="19"/>
        </w:numPr>
        <w:tabs>
          <w:tab w:val="left" w:pos="2520"/>
          <w:tab w:val="left" w:pos="2790"/>
          <w:tab w:val="left" w:pos="3960"/>
          <w:tab w:val="left" w:pos="4320"/>
          <w:tab w:val="left" w:pos="4680"/>
        </w:tabs>
      </w:pPr>
      <w:r w:rsidRPr="008C1CFD">
        <w:t>TBD, Oil and Gas Company Representative</w:t>
      </w:r>
    </w:p>
    <w:p w:rsidR="007776CB" w:rsidRPr="008C1CFD" w:rsidRDefault="00200BBC" w:rsidP="009D1578">
      <w:pPr>
        <w:pStyle w:val="ListParagraph"/>
        <w:numPr>
          <w:ilvl w:val="0"/>
          <w:numId w:val="19"/>
        </w:numPr>
        <w:tabs>
          <w:tab w:val="left" w:pos="2520"/>
          <w:tab w:val="left" w:pos="2790"/>
          <w:tab w:val="left" w:pos="3960"/>
          <w:tab w:val="left" w:pos="4320"/>
          <w:tab w:val="left" w:pos="4680"/>
        </w:tabs>
      </w:pPr>
      <w:r w:rsidRPr="008C1CFD">
        <w:t xml:space="preserve">Moderator: </w:t>
      </w:r>
      <w:r w:rsidR="00D07197" w:rsidRPr="006820E7">
        <w:rPr>
          <w:color w:val="0070C0"/>
        </w:rPr>
        <w:t>Gayle Smith, Special Assistant to the President of the United States</w:t>
      </w:r>
    </w:p>
    <w:p w:rsidR="009D1578" w:rsidRPr="008C1CFD" w:rsidRDefault="009D1578" w:rsidP="009D1578">
      <w:pPr>
        <w:pStyle w:val="ListParagraph"/>
        <w:numPr>
          <w:ilvl w:val="0"/>
          <w:numId w:val="19"/>
        </w:numPr>
        <w:tabs>
          <w:tab w:val="left" w:pos="2520"/>
          <w:tab w:val="left" w:pos="2790"/>
          <w:tab w:val="left" w:pos="3960"/>
          <w:tab w:val="left" w:pos="4320"/>
          <w:tab w:val="left" w:pos="4680"/>
        </w:tabs>
      </w:pPr>
      <w:r w:rsidRPr="008C1CFD">
        <w:t xml:space="preserve">Thesis: </w:t>
      </w:r>
      <w:r w:rsidR="00601B6F" w:rsidRPr="008C1CFD">
        <w:t>Session</w:t>
      </w:r>
      <w:r w:rsidR="00200BBC" w:rsidRPr="008C1CFD">
        <w:t xml:space="preserve"> I</w:t>
      </w:r>
      <w:r w:rsidR="00747A6C" w:rsidRPr="008C1CFD">
        <w:rPr>
          <w:b/>
        </w:rPr>
        <w:t xml:space="preserve"> </w:t>
      </w:r>
      <w:r w:rsidR="00747A6C" w:rsidRPr="008C1CFD">
        <w:t>will focus on the</w:t>
      </w:r>
      <w:r w:rsidR="00747A6C" w:rsidRPr="008C1CFD">
        <w:rPr>
          <w:b/>
        </w:rPr>
        <w:t xml:space="preserve"> </w:t>
      </w:r>
      <w:r w:rsidR="00747A6C" w:rsidRPr="008C1CFD">
        <w:t>p</w:t>
      </w:r>
      <w:r w:rsidRPr="008C1CFD">
        <w:t xml:space="preserve">olicy and regulatory reforms </w:t>
      </w:r>
      <w:r w:rsidR="00747A6C" w:rsidRPr="008C1CFD">
        <w:t xml:space="preserve">that </w:t>
      </w:r>
      <w:r w:rsidRPr="008C1CFD">
        <w:t xml:space="preserve">are </w:t>
      </w:r>
      <w:r w:rsidR="001E6271" w:rsidRPr="008C1CFD">
        <w:t>critical for</w:t>
      </w:r>
      <w:r w:rsidRPr="008C1CFD">
        <w:t xml:space="preserve"> encouraging investment</w:t>
      </w:r>
      <w:r w:rsidR="00747A6C" w:rsidRPr="008C1CFD">
        <w:t xml:space="preserve"> in </w:t>
      </w:r>
      <w:r w:rsidR="001E6271" w:rsidRPr="008C1CFD">
        <w:t>energy sector infrastructure projects.</w:t>
      </w:r>
    </w:p>
    <w:p w:rsidR="009D1578" w:rsidRPr="008C1CFD" w:rsidRDefault="001E6271" w:rsidP="009D1578">
      <w:pPr>
        <w:pStyle w:val="ListParagraph"/>
        <w:numPr>
          <w:ilvl w:val="0"/>
          <w:numId w:val="19"/>
        </w:numPr>
        <w:tabs>
          <w:tab w:val="left" w:pos="2520"/>
          <w:tab w:val="left" w:pos="2790"/>
          <w:tab w:val="left" w:pos="3960"/>
          <w:tab w:val="left" w:pos="4320"/>
          <w:tab w:val="left" w:pos="4680"/>
        </w:tabs>
        <w:rPr>
          <w:b/>
        </w:rPr>
      </w:pPr>
      <w:r w:rsidRPr="008C1CFD">
        <w:t>Note: To accommodate the logistics of bringing a large number of Ministerial participants back from a coffee break, Panel I wil</w:t>
      </w:r>
      <w:r w:rsidR="00E417C3" w:rsidRPr="008C1CFD">
        <w:t>l be scheduled to begin at 10:45</w:t>
      </w:r>
      <w:r w:rsidRPr="008C1CFD">
        <w:t>, but wi</w:t>
      </w:r>
      <w:r w:rsidR="00E417C3" w:rsidRPr="008C1CFD">
        <w:t xml:space="preserve">ll actually begin at </w:t>
      </w:r>
      <w:r w:rsidR="00CB01C2" w:rsidRPr="008C1CFD">
        <w:t>11:00</w:t>
      </w:r>
      <w:r w:rsidRPr="008C1CFD">
        <w:t>.</w:t>
      </w:r>
    </w:p>
    <w:p w:rsidR="001E6271" w:rsidRPr="008C1CFD" w:rsidRDefault="001E6271" w:rsidP="001E6271">
      <w:pPr>
        <w:pStyle w:val="ListParagraph"/>
        <w:tabs>
          <w:tab w:val="left" w:pos="2520"/>
          <w:tab w:val="left" w:pos="2790"/>
          <w:tab w:val="left" w:pos="3960"/>
          <w:tab w:val="left" w:pos="4320"/>
          <w:tab w:val="left" w:pos="4680"/>
        </w:tabs>
        <w:ind w:left="3960"/>
        <w:rPr>
          <w:b/>
        </w:rPr>
      </w:pPr>
    </w:p>
    <w:p w:rsidR="009D1578" w:rsidRPr="008C1CFD" w:rsidRDefault="00E417C3" w:rsidP="009D1578">
      <w:pPr>
        <w:tabs>
          <w:tab w:val="left" w:pos="2520"/>
          <w:tab w:val="left" w:pos="2790"/>
          <w:tab w:val="left" w:pos="3960"/>
          <w:tab w:val="left" w:pos="4320"/>
          <w:tab w:val="left" w:pos="4680"/>
        </w:tabs>
        <w:rPr>
          <w:b/>
        </w:rPr>
      </w:pPr>
      <w:r w:rsidRPr="008C1CFD">
        <w:rPr>
          <w:b/>
          <w:bCs/>
        </w:rPr>
        <w:t>12:45</w:t>
      </w:r>
      <w:r w:rsidR="00313C5E" w:rsidRPr="008C1CFD">
        <w:rPr>
          <w:b/>
          <w:bCs/>
        </w:rPr>
        <w:t xml:space="preserve"> – </w:t>
      </w:r>
      <w:r w:rsidRPr="008C1CFD">
        <w:rPr>
          <w:b/>
          <w:bCs/>
        </w:rPr>
        <w:t>14:15</w:t>
      </w:r>
      <w:r w:rsidR="009D1578" w:rsidRPr="008C1CFD">
        <w:rPr>
          <w:b/>
          <w:bCs/>
        </w:rPr>
        <w:tab/>
      </w:r>
      <w:r w:rsidR="009D1578" w:rsidRPr="008C1CFD">
        <w:rPr>
          <w:b/>
          <w:bCs/>
        </w:rPr>
        <w:tab/>
      </w:r>
      <w:r w:rsidR="009D1578" w:rsidRPr="008C1CFD">
        <w:rPr>
          <w:b/>
        </w:rPr>
        <w:t>Lunch (Separate Lunch for Ministers + 1)</w:t>
      </w:r>
    </w:p>
    <w:p w:rsidR="008B0488" w:rsidRPr="008C1CFD" w:rsidRDefault="008B0488" w:rsidP="009D1578">
      <w:pPr>
        <w:tabs>
          <w:tab w:val="left" w:pos="2520"/>
          <w:tab w:val="left" w:pos="2790"/>
          <w:tab w:val="left" w:pos="3960"/>
          <w:tab w:val="left" w:pos="4320"/>
          <w:tab w:val="left" w:pos="4680"/>
        </w:tabs>
        <w:rPr>
          <w:b/>
        </w:rPr>
      </w:pPr>
    </w:p>
    <w:p w:rsidR="00003CBB" w:rsidRPr="008C1CFD" w:rsidRDefault="00003CBB" w:rsidP="00003CBB">
      <w:pPr>
        <w:pStyle w:val="ListParagraph"/>
        <w:numPr>
          <w:ilvl w:val="0"/>
          <w:numId w:val="12"/>
        </w:numPr>
        <w:tabs>
          <w:tab w:val="left" w:pos="2520"/>
          <w:tab w:val="left" w:pos="2790"/>
          <w:tab w:val="left" w:pos="3960"/>
          <w:tab w:val="left" w:pos="4320"/>
          <w:tab w:val="left" w:pos="4680"/>
        </w:tabs>
        <w:rPr>
          <w:b/>
        </w:rPr>
      </w:pPr>
      <w:r w:rsidRPr="008C1CFD">
        <w:t xml:space="preserve">Featured speakers will discuss upstream oil and gas development. </w:t>
      </w:r>
    </w:p>
    <w:p w:rsidR="00003CBB" w:rsidRPr="008C1CFD" w:rsidRDefault="00003CBB" w:rsidP="00003CBB">
      <w:pPr>
        <w:pStyle w:val="ListParagraph"/>
        <w:numPr>
          <w:ilvl w:val="0"/>
          <w:numId w:val="12"/>
        </w:numPr>
        <w:tabs>
          <w:tab w:val="left" w:pos="2520"/>
          <w:tab w:val="left" w:pos="2790"/>
          <w:tab w:val="left" w:pos="3960"/>
          <w:tab w:val="left" w:pos="4320"/>
          <w:tab w:val="left" w:pos="4680"/>
        </w:tabs>
        <w:rPr>
          <w:b/>
        </w:rPr>
      </w:pPr>
      <w:r w:rsidRPr="008C1CFD">
        <w:t>Speakers:</w:t>
      </w:r>
    </w:p>
    <w:p w:rsidR="00003CBB" w:rsidRPr="008C1CFD" w:rsidRDefault="00003CBB" w:rsidP="00003CBB">
      <w:pPr>
        <w:pStyle w:val="ListParagraph"/>
        <w:numPr>
          <w:ilvl w:val="1"/>
          <w:numId w:val="12"/>
        </w:numPr>
        <w:tabs>
          <w:tab w:val="left" w:pos="2520"/>
          <w:tab w:val="left" w:pos="2790"/>
          <w:tab w:val="left" w:pos="3960"/>
          <w:tab w:val="left" w:pos="4320"/>
          <w:tab w:val="left" w:pos="4680"/>
        </w:tabs>
        <w:rPr>
          <w:b/>
        </w:rPr>
      </w:pPr>
      <w:r w:rsidRPr="008C1CFD">
        <w:t>TBD 4-5 oil and gas company executives.</w:t>
      </w:r>
    </w:p>
    <w:p w:rsidR="00003CBB" w:rsidRPr="006820E7" w:rsidRDefault="00003CBB" w:rsidP="00003CBB">
      <w:pPr>
        <w:pStyle w:val="ListParagraph"/>
        <w:numPr>
          <w:ilvl w:val="0"/>
          <w:numId w:val="12"/>
        </w:numPr>
        <w:tabs>
          <w:tab w:val="left" w:pos="2520"/>
          <w:tab w:val="left" w:pos="2790"/>
          <w:tab w:val="left" w:pos="3960"/>
          <w:tab w:val="left" w:pos="4320"/>
          <w:tab w:val="left" w:pos="4680"/>
        </w:tabs>
        <w:rPr>
          <w:b/>
          <w:color w:val="0070C0"/>
        </w:rPr>
      </w:pPr>
      <w:r w:rsidRPr="008C1CFD">
        <w:t>Moderator:</w:t>
      </w:r>
      <w:r w:rsidR="00DD3532" w:rsidRPr="008C1CFD">
        <w:t xml:space="preserve"> </w:t>
      </w:r>
      <w:r w:rsidR="00DD3532" w:rsidRPr="006820E7">
        <w:rPr>
          <w:color w:val="0070C0"/>
        </w:rPr>
        <w:t>Jonathan Elkind, Acting Assistant Secretary, U.S. Department of Energy</w:t>
      </w:r>
    </w:p>
    <w:p w:rsidR="009D1578" w:rsidRPr="008C1CFD" w:rsidRDefault="009D1578" w:rsidP="009D1578">
      <w:pPr>
        <w:tabs>
          <w:tab w:val="left" w:pos="2520"/>
          <w:tab w:val="left" w:pos="2790"/>
          <w:tab w:val="left" w:pos="3960"/>
          <w:tab w:val="left" w:pos="4320"/>
          <w:tab w:val="left" w:pos="4680"/>
        </w:tabs>
        <w:rPr>
          <w:b/>
        </w:rPr>
      </w:pPr>
    </w:p>
    <w:p w:rsidR="00820999" w:rsidRPr="008C1CFD" w:rsidRDefault="009D1578" w:rsidP="00601B6F">
      <w:pPr>
        <w:tabs>
          <w:tab w:val="left" w:pos="2520"/>
          <w:tab w:val="left" w:pos="2790"/>
          <w:tab w:val="left" w:pos="3960"/>
          <w:tab w:val="left" w:pos="4320"/>
          <w:tab w:val="left" w:pos="4680"/>
        </w:tabs>
        <w:ind w:left="2790" w:hanging="2790"/>
        <w:rPr>
          <w:b/>
        </w:rPr>
      </w:pPr>
      <w:r w:rsidRPr="008C1CFD">
        <w:rPr>
          <w:b/>
          <w:bCs/>
        </w:rPr>
        <w:t>14:</w:t>
      </w:r>
      <w:r w:rsidR="00E417C3" w:rsidRPr="008C1CFD">
        <w:rPr>
          <w:b/>
          <w:bCs/>
        </w:rPr>
        <w:t xml:space="preserve">15 – </w:t>
      </w:r>
      <w:r w:rsidR="00CB01C2" w:rsidRPr="008C1CFD">
        <w:rPr>
          <w:b/>
          <w:bCs/>
        </w:rPr>
        <w:t>16:00</w:t>
      </w:r>
      <w:r w:rsidRPr="008C1CFD">
        <w:rPr>
          <w:b/>
          <w:bCs/>
        </w:rPr>
        <w:tab/>
      </w:r>
      <w:r w:rsidRPr="008C1CFD">
        <w:rPr>
          <w:b/>
          <w:bCs/>
        </w:rPr>
        <w:tab/>
      </w:r>
      <w:proofErr w:type="gramStart"/>
      <w:r w:rsidR="00CB01C2" w:rsidRPr="008C1CFD">
        <w:rPr>
          <w:b/>
          <w:bCs/>
          <w:u w:val="single"/>
        </w:rPr>
        <w:t>Session</w:t>
      </w:r>
      <w:proofErr w:type="gramEnd"/>
      <w:r w:rsidR="00313C5E" w:rsidRPr="008C1CFD">
        <w:rPr>
          <w:b/>
          <w:bCs/>
          <w:u w:val="single"/>
        </w:rPr>
        <w:t xml:space="preserve"> II</w:t>
      </w:r>
      <w:r w:rsidR="00601B6F" w:rsidRPr="008C1CFD">
        <w:rPr>
          <w:b/>
        </w:rPr>
        <w:t xml:space="preserve">: </w:t>
      </w:r>
      <w:r w:rsidR="00AD4DDF" w:rsidRPr="008C1CFD">
        <w:rPr>
          <w:b/>
        </w:rPr>
        <w:t xml:space="preserve">U.S. Government and Multilateral </w:t>
      </w:r>
      <w:r w:rsidR="00374A4A" w:rsidRPr="008C1CFD">
        <w:rPr>
          <w:b/>
        </w:rPr>
        <w:t>T</w:t>
      </w:r>
      <w:r w:rsidR="00AD4DDF" w:rsidRPr="008C1CFD">
        <w:rPr>
          <w:b/>
        </w:rPr>
        <w:t>ools for Encouraging Energy Financing</w:t>
      </w:r>
    </w:p>
    <w:p w:rsidR="00747A6C" w:rsidRPr="008C1CFD" w:rsidRDefault="00820999" w:rsidP="00747A6C">
      <w:pPr>
        <w:pStyle w:val="ListParagraph"/>
        <w:numPr>
          <w:ilvl w:val="0"/>
          <w:numId w:val="11"/>
        </w:numPr>
        <w:tabs>
          <w:tab w:val="left" w:pos="2520"/>
          <w:tab w:val="left" w:pos="2790"/>
          <w:tab w:val="left" w:pos="3960"/>
          <w:tab w:val="left" w:pos="4320"/>
          <w:tab w:val="left" w:pos="4680"/>
        </w:tabs>
      </w:pPr>
      <w:r w:rsidRPr="008C1CFD">
        <w:t>Four</w:t>
      </w:r>
      <w:r w:rsidR="00747A6C" w:rsidRPr="008C1CFD">
        <w:t xml:space="preserve"> </w:t>
      </w:r>
      <w:r w:rsidR="00313C5E" w:rsidRPr="008C1CFD">
        <w:t xml:space="preserve">- Five </w:t>
      </w:r>
      <w:r w:rsidR="00747A6C" w:rsidRPr="008C1CFD">
        <w:t>panelists</w:t>
      </w:r>
      <w:r w:rsidR="00D07197" w:rsidRPr="008C1CFD">
        <w:t>:</w:t>
      </w:r>
    </w:p>
    <w:p w:rsidR="00D07197" w:rsidRPr="008C1CFD" w:rsidRDefault="00003CBB" w:rsidP="00D07197">
      <w:pPr>
        <w:pStyle w:val="ListParagraph"/>
        <w:numPr>
          <w:ilvl w:val="1"/>
          <w:numId w:val="11"/>
        </w:numPr>
        <w:tabs>
          <w:tab w:val="left" w:pos="2520"/>
          <w:tab w:val="left" w:pos="2790"/>
          <w:tab w:val="left" w:pos="3960"/>
          <w:tab w:val="left" w:pos="4320"/>
          <w:tab w:val="left" w:pos="4680"/>
        </w:tabs>
      </w:pPr>
      <w:r w:rsidRPr="008C1CFD">
        <w:t>Dr. Jim Yong Kim</w:t>
      </w:r>
      <w:r w:rsidR="00D07197" w:rsidRPr="008C1CFD">
        <w:t>,</w:t>
      </w:r>
      <w:r w:rsidR="000E1767" w:rsidRPr="008C1CFD">
        <w:t xml:space="preserve"> </w:t>
      </w:r>
      <w:r w:rsidRPr="008C1CFD">
        <w:t>President</w:t>
      </w:r>
      <w:r w:rsidR="000E1767" w:rsidRPr="008C1CFD">
        <w:t>,</w:t>
      </w:r>
      <w:r w:rsidR="00D07197" w:rsidRPr="008C1CFD">
        <w:t xml:space="preserve"> World Bank</w:t>
      </w:r>
      <w:r w:rsidRPr="008C1CFD">
        <w:t xml:space="preserve"> Group</w:t>
      </w:r>
    </w:p>
    <w:p w:rsidR="00D07197" w:rsidRPr="008C1CFD" w:rsidRDefault="00D07197" w:rsidP="00D07197">
      <w:pPr>
        <w:pStyle w:val="ListParagraph"/>
        <w:numPr>
          <w:ilvl w:val="1"/>
          <w:numId w:val="11"/>
        </w:numPr>
        <w:tabs>
          <w:tab w:val="left" w:pos="2520"/>
          <w:tab w:val="left" w:pos="2790"/>
          <w:tab w:val="left" w:pos="3960"/>
          <w:tab w:val="left" w:pos="4320"/>
          <w:tab w:val="left" w:pos="4680"/>
        </w:tabs>
      </w:pPr>
      <w:r w:rsidRPr="008C1CFD">
        <w:t>Fred Hochberg, Chairman, Export Import</w:t>
      </w:r>
      <w:r w:rsidR="00546DB6" w:rsidRPr="008C1CFD">
        <w:t xml:space="preserve"> Bank of the United States</w:t>
      </w:r>
    </w:p>
    <w:p w:rsidR="00D07197" w:rsidRPr="006820E7" w:rsidRDefault="00D07197" w:rsidP="00D07197">
      <w:pPr>
        <w:pStyle w:val="ListParagraph"/>
        <w:numPr>
          <w:ilvl w:val="1"/>
          <w:numId w:val="11"/>
        </w:numPr>
        <w:tabs>
          <w:tab w:val="left" w:pos="2520"/>
          <w:tab w:val="left" w:pos="2790"/>
          <w:tab w:val="left" w:pos="3960"/>
          <w:tab w:val="left" w:pos="4320"/>
          <w:tab w:val="left" w:pos="4680"/>
        </w:tabs>
        <w:rPr>
          <w:color w:val="0070C0"/>
        </w:rPr>
      </w:pPr>
      <w:proofErr w:type="spellStart"/>
      <w:r w:rsidRPr="006820E7">
        <w:rPr>
          <w:color w:val="0070C0"/>
        </w:rPr>
        <w:t>Leocadia</w:t>
      </w:r>
      <w:proofErr w:type="spellEnd"/>
      <w:r w:rsidRPr="006820E7">
        <w:rPr>
          <w:color w:val="0070C0"/>
        </w:rPr>
        <w:t xml:space="preserve"> Zak, Director, U.S. Trade and Development Agency</w:t>
      </w:r>
    </w:p>
    <w:p w:rsidR="000E1767" w:rsidRPr="006820E7" w:rsidRDefault="000E1767" w:rsidP="000E1767">
      <w:pPr>
        <w:pStyle w:val="ListParagraph"/>
        <w:numPr>
          <w:ilvl w:val="1"/>
          <w:numId w:val="11"/>
        </w:numPr>
        <w:tabs>
          <w:tab w:val="left" w:pos="2520"/>
          <w:tab w:val="left" w:pos="2790"/>
          <w:tab w:val="left" w:pos="3960"/>
          <w:tab w:val="left" w:pos="4320"/>
          <w:tab w:val="left" w:pos="4680"/>
        </w:tabs>
        <w:rPr>
          <w:color w:val="0070C0"/>
        </w:rPr>
      </w:pPr>
      <w:r w:rsidRPr="006820E7">
        <w:rPr>
          <w:color w:val="0070C0"/>
        </w:rPr>
        <w:t xml:space="preserve">Daniel </w:t>
      </w:r>
      <w:proofErr w:type="spellStart"/>
      <w:r w:rsidRPr="006820E7">
        <w:rPr>
          <w:color w:val="0070C0"/>
        </w:rPr>
        <w:t>Yohannes</w:t>
      </w:r>
      <w:proofErr w:type="spellEnd"/>
      <w:r w:rsidRPr="006820E7">
        <w:rPr>
          <w:color w:val="0070C0"/>
        </w:rPr>
        <w:t>, CEO, Millen</w:t>
      </w:r>
      <w:r w:rsidR="00682A6C" w:rsidRPr="006820E7">
        <w:rPr>
          <w:color w:val="0070C0"/>
        </w:rPr>
        <w:t>nium Challenge Corporation</w:t>
      </w:r>
    </w:p>
    <w:p w:rsidR="00D07197" w:rsidRPr="006820E7" w:rsidRDefault="00D07197" w:rsidP="00D07197">
      <w:pPr>
        <w:pStyle w:val="ListParagraph"/>
        <w:numPr>
          <w:ilvl w:val="1"/>
          <w:numId w:val="11"/>
        </w:numPr>
        <w:tabs>
          <w:tab w:val="left" w:pos="2520"/>
          <w:tab w:val="left" w:pos="2790"/>
          <w:tab w:val="left" w:pos="3960"/>
          <w:tab w:val="left" w:pos="4320"/>
          <w:tab w:val="left" w:pos="4680"/>
        </w:tabs>
        <w:rPr>
          <w:color w:val="0070C0"/>
        </w:rPr>
      </w:pPr>
      <w:r w:rsidRPr="006820E7">
        <w:rPr>
          <w:color w:val="0070C0"/>
        </w:rPr>
        <w:t>Tim Turner, Director, Private Sector Development, African Development Bank</w:t>
      </w:r>
    </w:p>
    <w:p w:rsidR="000E1767" w:rsidRPr="008C1CFD" w:rsidRDefault="001767D6" w:rsidP="00D07197">
      <w:pPr>
        <w:pStyle w:val="ListParagraph"/>
        <w:numPr>
          <w:ilvl w:val="1"/>
          <w:numId w:val="11"/>
        </w:numPr>
        <w:tabs>
          <w:tab w:val="left" w:pos="2520"/>
          <w:tab w:val="left" w:pos="2790"/>
          <w:tab w:val="left" w:pos="3960"/>
          <w:tab w:val="left" w:pos="4320"/>
          <w:tab w:val="left" w:pos="4680"/>
        </w:tabs>
      </w:pPr>
      <w:proofErr w:type="spellStart"/>
      <w:r w:rsidRPr="008C1CFD">
        <w:lastRenderedPageBreak/>
        <w:t>Ngozi</w:t>
      </w:r>
      <w:proofErr w:type="spellEnd"/>
      <w:r w:rsidRPr="008C1CFD">
        <w:t xml:space="preserve"> </w:t>
      </w:r>
      <w:proofErr w:type="spellStart"/>
      <w:r w:rsidRPr="008C1CFD">
        <w:t>Okonjo-Iweala</w:t>
      </w:r>
      <w:proofErr w:type="spellEnd"/>
      <w:r w:rsidRPr="008C1CFD">
        <w:t xml:space="preserve">, Minister of Finance, Nigeria </w:t>
      </w:r>
    </w:p>
    <w:p w:rsidR="00747A6C" w:rsidRPr="008C1CFD" w:rsidRDefault="00747A6C" w:rsidP="00747A6C">
      <w:pPr>
        <w:pStyle w:val="ListParagraph"/>
        <w:numPr>
          <w:ilvl w:val="0"/>
          <w:numId w:val="11"/>
        </w:numPr>
        <w:tabs>
          <w:tab w:val="left" w:pos="2520"/>
          <w:tab w:val="left" w:pos="2790"/>
          <w:tab w:val="left" w:pos="3960"/>
          <w:tab w:val="left" w:pos="4320"/>
          <w:tab w:val="left" w:pos="4680"/>
        </w:tabs>
      </w:pPr>
      <w:r w:rsidRPr="008C1CFD">
        <w:t xml:space="preserve">Moderator: </w:t>
      </w:r>
      <w:r w:rsidR="001767D6" w:rsidRPr="006820E7">
        <w:rPr>
          <w:color w:val="0070C0"/>
        </w:rPr>
        <w:t xml:space="preserve">John </w:t>
      </w:r>
      <w:proofErr w:type="spellStart"/>
      <w:r w:rsidR="001767D6" w:rsidRPr="006820E7">
        <w:rPr>
          <w:color w:val="0070C0"/>
        </w:rPr>
        <w:t>MacWilliams</w:t>
      </w:r>
      <w:proofErr w:type="spellEnd"/>
      <w:r w:rsidR="001767D6" w:rsidRPr="006820E7">
        <w:rPr>
          <w:color w:val="0070C0"/>
        </w:rPr>
        <w:t>, Senior Advisor to the Secretary of Energy</w:t>
      </w:r>
    </w:p>
    <w:p w:rsidR="009D1578" w:rsidRPr="008C1CFD" w:rsidRDefault="00747A6C" w:rsidP="009D1578">
      <w:pPr>
        <w:pStyle w:val="ListParagraph"/>
        <w:numPr>
          <w:ilvl w:val="0"/>
          <w:numId w:val="11"/>
        </w:numPr>
        <w:tabs>
          <w:tab w:val="left" w:pos="2520"/>
          <w:tab w:val="left" w:pos="2790"/>
          <w:tab w:val="left" w:pos="3960"/>
          <w:tab w:val="left" w:pos="4320"/>
          <w:tab w:val="left" w:pos="4680"/>
        </w:tabs>
      </w:pPr>
      <w:r w:rsidRPr="008C1CFD">
        <w:t xml:space="preserve">Thesis: </w:t>
      </w:r>
      <w:r w:rsidR="00601B6F" w:rsidRPr="008C1CFD">
        <w:t>Session II</w:t>
      </w:r>
      <w:r w:rsidRPr="008C1CFD">
        <w:rPr>
          <w:i/>
        </w:rPr>
        <w:t xml:space="preserve"> </w:t>
      </w:r>
      <w:r w:rsidRPr="008C1CFD">
        <w:t xml:space="preserve">will draw from the governance conversation in </w:t>
      </w:r>
      <w:r w:rsidR="00601B6F" w:rsidRPr="008C1CFD">
        <w:t>Session</w:t>
      </w:r>
      <w:r w:rsidR="001E6271" w:rsidRPr="008C1CFD">
        <w:t xml:space="preserve"> I and explore e</w:t>
      </w:r>
      <w:r w:rsidRPr="008C1CFD">
        <w:t xml:space="preserve">nergy financing tools </w:t>
      </w:r>
      <w:r w:rsidR="001E6271" w:rsidRPr="008C1CFD">
        <w:t>available from the</w:t>
      </w:r>
      <w:r w:rsidR="00200BBC" w:rsidRPr="008C1CFD">
        <w:t xml:space="preserve"> U.S. Go</w:t>
      </w:r>
      <w:r w:rsidRPr="008C1CFD">
        <w:t xml:space="preserve">vernment and </w:t>
      </w:r>
      <w:r w:rsidR="00601B6F" w:rsidRPr="008C1CFD">
        <w:t>the World Bank</w:t>
      </w:r>
      <w:r w:rsidR="001E6271" w:rsidRPr="008C1CFD">
        <w:t>. The presentation will focus on how companies and countries can take advantage of these financing tools.</w:t>
      </w:r>
    </w:p>
    <w:p w:rsidR="001E6271" w:rsidRPr="008C1CFD" w:rsidRDefault="001E6271" w:rsidP="001E6271">
      <w:pPr>
        <w:pStyle w:val="ListParagraph"/>
        <w:numPr>
          <w:ilvl w:val="0"/>
          <w:numId w:val="11"/>
        </w:numPr>
        <w:tabs>
          <w:tab w:val="left" w:pos="2520"/>
          <w:tab w:val="left" w:pos="2790"/>
          <w:tab w:val="left" w:pos="3960"/>
          <w:tab w:val="left" w:pos="4320"/>
          <w:tab w:val="left" w:pos="4680"/>
        </w:tabs>
        <w:rPr>
          <w:b/>
        </w:rPr>
      </w:pPr>
      <w:r w:rsidRPr="008C1CFD">
        <w:t>Note: To accommodate the logistics of bringing a large number of Ministerial par</w:t>
      </w:r>
      <w:r w:rsidR="00601B6F" w:rsidRPr="008C1CFD">
        <w:t>ticipants back from lunch, the f</w:t>
      </w:r>
      <w:r w:rsidRPr="008C1CFD">
        <w:t xml:space="preserve">inancing </w:t>
      </w:r>
      <w:r w:rsidR="00601B6F" w:rsidRPr="008C1CFD">
        <w:t>session</w:t>
      </w:r>
      <w:r w:rsidRPr="008C1CFD">
        <w:t xml:space="preserve"> wi</w:t>
      </w:r>
      <w:r w:rsidR="00E417C3" w:rsidRPr="008C1CFD">
        <w:t>ll be scheduled to begin at 14:15</w:t>
      </w:r>
      <w:r w:rsidRPr="008C1CFD">
        <w:t>,</w:t>
      </w:r>
      <w:r w:rsidR="00E417C3" w:rsidRPr="008C1CFD">
        <w:t xml:space="preserve"> but will actually begin at 14:30</w:t>
      </w:r>
      <w:r w:rsidRPr="008C1CFD">
        <w:t>.</w:t>
      </w:r>
    </w:p>
    <w:p w:rsidR="009D1578" w:rsidRPr="008C1CFD" w:rsidRDefault="009D1578" w:rsidP="009D1578">
      <w:pPr>
        <w:pStyle w:val="ListParagraph"/>
        <w:tabs>
          <w:tab w:val="left" w:pos="2520"/>
          <w:tab w:val="left" w:pos="2790"/>
          <w:tab w:val="left" w:pos="3960"/>
          <w:tab w:val="left" w:pos="4320"/>
          <w:tab w:val="left" w:pos="4680"/>
        </w:tabs>
        <w:ind w:left="3960"/>
      </w:pPr>
    </w:p>
    <w:p w:rsidR="009D1578" w:rsidRPr="008C1CFD" w:rsidRDefault="00CB01C2" w:rsidP="009D1578">
      <w:pPr>
        <w:tabs>
          <w:tab w:val="left" w:pos="2520"/>
          <w:tab w:val="left" w:pos="2790"/>
          <w:tab w:val="left" w:pos="3960"/>
          <w:tab w:val="left" w:pos="4320"/>
          <w:tab w:val="left" w:pos="4680"/>
        </w:tabs>
        <w:rPr>
          <w:b/>
        </w:rPr>
      </w:pPr>
      <w:r w:rsidRPr="008C1CFD">
        <w:rPr>
          <w:b/>
          <w:bCs/>
        </w:rPr>
        <w:t>16:00 – 16:15</w:t>
      </w:r>
      <w:r w:rsidR="009D1578" w:rsidRPr="008C1CFD">
        <w:rPr>
          <w:b/>
          <w:bCs/>
        </w:rPr>
        <w:tab/>
      </w:r>
      <w:r w:rsidR="009D1578" w:rsidRPr="008C1CFD">
        <w:rPr>
          <w:b/>
          <w:bCs/>
        </w:rPr>
        <w:tab/>
      </w:r>
      <w:r w:rsidR="001E6271" w:rsidRPr="008C1CFD">
        <w:rPr>
          <w:b/>
        </w:rPr>
        <w:t>Tea</w:t>
      </w:r>
      <w:r w:rsidR="009D1578" w:rsidRPr="008C1CFD">
        <w:rPr>
          <w:b/>
        </w:rPr>
        <w:t xml:space="preserve"> Break</w:t>
      </w:r>
    </w:p>
    <w:p w:rsidR="008B0488" w:rsidRPr="008C1CFD" w:rsidRDefault="001E6271" w:rsidP="008B0488">
      <w:pPr>
        <w:pStyle w:val="ListParagraph"/>
        <w:numPr>
          <w:ilvl w:val="0"/>
          <w:numId w:val="11"/>
        </w:numPr>
        <w:tabs>
          <w:tab w:val="left" w:pos="2520"/>
          <w:tab w:val="left" w:pos="2790"/>
          <w:tab w:val="left" w:pos="3960"/>
          <w:tab w:val="left" w:pos="4320"/>
          <w:tab w:val="left" w:pos="4680"/>
        </w:tabs>
        <w:rPr>
          <w:b/>
          <w:bCs/>
        </w:rPr>
      </w:pPr>
      <w:r w:rsidRPr="008C1CFD">
        <w:t>Tea break</w:t>
      </w:r>
      <w:r w:rsidR="00F86057" w:rsidRPr="008C1CFD">
        <w:t xml:space="preserve"> </w:t>
      </w:r>
    </w:p>
    <w:p w:rsidR="008B0488" w:rsidRPr="008C1CFD" w:rsidRDefault="008B0488" w:rsidP="008B0488">
      <w:pPr>
        <w:tabs>
          <w:tab w:val="left" w:pos="2520"/>
          <w:tab w:val="left" w:pos="2790"/>
          <w:tab w:val="left" w:pos="3960"/>
          <w:tab w:val="left" w:pos="4320"/>
          <w:tab w:val="left" w:pos="4680"/>
        </w:tabs>
        <w:ind w:left="3600"/>
        <w:rPr>
          <w:b/>
          <w:bCs/>
        </w:rPr>
      </w:pPr>
    </w:p>
    <w:p w:rsidR="009E53D7" w:rsidRPr="008C1CFD" w:rsidRDefault="00313C5E" w:rsidP="009E53D7">
      <w:pPr>
        <w:tabs>
          <w:tab w:val="left" w:pos="2790"/>
        </w:tabs>
        <w:ind w:left="2520" w:hanging="2520"/>
        <w:rPr>
          <w:b/>
          <w:u w:val="single"/>
        </w:rPr>
      </w:pPr>
      <w:r w:rsidRPr="008C1CFD">
        <w:rPr>
          <w:b/>
          <w:bCs/>
        </w:rPr>
        <w:t>16:</w:t>
      </w:r>
      <w:r w:rsidR="00CB01C2" w:rsidRPr="008C1CFD">
        <w:rPr>
          <w:b/>
          <w:bCs/>
        </w:rPr>
        <w:t>15</w:t>
      </w:r>
      <w:r w:rsidR="00E417C3" w:rsidRPr="008C1CFD">
        <w:rPr>
          <w:b/>
          <w:bCs/>
        </w:rPr>
        <w:t xml:space="preserve"> – </w:t>
      </w:r>
      <w:r w:rsidR="00CB01C2" w:rsidRPr="008C1CFD">
        <w:rPr>
          <w:b/>
          <w:bCs/>
        </w:rPr>
        <w:t>18:00</w:t>
      </w:r>
      <w:r w:rsidR="009D1578" w:rsidRPr="008C1CFD">
        <w:rPr>
          <w:b/>
          <w:bCs/>
        </w:rPr>
        <w:tab/>
      </w:r>
      <w:r w:rsidR="008B0488" w:rsidRPr="008C1CFD">
        <w:rPr>
          <w:b/>
          <w:bCs/>
        </w:rPr>
        <w:t xml:space="preserve">    </w:t>
      </w:r>
      <w:r w:rsidR="009E53D7" w:rsidRPr="008C1CFD">
        <w:rPr>
          <w:b/>
          <w:u w:val="single"/>
        </w:rPr>
        <w:t>Sessions III, IV, and V</w:t>
      </w:r>
    </w:p>
    <w:p w:rsidR="009E53D7" w:rsidRPr="008C1CFD" w:rsidRDefault="009E53D7" w:rsidP="009E53D7">
      <w:pPr>
        <w:pStyle w:val="ListParagraph"/>
        <w:numPr>
          <w:ilvl w:val="0"/>
          <w:numId w:val="11"/>
        </w:numPr>
        <w:tabs>
          <w:tab w:val="left" w:pos="2520"/>
          <w:tab w:val="left" w:pos="2790"/>
          <w:tab w:val="left" w:pos="3960"/>
          <w:tab w:val="left" w:pos="4320"/>
          <w:tab w:val="left" w:pos="4680"/>
        </w:tabs>
        <w:rPr>
          <w:b/>
        </w:rPr>
      </w:pPr>
      <w:r w:rsidRPr="008C1CFD">
        <w:t>Three concurrent sessions will address specific catalysts for sustainable energy growth.</w:t>
      </w:r>
    </w:p>
    <w:p w:rsidR="009E53D7" w:rsidRPr="008C1CFD" w:rsidRDefault="009E53D7" w:rsidP="009E53D7">
      <w:pPr>
        <w:pStyle w:val="ListParagraph"/>
        <w:tabs>
          <w:tab w:val="left" w:pos="2520"/>
          <w:tab w:val="left" w:pos="2790"/>
          <w:tab w:val="left" w:pos="3960"/>
          <w:tab w:val="left" w:pos="4320"/>
          <w:tab w:val="left" w:pos="4680"/>
        </w:tabs>
        <w:ind w:left="3960"/>
        <w:rPr>
          <w:b/>
        </w:rPr>
      </w:pPr>
    </w:p>
    <w:p w:rsidR="009E53D7" w:rsidRPr="008C1CFD" w:rsidRDefault="009E53D7" w:rsidP="009E53D7">
      <w:pPr>
        <w:pStyle w:val="ListParagraph"/>
        <w:numPr>
          <w:ilvl w:val="0"/>
          <w:numId w:val="11"/>
        </w:numPr>
        <w:tabs>
          <w:tab w:val="left" w:pos="2520"/>
          <w:tab w:val="left" w:pos="2790"/>
          <w:tab w:val="left" w:pos="3960"/>
          <w:tab w:val="left" w:pos="4320"/>
          <w:tab w:val="left" w:pos="4680"/>
        </w:tabs>
        <w:rPr>
          <w:b/>
        </w:rPr>
      </w:pPr>
      <w:r w:rsidRPr="008C1CFD">
        <w:rPr>
          <w:b/>
          <w:bCs/>
        </w:rPr>
        <w:t xml:space="preserve">Session III: Mini-Grids </w:t>
      </w:r>
      <w:r w:rsidRPr="008C1CFD">
        <w:rPr>
          <w:b/>
        </w:rPr>
        <w:t>as a Catalyst for Sustainable Energy Growth</w:t>
      </w:r>
    </w:p>
    <w:p w:rsidR="009E53D7" w:rsidRPr="008C1CFD" w:rsidRDefault="00255667" w:rsidP="009E53D7">
      <w:pPr>
        <w:pStyle w:val="ListParagraph"/>
        <w:numPr>
          <w:ilvl w:val="1"/>
          <w:numId w:val="11"/>
        </w:numPr>
        <w:tabs>
          <w:tab w:val="left" w:pos="2790"/>
        </w:tabs>
      </w:pPr>
      <w:r w:rsidRPr="008C1CFD">
        <w:t>Six</w:t>
      </w:r>
      <w:r w:rsidR="009E53D7" w:rsidRPr="008C1CFD">
        <w:t xml:space="preserve"> panelists: </w:t>
      </w:r>
    </w:p>
    <w:p w:rsidR="00546DB6" w:rsidRPr="008C1CFD" w:rsidRDefault="00546DB6" w:rsidP="009E53D7">
      <w:pPr>
        <w:pStyle w:val="ListParagraph"/>
        <w:numPr>
          <w:ilvl w:val="2"/>
          <w:numId w:val="11"/>
        </w:numPr>
        <w:tabs>
          <w:tab w:val="left" w:pos="2790"/>
        </w:tabs>
      </w:pPr>
      <w:proofErr w:type="spellStart"/>
      <w:r w:rsidRPr="008C1CFD">
        <w:t>Mamadou</w:t>
      </w:r>
      <w:proofErr w:type="spellEnd"/>
      <w:r w:rsidRPr="008C1CFD">
        <w:t xml:space="preserve"> </w:t>
      </w:r>
      <w:proofErr w:type="spellStart"/>
      <w:r w:rsidRPr="008C1CFD">
        <w:t>Frankaly</w:t>
      </w:r>
      <w:proofErr w:type="spellEnd"/>
      <w:r w:rsidRPr="008C1CFD">
        <w:t xml:space="preserve"> Keita, Malian Minister of Energy and Hydraulics</w:t>
      </w:r>
    </w:p>
    <w:p w:rsidR="00255667" w:rsidRPr="008C1CFD" w:rsidRDefault="00255667" w:rsidP="00255667">
      <w:pPr>
        <w:pStyle w:val="ListParagraph"/>
        <w:numPr>
          <w:ilvl w:val="2"/>
          <w:numId w:val="11"/>
        </w:numPr>
        <w:tabs>
          <w:tab w:val="left" w:pos="2790"/>
        </w:tabs>
      </w:pPr>
      <w:proofErr w:type="spellStart"/>
      <w:r w:rsidRPr="008C1CFD">
        <w:t>Sospeter</w:t>
      </w:r>
      <w:proofErr w:type="spellEnd"/>
      <w:r w:rsidRPr="008C1CFD">
        <w:t xml:space="preserve"> </w:t>
      </w:r>
      <w:proofErr w:type="spellStart"/>
      <w:r w:rsidRPr="008C1CFD">
        <w:t>Mwijarubi</w:t>
      </w:r>
      <w:proofErr w:type="spellEnd"/>
      <w:r w:rsidRPr="008C1CFD">
        <w:t xml:space="preserve"> </w:t>
      </w:r>
      <w:proofErr w:type="spellStart"/>
      <w:r w:rsidRPr="008C1CFD">
        <w:t>Muhongo</w:t>
      </w:r>
      <w:proofErr w:type="spellEnd"/>
      <w:r w:rsidRPr="008C1CFD">
        <w:t>, Tanzanian Minister for Energy and Mineral Resources</w:t>
      </w:r>
    </w:p>
    <w:p w:rsidR="009E53D7" w:rsidRPr="008C1CFD" w:rsidRDefault="009E53D7" w:rsidP="009E53D7">
      <w:pPr>
        <w:pStyle w:val="ListParagraph"/>
        <w:numPr>
          <w:ilvl w:val="2"/>
          <w:numId w:val="11"/>
        </w:numPr>
        <w:tabs>
          <w:tab w:val="left" w:pos="2790"/>
        </w:tabs>
      </w:pPr>
      <w:r w:rsidRPr="008C1CFD">
        <w:t xml:space="preserve">Patrick </w:t>
      </w:r>
      <w:proofErr w:type="spellStart"/>
      <w:r w:rsidRPr="008C1CFD">
        <w:t>Sendolo</w:t>
      </w:r>
      <w:proofErr w:type="spellEnd"/>
      <w:r w:rsidRPr="008C1CFD">
        <w:t>, Liberian Minister of Land, Mines, and Energy</w:t>
      </w:r>
    </w:p>
    <w:p w:rsidR="009E53D7" w:rsidRPr="006820E7" w:rsidRDefault="009929B6" w:rsidP="009E53D7">
      <w:pPr>
        <w:pStyle w:val="ListParagraph"/>
        <w:numPr>
          <w:ilvl w:val="2"/>
          <w:numId w:val="11"/>
        </w:numPr>
        <w:tabs>
          <w:tab w:val="left" w:pos="2790"/>
        </w:tabs>
        <w:rPr>
          <w:color w:val="0070C0"/>
        </w:rPr>
      </w:pPr>
      <w:r w:rsidRPr="006820E7">
        <w:rPr>
          <w:color w:val="0070C0"/>
        </w:rPr>
        <w:t xml:space="preserve">Bernard </w:t>
      </w:r>
      <w:proofErr w:type="spellStart"/>
      <w:r w:rsidRPr="006820E7">
        <w:rPr>
          <w:color w:val="0070C0"/>
        </w:rPr>
        <w:t>Tenenbaum</w:t>
      </w:r>
      <w:proofErr w:type="spellEnd"/>
      <w:r w:rsidRPr="006820E7">
        <w:rPr>
          <w:color w:val="0070C0"/>
        </w:rPr>
        <w:t xml:space="preserve">, Author, </w:t>
      </w:r>
      <w:r w:rsidRPr="006820E7">
        <w:rPr>
          <w:i/>
          <w:color w:val="0070C0"/>
        </w:rPr>
        <w:t>From the Bottom Up: How Small Power Producers and Mini-Grids Can Deliver Electrification and Renewable Energy in Africa</w:t>
      </w:r>
      <w:r w:rsidRPr="006820E7">
        <w:rPr>
          <w:color w:val="0070C0"/>
        </w:rPr>
        <w:t xml:space="preserve"> </w:t>
      </w:r>
      <w:r w:rsidRPr="006820E7">
        <w:rPr>
          <w:i/>
          <w:color w:val="0070C0"/>
        </w:rPr>
        <w:t xml:space="preserve">(World Bank Publication) </w:t>
      </w:r>
    </w:p>
    <w:p w:rsidR="009929B6" w:rsidRPr="006820E7" w:rsidRDefault="009929B6" w:rsidP="0084373F">
      <w:pPr>
        <w:pStyle w:val="ListParagraph"/>
        <w:numPr>
          <w:ilvl w:val="2"/>
          <w:numId w:val="11"/>
        </w:numPr>
        <w:tabs>
          <w:tab w:val="left" w:pos="2790"/>
        </w:tabs>
        <w:rPr>
          <w:color w:val="0070C0"/>
        </w:rPr>
      </w:pPr>
      <w:proofErr w:type="spellStart"/>
      <w:r w:rsidRPr="006820E7">
        <w:rPr>
          <w:color w:val="0070C0"/>
        </w:rPr>
        <w:t>Pepukaye</w:t>
      </w:r>
      <w:proofErr w:type="spellEnd"/>
      <w:r w:rsidRPr="006820E7">
        <w:rPr>
          <w:color w:val="0070C0"/>
        </w:rPr>
        <w:t xml:space="preserve"> </w:t>
      </w:r>
      <w:proofErr w:type="spellStart"/>
      <w:r w:rsidRPr="006820E7">
        <w:rPr>
          <w:color w:val="0070C0"/>
        </w:rPr>
        <w:t>Bardouille</w:t>
      </w:r>
      <w:proofErr w:type="spellEnd"/>
      <w:r w:rsidRPr="006820E7">
        <w:rPr>
          <w:color w:val="0070C0"/>
        </w:rPr>
        <w:t>, Lead, In</w:t>
      </w:r>
      <w:r w:rsidR="0084373F" w:rsidRPr="006820E7">
        <w:rPr>
          <w:color w:val="0070C0"/>
        </w:rPr>
        <w:t xml:space="preserve">ternational Finance Corporation (World Bank Group), </w:t>
      </w:r>
      <w:r w:rsidRPr="006820E7">
        <w:rPr>
          <w:color w:val="0070C0"/>
        </w:rPr>
        <w:t>Sustainable Business Advisory Team</w:t>
      </w:r>
    </w:p>
    <w:p w:rsidR="009E53D7" w:rsidRPr="006820E7" w:rsidRDefault="006F1E32" w:rsidP="009E53D7">
      <w:pPr>
        <w:pStyle w:val="ListParagraph"/>
        <w:numPr>
          <w:ilvl w:val="2"/>
          <w:numId w:val="11"/>
        </w:numPr>
        <w:tabs>
          <w:tab w:val="left" w:pos="2790"/>
        </w:tabs>
        <w:rPr>
          <w:color w:val="0070C0"/>
        </w:rPr>
      </w:pPr>
      <w:r w:rsidRPr="006820E7">
        <w:rPr>
          <w:color w:val="0070C0"/>
        </w:rPr>
        <w:t xml:space="preserve">Dr. John </w:t>
      </w:r>
      <w:proofErr w:type="spellStart"/>
      <w:r w:rsidRPr="006820E7">
        <w:rPr>
          <w:color w:val="0070C0"/>
        </w:rPr>
        <w:t>Agwunobi</w:t>
      </w:r>
      <w:proofErr w:type="spellEnd"/>
      <w:r w:rsidRPr="006820E7">
        <w:rPr>
          <w:color w:val="0070C0"/>
        </w:rPr>
        <w:t xml:space="preserve">, Vice Chair, </w:t>
      </w:r>
      <w:r w:rsidR="009E53D7" w:rsidRPr="006820E7">
        <w:rPr>
          <w:color w:val="0070C0"/>
        </w:rPr>
        <w:t>U.S. African Development Foundation</w:t>
      </w:r>
      <w:r w:rsidRPr="006820E7">
        <w:rPr>
          <w:color w:val="0070C0"/>
        </w:rPr>
        <w:t xml:space="preserve"> Board of Directors</w:t>
      </w:r>
    </w:p>
    <w:p w:rsidR="009E53D7" w:rsidRPr="008C1CFD" w:rsidRDefault="009E53D7" w:rsidP="009E53D7">
      <w:pPr>
        <w:pStyle w:val="ListParagraph"/>
        <w:numPr>
          <w:ilvl w:val="1"/>
          <w:numId w:val="11"/>
        </w:numPr>
        <w:tabs>
          <w:tab w:val="left" w:pos="2790"/>
        </w:tabs>
      </w:pPr>
      <w:r w:rsidRPr="008C1CFD">
        <w:t xml:space="preserve">Moderator: </w:t>
      </w:r>
      <w:r w:rsidRPr="006820E7">
        <w:rPr>
          <w:color w:val="0070C0"/>
        </w:rPr>
        <w:t xml:space="preserve">Dr. </w:t>
      </w:r>
      <w:proofErr w:type="spellStart"/>
      <w:r w:rsidRPr="006820E7">
        <w:rPr>
          <w:color w:val="0070C0"/>
        </w:rPr>
        <w:t>Kandeh</w:t>
      </w:r>
      <w:proofErr w:type="spellEnd"/>
      <w:r w:rsidRPr="006820E7">
        <w:rPr>
          <w:color w:val="0070C0"/>
        </w:rPr>
        <w:t xml:space="preserve"> </w:t>
      </w:r>
      <w:proofErr w:type="spellStart"/>
      <w:r w:rsidRPr="006820E7">
        <w:rPr>
          <w:color w:val="0070C0"/>
        </w:rPr>
        <w:t>Yumkella</w:t>
      </w:r>
      <w:proofErr w:type="spellEnd"/>
      <w:r w:rsidRPr="006820E7">
        <w:rPr>
          <w:color w:val="0070C0"/>
        </w:rPr>
        <w:t>, Chairman, United Nations - Energy</w:t>
      </w:r>
    </w:p>
    <w:p w:rsidR="009E53D7" w:rsidRPr="008C1CFD" w:rsidRDefault="009E53D7" w:rsidP="009E53D7">
      <w:pPr>
        <w:pStyle w:val="ListParagraph"/>
        <w:numPr>
          <w:ilvl w:val="1"/>
          <w:numId w:val="11"/>
        </w:numPr>
        <w:tabs>
          <w:tab w:val="left" w:pos="2520"/>
          <w:tab w:val="left" w:pos="2790"/>
          <w:tab w:val="left" w:pos="3960"/>
          <w:tab w:val="left" w:pos="4320"/>
          <w:tab w:val="left" w:pos="4680"/>
        </w:tabs>
      </w:pPr>
      <w:r w:rsidRPr="008C1CFD">
        <w:t xml:space="preserve">Thesis: </w:t>
      </w:r>
      <w:r w:rsidRPr="008C1CFD">
        <w:rPr>
          <w:bCs/>
        </w:rPr>
        <w:t>Session III</w:t>
      </w:r>
      <w:r w:rsidRPr="008C1CFD">
        <w:rPr>
          <w:bCs/>
          <w:i/>
        </w:rPr>
        <w:t xml:space="preserve"> </w:t>
      </w:r>
      <w:r w:rsidRPr="008C1CFD">
        <w:rPr>
          <w:bCs/>
        </w:rPr>
        <w:t>will provide decision-makers with an understanding of the technical, economic, and policy issues related to mini-grid system in Africa, as well as a menu of options for scaling up their deployment.</w:t>
      </w:r>
    </w:p>
    <w:p w:rsidR="009E53D7" w:rsidRPr="008C1CFD" w:rsidRDefault="009E53D7" w:rsidP="009E53D7">
      <w:pPr>
        <w:pStyle w:val="ListParagraph"/>
        <w:tabs>
          <w:tab w:val="left" w:pos="2520"/>
          <w:tab w:val="left" w:pos="2790"/>
          <w:tab w:val="left" w:pos="3960"/>
          <w:tab w:val="left" w:pos="4320"/>
          <w:tab w:val="left" w:pos="4680"/>
        </w:tabs>
        <w:ind w:left="4680"/>
      </w:pPr>
    </w:p>
    <w:p w:rsidR="009E53D7" w:rsidRPr="008C1CFD" w:rsidRDefault="009E53D7" w:rsidP="009E53D7">
      <w:pPr>
        <w:pStyle w:val="ListParagraph"/>
        <w:numPr>
          <w:ilvl w:val="0"/>
          <w:numId w:val="11"/>
        </w:numPr>
        <w:tabs>
          <w:tab w:val="left" w:pos="2790"/>
        </w:tabs>
        <w:rPr>
          <w:i/>
        </w:rPr>
      </w:pPr>
      <w:r w:rsidRPr="008C1CFD">
        <w:rPr>
          <w:b/>
        </w:rPr>
        <w:t>Session IV:</w:t>
      </w:r>
      <w:r w:rsidRPr="008C1CFD">
        <w:t xml:space="preserve"> </w:t>
      </w:r>
      <w:r w:rsidRPr="008C1CFD">
        <w:rPr>
          <w:b/>
        </w:rPr>
        <w:t>Energy Efficiency: Saving Energy, Providing Economic and Environmental Benefits</w:t>
      </w:r>
    </w:p>
    <w:p w:rsidR="009E53D7" w:rsidRPr="008C1CFD" w:rsidRDefault="009E53D7" w:rsidP="009E53D7">
      <w:pPr>
        <w:pStyle w:val="ListParagraph"/>
        <w:numPr>
          <w:ilvl w:val="1"/>
          <w:numId w:val="11"/>
        </w:numPr>
        <w:tabs>
          <w:tab w:val="left" w:pos="2790"/>
        </w:tabs>
      </w:pPr>
      <w:r w:rsidRPr="008C1CFD">
        <w:t>F</w:t>
      </w:r>
      <w:r w:rsidR="00255667" w:rsidRPr="008C1CFD">
        <w:t xml:space="preserve">ive </w:t>
      </w:r>
      <w:r w:rsidRPr="008C1CFD">
        <w:t xml:space="preserve">panelists: </w:t>
      </w:r>
    </w:p>
    <w:p w:rsidR="009E53D7" w:rsidRPr="008C1CFD" w:rsidRDefault="009E53D7" w:rsidP="009E53D7">
      <w:pPr>
        <w:pStyle w:val="ListParagraph"/>
        <w:numPr>
          <w:ilvl w:val="2"/>
          <w:numId w:val="11"/>
        </w:numPr>
        <w:tabs>
          <w:tab w:val="left" w:pos="2790"/>
        </w:tabs>
      </w:pPr>
      <w:proofErr w:type="spellStart"/>
      <w:r w:rsidRPr="008C1CFD">
        <w:t>Dikobe</w:t>
      </w:r>
      <w:proofErr w:type="spellEnd"/>
      <w:r w:rsidRPr="008C1CFD">
        <w:t xml:space="preserve"> Ben Martins, South African Minister of Energy</w:t>
      </w:r>
      <w:r w:rsidR="009929B6" w:rsidRPr="008C1CFD">
        <w:t xml:space="preserve"> </w:t>
      </w:r>
    </w:p>
    <w:p w:rsidR="009E53D7" w:rsidRPr="006820E7" w:rsidRDefault="00E60D7A" w:rsidP="009E53D7">
      <w:pPr>
        <w:pStyle w:val="ListParagraph"/>
        <w:numPr>
          <w:ilvl w:val="2"/>
          <w:numId w:val="11"/>
        </w:numPr>
        <w:tabs>
          <w:tab w:val="left" w:pos="2790"/>
        </w:tabs>
        <w:rPr>
          <w:color w:val="0070C0"/>
        </w:rPr>
      </w:pPr>
      <w:r w:rsidRPr="00E60D7A">
        <w:rPr>
          <w:color w:val="0070C0"/>
        </w:rPr>
        <w:t xml:space="preserve">Dr. Alfred </w:t>
      </w:r>
      <w:proofErr w:type="spellStart"/>
      <w:r w:rsidRPr="00E60D7A">
        <w:rPr>
          <w:color w:val="0070C0"/>
        </w:rPr>
        <w:t>Ofosu-Ahenkorah</w:t>
      </w:r>
      <w:proofErr w:type="spellEnd"/>
      <w:r w:rsidR="009E53D7" w:rsidRPr="006820E7">
        <w:rPr>
          <w:color w:val="0070C0"/>
        </w:rPr>
        <w:t>, Ghana Energy Commission Chairman</w:t>
      </w:r>
    </w:p>
    <w:p w:rsidR="009E53D7" w:rsidRPr="009A2D44" w:rsidRDefault="009E53D7" w:rsidP="009E53D7">
      <w:pPr>
        <w:pStyle w:val="ListParagraph"/>
        <w:numPr>
          <w:ilvl w:val="2"/>
          <w:numId w:val="11"/>
        </w:numPr>
        <w:tabs>
          <w:tab w:val="left" w:pos="2790"/>
        </w:tabs>
      </w:pPr>
      <w:proofErr w:type="spellStart"/>
      <w:r w:rsidRPr="009A2D44">
        <w:t>Mahama</w:t>
      </w:r>
      <w:proofErr w:type="spellEnd"/>
      <w:r w:rsidRPr="009A2D44">
        <w:t xml:space="preserve"> </w:t>
      </w:r>
      <w:proofErr w:type="spellStart"/>
      <w:r w:rsidRPr="009A2D44">
        <w:t>Kappiah</w:t>
      </w:r>
      <w:proofErr w:type="spellEnd"/>
      <w:r w:rsidRPr="009A2D44">
        <w:t>, Executive Director, ECOWAS Center for Renewable Energy &amp; Energy Efficiency</w:t>
      </w:r>
    </w:p>
    <w:p w:rsidR="009E53D7" w:rsidRPr="008C1CFD" w:rsidRDefault="009E53D7" w:rsidP="009E53D7">
      <w:pPr>
        <w:pStyle w:val="ListParagraph"/>
        <w:numPr>
          <w:ilvl w:val="2"/>
          <w:numId w:val="11"/>
        </w:numPr>
        <w:tabs>
          <w:tab w:val="left" w:pos="2790"/>
        </w:tabs>
      </w:pPr>
      <w:r w:rsidRPr="008C1CFD">
        <w:t>Bob Ichord, Deputy Assistant Secretary, U.S. State Department Energy Bureau</w:t>
      </w:r>
    </w:p>
    <w:p w:rsidR="00925D26" w:rsidRPr="008C1CFD" w:rsidRDefault="00925D26" w:rsidP="009E53D7">
      <w:pPr>
        <w:pStyle w:val="ListParagraph"/>
        <w:numPr>
          <w:ilvl w:val="2"/>
          <w:numId w:val="11"/>
        </w:numPr>
        <w:tabs>
          <w:tab w:val="left" w:pos="2790"/>
        </w:tabs>
      </w:pPr>
      <w:r w:rsidRPr="008C1CFD">
        <w:t>Philippe Benoit, Head of Energy Efficiency and Environment, International Energy Agency</w:t>
      </w:r>
    </w:p>
    <w:p w:rsidR="009E53D7" w:rsidRPr="008C1CFD" w:rsidRDefault="009E53D7" w:rsidP="009E53D7">
      <w:pPr>
        <w:pStyle w:val="ListParagraph"/>
        <w:numPr>
          <w:ilvl w:val="1"/>
          <w:numId w:val="11"/>
        </w:numPr>
        <w:tabs>
          <w:tab w:val="left" w:pos="2790"/>
        </w:tabs>
      </w:pPr>
      <w:r w:rsidRPr="008C1CFD">
        <w:t xml:space="preserve">Moderator: </w:t>
      </w:r>
      <w:r w:rsidRPr="006820E7">
        <w:rPr>
          <w:color w:val="0070C0"/>
        </w:rPr>
        <w:t xml:space="preserve">Benoit </w:t>
      </w:r>
      <w:proofErr w:type="spellStart"/>
      <w:r w:rsidRPr="006820E7">
        <w:rPr>
          <w:color w:val="0070C0"/>
        </w:rPr>
        <w:t>Lebot</w:t>
      </w:r>
      <w:proofErr w:type="spellEnd"/>
      <w:r w:rsidRPr="006820E7">
        <w:rPr>
          <w:color w:val="0070C0"/>
        </w:rPr>
        <w:t>, Executive Director, International Partnership for Energy Efficiency Cooperation</w:t>
      </w:r>
    </w:p>
    <w:p w:rsidR="009E53D7" w:rsidRPr="008C1CFD" w:rsidRDefault="009E53D7" w:rsidP="009E53D7">
      <w:pPr>
        <w:pStyle w:val="ListParagraph"/>
        <w:numPr>
          <w:ilvl w:val="1"/>
          <w:numId w:val="11"/>
        </w:numPr>
        <w:tabs>
          <w:tab w:val="left" w:pos="2790"/>
        </w:tabs>
      </w:pPr>
      <w:r w:rsidRPr="008C1CFD">
        <w:t>Thesis: Session IV will explore how energy efficiency policies, markets, and standards can positively impact residential, commercial, industrial and government-owned buildings. The Panel will showcase successful examples in Africa and propose collaboration opportunities.</w:t>
      </w:r>
    </w:p>
    <w:p w:rsidR="009E53D7" w:rsidRPr="008C1CFD" w:rsidRDefault="009E53D7" w:rsidP="009E53D7">
      <w:pPr>
        <w:pStyle w:val="ListParagraph"/>
        <w:tabs>
          <w:tab w:val="left" w:pos="2790"/>
        </w:tabs>
        <w:ind w:left="4680"/>
      </w:pPr>
    </w:p>
    <w:p w:rsidR="009E53D7" w:rsidRPr="008C1CFD" w:rsidRDefault="009E53D7" w:rsidP="009E53D7">
      <w:pPr>
        <w:pStyle w:val="ListParagraph"/>
        <w:numPr>
          <w:ilvl w:val="0"/>
          <w:numId w:val="11"/>
        </w:numPr>
        <w:tabs>
          <w:tab w:val="left" w:pos="2790"/>
        </w:tabs>
      </w:pPr>
      <w:r w:rsidRPr="008C1CFD">
        <w:rPr>
          <w:b/>
        </w:rPr>
        <w:t>Session V: Energy Development and Gender</w:t>
      </w:r>
    </w:p>
    <w:p w:rsidR="009E53D7" w:rsidRPr="008C1CFD" w:rsidRDefault="009E53D7" w:rsidP="009E53D7">
      <w:pPr>
        <w:pStyle w:val="ListParagraph"/>
        <w:numPr>
          <w:ilvl w:val="1"/>
          <w:numId w:val="11"/>
        </w:numPr>
        <w:tabs>
          <w:tab w:val="left" w:pos="2790"/>
        </w:tabs>
      </w:pPr>
      <w:r w:rsidRPr="008C1CFD">
        <w:t xml:space="preserve">Four panelists: </w:t>
      </w:r>
    </w:p>
    <w:p w:rsidR="009E53D7" w:rsidRPr="008C1CFD" w:rsidRDefault="009E53D7" w:rsidP="009E53D7">
      <w:pPr>
        <w:pStyle w:val="ListParagraph"/>
        <w:numPr>
          <w:ilvl w:val="2"/>
          <w:numId w:val="11"/>
        </w:numPr>
        <w:tabs>
          <w:tab w:val="left" w:pos="2790"/>
        </w:tabs>
      </w:pPr>
      <w:r w:rsidRPr="008C1CFD">
        <w:t xml:space="preserve">Emma Francoise </w:t>
      </w:r>
      <w:proofErr w:type="spellStart"/>
      <w:r w:rsidRPr="008C1CFD">
        <w:t>Isumbingabo</w:t>
      </w:r>
      <w:proofErr w:type="spellEnd"/>
      <w:r w:rsidRPr="008C1CFD">
        <w:t>, Rwandan Minister of State for Energy and Water</w:t>
      </w:r>
      <w:r w:rsidR="009929B6" w:rsidRPr="008C1CFD">
        <w:t xml:space="preserve"> (TBC)</w:t>
      </w:r>
    </w:p>
    <w:p w:rsidR="009E53D7" w:rsidRPr="008C1CFD" w:rsidRDefault="009E53D7" w:rsidP="009E53D7">
      <w:pPr>
        <w:pStyle w:val="ListParagraph"/>
        <w:numPr>
          <w:ilvl w:val="2"/>
          <w:numId w:val="11"/>
        </w:numPr>
        <w:tabs>
          <w:tab w:val="left" w:pos="2790"/>
        </w:tabs>
      </w:pPr>
      <w:r w:rsidRPr="008C1CFD">
        <w:t xml:space="preserve">Irene </w:t>
      </w:r>
      <w:proofErr w:type="spellStart"/>
      <w:r w:rsidRPr="008C1CFD">
        <w:t>Muloni</w:t>
      </w:r>
      <w:proofErr w:type="spellEnd"/>
      <w:r w:rsidRPr="008C1CFD">
        <w:t>, Ugandan Minister of Energy and Mineral Development</w:t>
      </w:r>
      <w:r w:rsidR="009929B6" w:rsidRPr="008C1CFD">
        <w:t xml:space="preserve"> (TBC)</w:t>
      </w:r>
    </w:p>
    <w:p w:rsidR="009E53D7" w:rsidRPr="008C1CFD" w:rsidRDefault="009E53D7" w:rsidP="009E53D7">
      <w:pPr>
        <w:pStyle w:val="ListParagraph"/>
        <w:numPr>
          <w:ilvl w:val="2"/>
          <w:numId w:val="11"/>
        </w:numPr>
        <w:tabs>
          <w:tab w:val="left" w:pos="2790"/>
        </w:tabs>
      </w:pPr>
      <w:proofErr w:type="spellStart"/>
      <w:r w:rsidRPr="008C1CFD">
        <w:t>Maimouna</w:t>
      </w:r>
      <w:proofErr w:type="spellEnd"/>
      <w:r w:rsidRPr="008C1CFD">
        <w:t xml:space="preserve"> </w:t>
      </w:r>
      <w:proofErr w:type="spellStart"/>
      <w:r w:rsidRPr="008C1CFD">
        <w:t>Ndoye</w:t>
      </w:r>
      <w:proofErr w:type="spellEnd"/>
      <w:r w:rsidRPr="008C1CFD">
        <w:t xml:space="preserve"> </w:t>
      </w:r>
      <w:proofErr w:type="spellStart"/>
      <w:r w:rsidRPr="008C1CFD">
        <w:t>Seck</w:t>
      </w:r>
      <w:proofErr w:type="spellEnd"/>
      <w:r w:rsidRPr="008C1CFD">
        <w:t>, Senegalese Minister of Energy</w:t>
      </w:r>
      <w:r w:rsidR="009929B6" w:rsidRPr="008C1CFD">
        <w:t xml:space="preserve"> (TBC)</w:t>
      </w:r>
    </w:p>
    <w:p w:rsidR="001767D6" w:rsidRPr="008C1CFD" w:rsidRDefault="001767D6" w:rsidP="009E53D7">
      <w:pPr>
        <w:pStyle w:val="ListParagraph"/>
        <w:numPr>
          <w:ilvl w:val="2"/>
          <w:numId w:val="11"/>
        </w:numPr>
        <w:tabs>
          <w:tab w:val="left" w:pos="2790"/>
        </w:tabs>
      </w:pPr>
      <w:r w:rsidRPr="008C1CFD">
        <w:t>TBD; Entrepreneur who has benefitted from improved electrification.</w:t>
      </w:r>
    </w:p>
    <w:p w:rsidR="009E53D7" w:rsidRPr="008C1CFD" w:rsidRDefault="009E53D7" w:rsidP="009E53D7">
      <w:pPr>
        <w:pStyle w:val="ListParagraph"/>
        <w:numPr>
          <w:ilvl w:val="1"/>
          <w:numId w:val="11"/>
        </w:numPr>
        <w:tabs>
          <w:tab w:val="left" w:pos="2790"/>
        </w:tabs>
      </w:pPr>
      <w:r w:rsidRPr="008C1CFD">
        <w:t xml:space="preserve">Moderator: Pat </w:t>
      </w:r>
      <w:proofErr w:type="spellStart"/>
      <w:r w:rsidRPr="008C1CFD">
        <w:t>Haslach</w:t>
      </w:r>
      <w:proofErr w:type="spellEnd"/>
      <w:r w:rsidRPr="008C1CFD">
        <w:t>, Ambassador, U.S. Embassy Ethiopia</w:t>
      </w:r>
      <w:r w:rsidR="00421D8A" w:rsidRPr="008C1CFD">
        <w:t xml:space="preserve"> or Dr. Carolyn Myers, President, Jackson State University</w:t>
      </w:r>
    </w:p>
    <w:p w:rsidR="009E53D7" w:rsidRPr="008C1CFD" w:rsidRDefault="009E53D7" w:rsidP="009E53D7">
      <w:pPr>
        <w:pStyle w:val="ListParagraph"/>
        <w:numPr>
          <w:ilvl w:val="1"/>
          <w:numId w:val="11"/>
        </w:numPr>
        <w:tabs>
          <w:tab w:val="left" w:pos="2790"/>
        </w:tabs>
      </w:pPr>
      <w:r w:rsidRPr="008C1CFD">
        <w:t xml:space="preserve">Thesis: Session V will explore how women’s roles in the energy sector have evolved, and review the experiences of women in energy leadership positions.  </w:t>
      </w:r>
    </w:p>
    <w:p w:rsidR="009E53D7" w:rsidRPr="008C1CFD" w:rsidRDefault="009E53D7" w:rsidP="009E53D7">
      <w:pPr>
        <w:pStyle w:val="ListParagraph"/>
        <w:tabs>
          <w:tab w:val="left" w:pos="2790"/>
        </w:tabs>
        <w:ind w:left="4680"/>
      </w:pPr>
    </w:p>
    <w:p w:rsidR="009E53D7" w:rsidRPr="008C1CFD" w:rsidRDefault="009E53D7" w:rsidP="009E53D7">
      <w:pPr>
        <w:pStyle w:val="ListParagraph"/>
        <w:numPr>
          <w:ilvl w:val="0"/>
          <w:numId w:val="11"/>
        </w:numPr>
        <w:tabs>
          <w:tab w:val="left" w:pos="2520"/>
          <w:tab w:val="left" w:pos="2790"/>
          <w:tab w:val="left" w:pos="3960"/>
          <w:tab w:val="left" w:pos="4320"/>
          <w:tab w:val="left" w:pos="4680"/>
        </w:tabs>
        <w:rPr>
          <w:b/>
        </w:rPr>
      </w:pPr>
      <w:r w:rsidRPr="008C1CFD">
        <w:t xml:space="preserve">Note: To accommodate the logistics of bringing a large number of Ministerial participants back from a </w:t>
      </w:r>
      <w:r w:rsidR="00421D8A" w:rsidRPr="008C1CFD">
        <w:t>tea</w:t>
      </w:r>
      <w:r w:rsidRPr="008C1CFD">
        <w:t xml:space="preserve"> break, </w:t>
      </w:r>
      <w:r w:rsidRPr="008C1CFD">
        <w:lastRenderedPageBreak/>
        <w:t>Sessions III, IV, and V will be scheduled to begin at 16:15, but will actually begin at 16:30.</w:t>
      </w:r>
    </w:p>
    <w:p w:rsidR="00200BBC" w:rsidRPr="008C1CFD" w:rsidRDefault="00200BBC" w:rsidP="009E53D7">
      <w:pPr>
        <w:tabs>
          <w:tab w:val="left" w:pos="2520"/>
          <w:tab w:val="left" w:pos="2790"/>
          <w:tab w:val="left" w:pos="3960"/>
          <w:tab w:val="left" w:pos="4320"/>
          <w:tab w:val="left" w:pos="4680"/>
        </w:tabs>
        <w:rPr>
          <w:b/>
        </w:rPr>
      </w:pPr>
    </w:p>
    <w:p w:rsidR="009D1578" w:rsidRPr="008C1CFD" w:rsidRDefault="00C65212" w:rsidP="009D1578">
      <w:pPr>
        <w:tabs>
          <w:tab w:val="left" w:pos="2520"/>
          <w:tab w:val="left" w:pos="2790"/>
          <w:tab w:val="left" w:pos="3960"/>
          <w:tab w:val="left" w:pos="4320"/>
          <w:tab w:val="left" w:pos="4680"/>
        </w:tabs>
        <w:rPr>
          <w:b/>
        </w:rPr>
      </w:pPr>
      <w:r w:rsidRPr="008C1CFD">
        <w:rPr>
          <w:b/>
          <w:bCs/>
        </w:rPr>
        <w:t>19:3</w:t>
      </w:r>
      <w:r w:rsidR="00CA71B0" w:rsidRPr="008C1CFD">
        <w:rPr>
          <w:b/>
          <w:bCs/>
        </w:rPr>
        <w:t>0 – 21</w:t>
      </w:r>
      <w:r w:rsidRPr="008C1CFD">
        <w:rPr>
          <w:b/>
          <w:bCs/>
        </w:rPr>
        <w:t>:3</w:t>
      </w:r>
      <w:r w:rsidR="009D1578" w:rsidRPr="008C1CFD">
        <w:rPr>
          <w:b/>
          <w:bCs/>
        </w:rPr>
        <w:t xml:space="preserve">0  </w:t>
      </w:r>
      <w:r w:rsidR="009D1578" w:rsidRPr="008C1CFD">
        <w:rPr>
          <w:b/>
          <w:bCs/>
        </w:rPr>
        <w:tab/>
      </w:r>
      <w:r w:rsidR="009D1578" w:rsidRPr="008C1CFD">
        <w:rPr>
          <w:b/>
          <w:bCs/>
        </w:rPr>
        <w:tab/>
      </w:r>
      <w:r w:rsidR="009D1578" w:rsidRPr="008C1CFD">
        <w:rPr>
          <w:b/>
        </w:rPr>
        <w:t>Dinner</w:t>
      </w:r>
    </w:p>
    <w:p w:rsidR="009D1578" w:rsidRPr="008C1CFD" w:rsidRDefault="008B0488" w:rsidP="009D1578">
      <w:pPr>
        <w:pStyle w:val="ListParagraph"/>
        <w:numPr>
          <w:ilvl w:val="0"/>
          <w:numId w:val="11"/>
        </w:numPr>
        <w:tabs>
          <w:tab w:val="left" w:pos="2520"/>
          <w:tab w:val="left" w:pos="2790"/>
          <w:tab w:val="left" w:pos="3960"/>
          <w:tab w:val="left" w:pos="4320"/>
          <w:tab w:val="left" w:pos="4680"/>
        </w:tabs>
        <w:rPr>
          <w:b/>
        </w:rPr>
      </w:pPr>
      <w:r w:rsidRPr="008C1CFD">
        <w:t xml:space="preserve">Gala </w:t>
      </w:r>
      <w:r w:rsidR="00747A6C" w:rsidRPr="008C1CFD">
        <w:t xml:space="preserve">Dinner </w:t>
      </w:r>
      <w:r w:rsidRPr="008C1CFD">
        <w:t>at Sheraton</w:t>
      </w:r>
      <w:r w:rsidR="001F2DB0" w:rsidRPr="008C1CFD">
        <w:t>.</w:t>
      </w:r>
    </w:p>
    <w:p w:rsidR="00B21F67" w:rsidRPr="008C1CFD" w:rsidRDefault="00B21F67" w:rsidP="00446C09">
      <w:pPr>
        <w:rPr>
          <w:b/>
          <w:u w:val="single"/>
        </w:rPr>
      </w:pPr>
    </w:p>
    <w:p w:rsidR="004901C5" w:rsidRPr="008C1CFD" w:rsidRDefault="009D1578" w:rsidP="00446C09">
      <w:pPr>
        <w:rPr>
          <w:i/>
        </w:rPr>
      </w:pPr>
      <w:r w:rsidRPr="008C1CFD">
        <w:rPr>
          <w:b/>
          <w:u w:val="single"/>
        </w:rPr>
        <w:t xml:space="preserve">June </w:t>
      </w:r>
      <w:r w:rsidR="004A0924" w:rsidRPr="008C1CFD">
        <w:rPr>
          <w:b/>
          <w:u w:val="single"/>
        </w:rPr>
        <w:t>4, 2014 - Wednesday</w:t>
      </w:r>
      <w:r w:rsidR="004901C5" w:rsidRPr="008C1CFD">
        <w:rPr>
          <w:b/>
        </w:rPr>
        <w:tab/>
      </w:r>
      <w:r w:rsidR="004901C5" w:rsidRPr="008C1CFD">
        <w:rPr>
          <w:b/>
        </w:rPr>
        <w:tab/>
      </w:r>
    </w:p>
    <w:p w:rsidR="004901C5" w:rsidRPr="008C1CFD" w:rsidRDefault="004901C5" w:rsidP="004901C5"/>
    <w:p w:rsidR="008B0488" w:rsidRPr="008C1CFD" w:rsidRDefault="008B0488" w:rsidP="00BD5EE8">
      <w:pPr>
        <w:tabs>
          <w:tab w:val="left" w:pos="2520"/>
          <w:tab w:val="left" w:pos="2790"/>
        </w:tabs>
        <w:ind w:left="2790" w:hanging="2790"/>
        <w:rPr>
          <w:b/>
        </w:rPr>
      </w:pPr>
      <w:r w:rsidRPr="008C1CFD">
        <w:rPr>
          <w:b/>
        </w:rPr>
        <w:t xml:space="preserve">08:00 – </w:t>
      </w:r>
      <w:r w:rsidR="00326D52" w:rsidRPr="008C1CFD">
        <w:rPr>
          <w:b/>
        </w:rPr>
        <w:t>09:00</w:t>
      </w:r>
      <w:r w:rsidRPr="008C1CFD">
        <w:rPr>
          <w:b/>
        </w:rPr>
        <w:tab/>
      </w:r>
      <w:r w:rsidRPr="008C1CFD">
        <w:rPr>
          <w:b/>
        </w:rPr>
        <w:tab/>
        <w:t>Continental Breakfast in Foyer of AU Center</w:t>
      </w:r>
    </w:p>
    <w:p w:rsidR="008B0488" w:rsidRPr="008C1CFD" w:rsidRDefault="008B0488" w:rsidP="00BD5EE8">
      <w:pPr>
        <w:tabs>
          <w:tab w:val="left" w:pos="2520"/>
          <w:tab w:val="left" w:pos="2790"/>
        </w:tabs>
        <w:ind w:left="2790" w:hanging="2790"/>
        <w:rPr>
          <w:b/>
        </w:rPr>
      </w:pPr>
    </w:p>
    <w:p w:rsidR="00BD5EE8" w:rsidRPr="008C1CFD" w:rsidRDefault="00326D52" w:rsidP="00BD5EE8">
      <w:pPr>
        <w:tabs>
          <w:tab w:val="left" w:pos="2520"/>
          <w:tab w:val="left" w:pos="2790"/>
        </w:tabs>
        <w:ind w:left="2790" w:hanging="2790"/>
        <w:rPr>
          <w:b/>
        </w:rPr>
      </w:pPr>
      <w:r w:rsidRPr="008C1CFD">
        <w:rPr>
          <w:b/>
        </w:rPr>
        <w:t>09:00</w:t>
      </w:r>
      <w:r w:rsidR="00601B6F" w:rsidRPr="008C1CFD">
        <w:rPr>
          <w:b/>
        </w:rPr>
        <w:t xml:space="preserve"> - </w:t>
      </w:r>
      <w:r w:rsidR="00BD5EE8" w:rsidRPr="008C1CFD">
        <w:rPr>
          <w:b/>
        </w:rPr>
        <w:t>09:30</w:t>
      </w:r>
      <w:r w:rsidR="00BD5EE8" w:rsidRPr="008C1CFD">
        <w:rPr>
          <w:b/>
        </w:rPr>
        <w:tab/>
      </w:r>
      <w:r w:rsidR="00BD5EE8" w:rsidRPr="008C1CFD">
        <w:rPr>
          <w:b/>
        </w:rPr>
        <w:tab/>
      </w:r>
      <w:r w:rsidR="0055787B" w:rsidRPr="006820E7">
        <w:rPr>
          <w:b/>
          <w:color w:val="0070C0"/>
        </w:rPr>
        <w:t xml:space="preserve">Key Note Speech by </w:t>
      </w:r>
      <w:proofErr w:type="spellStart"/>
      <w:r w:rsidR="0055787B" w:rsidRPr="006820E7">
        <w:rPr>
          <w:b/>
          <w:color w:val="0070C0"/>
        </w:rPr>
        <w:t>Fatih</w:t>
      </w:r>
      <w:proofErr w:type="spellEnd"/>
      <w:r w:rsidR="0055787B" w:rsidRPr="006820E7">
        <w:rPr>
          <w:b/>
          <w:color w:val="0070C0"/>
        </w:rPr>
        <w:t xml:space="preserve"> </w:t>
      </w:r>
      <w:proofErr w:type="spellStart"/>
      <w:r w:rsidR="0055787B" w:rsidRPr="006820E7">
        <w:rPr>
          <w:b/>
          <w:color w:val="0070C0"/>
        </w:rPr>
        <w:t>Birol</w:t>
      </w:r>
      <w:proofErr w:type="spellEnd"/>
      <w:r w:rsidR="0055787B" w:rsidRPr="006820E7">
        <w:rPr>
          <w:b/>
          <w:color w:val="0070C0"/>
        </w:rPr>
        <w:t>, Chief Economist of the IEA</w:t>
      </w:r>
      <w:r w:rsidR="00BD5EE8" w:rsidRPr="006820E7">
        <w:rPr>
          <w:b/>
          <w:color w:val="0070C0"/>
        </w:rPr>
        <w:t xml:space="preserve"> </w:t>
      </w:r>
    </w:p>
    <w:p w:rsidR="0055787B" w:rsidRPr="008C1CFD" w:rsidRDefault="0055787B" w:rsidP="0047228C">
      <w:pPr>
        <w:tabs>
          <w:tab w:val="left" w:pos="2790"/>
        </w:tabs>
        <w:ind w:left="2520" w:hanging="2520"/>
        <w:rPr>
          <w:b/>
        </w:rPr>
      </w:pPr>
    </w:p>
    <w:p w:rsidR="009E53D7" w:rsidRPr="008C1CFD" w:rsidRDefault="00C65212" w:rsidP="009E53D7">
      <w:pPr>
        <w:tabs>
          <w:tab w:val="left" w:pos="2520"/>
          <w:tab w:val="left" w:pos="2790"/>
          <w:tab w:val="left" w:pos="3960"/>
          <w:tab w:val="left" w:pos="4320"/>
          <w:tab w:val="left" w:pos="4680"/>
        </w:tabs>
        <w:rPr>
          <w:b/>
          <w:bCs/>
        </w:rPr>
      </w:pPr>
      <w:r w:rsidRPr="008C1CFD">
        <w:rPr>
          <w:b/>
        </w:rPr>
        <w:t>09:30-11:00</w:t>
      </w:r>
      <w:r w:rsidRPr="008C1CFD">
        <w:rPr>
          <w:b/>
        </w:rPr>
        <w:tab/>
      </w:r>
      <w:r w:rsidRPr="008C1CFD">
        <w:rPr>
          <w:b/>
        </w:rPr>
        <w:tab/>
      </w:r>
      <w:r w:rsidR="009E53D7" w:rsidRPr="008C1CFD">
        <w:rPr>
          <w:b/>
          <w:bCs/>
          <w:u w:val="single"/>
        </w:rPr>
        <w:t>Session</w:t>
      </w:r>
      <w:r w:rsidR="001F2DB0" w:rsidRPr="008C1CFD">
        <w:rPr>
          <w:b/>
          <w:bCs/>
          <w:u w:val="single"/>
        </w:rPr>
        <w:t xml:space="preserve"> VI</w:t>
      </w:r>
      <w:r w:rsidR="009E53D7" w:rsidRPr="008C1CFD">
        <w:rPr>
          <w:b/>
          <w:bCs/>
        </w:rPr>
        <w:t xml:space="preserve">: </w:t>
      </w:r>
      <w:r w:rsidR="009E53D7" w:rsidRPr="008C1CFD">
        <w:rPr>
          <w:b/>
        </w:rPr>
        <w:t>Power Africa:</w:t>
      </w:r>
      <w:r w:rsidR="009E53D7" w:rsidRPr="008C1CFD">
        <w:t xml:space="preserve"> </w:t>
      </w:r>
      <w:r w:rsidR="009E53D7" w:rsidRPr="008C1CFD">
        <w:rPr>
          <w:b/>
        </w:rPr>
        <w:t>Progress To-Date and Path Forward</w:t>
      </w:r>
    </w:p>
    <w:p w:rsidR="009E53D7" w:rsidRPr="008C1CFD" w:rsidRDefault="009E53D7" w:rsidP="009E53D7">
      <w:pPr>
        <w:pStyle w:val="ListParagraph"/>
        <w:numPr>
          <w:ilvl w:val="0"/>
          <w:numId w:val="11"/>
        </w:numPr>
        <w:tabs>
          <w:tab w:val="left" w:pos="2790"/>
        </w:tabs>
      </w:pPr>
      <w:r w:rsidRPr="008C1CFD">
        <w:t xml:space="preserve">Four to five panelists: </w:t>
      </w:r>
    </w:p>
    <w:p w:rsidR="009E53D7" w:rsidRPr="008C1CFD" w:rsidRDefault="006E7AB9" w:rsidP="009E53D7">
      <w:pPr>
        <w:pStyle w:val="ListParagraph"/>
        <w:numPr>
          <w:ilvl w:val="1"/>
          <w:numId w:val="11"/>
        </w:numPr>
        <w:tabs>
          <w:tab w:val="left" w:pos="2790"/>
        </w:tabs>
      </w:pPr>
      <w:proofErr w:type="spellStart"/>
      <w:r w:rsidRPr="008C1CFD">
        <w:t>Chinedu</w:t>
      </w:r>
      <w:proofErr w:type="spellEnd"/>
      <w:r w:rsidRPr="008C1CFD">
        <w:t xml:space="preserve"> Nebo, Minister of Power, Nigeria</w:t>
      </w:r>
    </w:p>
    <w:p w:rsidR="009E53D7" w:rsidRPr="008C1CFD" w:rsidRDefault="009E53D7" w:rsidP="009E53D7">
      <w:pPr>
        <w:pStyle w:val="ListParagraph"/>
        <w:numPr>
          <w:ilvl w:val="1"/>
          <w:numId w:val="11"/>
        </w:numPr>
        <w:tabs>
          <w:tab w:val="left" w:pos="2790"/>
        </w:tabs>
      </w:pPr>
      <w:r w:rsidRPr="008C1CFD">
        <w:t xml:space="preserve">David </w:t>
      </w:r>
      <w:proofErr w:type="spellStart"/>
      <w:r w:rsidRPr="008C1CFD">
        <w:t>Chirch</w:t>
      </w:r>
      <w:r w:rsidR="006E7AB9" w:rsidRPr="008C1CFD">
        <w:t>ir</w:t>
      </w:r>
      <w:proofErr w:type="spellEnd"/>
      <w:r w:rsidR="006E7AB9" w:rsidRPr="008C1CFD">
        <w:t xml:space="preserve">, Secretary of Energy, Kenya </w:t>
      </w:r>
    </w:p>
    <w:p w:rsidR="009E53D7" w:rsidRPr="008C1CFD" w:rsidRDefault="009E53D7" w:rsidP="009E53D7">
      <w:pPr>
        <w:pStyle w:val="ListParagraph"/>
        <w:numPr>
          <w:ilvl w:val="1"/>
          <w:numId w:val="11"/>
        </w:numPr>
        <w:tabs>
          <w:tab w:val="left" w:pos="2790"/>
        </w:tabs>
      </w:pPr>
      <w:r w:rsidRPr="008C1CFD">
        <w:t xml:space="preserve">TBD from </w:t>
      </w:r>
      <w:r w:rsidR="006E7AB9" w:rsidRPr="008C1CFD">
        <w:t>Reykjavik Geothermal</w:t>
      </w:r>
    </w:p>
    <w:p w:rsidR="009E53D7" w:rsidRPr="008C1CFD" w:rsidRDefault="00682A6C" w:rsidP="009E53D7">
      <w:pPr>
        <w:pStyle w:val="ListParagraph"/>
        <w:numPr>
          <w:ilvl w:val="1"/>
          <w:numId w:val="11"/>
        </w:numPr>
        <w:tabs>
          <w:tab w:val="left" w:pos="2790"/>
        </w:tabs>
      </w:pPr>
      <w:r w:rsidRPr="008C1CFD">
        <w:t>Jay Ireland, CEO for Africa, G</w:t>
      </w:r>
      <w:r w:rsidR="009E53D7" w:rsidRPr="008C1CFD">
        <w:t>eneral Electric</w:t>
      </w:r>
      <w:r w:rsidRPr="008C1CFD">
        <w:t xml:space="preserve"> </w:t>
      </w:r>
    </w:p>
    <w:p w:rsidR="009E53D7" w:rsidRPr="008C1CFD" w:rsidRDefault="009E53D7" w:rsidP="009E53D7">
      <w:pPr>
        <w:pStyle w:val="ListParagraph"/>
        <w:numPr>
          <w:ilvl w:val="1"/>
          <w:numId w:val="11"/>
        </w:numPr>
        <w:tabs>
          <w:tab w:val="left" w:pos="2790"/>
        </w:tabs>
      </w:pPr>
      <w:r w:rsidRPr="008C1CFD">
        <w:t>Rajiv Shah, Administrator, USAID</w:t>
      </w:r>
      <w:r w:rsidR="006E7AB9" w:rsidRPr="008C1CFD">
        <w:t xml:space="preserve"> </w:t>
      </w:r>
    </w:p>
    <w:p w:rsidR="009E53D7" w:rsidRPr="008C1CFD" w:rsidRDefault="009E53D7" w:rsidP="009E53D7">
      <w:pPr>
        <w:pStyle w:val="ListParagraph"/>
        <w:numPr>
          <w:ilvl w:val="0"/>
          <w:numId w:val="11"/>
        </w:numPr>
        <w:tabs>
          <w:tab w:val="left" w:pos="2520"/>
          <w:tab w:val="left" w:pos="2790"/>
          <w:tab w:val="left" w:pos="3960"/>
          <w:tab w:val="left" w:pos="4320"/>
          <w:tab w:val="left" w:pos="4680"/>
        </w:tabs>
      </w:pPr>
      <w:r w:rsidRPr="008C1CFD">
        <w:t xml:space="preserve">Moderator: </w:t>
      </w:r>
      <w:r w:rsidRPr="006820E7">
        <w:rPr>
          <w:color w:val="0070C0"/>
        </w:rPr>
        <w:t xml:space="preserve">Andy </w:t>
      </w:r>
      <w:proofErr w:type="spellStart"/>
      <w:r w:rsidRPr="006820E7">
        <w:rPr>
          <w:color w:val="0070C0"/>
        </w:rPr>
        <w:t>Herskowitz</w:t>
      </w:r>
      <w:proofErr w:type="spellEnd"/>
      <w:r w:rsidRPr="006820E7">
        <w:rPr>
          <w:color w:val="0070C0"/>
        </w:rPr>
        <w:t>, Coordinator, Power Africa</w:t>
      </w:r>
    </w:p>
    <w:p w:rsidR="009E53D7" w:rsidRPr="008C1CFD" w:rsidRDefault="009E53D7" w:rsidP="009E53D7">
      <w:pPr>
        <w:pStyle w:val="ListParagraph"/>
        <w:numPr>
          <w:ilvl w:val="0"/>
          <w:numId w:val="11"/>
        </w:numPr>
        <w:tabs>
          <w:tab w:val="left" w:pos="2790"/>
        </w:tabs>
      </w:pPr>
      <w:r w:rsidRPr="008C1CFD">
        <w:t>Thesis: Session</w:t>
      </w:r>
      <w:r w:rsidR="001F2DB0" w:rsidRPr="008C1CFD">
        <w:t xml:space="preserve"> VI</w:t>
      </w:r>
      <w:r w:rsidRPr="008C1CFD">
        <w:t xml:space="preserve"> will explore the success stories (emphasizing renewable energy) and lessons learned from the Power Africa initiative and its partner countries. The discussion will also review ways in which the Power Africa initiative can grow and evolve.</w:t>
      </w:r>
    </w:p>
    <w:p w:rsidR="001F2DB0" w:rsidRPr="008C1CFD" w:rsidRDefault="001F2DB0" w:rsidP="001F2DB0">
      <w:pPr>
        <w:pStyle w:val="ListParagraph"/>
        <w:tabs>
          <w:tab w:val="left" w:pos="2520"/>
          <w:tab w:val="left" w:pos="2790"/>
          <w:tab w:val="left" w:pos="3960"/>
          <w:tab w:val="left" w:pos="4320"/>
          <w:tab w:val="left" w:pos="4680"/>
        </w:tabs>
        <w:ind w:left="3960"/>
        <w:rPr>
          <w:b/>
        </w:rPr>
      </w:pPr>
    </w:p>
    <w:p w:rsidR="0048655A" w:rsidRPr="008C1CFD" w:rsidRDefault="00CB01C2" w:rsidP="001F2DB0">
      <w:pPr>
        <w:tabs>
          <w:tab w:val="left" w:pos="2790"/>
        </w:tabs>
        <w:ind w:left="2520" w:hanging="2520"/>
        <w:rPr>
          <w:b/>
        </w:rPr>
      </w:pPr>
      <w:r w:rsidRPr="008C1CFD">
        <w:rPr>
          <w:b/>
          <w:bCs/>
        </w:rPr>
        <w:t>11:00 – 11:15</w:t>
      </w:r>
      <w:r w:rsidR="0048655A" w:rsidRPr="008C1CFD">
        <w:rPr>
          <w:b/>
          <w:bCs/>
        </w:rPr>
        <w:tab/>
        <w:t xml:space="preserve">  </w:t>
      </w:r>
      <w:r w:rsidR="0048655A" w:rsidRPr="008C1CFD">
        <w:rPr>
          <w:b/>
          <w:bCs/>
        </w:rPr>
        <w:tab/>
      </w:r>
      <w:r w:rsidR="0048655A" w:rsidRPr="008C1CFD">
        <w:rPr>
          <w:b/>
        </w:rPr>
        <w:t>Coffee Break</w:t>
      </w:r>
    </w:p>
    <w:p w:rsidR="0048655A" w:rsidRPr="008C1CFD" w:rsidRDefault="0048655A" w:rsidP="0048655A">
      <w:pPr>
        <w:pStyle w:val="ListParagraph"/>
        <w:numPr>
          <w:ilvl w:val="0"/>
          <w:numId w:val="27"/>
        </w:numPr>
        <w:tabs>
          <w:tab w:val="left" w:pos="2520"/>
          <w:tab w:val="left" w:pos="2790"/>
          <w:tab w:val="left" w:pos="3960"/>
          <w:tab w:val="left" w:pos="4320"/>
          <w:tab w:val="left" w:pos="4680"/>
        </w:tabs>
        <w:rPr>
          <w:b/>
        </w:rPr>
      </w:pPr>
      <w:r w:rsidRPr="008C1CFD">
        <w:t>Coffee break</w:t>
      </w:r>
      <w:r w:rsidR="00F42A67" w:rsidRPr="008C1CFD">
        <w:t xml:space="preserve"> </w:t>
      </w:r>
    </w:p>
    <w:p w:rsidR="00E0491D" w:rsidRPr="008C1CFD" w:rsidRDefault="004901C5" w:rsidP="0047228C">
      <w:pPr>
        <w:tabs>
          <w:tab w:val="left" w:pos="2790"/>
        </w:tabs>
        <w:ind w:left="2520" w:hanging="2520"/>
        <w:rPr>
          <w:b/>
        </w:rPr>
      </w:pPr>
      <w:r w:rsidRPr="008C1CFD">
        <w:rPr>
          <w:b/>
        </w:rPr>
        <w:tab/>
      </w:r>
    </w:p>
    <w:p w:rsidR="001F2DB0" w:rsidRPr="008C1CFD" w:rsidRDefault="00CB01C2" w:rsidP="001F2DB0">
      <w:pPr>
        <w:tabs>
          <w:tab w:val="left" w:pos="2790"/>
        </w:tabs>
        <w:ind w:left="2520" w:hanging="2520"/>
        <w:rPr>
          <w:b/>
          <w:u w:val="single"/>
        </w:rPr>
      </w:pPr>
      <w:r w:rsidRPr="008C1CFD">
        <w:rPr>
          <w:b/>
        </w:rPr>
        <w:t xml:space="preserve">11:15 - </w:t>
      </w:r>
      <w:r w:rsidR="0048655A" w:rsidRPr="008C1CFD">
        <w:rPr>
          <w:b/>
        </w:rPr>
        <w:t>13</w:t>
      </w:r>
      <w:r w:rsidR="009D1578" w:rsidRPr="008C1CFD">
        <w:rPr>
          <w:b/>
        </w:rPr>
        <w:t>:00</w:t>
      </w:r>
      <w:r w:rsidR="00B1534B" w:rsidRPr="008C1CFD">
        <w:rPr>
          <w:b/>
        </w:rPr>
        <w:tab/>
      </w:r>
      <w:r w:rsidR="00CE6E84" w:rsidRPr="008C1CFD">
        <w:rPr>
          <w:b/>
        </w:rPr>
        <w:tab/>
      </w:r>
      <w:r w:rsidR="001F2DB0" w:rsidRPr="008C1CFD">
        <w:rPr>
          <w:b/>
          <w:u w:val="single"/>
        </w:rPr>
        <w:t>Sessions VII and VIII</w:t>
      </w:r>
    </w:p>
    <w:p w:rsidR="001F2DB0" w:rsidRPr="008C1CFD" w:rsidRDefault="001F2DB0" w:rsidP="001F2DB0">
      <w:pPr>
        <w:pStyle w:val="ListParagraph"/>
        <w:numPr>
          <w:ilvl w:val="0"/>
          <w:numId w:val="28"/>
        </w:numPr>
        <w:tabs>
          <w:tab w:val="left" w:pos="2790"/>
        </w:tabs>
        <w:rPr>
          <w:b/>
        </w:rPr>
      </w:pPr>
      <w:r w:rsidRPr="008C1CFD">
        <w:t>Two simultaneous sessions will address specific catalysts for sustainable energy growth.</w:t>
      </w:r>
    </w:p>
    <w:p w:rsidR="001F2DB0" w:rsidRPr="008C1CFD" w:rsidRDefault="001F2DB0" w:rsidP="001F2DB0">
      <w:pPr>
        <w:pStyle w:val="ListParagraph"/>
        <w:tabs>
          <w:tab w:val="left" w:pos="2790"/>
        </w:tabs>
        <w:ind w:left="3960"/>
        <w:rPr>
          <w:b/>
        </w:rPr>
      </w:pPr>
    </w:p>
    <w:p w:rsidR="001F2DB0" w:rsidRPr="008C1CFD" w:rsidRDefault="001F2DB0" w:rsidP="001F2DB0">
      <w:pPr>
        <w:pStyle w:val="ListParagraph"/>
        <w:numPr>
          <w:ilvl w:val="0"/>
          <w:numId w:val="28"/>
        </w:numPr>
        <w:tabs>
          <w:tab w:val="left" w:pos="2790"/>
        </w:tabs>
        <w:rPr>
          <w:b/>
        </w:rPr>
      </w:pPr>
      <w:r w:rsidRPr="008C1CFD">
        <w:rPr>
          <w:b/>
        </w:rPr>
        <w:t>Session VII:</w:t>
      </w:r>
      <w:r w:rsidRPr="008C1CFD">
        <w:t xml:space="preserve"> </w:t>
      </w:r>
      <w:r w:rsidRPr="008C1CFD">
        <w:rPr>
          <w:b/>
        </w:rPr>
        <w:t>The Role of Renewable Energy as a Catalyst for Sustainable Energy Growth</w:t>
      </w:r>
    </w:p>
    <w:p w:rsidR="001F2DB0" w:rsidRPr="008C1CFD" w:rsidRDefault="001F2DB0" w:rsidP="001F2DB0">
      <w:pPr>
        <w:pStyle w:val="ListParagraph"/>
        <w:numPr>
          <w:ilvl w:val="1"/>
          <w:numId w:val="28"/>
        </w:numPr>
        <w:tabs>
          <w:tab w:val="left" w:pos="2790"/>
        </w:tabs>
      </w:pPr>
      <w:r w:rsidRPr="008C1CFD">
        <w:t xml:space="preserve">Four to five Panelists: </w:t>
      </w:r>
    </w:p>
    <w:p w:rsidR="001F2DB0" w:rsidRPr="008C1CFD" w:rsidRDefault="001F2DB0" w:rsidP="001F2DB0">
      <w:pPr>
        <w:pStyle w:val="ListParagraph"/>
        <w:numPr>
          <w:ilvl w:val="2"/>
          <w:numId w:val="28"/>
        </w:numPr>
        <w:tabs>
          <w:tab w:val="left" w:pos="2790"/>
        </w:tabs>
      </w:pPr>
      <w:r w:rsidRPr="008C1CFD">
        <w:t xml:space="preserve">Adnan Amin, Director General, International Renewable Energy Agency </w:t>
      </w:r>
    </w:p>
    <w:p w:rsidR="001F2DB0" w:rsidRPr="006820E7" w:rsidRDefault="001F2DB0" w:rsidP="001F2DB0">
      <w:pPr>
        <w:pStyle w:val="ListParagraph"/>
        <w:numPr>
          <w:ilvl w:val="2"/>
          <w:numId w:val="28"/>
        </w:numPr>
        <w:tabs>
          <w:tab w:val="left" w:pos="2790"/>
        </w:tabs>
        <w:rPr>
          <w:color w:val="0070C0"/>
        </w:rPr>
      </w:pPr>
      <w:proofErr w:type="spellStart"/>
      <w:r w:rsidRPr="006820E7">
        <w:rPr>
          <w:color w:val="0070C0"/>
        </w:rPr>
        <w:t>Alemayehu</w:t>
      </w:r>
      <w:proofErr w:type="spellEnd"/>
      <w:r w:rsidRPr="006820E7">
        <w:rPr>
          <w:color w:val="0070C0"/>
        </w:rPr>
        <w:t xml:space="preserve"> </w:t>
      </w:r>
      <w:proofErr w:type="spellStart"/>
      <w:r w:rsidRPr="006820E7">
        <w:rPr>
          <w:color w:val="0070C0"/>
        </w:rPr>
        <w:t>Tegenu</w:t>
      </w:r>
      <w:proofErr w:type="spellEnd"/>
      <w:r w:rsidRPr="006820E7">
        <w:rPr>
          <w:color w:val="0070C0"/>
        </w:rPr>
        <w:t>, Ethiopian Minister of Water and Energy</w:t>
      </w:r>
    </w:p>
    <w:p w:rsidR="001F2DB0" w:rsidRPr="008C1CFD" w:rsidRDefault="001F2DB0" w:rsidP="001F2DB0">
      <w:pPr>
        <w:pStyle w:val="ListParagraph"/>
        <w:numPr>
          <w:ilvl w:val="2"/>
          <w:numId w:val="28"/>
        </w:numPr>
        <w:tabs>
          <w:tab w:val="left" w:pos="2790"/>
        </w:tabs>
      </w:pPr>
      <w:proofErr w:type="spellStart"/>
      <w:r w:rsidRPr="008C1CFD">
        <w:t>Christoph</w:t>
      </w:r>
      <w:proofErr w:type="spellEnd"/>
      <w:r w:rsidRPr="008C1CFD">
        <w:t xml:space="preserve"> </w:t>
      </w:r>
      <w:proofErr w:type="spellStart"/>
      <w:r w:rsidRPr="008C1CFD">
        <w:t>Frei</w:t>
      </w:r>
      <w:proofErr w:type="spellEnd"/>
      <w:r w:rsidRPr="008C1CFD">
        <w:t>, Secretary General, World Energy Council</w:t>
      </w:r>
    </w:p>
    <w:p w:rsidR="001F2DB0" w:rsidRPr="008C1CFD" w:rsidRDefault="000D5238" w:rsidP="001F2DB0">
      <w:pPr>
        <w:pStyle w:val="ListParagraph"/>
        <w:numPr>
          <w:ilvl w:val="2"/>
          <w:numId w:val="28"/>
        </w:numPr>
        <w:tabs>
          <w:tab w:val="left" w:pos="2790"/>
        </w:tabs>
      </w:pPr>
      <w:proofErr w:type="spellStart"/>
      <w:r w:rsidRPr="008C1CFD">
        <w:t>Kamel</w:t>
      </w:r>
      <w:proofErr w:type="spellEnd"/>
      <w:r w:rsidRPr="008C1CFD">
        <w:t xml:space="preserve"> </w:t>
      </w:r>
      <w:proofErr w:type="spellStart"/>
      <w:r w:rsidRPr="008C1CFD">
        <w:t>Bennaceur</w:t>
      </w:r>
      <w:proofErr w:type="spellEnd"/>
      <w:r w:rsidRPr="008C1CFD">
        <w:t xml:space="preserve">, Tunisian Minister of Public Works and the Environment </w:t>
      </w:r>
    </w:p>
    <w:p w:rsidR="009A3BDF" w:rsidRDefault="00421D8A" w:rsidP="001F2DB0">
      <w:pPr>
        <w:pStyle w:val="ListParagraph"/>
        <w:numPr>
          <w:ilvl w:val="2"/>
          <w:numId w:val="28"/>
        </w:numPr>
        <w:tabs>
          <w:tab w:val="left" w:pos="2790"/>
        </w:tabs>
      </w:pPr>
      <w:r w:rsidRPr="008C1CFD">
        <w:t xml:space="preserve">TBD, </w:t>
      </w:r>
      <w:r w:rsidR="009A3BDF">
        <w:t>First Solar</w:t>
      </w:r>
    </w:p>
    <w:p w:rsidR="009A3BDF" w:rsidRDefault="009A3BDF" w:rsidP="001F2DB0">
      <w:pPr>
        <w:pStyle w:val="ListParagraph"/>
        <w:numPr>
          <w:ilvl w:val="2"/>
          <w:numId w:val="28"/>
        </w:numPr>
        <w:tabs>
          <w:tab w:val="left" w:pos="2790"/>
        </w:tabs>
      </w:pPr>
      <w:proofErr w:type="spellStart"/>
      <w:r>
        <w:t>Mayank</w:t>
      </w:r>
      <w:proofErr w:type="spellEnd"/>
      <w:r>
        <w:t xml:space="preserve"> Bhargava, CEO, </w:t>
      </w:r>
      <w:proofErr w:type="spellStart"/>
      <w:r>
        <w:t>NextGen</w:t>
      </w:r>
      <w:proofErr w:type="spellEnd"/>
      <w:r>
        <w:t xml:space="preserve"> </w:t>
      </w:r>
      <w:proofErr w:type="spellStart"/>
      <w:r>
        <w:t>Solawazi</w:t>
      </w:r>
      <w:proofErr w:type="spellEnd"/>
    </w:p>
    <w:p w:rsidR="001F2DB0" w:rsidRPr="008C1CFD" w:rsidRDefault="001F2DB0" w:rsidP="001F2DB0">
      <w:pPr>
        <w:pStyle w:val="ListParagraph"/>
        <w:numPr>
          <w:ilvl w:val="1"/>
          <w:numId w:val="28"/>
        </w:numPr>
        <w:tabs>
          <w:tab w:val="left" w:pos="2790"/>
        </w:tabs>
      </w:pPr>
      <w:r w:rsidRPr="008C1CFD">
        <w:lastRenderedPageBreak/>
        <w:t xml:space="preserve">Moderator: </w:t>
      </w:r>
      <w:r w:rsidRPr="006820E7">
        <w:rPr>
          <w:color w:val="0070C0"/>
        </w:rPr>
        <w:t>John Morton, Chief of Staff, Overseas Private Investment Corporation</w:t>
      </w:r>
      <w:r w:rsidRPr="008C1CFD">
        <w:t xml:space="preserve"> </w:t>
      </w:r>
    </w:p>
    <w:p w:rsidR="001F2DB0" w:rsidRPr="008C1CFD" w:rsidRDefault="001F2DB0" w:rsidP="001F2DB0">
      <w:pPr>
        <w:pStyle w:val="ListParagraph"/>
        <w:numPr>
          <w:ilvl w:val="1"/>
          <w:numId w:val="28"/>
        </w:numPr>
        <w:tabs>
          <w:tab w:val="left" w:pos="2790"/>
        </w:tabs>
      </w:pPr>
      <w:r w:rsidRPr="008C1CFD">
        <w:t>Thesis: Session VII will explore both the technical and regulatory aspects of deploying renewable energy successfully in Africa.  Session VII will discuss the merits of renewable energy.</w:t>
      </w:r>
    </w:p>
    <w:p w:rsidR="001F2DB0" w:rsidRPr="008C1CFD" w:rsidRDefault="001F2DB0" w:rsidP="001F2DB0">
      <w:pPr>
        <w:pStyle w:val="ListParagraph"/>
        <w:tabs>
          <w:tab w:val="left" w:pos="2790"/>
        </w:tabs>
        <w:ind w:left="4680"/>
      </w:pPr>
    </w:p>
    <w:p w:rsidR="001F2DB0" w:rsidRPr="008C1CFD" w:rsidRDefault="001F2DB0" w:rsidP="001F2DB0">
      <w:pPr>
        <w:pStyle w:val="ListParagraph"/>
        <w:numPr>
          <w:ilvl w:val="0"/>
          <w:numId w:val="28"/>
        </w:numPr>
        <w:tabs>
          <w:tab w:val="left" w:pos="2790"/>
        </w:tabs>
        <w:rPr>
          <w:b/>
          <w:i/>
        </w:rPr>
      </w:pPr>
      <w:r w:rsidRPr="008C1CFD">
        <w:rPr>
          <w:b/>
        </w:rPr>
        <w:t>Session VIII: Gas-to-Power as a Catalyst for Sustainable Energy Growth</w:t>
      </w:r>
    </w:p>
    <w:p w:rsidR="001F2DB0" w:rsidRPr="008C1CFD" w:rsidRDefault="001F2DB0" w:rsidP="001F2DB0">
      <w:pPr>
        <w:pStyle w:val="ListParagraph"/>
        <w:numPr>
          <w:ilvl w:val="1"/>
          <w:numId w:val="28"/>
        </w:numPr>
        <w:tabs>
          <w:tab w:val="left" w:pos="2790"/>
        </w:tabs>
      </w:pPr>
      <w:r w:rsidRPr="008C1CFD">
        <w:t xml:space="preserve">Four panelists: </w:t>
      </w:r>
    </w:p>
    <w:p w:rsidR="000D5238" w:rsidRPr="008C1CFD" w:rsidRDefault="000D5238" w:rsidP="001F2DB0">
      <w:pPr>
        <w:pStyle w:val="ListParagraph"/>
        <w:numPr>
          <w:ilvl w:val="2"/>
          <w:numId w:val="28"/>
        </w:numPr>
        <w:tabs>
          <w:tab w:val="left" w:pos="2790"/>
        </w:tabs>
      </w:pPr>
      <w:proofErr w:type="spellStart"/>
      <w:r w:rsidRPr="008C1CFD">
        <w:t>Esperanca</w:t>
      </w:r>
      <w:proofErr w:type="spellEnd"/>
      <w:r w:rsidRPr="008C1CFD">
        <w:t xml:space="preserve"> Bias, Mozambican Minister of Natural Resources</w:t>
      </w:r>
    </w:p>
    <w:p w:rsidR="001F2DB0" w:rsidRPr="008C1CFD" w:rsidRDefault="000D5238" w:rsidP="001F2DB0">
      <w:pPr>
        <w:pStyle w:val="ListParagraph"/>
        <w:numPr>
          <w:ilvl w:val="2"/>
          <w:numId w:val="28"/>
        </w:numPr>
        <w:tabs>
          <w:tab w:val="left" w:pos="2790"/>
        </w:tabs>
      </w:pPr>
      <w:proofErr w:type="spellStart"/>
      <w:r w:rsidRPr="008C1CFD">
        <w:t>Youcef</w:t>
      </w:r>
      <w:proofErr w:type="spellEnd"/>
      <w:r w:rsidRPr="008C1CFD">
        <w:t xml:space="preserve"> </w:t>
      </w:r>
      <w:proofErr w:type="spellStart"/>
      <w:r w:rsidRPr="008C1CFD">
        <w:t>Yousfi</w:t>
      </w:r>
      <w:proofErr w:type="spellEnd"/>
      <w:r w:rsidRPr="008C1CFD">
        <w:t xml:space="preserve">, Algerian Minister of Energy and Mines </w:t>
      </w:r>
    </w:p>
    <w:p w:rsidR="000D5238" w:rsidRPr="008C1CFD" w:rsidRDefault="000D5238" w:rsidP="000D5238">
      <w:pPr>
        <w:pStyle w:val="ListParagraph"/>
        <w:numPr>
          <w:ilvl w:val="2"/>
          <w:numId w:val="28"/>
        </w:numPr>
        <w:tabs>
          <w:tab w:val="left" w:pos="2790"/>
        </w:tabs>
      </w:pPr>
      <w:r w:rsidRPr="008C1CFD">
        <w:t xml:space="preserve">Emmanuel </w:t>
      </w:r>
      <w:proofErr w:type="spellStart"/>
      <w:r w:rsidRPr="008C1CFD">
        <w:t>Armarh</w:t>
      </w:r>
      <w:proofErr w:type="spellEnd"/>
      <w:r w:rsidRPr="008C1CFD">
        <w:t xml:space="preserve"> Kofi </w:t>
      </w:r>
      <w:proofErr w:type="spellStart"/>
      <w:r w:rsidRPr="008C1CFD">
        <w:t>Buah</w:t>
      </w:r>
      <w:proofErr w:type="spellEnd"/>
      <w:r w:rsidRPr="008C1CFD">
        <w:t xml:space="preserve">, </w:t>
      </w:r>
      <w:r w:rsidR="00166C04" w:rsidRPr="008C1CFD">
        <w:t xml:space="preserve">Ghanaian </w:t>
      </w:r>
      <w:r w:rsidRPr="008C1CFD">
        <w:t>Minister of Energy and Petroleum</w:t>
      </w:r>
    </w:p>
    <w:p w:rsidR="006E7AB9" w:rsidRPr="008C1CFD" w:rsidRDefault="006E7AB9" w:rsidP="000D5238">
      <w:pPr>
        <w:pStyle w:val="ListParagraph"/>
        <w:numPr>
          <w:ilvl w:val="2"/>
          <w:numId w:val="28"/>
        </w:numPr>
        <w:tabs>
          <w:tab w:val="left" w:pos="2790"/>
        </w:tabs>
      </w:pPr>
      <w:r w:rsidRPr="008C1CFD">
        <w:t xml:space="preserve">Jose Maria </w:t>
      </w:r>
      <w:proofErr w:type="spellStart"/>
      <w:r w:rsidRPr="008C1CFD">
        <w:t>Botelho</w:t>
      </w:r>
      <w:proofErr w:type="spellEnd"/>
      <w:r w:rsidRPr="008C1CFD">
        <w:t xml:space="preserve"> de </w:t>
      </w:r>
      <w:proofErr w:type="spellStart"/>
      <w:r w:rsidRPr="008C1CFD">
        <w:t>Vasconcelos</w:t>
      </w:r>
      <w:proofErr w:type="spellEnd"/>
      <w:r w:rsidRPr="008C1CFD">
        <w:t>, Angolan Minister of Petroleum</w:t>
      </w:r>
    </w:p>
    <w:p w:rsidR="001F2DB0" w:rsidRPr="008C1CFD" w:rsidRDefault="001F2DB0" w:rsidP="001F2DB0">
      <w:pPr>
        <w:pStyle w:val="ListParagraph"/>
        <w:numPr>
          <w:ilvl w:val="2"/>
          <w:numId w:val="28"/>
        </w:numPr>
        <w:tabs>
          <w:tab w:val="left" w:pos="2790"/>
        </w:tabs>
      </w:pPr>
      <w:r w:rsidRPr="008C1CFD">
        <w:t xml:space="preserve">TBD </w:t>
      </w:r>
      <w:r w:rsidR="000D5238" w:rsidRPr="008C1CFD">
        <w:t>one</w:t>
      </w:r>
      <w:r w:rsidR="00166C04" w:rsidRPr="008C1CFD">
        <w:t>-two</w:t>
      </w:r>
      <w:r w:rsidRPr="008C1CFD">
        <w:t xml:space="preserve"> senior of</w:t>
      </w:r>
      <w:r w:rsidR="000D5238" w:rsidRPr="008C1CFD">
        <w:t xml:space="preserve">ficials from oil and gas or </w:t>
      </w:r>
      <w:r w:rsidRPr="008C1CFD">
        <w:t>power compan</w:t>
      </w:r>
      <w:r w:rsidR="000D5238" w:rsidRPr="008C1CFD">
        <w:t>y</w:t>
      </w:r>
    </w:p>
    <w:p w:rsidR="001F2DB0" w:rsidRPr="008C1CFD" w:rsidRDefault="001F2DB0" w:rsidP="001F2DB0">
      <w:pPr>
        <w:pStyle w:val="ListParagraph"/>
        <w:numPr>
          <w:ilvl w:val="1"/>
          <w:numId w:val="28"/>
        </w:numPr>
        <w:tabs>
          <w:tab w:val="left" w:pos="2790"/>
        </w:tabs>
      </w:pPr>
      <w:r w:rsidRPr="008C1CFD">
        <w:t xml:space="preserve">Moderator: </w:t>
      </w:r>
      <w:r w:rsidR="000D5238" w:rsidRPr="006820E7">
        <w:rPr>
          <w:color w:val="0070C0"/>
        </w:rPr>
        <w:t>Chris Smith, Acting Assistant Secretary for Fossil Energy, U.S. Department of Energy</w:t>
      </w:r>
    </w:p>
    <w:p w:rsidR="001F2DB0" w:rsidRPr="008C1CFD" w:rsidRDefault="001F2DB0" w:rsidP="001F2DB0">
      <w:pPr>
        <w:pStyle w:val="ListParagraph"/>
        <w:numPr>
          <w:ilvl w:val="1"/>
          <w:numId w:val="28"/>
        </w:numPr>
        <w:tabs>
          <w:tab w:val="left" w:pos="2790"/>
        </w:tabs>
      </w:pPr>
      <w:r w:rsidRPr="008C1CFD">
        <w:t xml:space="preserve">Thesis: Session VIII will explore </w:t>
      </w:r>
      <w:r w:rsidRPr="008C1CFD">
        <w:rPr>
          <w:bCs/>
        </w:rPr>
        <w:t>both the technical and regulatory aspects of deploying successful gas-to-power projects in Africa. Session V will discuss the merits of gas-to-power in countries with established gas production as well as those on the cusp of production.</w:t>
      </w:r>
    </w:p>
    <w:p w:rsidR="009D1578" w:rsidRPr="008C1CFD" w:rsidRDefault="009D1578" w:rsidP="00AB1C9A">
      <w:pPr>
        <w:tabs>
          <w:tab w:val="left" w:pos="2790"/>
        </w:tabs>
        <w:ind w:left="2520" w:hanging="2520"/>
        <w:rPr>
          <w:b/>
          <w:u w:val="single"/>
        </w:rPr>
      </w:pPr>
    </w:p>
    <w:p w:rsidR="00003CBB" w:rsidRPr="008C1CFD" w:rsidRDefault="00CE6E84" w:rsidP="00003CBB">
      <w:pPr>
        <w:tabs>
          <w:tab w:val="left" w:pos="2520"/>
          <w:tab w:val="left" w:pos="2790"/>
          <w:tab w:val="left" w:pos="3960"/>
          <w:tab w:val="left" w:pos="4320"/>
          <w:tab w:val="left" w:pos="4680"/>
        </w:tabs>
        <w:rPr>
          <w:bCs/>
        </w:rPr>
      </w:pPr>
      <w:r w:rsidRPr="008C1CFD">
        <w:rPr>
          <w:b/>
          <w:bCs/>
        </w:rPr>
        <w:t>1</w:t>
      </w:r>
      <w:r w:rsidR="00DC6DDE" w:rsidRPr="008C1CFD">
        <w:rPr>
          <w:b/>
          <w:bCs/>
        </w:rPr>
        <w:t>3:00 – 14</w:t>
      </w:r>
      <w:r w:rsidRPr="008C1CFD">
        <w:rPr>
          <w:b/>
          <w:bCs/>
        </w:rPr>
        <w:t>:</w:t>
      </w:r>
      <w:r w:rsidR="00CB01C2" w:rsidRPr="008C1CFD">
        <w:rPr>
          <w:b/>
          <w:bCs/>
        </w:rPr>
        <w:t>30</w:t>
      </w:r>
      <w:r w:rsidRPr="008C1CFD">
        <w:rPr>
          <w:b/>
          <w:bCs/>
        </w:rPr>
        <w:tab/>
      </w:r>
      <w:r w:rsidR="00003CBB" w:rsidRPr="008C1CFD">
        <w:rPr>
          <w:b/>
          <w:bCs/>
        </w:rPr>
        <w:tab/>
        <w:t>Lunch</w:t>
      </w:r>
    </w:p>
    <w:p w:rsidR="00003CBB" w:rsidRPr="008C1CFD" w:rsidRDefault="00003CBB" w:rsidP="00003CBB">
      <w:pPr>
        <w:tabs>
          <w:tab w:val="left" w:pos="2520"/>
          <w:tab w:val="left" w:pos="2790"/>
          <w:tab w:val="left" w:pos="3960"/>
          <w:tab w:val="left" w:pos="4320"/>
          <w:tab w:val="left" w:pos="4680"/>
        </w:tabs>
        <w:rPr>
          <w:b/>
        </w:rPr>
      </w:pPr>
      <w:r w:rsidRPr="008C1CFD">
        <w:rPr>
          <w:bCs/>
        </w:rPr>
        <w:tab/>
      </w:r>
      <w:r w:rsidRPr="008C1CFD">
        <w:rPr>
          <w:bCs/>
        </w:rPr>
        <w:tab/>
      </w:r>
      <w:r w:rsidRPr="008C1CFD">
        <w:t>Featured lunch speakers will address the energy-water nexus.</w:t>
      </w:r>
    </w:p>
    <w:p w:rsidR="00003CBB" w:rsidRPr="008C1CFD" w:rsidRDefault="00003CBB" w:rsidP="00003CBB">
      <w:pPr>
        <w:pStyle w:val="ListParagraph"/>
        <w:numPr>
          <w:ilvl w:val="0"/>
          <w:numId w:val="12"/>
        </w:numPr>
        <w:tabs>
          <w:tab w:val="left" w:pos="2520"/>
          <w:tab w:val="left" w:pos="2790"/>
          <w:tab w:val="left" w:pos="3960"/>
          <w:tab w:val="left" w:pos="4320"/>
          <w:tab w:val="left" w:pos="4680"/>
        </w:tabs>
        <w:rPr>
          <w:b/>
        </w:rPr>
      </w:pPr>
      <w:r w:rsidRPr="008C1CFD">
        <w:t>Speakers:</w:t>
      </w:r>
    </w:p>
    <w:p w:rsidR="00003CBB" w:rsidRPr="006820E7" w:rsidRDefault="00003CBB" w:rsidP="00003CBB">
      <w:pPr>
        <w:pStyle w:val="ListParagraph"/>
        <w:numPr>
          <w:ilvl w:val="1"/>
          <w:numId w:val="12"/>
        </w:numPr>
        <w:tabs>
          <w:tab w:val="left" w:pos="2520"/>
          <w:tab w:val="left" w:pos="2790"/>
          <w:tab w:val="left" w:pos="3960"/>
          <w:tab w:val="left" w:pos="4320"/>
          <w:tab w:val="left" w:pos="4680"/>
        </w:tabs>
        <w:rPr>
          <w:b/>
          <w:color w:val="0070C0"/>
        </w:rPr>
      </w:pPr>
      <w:r w:rsidRPr="006820E7">
        <w:rPr>
          <w:color w:val="0070C0"/>
        </w:rPr>
        <w:t>Ernest Moniz, U.S. Secretary of Energy</w:t>
      </w:r>
    </w:p>
    <w:p w:rsidR="00003CBB" w:rsidRPr="008C1CFD" w:rsidRDefault="00003CBB" w:rsidP="00003CBB">
      <w:pPr>
        <w:pStyle w:val="ListParagraph"/>
        <w:numPr>
          <w:ilvl w:val="1"/>
          <w:numId w:val="12"/>
        </w:numPr>
        <w:tabs>
          <w:tab w:val="left" w:pos="2520"/>
          <w:tab w:val="left" w:pos="2790"/>
          <w:tab w:val="left" w:pos="3960"/>
          <w:tab w:val="left" w:pos="4320"/>
          <w:tab w:val="left" w:pos="4680"/>
        </w:tabs>
      </w:pPr>
      <w:proofErr w:type="spellStart"/>
      <w:r w:rsidRPr="008C1CFD">
        <w:t>Abdelkader</w:t>
      </w:r>
      <w:proofErr w:type="spellEnd"/>
      <w:r w:rsidRPr="008C1CFD">
        <w:t xml:space="preserve"> Amara, Moroccan Minister of Energy,</w:t>
      </w:r>
      <w:r w:rsidR="006E7AB9" w:rsidRPr="008C1CFD">
        <w:t xml:space="preserve"> Mines, Water, and Environment</w:t>
      </w:r>
    </w:p>
    <w:p w:rsidR="001F2DB0" w:rsidRPr="008C1CFD" w:rsidRDefault="001F2DB0" w:rsidP="001F2DB0">
      <w:pPr>
        <w:pStyle w:val="ListParagraph"/>
        <w:tabs>
          <w:tab w:val="left" w:pos="2520"/>
          <w:tab w:val="left" w:pos="2790"/>
          <w:tab w:val="left" w:pos="3960"/>
          <w:tab w:val="left" w:pos="4320"/>
          <w:tab w:val="left" w:pos="4680"/>
        </w:tabs>
        <w:ind w:left="4680"/>
        <w:rPr>
          <w:b/>
        </w:rPr>
      </w:pPr>
    </w:p>
    <w:p w:rsidR="009D1578" w:rsidRPr="008C1CFD" w:rsidRDefault="00DC6DDE" w:rsidP="009D1578">
      <w:pPr>
        <w:tabs>
          <w:tab w:val="left" w:pos="2790"/>
        </w:tabs>
        <w:rPr>
          <w:b/>
          <w:u w:val="single"/>
        </w:rPr>
      </w:pPr>
      <w:r w:rsidRPr="008C1CFD">
        <w:rPr>
          <w:b/>
          <w:bCs/>
        </w:rPr>
        <w:t>14:</w:t>
      </w:r>
      <w:r w:rsidR="00CB01C2" w:rsidRPr="008C1CFD">
        <w:rPr>
          <w:b/>
          <w:bCs/>
        </w:rPr>
        <w:t>30</w:t>
      </w:r>
      <w:r w:rsidRPr="008C1CFD">
        <w:rPr>
          <w:b/>
          <w:bCs/>
        </w:rPr>
        <w:t xml:space="preserve"> – 16</w:t>
      </w:r>
      <w:r w:rsidR="00CE6E84" w:rsidRPr="008C1CFD">
        <w:rPr>
          <w:b/>
          <w:bCs/>
        </w:rPr>
        <w:t>:00</w:t>
      </w:r>
      <w:r w:rsidR="009D1578" w:rsidRPr="008C1CFD">
        <w:rPr>
          <w:b/>
          <w:bCs/>
        </w:rPr>
        <w:t xml:space="preserve">  </w:t>
      </w:r>
      <w:r w:rsidR="00CE6E84" w:rsidRPr="008C1CFD">
        <w:rPr>
          <w:b/>
          <w:bCs/>
        </w:rPr>
        <w:tab/>
      </w:r>
      <w:r w:rsidR="00CE6E84" w:rsidRPr="008C1CFD">
        <w:rPr>
          <w:b/>
          <w:u w:val="single"/>
        </w:rPr>
        <w:t>Ministers</w:t>
      </w:r>
      <w:r w:rsidR="00CA71B0" w:rsidRPr="008C1CFD">
        <w:rPr>
          <w:b/>
          <w:u w:val="single"/>
        </w:rPr>
        <w:t>’</w:t>
      </w:r>
      <w:r w:rsidR="00CE6E84" w:rsidRPr="008C1CFD">
        <w:rPr>
          <w:b/>
          <w:u w:val="single"/>
        </w:rPr>
        <w:t xml:space="preserve"> M</w:t>
      </w:r>
      <w:r w:rsidR="009D1578" w:rsidRPr="008C1CFD">
        <w:rPr>
          <w:b/>
          <w:u w:val="single"/>
        </w:rPr>
        <w:t>eeting</w:t>
      </w:r>
    </w:p>
    <w:p w:rsidR="00CA71B0" w:rsidRPr="008C1CFD" w:rsidRDefault="00CA71B0" w:rsidP="00CA71B0">
      <w:pPr>
        <w:pStyle w:val="ListParagraph"/>
        <w:numPr>
          <w:ilvl w:val="0"/>
          <w:numId w:val="23"/>
        </w:numPr>
        <w:tabs>
          <w:tab w:val="left" w:pos="2790"/>
        </w:tabs>
        <w:rPr>
          <w:b/>
        </w:rPr>
      </w:pPr>
      <w:r w:rsidRPr="008C1CFD">
        <w:t xml:space="preserve">The Ministers’ </w:t>
      </w:r>
      <w:r w:rsidR="000A4E72" w:rsidRPr="008C1CFD">
        <w:t>M</w:t>
      </w:r>
      <w:r w:rsidRPr="008C1CFD">
        <w:t xml:space="preserve">eeting will be an opportunity for all participating energy ministers to </w:t>
      </w:r>
      <w:r w:rsidR="0097428C" w:rsidRPr="008C1CFD">
        <w:t xml:space="preserve">provide interventions on policy issues </w:t>
      </w:r>
      <w:r w:rsidRPr="008C1CFD">
        <w:t>and announce concrete actions/commitments in pursuit of sustainable energy growth in their respective countries.</w:t>
      </w:r>
    </w:p>
    <w:p w:rsidR="00CA71B0" w:rsidRPr="008C1CFD" w:rsidRDefault="00CA71B0" w:rsidP="00CA71B0">
      <w:pPr>
        <w:pStyle w:val="ListParagraph"/>
        <w:numPr>
          <w:ilvl w:val="0"/>
          <w:numId w:val="23"/>
        </w:numPr>
        <w:tabs>
          <w:tab w:val="left" w:pos="2790"/>
        </w:tabs>
        <w:rPr>
          <w:b/>
        </w:rPr>
      </w:pPr>
      <w:r w:rsidRPr="008C1CFD">
        <w:t xml:space="preserve">The Ministers’ </w:t>
      </w:r>
      <w:r w:rsidR="000A4E72" w:rsidRPr="008C1CFD">
        <w:t>M</w:t>
      </w:r>
      <w:r w:rsidRPr="008C1CFD">
        <w:t xml:space="preserve">eeting will be jointly chaired by Minister </w:t>
      </w:r>
      <w:proofErr w:type="spellStart"/>
      <w:r w:rsidRPr="008C1CFD">
        <w:t>Tegenu</w:t>
      </w:r>
      <w:proofErr w:type="spellEnd"/>
      <w:r w:rsidRPr="008C1CFD">
        <w:t xml:space="preserve"> and Secretary Moniz.</w:t>
      </w:r>
    </w:p>
    <w:p w:rsidR="00DC6DDE" w:rsidRPr="008C1CFD" w:rsidRDefault="00CB01C2" w:rsidP="00CA71B0">
      <w:pPr>
        <w:pStyle w:val="ListParagraph"/>
        <w:numPr>
          <w:ilvl w:val="0"/>
          <w:numId w:val="23"/>
        </w:numPr>
        <w:tabs>
          <w:tab w:val="left" w:pos="2790"/>
        </w:tabs>
        <w:rPr>
          <w:b/>
        </w:rPr>
      </w:pPr>
      <w:r w:rsidRPr="008C1CFD">
        <w:t xml:space="preserve">A summary document of Ministerial proceedings will be discussed among the ministerial group. </w:t>
      </w:r>
      <w:r w:rsidR="00DC6DDE" w:rsidRPr="008C1CFD">
        <w:t xml:space="preserve"> </w:t>
      </w:r>
    </w:p>
    <w:p w:rsidR="00CE6E84" w:rsidRPr="008C1CFD" w:rsidRDefault="00CE6E84" w:rsidP="00E97F22">
      <w:pPr>
        <w:tabs>
          <w:tab w:val="left" w:pos="2790"/>
        </w:tabs>
      </w:pPr>
    </w:p>
    <w:p w:rsidR="002346D3" w:rsidRPr="008C1CFD" w:rsidRDefault="002346D3" w:rsidP="00E97F22">
      <w:pPr>
        <w:tabs>
          <w:tab w:val="left" w:pos="2790"/>
        </w:tabs>
        <w:ind w:left="2790" w:hanging="2790"/>
        <w:rPr>
          <w:bCs/>
          <w:u w:val="single"/>
        </w:rPr>
      </w:pPr>
      <w:r w:rsidRPr="008C1CFD">
        <w:rPr>
          <w:b/>
          <w:bCs/>
        </w:rPr>
        <w:t>14:</w:t>
      </w:r>
      <w:r w:rsidR="00601B6F" w:rsidRPr="008C1CFD">
        <w:rPr>
          <w:b/>
          <w:bCs/>
        </w:rPr>
        <w:t>30</w:t>
      </w:r>
      <w:r w:rsidRPr="008C1CFD">
        <w:rPr>
          <w:b/>
          <w:bCs/>
        </w:rPr>
        <w:t xml:space="preserve"> – 16:00</w:t>
      </w:r>
      <w:r w:rsidRPr="008C1CFD">
        <w:rPr>
          <w:b/>
          <w:bCs/>
        </w:rPr>
        <w:tab/>
      </w:r>
      <w:r w:rsidR="00CB01C2" w:rsidRPr="008C1CFD">
        <w:rPr>
          <w:b/>
          <w:bCs/>
          <w:u w:val="single"/>
        </w:rPr>
        <w:t>Session</w:t>
      </w:r>
      <w:r w:rsidRPr="008C1CFD">
        <w:rPr>
          <w:b/>
          <w:bCs/>
          <w:u w:val="single"/>
        </w:rPr>
        <w:t xml:space="preserve"> </w:t>
      </w:r>
      <w:r w:rsidR="0055787B" w:rsidRPr="008C1CFD">
        <w:rPr>
          <w:b/>
          <w:bCs/>
          <w:u w:val="single"/>
        </w:rPr>
        <w:t>IX</w:t>
      </w:r>
      <w:r w:rsidR="00E97F22" w:rsidRPr="008C1CFD">
        <w:rPr>
          <w:bCs/>
        </w:rPr>
        <w:t xml:space="preserve">: </w:t>
      </w:r>
      <w:r w:rsidRPr="008C1CFD">
        <w:t>Empowering the Next Generation:  Connecting African Nations and the United States through Technical Instruction and Exchanges</w:t>
      </w:r>
    </w:p>
    <w:p w:rsidR="002346D3" w:rsidRPr="008C1CFD" w:rsidRDefault="002346D3" w:rsidP="002346D3">
      <w:pPr>
        <w:pStyle w:val="ListParagraph"/>
        <w:numPr>
          <w:ilvl w:val="0"/>
          <w:numId w:val="11"/>
        </w:numPr>
        <w:tabs>
          <w:tab w:val="left" w:pos="2790"/>
        </w:tabs>
      </w:pPr>
      <w:r w:rsidRPr="008C1CFD">
        <w:t xml:space="preserve">Four to </w:t>
      </w:r>
      <w:r w:rsidR="00F42A67" w:rsidRPr="008C1CFD">
        <w:t xml:space="preserve">five </w:t>
      </w:r>
      <w:r w:rsidRPr="008C1CFD">
        <w:t xml:space="preserve">panelists: </w:t>
      </w:r>
    </w:p>
    <w:p w:rsidR="004C11FD" w:rsidRPr="008C1CFD" w:rsidRDefault="006E7AB9" w:rsidP="006E7AB9">
      <w:pPr>
        <w:pStyle w:val="ListParagraph"/>
        <w:numPr>
          <w:ilvl w:val="1"/>
          <w:numId w:val="11"/>
        </w:numPr>
        <w:tabs>
          <w:tab w:val="left" w:pos="2790"/>
        </w:tabs>
      </w:pPr>
      <w:proofErr w:type="spellStart"/>
      <w:r w:rsidRPr="008C1CFD">
        <w:t>Balehager</w:t>
      </w:r>
      <w:proofErr w:type="spellEnd"/>
      <w:r w:rsidRPr="008C1CFD">
        <w:t xml:space="preserve"> </w:t>
      </w:r>
      <w:proofErr w:type="spellStart"/>
      <w:r w:rsidRPr="008C1CFD">
        <w:t>Ayalew</w:t>
      </w:r>
      <w:proofErr w:type="spellEnd"/>
      <w:r w:rsidRPr="008C1CFD">
        <w:t>, Research Scientist Faculty Global Environment and Natural Resources, George Mason University OR Dr. John J. Qu, Director, Global Environment and Natural Resources Institute, George Mason University</w:t>
      </w:r>
    </w:p>
    <w:p w:rsidR="004C11FD" w:rsidRPr="008C1CFD" w:rsidRDefault="004C11FD" w:rsidP="004C11FD">
      <w:pPr>
        <w:pStyle w:val="ListParagraph"/>
        <w:numPr>
          <w:ilvl w:val="1"/>
          <w:numId w:val="11"/>
        </w:numPr>
        <w:tabs>
          <w:tab w:val="left" w:pos="2790"/>
        </w:tabs>
      </w:pPr>
      <w:r w:rsidRPr="008C1CFD">
        <w:t>TBD from an Ethiopian University</w:t>
      </w:r>
    </w:p>
    <w:p w:rsidR="004C11FD" w:rsidRPr="008C1CFD" w:rsidRDefault="004C11FD" w:rsidP="004C11FD">
      <w:pPr>
        <w:pStyle w:val="ListParagraph"/>
        <w:numPr>
          <w:ilvl w:val="1"/>
          <w:numId w:val="11"/>
        </w:numPr>
        <w:tabs>
          <w:tab w:val="left" w:pos="2790"/>
        </w:tabs>
      </w:pPr>
      <w:r w:rsidRPr="008C1CFD">
        <w:t xml:space="preserve">TBD senior representatives from </w:t>
      </w:r>
      <w:r w:rsidR="008C1CFD" w:rsidRPr="008C1CFD">
        <w:t>U.S. universities</w:t>
      </w:r>
    </w:p>
    <w:p w:rsidR="002346D3" w:rsidRPr="008C1CFD" w:rsidRDefault="004C11FD" w:rsidP="002346D3">
      <w:pPr>
        <w:pStyle w:val="ListParagraph"/>
        <w:numPr>
          <w:ilvl w:val="0"/>
          <w:numId w:val="11"/>
        </w:numPr>
        <w:tabs>
          <w:tab w:val="left" w:pos="2790"/>
        </w:tabs>
      </w:pPr>
      <w:r w:rsidRPr="008C1CFD">
        <w:t xml:space="preserve">Moderator: </w:t>
      </w:r>
      <w:r w:rsidRPr="006820E7">
        <w:rPr>
          <w:color w:val="0070C0"/>
        </w:rPr>
        <w:t>Dot Harris, U.S. Department of Energy Director of Economic Diversity</w:t>
      </w:r>
    </w:p>
    <w:p w:rsidR="002346D3" w:rsidRPr="008C1CFD" w:rsidRDefault="00853F62" w:rsidP="002346D3">
      <w:pPr>
        <w:pStyle w:val="ListParagraph"/>
        <w:numPr>
          <w:ilvl w:val="0"/>
          <w:numId w:val="11"/>
        </w:numPr>
        <w:tabs>
          <w:tab w:val="left" w:pos="2790"/>
        </w:tabs>
      </w:pPr>
      <w:r w:rsidRPr="008C1CFD">
        <w:t xml:space="preserve">Thesis: Session </w:t>
      </w:r>
      <w:r w:rsidR="0055787B" w:rsidRPr="008C1CFD">
        <w:t>IX</w:t>
      </w:r>
      <w:r w:rsidR="002346D3" w:rsidRPr="008C1CFD">
        <w:t xml:space="preserve"> will examine the best practices in building university partnerships to provide training and capacity building to energy technicians and engineers. </w:t>
      </w:r>
    </w:p>
    <w:p w:rsidR="002346D3" w:rsidRPr="008C1CFD" w:rsidRDefault="002346D3" w:rsidP="002346D3">
      <w:pPr>
        <w:pStyle w:val="ListParagraph"/>
        <w:numPr>
          <w:ilvl w:val="0"/>
          <w:numId w:val="11"/>
        </w:numPr>
        <w:tabs>
          <w:tab w:val="left" w:pos="2790"/>
        </w:tabs>
      </w:pPr>
      <w:r w:rsidRPr="008C1CFD">
        <w:t xml:space="preserve">Note: </w:t>
      </w:r>
      <w:r w:rsidR="00295C9E" w:rsidRPr="008C1CFD">
        <w:t>Session IX</w:t>
      </w:r>
      <w:r w:rsidRPr="008C1CFD">
        <w:t xml:space="preserve"> will run concurrent to the Ministers’ Meeting</w:t>
      </w:r>
      <w:r w:rsidR="001D088F" w:rsidRPr="008C1CFD">
        <w:t xml:space="preserve">; consequently, the </w:t>
      </w:r>
      <w:r w:rsidRPr="008C1CFD">
        <w:t>ministers will not be able to attend this panel presentation.</w:t>
      </w:r>
    </w:p>
    <w:p w:rsidR="00E97F22" w:rsidRPr="008C1CFD" w:rsidRDefault="00E97F22" w:rsidP="00E97F22">
      <w:pPr>
        <w:tabs>
          <w:tab w:val="left" w:pos="2790"/>
        </w:tabs>
      </w:pPr>
    </w:p>
    <w:p w:rsidR="00E97F22" w:rsidRPr="008C1CFD" w:rsidRDefault="00E97F22" w:rsidP="00E97F22">
      <w:pPr>
        <w:tabs>
          <w:tab w:val="left" w:pos="2790"/>
        </w:tabs>
        <w:rPr>
          <w:b/>
        </w:rPr>
      </w:pPr>
      <w:r w:rsidRPr="008C1CFD">
        <w:rPr>
          <w:b/>
          <w:bCs/>
        </w:rPr>
        <w:t>14:30 – 16:00</w:t>
      </w:r>
      <w:r w:rsidRPr="008C1CFD">
        <w:rPr>
          <w:b/>
          <w:bCs/>
        </w:rPr>
        <w:tab/>
      </w:r>
      <w:r w:rsidRPr="008C1CFD">
        <w:rPr>
          <w:b/>
          <w:u w:val="single"/>
        </w:rPr>
        <w:t>Bi-Lateral Meetings and Networking</w:t>
      </w:r>
    </w:p>
    <w:p w:rsidR="00E97F22" w:rsidRPr="008C1CFD" w:rsidRDefault="00E97F22" w:rsidP="006820E7">
      <w:pPr>
        <w:pStyle w:val="ListParagraph"/>
        <w:numPr>
          <w:ilvl w:val="0"/>
          <w:numId w:val="23"/>
        </w:numPr>
        <w:tabs>
          <w:tab w:val="left" w:pos="2790"/>
        </w:tabs>
      </w:pPr>
      <w:r w:rsidRPr="008C1CFD">
        <w:t>For those not attending the Ministers’ Meeting</w:t>
      </w:r>
      <w:r w:rsidR="001D088F" w:rsidRPr="008C1CFD">
        <w:t>,</w:t>
      </w:r>
      <w:r w:rsidRPr="008C1CFD">
        <w:t xml:space="preserve"> this is an opportunity to conduct bilateral meetings.</w:t>
      </w:r>
    </w:p>
    <w:p w:rsidR="00E85D16" w:rsidRPr="008C1CFD" w:rsidRDefault="00E85D16" w:rsidP="00CE6E84">
      <w:pPr>
        <w:tabs>
          <w:tab w:val="left" w:pos="2790"/>
        </w:tabs>
        <w:rPr>
          <w:bCs/>
        </w:rPr>
      </w:pPr>
    </w:p>
    <w:p w:rsidR="00CE6E84" w:rsidRPr="008C1CFD" w:rsidRDefault="00DC6DDE" w:rsidP="009D1578">
      <w:pPr>
        <w:tabs>
          <w:tab w:val="left" w:pos="2790"/>
        </w:tabs>
        <w:rPr>
          <w:b/>
          <w:u w:val="single"/>
        </w:rPr>
      </w:pPr>
      <w:r w:rsidRPr="008C1CFD">
        <w:rPr>
          <w:b/>
          <w:bCs/>
        </w:rPr>
        <w:t>16:</w:t>
      </w:r>
      <w:r w:rsidR="002346D3" w:rsidRPr="008C1CFD">
        <w:rPr>
          <w:b/>
          <w:bCs/>
        </w:rPr>
        <w:t>0</w:t>
      </w:r>
      <w:r w:rsidRPr="008C1CFD">
        <w:rPr>
          <w:b/>
          <w:bCs/>
        </w:rPr>
        <w:t>0 – 1</w:t>
      </w:r>
      <w:r w:rsidR="002346D3" w:rsidRPr="008C1CFD">
        <w:rPr>
          <w:b/>
          <w:bCs/>
        </w:rPr>
        <w:t>7</w:t>
      </w:r>
      <w:r w:rsidRPr="008C1CFD">
        <w:rPr>
          <w:b/>
          <w:bCs/>
        </w:rPr>
        <w:t>:0</w:t>
      </w:r>
      <w:r w:rsidR="00CE6E84" w:rsidRPr="008C1CFD">
        <w:rPr>
          <w:b/>
          <w:bCs/>
        </w:rPr>
        <w:t>0</w:t>
      </w:r>
      <w:r w:rsidR="009D1578" w:rsidRPr="008C1CFD">
        <w:rPr>
          <w:b/>
          <w:bCs/>
        </w:rPr>
        <w:t xml:space="preserve">  </w:t>
      </w:r>
      <w:r w:rsidR="00CE6E84" w:rsidRPr="008C1CFD">
        <w:rPr>
          <w:b/>
        </w:rPr>
        <w:tab/>
      </w:r>
      <w:r w:rsidR="00CE6E84" w:rsidRPr="008C1CFD">
        <w:rPr>
          <w:b/>
          <w:u w:val="single"/>
        </w:rPr>
        <w:t>Closing Plenary</w:t>
      </w:r>
    </w:p>
    <w:p w:rsidR="000A4E72" w:rsidRPr="008C1CFD" w:rsidRDefault="000A4E72" w:rsidP="000A4E72">
      <w:pPr>
        <w:pStyle w:val="ListParagraph"/>
        <w:numPr>
          <w:ilvl w:val="0"/>
          <w:numId w:val="25"/>
        </w:numPr>
        <w:tabs>
          <w:tab w:val="left" w:pos="2520"/>
          <w:tab w:val="left" w:pos="2790"/>
          <w:tab w:val="left" w:pos="3960"/>
          <w:tab w:val="left" w:pos="4320"/>
          <w:tab w:val="left" w:pos="4680"/>
        </w:tabs>
      </w:pPr>
      <w:r w:rsidRPr="008C1CFD">
        <w:t>The Closing Plenary will review the Min</w:t>
      </w:r>
      <w:r w:rsidR="00E97F22" w:rsidRPr="008C1CFD">
        <w:t>i</w:t>
      </w:r>
      <w:r w:rsidRPr="008C1CFD">
        <w:t xml:space="preserve">sterial theme, </w:t>
      </w:r>
      <w:r w:rsidRPr="008C1CFD">
        <w:rPr>
          <w:i/>
        </w:rPr>
        <w:t>Catalyzing Sustainable Energy Growth in Africa</w:t>
      </w:r>
      <w:r w:rsidRPr="008C1CFD">
        <w:t>, and review the ways in which the Ministerial proceedings have supported the theme.</w:t>
      </w:r>
    </w:p>
    <w:p w:rsidR="000A4E72" w:rsidRPr="008C1CFD" w:rsidRDefault="00E97F22" w:rsidP="000A4E72">
      <w:pPr>
        <w:pStyle w:val="ListParagraph"/>
        <w:numPr>
          <w:ilvl w:val="0"/>
          <w:numId w:val="25"/>
        </w:numPr>
        <w:tabs>
          <w:tab w:val="left" w:pos="2520"/>
          <w:tab w:val="left" w:pos="2790"/>
          <w:tab w:val="left" w:pos="3960"/>
          <w:tab w:val="left" w:pos="4320"/>
          <w:tab w:val="left" w:pos="4680"/>
        </w:tabs>
      </w:pPr>
      <w:r w:rsidRPr="008C1CFD">
        <w:t>High profile moderator.</w:t>
      </w:r>
    </w:p>
    <w:p w:rsidR="000A4E72" w:rsidRPr="008C1CFD" w:rsidRDefault="000A4E72" w:rsidP="00E85D16">
      <w:pPr>
        <w:pStyle w:val="ListParagraph"/>
        <w:numPr>
          <w:ilvl w:val="0"/>
          <w:numId w:val="25"/>
        </w:numPr>
        <w:tabs>
          <w:tab w:val="left" w:pos="2790"/>
        </w:tabs>
      </w:pPr>
      <w:r w:rsidRPr="008C1CFD">
        <w:t>The Closing Plenary will include:</w:t>
      </w:r>
    </w:p>
    <w:p w:rsidR="00E97F22" w:rsidRPr="008C1CFD" w:rsidRDefault="00E97F22" w:rsidP="00E97F22">
      <w:pPr>
        <w:pStyle w:val="ListParagraph"/>
        <w:numPr>
          <w:ilvl w:val="1"/>
          <w:numId w:val="25"/>
        </w:numPr>
        <w:tabs>
          <w:tab w:val="left" w:pos="2790"/>
        </w:tabs>
      </w:pPr>
      <w:r w:rsidRPr="008C1CFD">
        <w:t>Announcement of the summary docum</w:t>
      </w:r>
      <w:r w:rsidR="00204796" w:rsidRPr="008C1CFD">
        <w:t>ent from the Ministers’ meeting</w:t>
      </w:r>
      <w:r w:rsidRPr="008C1CFD">
        <w:t xml:space="preserve">. </w:t>
      </w:r>
    </w:p>
    <w:p w:rsidR="00DC6DDE" w:rsidRPr="008C1CFD" w:rsidRDefault="000A4E72" w:rsidP="000A4E72">
      <w:pPr>
        <w:pStyle w:val="ListParagraph"/>
        <w:numPr>
          <w:ilvl w:val="1"/>
          <w:numId w:val="25"/>
        </w:numPr>
        <w:tabs>
          <w:tab w:val="left" w:pos="2790"/>
        </w:tabs>
      </w:pPr>
      <w:r w:rsidRPr="008C1CFD">
        <w:t>A b</w:t>
      </w:r>
      <w:r w:rsidR="00E85D16" w:rsidRPr="008C1CFD">
        <w:t>rief</w:t>
      </w:r>
      <w:r w:rsidRPr="008C1CFD">
        <w:t xml:space="preserve"> review</w:t>
      </w:r>
      <w:r w:rsidR="00E85D16" w:rsidRPr="008C1CFD">
        <w:t xml:space="preserve"> of summary points from </w:t>
      </w:r>
      <w:r w:rsidRPr="008C1CFD">
        <w:t>the Panels</w:t>
      </w:r>
      <w:r w:rsidR="00E97F22" w:rsidRPr="008C1CFD">
        <w:t>.</w:t>
      </w:r>
      <w:r w:rsidRPr="008C1CFD">
        <w:t xml:space="preserve"> </w:t>
      </w:r>
    </w:p>
    <w:p w:rsidR="00FF006D" w:rsidRPr="008C1CFD" w:rsidRDefault="00CE6E84" w:rsidP="00FF006D">
      <w:pPr>
        <w:pStyle w:val="ListParagraph"/>
        <w:numPr>
          <w:ilvl w:val="1"/>
          <w:numId w:val="25"/>
        </w:numPr>
        <w:tabs>
          <w:tab w:val="left" w:pos="2790"/>
        </w:tabs>
      </w:pPr>
      <w:r w:rsidRPr="008C1CFD">
        <w:t>Closing Remarks</w:t>
      </w:r>
      <w:r w:rsidR="00DC6DDE" w:rsidRPr="008C1CFD">
        <w:t xml:space="preserve"> from </w:t>
      </w:r>
      <w:r w:rsidR="00E97F22" w:rsidRPr="008C1CFD">
        <w:t xml:space="preserve">the Africa Union as a spokesman for the other African countries, </w:t>
      </w:r>
      <w:r w:rsidR="00DC6DDE" w:rsidRPr="008C1CFD">
        <w:t>U.S.</w:t>
      </w:r>
      <w:r w:rsidR="00E97F22" w:rsidRPr="008C1CFD">
        <w:t xml:space="preserve"> Secretary Moniz, </w:t>
      </w:r>
      <w:r w:rsidR="00DC6DDE" w:rsidRPr="008C1CFD">
        <w:t>and Ethiop</w:t>
      </w:r>
      <w:r w:rsidR="002346D3" w:rsidRPr="008C1CFD">
        <w:t>i</w:t>
      </w:r>
      <w:r w:rsidR="00DC6DDE" w:rsidRPr="008C1CFD">
        <w:t xml:space="preserve">a as host. </w:t>
      </w:r>
    </w:p>
    <w:p w:rsidR="009D1578" w:rsidRPr="008C1CFD" w:rsidRDefault="009D1578" w:rsidP="00FF006D">
      <w:pPr>
        <w:pStyle w:val="ListParagraph"/>
        <w:numPr>
          <w:ilvl w:val="0"/>
          <w:numId w:val="25"/>
        </w:numPr>
        <w:tabs>
          <w:tab w:val="left" w:pos="2790"/>
        </w:tabs>
        <w:rPr>
          <w:b/>
        </w:rPr>
      </w:pPr>
      <w:r w:rsidRPr="008C1CFD">
        <w:t>Open Press</w:t>
      </w:r>
    </w:p>
    <w:p w:rsidR="002566DF" w:rsidRPr="008C1CFD" w:rsidRDefault="002566DF" w:rsidP="002566DF">
      <w:pPr>
        <w:tabs>
          <w:tab w:val="left" w:pos="2790"/>
        </w:tabs>
        <w:rPr>
          <w:b/>
        </w:rPr>
      </w:pPr>
    </w:p>
    <w:p w:rsidR="002566DF" w:rsidRPr="008C1CFD" w:rsidRDefault="002566DF" w:rsidP="002566DF">
      <w:pPr>
        <w:tabs>
          <w:tab w:val="left" w:pos="2520"/>
          <w:tab w:val="left" w:pos="2790"/>
          <w:tab w:val="left" w:pos="3960"/>
          <w:tab w:val="left" w:pos="4320"/>
          <w:tab w:val="left" w:pos="4680"/>
        </w:tabs>
        <w:rPr>
          <w:b/>
          <w:i/>
        </w:rPr>
      </w:pPr>
      <w:r w:rsidRPr="008C1CFD">
        <w:rPr>
          <w:b/>
          <w:i/>
        </w:rPr>
        <w:t>17:</w:t>
      </w:r>
      <w:r w:rsidR="001039CF">
        <w:rPr>
          <w:b/>
          <w:i/>
        </w:rPr>
        <w:t>30</w:t>
      </w:r>
      <w:r w:rsidRPr="008C1CFD">
        <w:rPr>
          <w:b/>
          <w:i/>
        </w:rPr>
        <w:t xml:space="preserve"> – 19:00</w:t>
      </w:r>
      <w:r w:rsidRPr="008C1CFD">
        <w:rPr>
          <w:b/>
          <w:i/>
        </w:rPr>
        <w:tab/>
      </w:r>
      <w:r w:rsidRPr="008C1CFD">
        <w:rPr>
          <w:b/>
          <w:i/>
        </w:rPr>
        <w:tab/>
        <w:t>Power Africa Press Discussion</w:t>
      </w:r>
    </w:p>
    <w:p w:rsidR="002566DF" w:rsidRPr="008C1CFD" w:rsidRDefault="002566DF" w:rsidP="002566DF">
      <w:pPr>
        <w:pStyle w:val="ListParagraph"/>
        <w:numPr>
          <w:ilvl w:val="0"/>
          <w:numId w:val="29"/>
        </w:numPr>
        <w:tabs>
          <w:tab w:val="left" w:pos="2520"/>
          <w:tab w:val="left" w:pos="2790"/>
          <w:tab w:val="left" w:pos="3960"/>
          <w:tab w:val="left" w:pos="4320"/>
          <w:tab w:val="left" w:pos="4680"/>
        </w:tabs>
        <w:rPr>
          <w:b/>
          <w:i/>
        </w:rPr>
      </w:pPr>
      <w:r w:rsidRPr="008C1CFD">
        <w:rPr>
          <w:i/>
        </w:rPr>
        <w:t>This private event will include a press discussion among the energy ministers of the six Power Africa countries, plus Secretary Moniz and Administrator Shah.</w:t>
      </w:r>
    </w:p>
    <w:p w:rsidR="002566DF" w:rsidRPr="008C1CFD" w:rsidRDefault="002566DF" w:rsidP="002566DF">
      <w:pPr>
        <w:pStyle w:val="ListParagraph"/>
        <w:numPr>
          <w:ilvl w:val="0"/>
          <w:numId w:val="29"/>
        </w:numPr>
        <w:tabs>
          <w:tab w:val="left" w:pos="2520"/>
          <w:tab w:val="left" w:pos="2790"/>
          <w:tab w:val="left" w:pos="3960"/>
          <w:tab w:val="left" w:pos="4320"/>
          <w:tab w:val="left" w:pos="4680"/>
        </w:tabs>
        <w:rPr>
          <w:b/>
          <w:i/>
        </w:rPr>
      </w:pPr>
      <w:r w:rsidRPr="008C1CFD">
        <w:rPr>
          <w:i/>
        </w:rPr>
        <w:t>Select international press will be invited to attend the press discussion, held at the African Union Conference Center.</w:t>
      </w:r>
    </w:p>
    <w:p w:rsidR="002566DF" w:rsidRPr="008C1CFD" w:rsidRDefault="002566DF" w:rsidP="002566DF">
      <w:pPr>
        <w:pStyle w:val="ListParagraph"/>
        <w:numPr>
          <w:ilvl w:val="0"/>
          <w:numId w:val="29"/>
        </w:numPr>
        <w:tabs>
          <w:tab w:val="left" w:pos="2520"/>
          <w:tab w:val="left" w:pos="2790"/>
          <w:tab w:val="left" w:pos="3960"/>
          <w:tab w:val="left" w:pos="4320"/>
          <w:tab w:val="left" w:pos="4680"/>
        </w:tabs>
        <w:rPr>
          <w:b/>
          <w:i/>
        </w:rPr>
      </w:pPr>
      <w:r w:rsidRPr="008C1CFD">
        <w:rPr>
          <w:i/>
        </w:rPr>
        <w:lastRenderedPageBreak/>
        <w:t>The press discussion will include brief announcements/remarks by each minister, followed by a short question and answer period with the press.</w:t>
      </w:r>
    </w:p>
    <w:p w:rsidR="002566DF" w:rsidRPr="008C1CFD" w:rsidRDefault="002566DF" w:rsidP="002566DF">
      <w:pPr>
        <w:pStyle w:val="ListParagraph"/>
        <w:numPr>
          <w:ilvl w:val="0"/>
          <w:numId w:val="29"/>
        </w:numPr>
        <w:tabs>
          <w:tab w:val="left" w:pos="2520"/>
          <w:tab w:val="left" w:pos="2790"/>
          <w:tab w:val="left" w:pos="3960"/>
          <w:tab w:val="left" w:pos="4320"/>
          <w:tab w:val="left" w:pos="4680"/>
        </w:tabs>
        <w:rPr>
          <w:b/>
        </w:rPr>
      </w:pPr>
      <w:r w:rsidRPr="008C1CFD">
        <w:rPr>
          <w:i/>
        </w:rPr>
        <w:t>This event will not appear on the full, public agenda</w:t>
      </w:r>
      <w:r w:rsidRPr="008C1CFD">
        <w:t xml:space="preserve">. </w:t>
      </w:r>
    </w:p>
    <w:p w:rsidR="002566DF" w:rsidRPr="008C1CFD" w:rsidRDefault="002566DF" w:rsidP="002566DF">
      <w:pPr>
        <w:tabs>
          <w:tab w:val="left" w:pos="2790"/>
        </w:tabs>
        <w:rPr>
          <w:b/>
        </w:rPr>
      </w:pPr>
    </w:p>
    <w:sectPr w:rsidR="002566DF" w:rsidRPr="008C1CFD" w:rsidSect="00FA5CA3">
      <w:headerReference w:type="default" r:id="rId9"/>
      <w:foot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44" w:rsidRDefault="009A2D44">
      <w:r>
        <w:separator/>
      </w:r>
    </w:p>
  </w:endnote>
  <w:endnote w:type="continuationSeparator" w:id="0">
    <w:p w:rsidR="009A2D44" w:rsidRDefault="009A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16459657"/>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9A2D44" w:rsidRPr="001B2C98" w:rsidRDefault="009A2D44">
            <w:pPr>
              <w:pStyle w:val="Footer"/>
              <w:jc w:val="center"/>
              <w:rPr>
                <w:sz w:val="22"/>
                <w:szCs w:val="22"/>
              </w:rPr>
            </w:pPr>
            <w:r w:rsidRPr="001D088F">
              <w:rPr>
                <w:sz w:val="22"/>
                <w:szCs w:val="22"/>
              </w:rPr>
              <w:t xml:space="preserve">Page </w:t>
            </w:r>
            <w:r w:rsidRPr="001D088F">
              <w:rPr>
                <w:b/>
                <w:sz w:val="22"/>
                <w:szCs w:val="22"/>
              </w:rPr>
              <w:fldChar w:fldCharType="begin"/>
            </w:r>
            <w:r w:rsidRPr="001D088F">
              <w:rPr>
                <w:b/>
                <w:sz w:val="22"/>
                <w:szCs w:val="22"/>
              </w:rPr>
              <w:instrText xml:space="preserve"> PAGE </w:instrText>
            </w:r>
            <w:r w:rsidRPr="001D088F">
              <w:rPr>
                <w:b/>
                <w:sz w:val="22"/>
                <w:szCs w:val="22"/>
              </w:rPr>
              <w:fldChar w:fldCharType="separate"/>
            </w:r>
            <w:r w:rsidR="00C23439">
              <w:rPr>
                <w:b/>
                <w:noProof/>
                <w:sz w:val="22"/>
                <w:szCs w:val="22"/>
              </w:rPr>
              <w:t>1</w:t>
            </w:r>
            <w:r w:rsidRPr="001D088F">
              <w:rPr>
                <w:b/>
                <w:sz w:val="22"/>
                <w:szCs w:val="22"/>
              </w:rPr>
              <w:fldChar w:fldCharType="end"/>
            </w:r>
            <w:r w:rsidRPr="001D088F">
              <w:rPr>
                <w:sz w:val="22"/>
                <w:szCs w:val="22"/>
              </w:rPr>
              <w:t xml:space="preserve"> of </w:t>
            </w:r>
            <w:r w:rsidRPr="001D088F">
              <w:rPr>
                <w:b/>
                <w:sz w:val="22"/>
                <w:szCs w:val="22"/>
              </w:rPr>
              <w:fldChar w:fldCharType="begin"/>
            </w:r>
            <w:r w:rsidRPr="001D088F">
              <w:rPr>
                <w:b/>
                <w:sz w:val="22"/>
                <w:szCs w:val="22"/>
              </w:rPr>
              <w:instrText xml:space="preserve"> NUMPAGES  </w:instrText>
            </w:r>
            <w:r w:rsidRPr="001D088F">
              <w:rPr>
                <w:b/>
                <w:sz w:val="22"/>
                <w:szCs w:val="22"/>
              </w:rPr>
              <w:fldChar w:fldCharType="separate"/>
            </w:r>
            <w:r w:rsidR="00C23439">
              <w:rPr>
                <w:b/>
                <w:noProof/>
                <w:sz w:val="22"/>
                <w:szCs w:val="22"/>
              </w:rPr>
              <w:t>8</w:t>
            </w:r>
            <w:r w:rsidRPr="001D088F">
              <w:rPr>
                <w:b/>
                <w:sz w:val="22"/>
                <w:szCs w:val="22"/>
              </w:rPr>
              <w:fldChar w:fldCharType="end"/>
            </w:r>
          </w:p>
        </w:sdtContent>
      </w:sdt>
    </w:sdtContent>
  </w:sdt>
  <w:p w:rsidR="009A2D44" w:rsidRDefault="009A2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44" w:rsidRDefault="009A2D44">
      <w:r>
        <w:separator/>
      </w:r>
    </w:p>
  </w:footnote>
  <w:footnote w:type="continuationSeparator" w:id="0">
    <w:p w:rsidR="009A2D44" w:rsidRDefault="009A2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44" w:rsidRDefault="009A2D44">
    <w:pPr>
      <w:pStyle w:val="Header"/>
    </w:pPr>
    <w:r>
      <w:t>04/11/2014</w:t>
    </w:r>
    <w:r>
      <w:tab/>
    </w:r>
    <w:r>
      <w:tab/>
      <w:t xml:space="preserve">        DRAFT NOT FOR DISTRIBUTION</w:t>
    </w:r>
  </w:p>
  <w:sdt>
    <w:sdtPr>
      <w:rPr>
        <w:b/>
        <w:sz w:val="28"/>
        <w:szCs w:val="28"/>
      </w:rPr>
      <w:id w:val="19542219"/>
      <w:docPartObj>
        <w:docPartGallery w:val="Watermarks"/>
        <w:docPartUnique/>
      </w:docPartObj>
    </w:sdtPr>
    <w:sdtEndPr/>
    <w:sdtContent>
      <w:p w:rsidR="009A2D44" w:rsidRPr="003414C8" w:rsidRDefault="00C23439" w:rsidP="000D34C5">
        <w:pPr>
          <w:pStyle w:val="Header"/>
          <w:jc w:val="center"/>
          <w:rPr>
            <w:b/>
            <w:sz w:val="28"/>
            <w:szCs w:val="28"/>
          </w:rPr>
        </w:pPr>
        <w:r>
          <w:rPr>
            <w:b/>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776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CE7"/>
    <w:multiLevelType w:val="hybridMultilevel"/>
    <w:tmpl w:val="5AC8FC9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
    <w:nsid w:val="04B009C5"/>
    <w:multiLevelType w:val="hybridMultilevel"/>
    <w:tmpl w:val="02388A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251473"/>
    <w:multiLevelType w:val="hybridMultilevel"/>
    <w:tmpl w:val="55565ACC"/>
    <w:lvl w:ilvl="0" w:tplc="AC9C8CD0">
      <w:start w:val="1"/>
      <w:numFmt w:val="bullet"/>
      <w:lvlText w:val="•"/>
      <w:lvlJc w:val="left"/>
      <w:pPr>
        <w:tabs>
          <w:tab w:val="num" w:pos="720"/>
        </w:tabs>
        <w:ind w:left="720" w:hanging="360"/>
      </w:pPr>
      <w:rPr>
        <w:rFonts w:ascii="Arial" w:hAnsi="Arial" w:hint="default"/>
      </w:rPr>
    </w:lvl>
    <w:lvl w:ilvl="1" w:tplc="A4F86880">
      <w:start w:val="1"/>
      <w:numFmt w:val="bullet"/>
      <w:lvlText w:val="•"/>
      <w:lvlJc w:val="left"/>
      <w:pPr>
        <w:tabs>
          <w:tab w:val="num" w:pos="1440"/>
        </w:tabs>
        <w:ind w:left="1440" w:hanging="360"/>
      </w:pPr>
      <w:rPr>
        <w:rFonts w:ascii="Arial" w:hAnsi="Arial" w:hint="default"/>
      </w:rPr>
    </w:lvl>
    <w:lvl w:ilvl="2" w:tplc="68DAFED8" w:tentative="1">
      <w:start w:val="1"/>
      <w:numFmt w:val="bullet"/>
      <w:lvlText w:val="•"/>
      <w:lvlJc w:val="left"/>
      <w:pPr>
        <w:tabs>
          <w:tab w:val="num" w:pos="2160"/>
        </w:tabs>
        <w:ind w:left="2160" w:hanging="360"/>
      </w:pPr>
      <w:rPr>
        <w:rFonts w:ascii="Arial" w:hAnsi="Arial" w:hint="default"/>
      </w:rPr>
    </w:lvl>
    <w:lvl w:ilvl="3" w:tplc="35AC5D66" w:tentative="1">
      <w:start w:val="1"/>
      <w:numFmt w:val="bullet"/>
      <w:lvlText w:val="•"/>
      <w:lvlJc w:val="left"/>
      <w:pPr>
        <w:tabs>
          <w:tab w:val="num" w:pos="2880"/>
        </w:tabs>
        <w:ind w:left="2880" w:hanging="360"/>
      </w:pPr>
      <w:rPr>
        <w:rFonts w:ascii="Arial" w:hAnsi="Arial" w:hint="default"/>
      </w:rPr>
    </w:lvl>
    <w:lvl w:ilvl="4" w:tplc="A38CCBFE" w:tentative="1">
      <w:start w:val="1"/>
      <w:numFmt w:val="bullet"/>
      <w:lvlText w:val="•"/>
      <w:lvlJc w:val="left"/>
      <w:pPr>
        <w:tabs>
          <w:tab w:val="num" w:pos="3600"/>
        </w:tabs>
        <w:ind w:left="3600" w:hanging="360"/>
      </w:pPr>
      <w:rPr>
        <w:rFonts w:ascii="Arial" w:hAnsi="Arial" w:hint="default"/>
      </w:rPr>
    </w:lvl>
    <w:lvl w:ilvl="5" w:tplc="68ACE9CA" w:tentative="1">
      <w:start w:val="1"/>
      <w:numFmt w:val="bullet"/>
      <w:lvlText w:val="•"/>
      <w:lvlJc w:val="left"/>
      <w:pPr>
        <w:tabs>
          <w:tab w:val="num" w:pos="4320"/>
        </w:tabs>
        <w:ind w:left="4320" w:hanging="360"/>
      </w:pPr>
      <w:rPr>
        <w:rFonts w:ascii="Arial" w:hAnsi="Arial" w:hint="default"/>
      </w:rPr>
    </w:lvl>
    <w:lvl w:ilvl="6" w:tplc="A6C42888" w:tentative="1">
      <w:start w:val="1"/>
      <w:numFmt w:val="bullet"/>
      <w:lvlText w:val="•"/>
      <w:lvlJc w:val="left"/>
      <w:pPr>
        <w:tabs>
          <w:tab w:val="num" w:pos="5040"/>
        </w:tabs>
        <w:ind w:left="5040" w:hanging="360"/>
      </w:pPr>
      <w:rPr>
        <w:rFonts w:ascii="Arial" w:hAnsi="Arial" w:hint="default"/>
      </w:rPr>
    </w:lvl>
    <w:lvl w:ilvl="7" w:tplc="5ADAF1E8" w:tentative="1">
      <w:start w:val="1"/>
      <w:numFmt w:val="bullet"/>
      <w:lvlText w:val="•"/>
      <w:lvlJc w:val="left"/>
      <w:pPr>
        <w:tabs>
          <w:tab w:val="num" w:pos="5760"/>
        </w:tabs>
        <w:ind w:left="5760" w:hanging="360"/>
      </w:pPr>
      <w:rPr>
        <w:rFonts w:ascii="Arial" w:hAnsi="Arial" w:hint="default"/>
      </w:rPr>
    </w:lvl>
    <w:lvl w:ilvl="8" w:tplc="F68CE030" w:tentative="1">
      <w:start w:val="1"/>
      <w:numFmt w:val="bullet"/>
      <w:lvlText w:val="•"/>
      <w:lvlJc w:val="left"/>
      <w:pPr>
        <w:tabs>
          <w:tab w:val="num" w:pos="6480"/>
        </w:tabs>
        <w:ind w:left="6480" w:hanging="360"/>
      </w:pPr>
      <w:rPr>
        <w:rFonts w:ascii="Arial" w:hAnsi="Arial" w:hint="default"/>
      </w:rPr>
    </w:lvl>
  </w:abstractNum>
  <w:abstractNum w:abstractNumId="3">
    <w:nsid w:val="0AB31F04"/>
    <w:multiLevelType w:val="hybridMultilevel"/>
    <w:tmpl w:val="286E6B60"/>
    <w:lvl w:ilvl="0" w:tplc="603A1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54506"/>
    <w:multiLevelType w:val="hybridMultilevel"/>
    <w:tmpl w:val="89503E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F9A3A44"/>
    <w:multiLevelType w:val="hybridMultilevel"/>
    <w:tmpl w:val="F8D80C66"/>
    <w:lvl w:ilvl="0" w:tplc="FB36D966">
      <w:start w:val="1"/>
      <w:numFmt w:val="bullet"/>
      <w:lvlText w:val="o"/>
      <w:lvlJc w:val="left"/>
      <w:pPr>
        <w:tabs>
          <w:tab w:val="num" w:pos="720"/>
        </w:tabs>
        <w:ind w:left="720" w:hanging="360"/>
      </w:pPr>
      <w:rPr>
        <w:rFonts w:ascii="Courier New" w:hAnsi="Courier New" w:hint="default"/>
      </w:rPr>
    </w:lvl>
    <w:lvl w:ilvl="1" w:tplc="B58410D2" w:tentative="1">
      <w:start w:val="1"/>
      <w:numFmt w:val="bullet"/>
      <w:lvlText w:val="o"/>
      <w:lvlJc w:val="left"/>
      <w:pPr>
        <w:tabs>
          <w:tab w:val="num" w:pos="1440"/>
        </w:tabs>
        <w:ind w:left="1440" w:hanging="360"/>
      </w:pPr>
      <w:rPr>
        <w:rFonts w:ascii="Courier New" w:hAnsi="Courier New" w:hint="default"/>
      </w:rPr>
    </w:lvl>
    <w:lvl w:ilvl="2" w:tplc="9E9E9F7C" w:tentative="1">
      <w:start w:val="1"/>
      <w:numFmt w:val="bullet"/>
      <w:lvlText w:val="o"/>
      <w:lvlJc w:val="left"/>
      <w:pPr>
        <w:tabs>
          <w:tab w:val="num" w:pos="2160"/>
        </w:tabs>
        <w:ind w:left="2160" w:hanging="360"/>
      </w:pPr>
      <w:rPr>
        <w:rFonts w:ascii="Courier New" w:hAnsi="Courier New" w:hint="default"/>
      </w:rPr>
    </w:lvl>
    <w:lvl w:ilvl="3" w:tplc="E0722E78" w:tentative="1">
      <w:start w:val="1"/>
      <w:numFmt w:val="bullet"/>
      <w:lvlText w:val="o"/>
      <w:lvlJc w:val="left"/>
      <w:pPr>
        <w:tabs>
          <w:tab w:val="num" w:pos="2880"/>
        </w:tabs>
        <w:ind w:left="2880" w:hanging="360"/>
      </w:pPr>
      <w:rPr>
        <w:rFonts w:ascii="Courier New" w:hAnsi="Courier New" w:hint="default"/>
      </w:rPr>
    </w:lvl>
    <w:lvl w:ilvl="4" w:tplc="2D4C38D2" w:tentative="1">
      <w:start w:val="1"/>
      <w:numFmt w:val="bullet"/>
      <w:lvlText w:val="o"/>
      <w:lvlJc w:val="left"/>
      <w:pPr>
        <w:tabs>
          <w:tab w:val="num" w:pos="3600"/>
        </w:tabs>
        <w:ind w:left="3600" w:hanging="360"/>
      </w:pPr>
      <w:rPr>
        <w:rFonts w:ascii="Courier New" w:hAnsi="Courier New" w:hint="default"/>
      </w:rPr>
    </w:lvl>
    <w:lvl w:ilvl="5" w:tplc="37C020B2" w:tentative="1">
      <w:start w:val="1"/>
      <w:numFmt w:val="bullet"/>
      <w:lvlText w:val="o"/>
      <w:lvlJc w:val="left"/>
      <w:pPr>
        <w:tabs>
          <w:tab w:val="num" w:pos="4320"/>
        </w:tabs>
        <w:ind w:left="4320" w:hanging="360"/>
      </w:pPr>
      <w:rPr>
        <w:rFonts w:ascii="Courier New" w:hAnsi="Courier New" w:hint="default"/>
      </w:rPr>
    </w:lvl>
    <w:lvl w:ilvl="6" w:tplc="D5DA9D6A" w:tentative="1">
      <w:start w:val="1"/>
      <w:numFmt w:val="bullet"/>
      <w:lvlText w:val="o"/>
      <w:lvlJc w:val="left"/>
      <w:pPr>
        <w:tabs>
          <w:tab w:val="num" w:pos="5040"/>
        </w:tabs>
        <w:ind w:left="5040" w:hanging="360"/>
      </w:pPr>
      <w:rPr>
        <w:rFonts w:ascii="Courier New" w:hAnsi="Courier New" w:hint="default"/>
      </w:rPr>
    </w:lvl>
    <w:lvl w:ilvl="7" w:tplc="9C921E5A" w:tentative="1">
      <w:start w:val="1"/>
      <w:numFmt w:val="bullet"/>
      <w:lvlText w:val="o"/>
      <w:lvlJc w:val="left"/>
      <w:pPr>
        <w:tabs>
          <w:tab w:val="num" w:pos="5760"/>
        </w:tabs>
        <w:ind w:left="5760" w:hanging="360"/>
      </w:pPr>
      <w:rPr>
        <w:rFonts w:ascii="Courier New" w:hAnsi="Courier New" w:hint="default"/>
      </w:rPr>
    </w:lvl>
    <w:lvl w:ilvl="8" w:tplc="C868F41A" w:tentative="1">
      <w:start w:val="1"/>
      <w:numFmt w:val="bullet"/>
      <w:lvlText w:val="o"/>
      <w:lvlJc w:val="left"/>
      <w:pPr>
        <w:tabs>
          <w:tab w:val="num" w:pos="6480"/>
        </w:tabs>
        <w:ind w:left="6480" w:hanging="360"/>
      </w:pPr>
      <w:rPr>
        <w:rFonts w:ascii="Courier New" w:hAnsi="Courier New" w:hint="default"/>
      </w:rPr>
    </w:lvl>
  </w:abstractNum>
  <w:abstractNum w:abstractNumId="6">
    <w:nsid w:val="0FAF5B3A"/>
    <w:multiLevelType w:val="multilevel"/>
    <w:tmpl w:val="8F9858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37D5B6A"/>
    <w:multiLevelType w:val="hybridMultilevel"/>
    <w:tmpl w:val="52060E9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nsid w:val="16D04FAF"/>
    <w:multiLevelType w:val="hybridMultilevel"/>
    <w:tmpl w:val="81AE8CE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nsid w:val="23983B42"/>
    <w:multiLevelType w:val="hybridMultilevel"/>
    <w:tmpl w:val="778CB3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B47E0"/>
    <w:multiLevelType w:val="hybridMultilevel"/>
    <w:tmpl w:val="2FA05770"/>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11">
    <w:nsid w:val="33020E48"/>
    <w:multiLevelType w:val="hybridMultilevel"/>
    <w:tmpl w:val="2898D84E"/>
    <w:lvl w:ilvl="0" w:tplc="AF3AB57C">
      <w:start w:val="1"/>
      <w:numFmt w:val="bullet"/>
      <w:lvlText w:val="•"/>
      <w:lvlJc w:val="left"/>
      <w:pPr>
        <w:tabs>
          <w:tab w:val="num" w:pos="720"/>
        </w:tabs>
        <w:ind w:left="720" w:hanging="360"/>
      </w:pPr>
      <w:rPr>
        <w:rFonts w:ascii="Arial" w:hAnsi="Arial" w:hint="default"/>
      </w:rPr>
    </w:lvl>
    <w:lvl w:ilvl="1" w:tplc="D0282A64" w:tentative="1">
      <w:start w:val="1"/>
      <w:numFmt w:val="bullet"/>
      <w:lvlText w:val="•"/>
      <w:lvlJc w:val="left"/>
      <w:pPr>
        <w:tabs>
          <w:tab w:val="num" w:pos="1440"/>
        </w:tabs>
        <w:ind w:left="1440" w:hanging="360"/>
      </w:pPr>
      <w:rPr>
        <w:rFonts w:ascii="Arial" w:hAnsi="Arial" w:hint="default"/>
      </w:rPr>
    </w:lvl>
    <w:lvl w:ilvl="2" w:tplc="CD6073A0" w:tentative="1">
      <w:start w:val="1"/>
      <w:numFmt w:val="bullet"/>
      <w:lvlText w:val="•"/>
      <w:lvlJc w:val="left"/>
      <w:pPr>
        <w:tabs>
          <w:tab w:val="num" w:pos="2160"/>
        </w:tabs>
        <w:ind w:left="2160" w:hanging="360"/>
      </w:pPr>
      <w:rPr>
        <w:rFonts w:ascii="Arial" w:hAnsi="Arial" w:hint="default"/>
      </w:rPr>
    </w:lvl>
    <w:lvl w:ilvl="3" w:tplc="5D9A40A6" w:tentative="1">
      <w:start w:val="1"/>
      <w:numFmt w:val="bullet"/>
      <w:lvlText w:val="•"/>
      <w:lvlJc w:val="left"/>
      <w:pPr>
        <w:tabs>
          <w:tab w:val="num" w:pos="2880"/>
        </w:tabs>
        <w:ind w:left="2880" w:hanging="360"/>
      </w:pPr>
      <w:rPr>
        <w:rFonts w:ascii="Arial" w:hAnsi="Arial" w:hint="default"/>
      </w:rPr>
    </w:lvl>
    <w:lvl w:ilvl="4" w:tplc="6B120232" w:tentative="1">
      <w:start w:val="1"/>
      <w:numFmt w:val="bullet"/>
      <w:lvlText w:val="•"/>
      <w:lvlJc w:val="left"/>
      <w:pPr>
        <w:tabs>
          <w:tab w:val="num" w:pos="3600"/>
        </w:tabs>
        <w:ind w:left="3600" w:hanging="360"/>
      </w:pPr>
      <w:rPr>
        <w:rFonts w:ascii="Arial" w:hAnsi="Arial" w:hint="default"/>
      </w:rPr>
    </w:lvl>
    <w:lvl w:ilvl="5" w:tplc="B44C8050" w:tentative="1">
      <w:start w:val="1"/>
      <w:numFmt w:val="bullet"/>
      <w:lvlText w:val="•"/>
      <w:lvlJc w:val="left"/>
      <w:pPr>
        <w:tabs>
          <w:tab w:val="num" w:pos="4320"/>
        </w:tabs>
        <w:ind w:left="4320" w:hanging="360"/>
      </w:pPr>
      <w:rPr>
        <w:rFonts w:ascii="Arial" w:hAnsi="Arial" w:hint="default"/>
      </w:rPr>
    </w:lvl>
    <w:lvl w:ilvl="6" w:tplc="248A166C" w:tentative="1">
      <w:start w:val="1"/>
      <w:numFmt w:val="bullet"/>
      <w:lvlText w:val="•"/>
      <w:lvlJc w:val="left"/>
      <w:pPr>
        <w:tabs>
          <w:tab w:val="num" w:pos="5040"/>
        </w:tabs>
        <w:ind w:left="5040" w:hanging="360"/>
      </w:pPr>
      <w:rPr>
        <w:rFonts w:ascii="Arial" w:hAnsi="Arial" w:hint="default"/>
      </w:rPr>
    </w:lvl>
    <w:lvl w:ilvl="7" w:tplc="8CBCA2F0" w:tentative="1">
      <w:start w:val="1"/>
      <w:numFmt w:val="bullet"/>
      <w:lvlText w:val="•"/>
      <w:lvlJc w:val="left"/>
      <w:pPr>
        <w:tabs>
          <w:tab w:val="num" w:pos="5760"/>
        </w:tabs>
        <w:ind w:left="5760" w:hanging="360"/>
      </w:pPr>
      <w:rPr>
        <w:rFonts w:ascii="Arial" w:hAnsi="Arial" w:hint="default"/>
      </w:rPr>
    </w:lvl>
    <w:lvl w:ilvl="8" w:tplc="6B2AB924" w:tentative="1">
      <w:start w:val="1"/>
      <w:numFmt w:val="bullet"/>
      <w:lvlText w:val="•"/>
      <w:lvlJc w:val="left"/>
      <w:pPr>
        <w:tabs>
          <w:tab w:val="num" w:pos="6480"/>
        </w:tabs>
        <w:ind w:left="6480" w:hanging="360"/>
      </w:pPr>
      <w:rPr>
        <w:rFonts w:ascii="Arial" w:hAnsi="Arial" w:hint="default"/>
      </w:rPr>
    </w:lvl>
  </w:abstractNum>
  <w:abstractNum w:abstractNumId="12">
    <w:nsid w:val="38AF4B63"/>
    <w:multiLevelType w:val="hybridMultilevel"/>
    <w:tmpl w:val="BF7C8E3A"/>
    <w:lvl w:ilvl="0" w:tplc="BF943FF8">
      <w:start w:val="1"/>
      <w:numFmt w:val="bullet"/>
      <w:lvlText w:val="•"/>
      <w:lvlJc w:val="left"/>
      <w:pPr>
        <w:tabs>
          <w:tab w:val="num" w:pos="720"/>
        </w:tabs>
        <w:ind w:left="720" w:hanging="360"/>
      </w:pPr>
      <w:rPr>
        <w:rFonts w:ascii="Arial" w:hAnsi="Arial" w:hint="default"/>
      </w:rPr>
    </w:lvl>
    <w:lvl w:ilvl="1" w:tplc="5A782B7E">
      <w:start w:val="1"/>
      <w:numFmt w:val="bullet"/>
      <w:lvlText w:val="•"/>
      <w:lvlJc w:val="left"/>
      <w:pPr>
        <w:tabs>
          <w:tab w:val="num" w:pos="1440"/>
        </w:tabs>
        <w:ind w:left="1440" w:hanging="360"/>
      </w:pPr>
      <w:rPr>
        <w:rFonts w:ascii="Arial" w:hAnsi="Arial" w:hint="default"/>
      </w:rPr>
    </w:lvl>
    <w:lvl w:ilvl="2" w:tplc="D43A4F54" w:tentative="1">
      <w:start w:val="1"/>
      <w:numFmt w:val="bullet"/>
      <w:lvlText w:val="•"/>
      <w:lvlJc w:val="left"/>
      <w:pPr>
        <w:tabs>
          <w:tab w:val="num" w:pos="2160"/>
        </w:tabs>
        <w:ind w:left="2160" w:hanging="360"/>
      </w:pPr>
      <w:rPr>
        <w:rFonts w:ascii="Arial" w:hAnsi="Arial" w:hint="default"/>
      </w:rPr>
    </w:lvl>
    <w:lvl w:ilvl="3" w:tplc="B30A187E" w:tentative="1">
      <w:start w:val="1"/>
      <w:numFmt w:val="bullet"/>
      <w:lvlText w:val="•"/>
      <w:lvlJc w:val="left"/>
      <w:pPr>
        <w:tabs>
          <w:tab w:val="num" w:pos="2880"/>
        </w:tabs>
        <w:ind w:left="2880" w:hanging="360"/>
      </w:pPr>
      <w:rPr>
        <w:rFonts w:ascii="Arial" w:hAnsi="Arial" w:hint="default"/>
      </w:rPr>
    </w:lvl>
    <w:lvl w:ilvl="4" w:tplc="03786666" w:tentative="1">
      <w:start w:val="1"/>
      <w:numFmt w:val="bullet"/>
      <w:lvlText w:val="•"/>
      <w:lvlJc w:val="left"/>
      <w:pPr>
        <w:tabs>
          <w:tab w:val="num" w:pos="3600"/>
        </w:tabs>
        <w:ind w:left="3600" w:hanging="360"/>
      </w:pPr>
      <w:rPr>
        <w:rFonts w:ascii="Arial" w:hAnsi="Arial" w:hint="default"/>
      </w:rPr>
    </w:lvl>
    <w:lvl w:ilvl="5" w:tplc="CE181196" w:tentative="1">
      <w:start w:val="1"/>
      <w:numFmt w:val="bullet"/>
      <w:lvlText w:val="•"/>
      <w:lvlJc w:val="left"/>
      <w:pPr>
        <w:tabs>
          <w:tab w:val="num" w:pos="4320"/>
        </w:tabs>
        <w:ind w:left="4320" w:hanging="360"/>
      </w:pPr>
      <w:rPr>
        <w:rFonts w:ascii="Arial" w:hAnsi="Arial" w:hint="default"/>
      </w:rPr>
    </w:lvl>
    <w:lvl w:ilvl="6" w:tplc="233E66BE" w:tentative="1">
      <w:start w:val="1"/>
      <w:numFmt w:val="bullet"/>
      <w:lvlText w:val="•"/>
      <w:lvlJc w:val="left"/>
      <w:pPr>
        <w:tabs>
          <w:tab w:val="num" w:pos="5040"/>
        </w:tabs>
        <w:ind w:left="5040" w:hanging="360"/>
      </w:pPr>
      <w:rPr>
        <w:rFonts w:ascii="Arial" w:hAnsi="Arial" w:hint="default"/>
      </w:rPr>
    </w:lvl>
    <w:lvl w:ilvl="7" w:tplc="213671BC" w:tentative="1">
      <w:start w:val="1"/>
      <w:numFmt w:val="bullet"/>
      <w:lvlText w:val="•"/>
      <w:lvlJc w:val="left"/>
      <w:pPr>
        <w:tabs>
          <w:tab w:val="num" w:pos="5760"/>
        </w:tabs>
        <w:ind w:left="5760" w:hanging="360"/>
      </w:pPr>
      <w:rPr>
        <w:rFonts w:ascii="Arial" w:hAnsi="Arial" w:hint="default"/>
      </w:rPr>
    </w:lvl>
    <w:lvl w:ilvl="8" w:tplc="A9A2330E" w:tentative="1">
      <w:start w:val="1"/>
      <w:numFmt w:val="bullet"/>
      <w:lvlText w:val="•"/>
      <w:lvlJc w:val="left"/>
      <w:pPr>
        <w:tabs>
          <w:tab w:val="num" w:pos="6480"/>
        </w:tabs>
        <w:ind w:left="6480" w:hanging="360"/>
      </w:pPr>
      <w:rPr>
        <w:rFonts w:ascii="Arial" w:hAnsi="Arial" w:hint="default"/>
      </w:rPr>
    </w:lvl>
  </w:abstractNum>
  <w:abstractNum w:abstractNumId="13">
    <w:nsid w:val="40E419B1"/>
    <w:multiLevelType w:val="hybridMultilevel"/>
    <w:tmpl w:val="B9160F08"/>
    <w:lvl w:ilvl="0" w:tplc="11F8CE10">
      <w:start w:val="1"/>
      <w:numFmt w:val="bullet"/>
      <w:lvlText w:val="•"/>
      <w:lvlJc w:val="left"/>
      <w:pPr>
        <w:tabs>
          <w:tab w:val="num" w:pos="720"/>
        </w:tabs>
        <w:ind w:left="720" w:hanging="360"/>
      </w:pPr>
      <w:rPr>
        <w:rFonts w:ascii="Arial" w:hAnsi="Arial" w:hint="default"/>
      </w:rPr>
    </w:lvl>
    <w:lvl w:ilvl="1" w:tplc="EB0A5D88" w:tentative="1">
      <w:start w:val="1"/>
      <w:numFmt w:val="bullet"/>
      <w:lvlText w:val="•"/>
      <w:lvlJc w:val="left"/>
      <w:pPr>
        <w:tabs>
          <w:tab w:val="num" w:pos="1440"/>
        </w:tabs>
        <w:ind w:left="1440" w:hanging="360"/>
      </w:pPr>
      <w:rPr>
        <w:rFonts w:ascii="Arial" w:hAnsi="Arial" w:hint="default"/>
      </w:rPr>
    </w:lvl>
    <w:lvl w:ilvl="2" w:tplc="9B7C7720" w:tentative="1">
      <w:start w:val="1"/>
      <w:numFmt w:val="bullet"/>
      <w:lvlText w:val="•"/>
      <w:lvlJc w:val="left"/>
      <w:pPr>
        <w:tabs>
          <w:tab w:val="num" w:pos="2160"/>
        </w:tabs>
        <w:ind w:left="2160" w:hanging="360"/>
      </w:pPr>
      <w:rPr>
        <w:rFonts w:ascii="Arial" w:hAnsi="Arial" w:hint="default"/>
      </w:rPr>
    </w:lvl>
    <w:lvl w:ilvl="3" w:tplc="9B48B240" w:tentative="1">
      <w:start w:val="1"/>
      <w:numFmt w:val="bullet"/>
      <w:lvlText w:val="•"/>
      <w:lvlJc w:val="left"/>
      <w:pPr>
        <w:tabs>
          <w:tab w:val="num" w:pos="2880"/>
        </w:tabs>
        <w:ind w:left="2880" w:hanging="360"/>
      </w:pPr>
      <w:rPr>
        <w:rFonts w:ascii="Arial" w:hAnsi="Arial" w:hint="default"/>
      </w:rPr>
    </w:lvl>
    <w:lvl w:ilvl="4" w:tplc="F70C1F8C" w:tentative="1">
      <w:start w:val="1"/>
      <w:numFmt w:val="bullet"/>
      <w:lvlText w:val="•"/>
      <w:lvlJc w:val="left"/>
      <w:pPr>
        <w:tabs>
          <w:tab w:val="num" w:pos="3600"/>
        </w:tabs>
        <w:ind w:left="3600" w:hanging="360"/>
      </w:pPr>
      <w:rPr>
        <w:rFonts w:ascii="Arial" w:hAnsi="Arial" w:hint="default"/>
      </w:rPr>
    </w:lvl>
    <w:lvl w:ilvl="5" w:tplc="AE7C3E88" w:tentative="1">
      <w:start w:val="1"/>
      <w:numFmt w:val="bullet"/>
      <w:lvlText w:val="•"/>
      <w:lvlJc w:val="left"/>
      <w:pPr>
        <w:tabs>
          <w:tab w:val="num" w:pos="4320"/>
        </w:tabs>
        <w:ind w:left="4320" w:hanging="360"/>
      </w:pPr>
      <w:rPr>
        <w:rFonts w:ascii="Arial" w:hAnsi="Arial" w:hint="default"/>
      </w:rPr>
    </w:lvl>
    <w:lvl w:ilvl="6" w:tplc="349A805E" w:tentative="1">
      <w:start w:val="1"/>
      <w:numFmt w:val="bullet"/>
      <w:lvlText w:val="•"/>
      <w:lvlJc w:val="left"/>
      <w:pPr>
        <w:tabs>
          <w:tab w:val="num" w:pos="5040"/>
        </w:tabs>
        <w:ind w:left="5040" w:hanging="360"/>
      </w:pPr>
      <w:rPr>
        <w:rFonts w:ascii="Arial" w:hAnsi="Arial" w:hint="default"/>
      </w:rPr>
    </w:lvl>
    <w:lvl w:ilvl="7" w:tplc="1692621C" w:tentative="1">
      <w:start w:val="1"/>
      <w:numFmt w:val="bullet"/>
      <w:lvlText w:val="•"/>
      <w:lvlJc w:val="left"/>
      <w:pPr>
        <w:tabs>
          <w:tab w:val="num" w:pos="5760"/>
        </w:tabs>
        <w:ind w:left="5760" w:hanging="360"/>
      </w:pPr>
      <w:rPr>
        <w:rFonts w:ascii="Arial" w:hAnsi="Arial" w:hint="default"/>
      </w:rPr>
    </w:lvl>
    <w:lvl w:ilvl="8" w:tplc="27B49EC2" w:tentative="1">
      <w:start w:val="1"/>
      <w:numFmt w:val="bullet"/>
      <w:lvlText w:val="•"/>
      <w:lvlJc w:val="left"/>
      <w:pPr>
        <w:tabs>
          <w:tab w:val="num" w:pos="6480"/>
        </w:tabs>
        <w:ind w:left="6480" w:hanging="360"/>
      </w:pPr>
      <w:rPr>
        <w:rFonts w:ascii="Arial" w:hAnsi="Arial" w:hint="default"/>
      </w:rPr>
    </w:lvl>
  </w:abstractNum>
  <w:abstractNum w:abstractNumId="14">
    <w:nsid w:val="41786AF5"/>
    <w:multiLevelType w:val="hybridMultilevel"/>
    <w:tmpl w:val="0DEC5E6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46D22BF4"/>
    <w:multiLevelType w:val="hybridMultilevel"/>
    <w:tmpl w:val="D9DA37E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nsid w:val="46D775E7"/>
    <w:multiLevelType w:val="hybridMultilevel"/>
    <w:tmpl w:val="F93C1F5E"/>
    <w:lvl w:ilvl="0" w:tplc="B6D69DD0">
      <w:start w:val="1"/>
      <w:numFmt w:val="bullet"/>
      <w:lvlText w:val="•"/>
      <w:lvlJc w:val="left"/>
      <w:pPr>
        <w:tabs>
          <w:tab w:val="num" w:pos="720"/>
        </w:tabs>
        <w:ind w:left="720" w:hanging="360"/>
      </w:pPr>
      <w:rPr>
        <w:rFonts w:ascii="Arial" w:hAnsi="Arial" w:hint="default"/>
      </w:rPr>
    </w:lvl>
    <w:lvl w:ilvl="1" w:tplc="C9707CA4">
      <w:start w:val="1"/>
      <w:numFmt w:val="bullet"/>
      <w:lvlText w:val="•"/>
      <w:lvlJc w:val="left"/>
      <w:pPr>
        <w:tabs>
          <w:tab w:val="num" w:pos="1440"/>
        </w:tabs>
        <w:ind w:left="1440" w:hanging="360"/>
      </w:pPr>
      <w:rPr>
        <w:rFonts w:ascii="Arial" w:hAnsi="Arial" w:hint="default"/>
      </w:rPr>
    </w:lvl>
    <w:lvl w:ilvl="2" w:tplc="29B08894" w:tentative="1">
      <w:start w:val="1"/>
      <w:numFmt w:val="bullet"/>
      <w:lvlText w:val="•"/>
      <w:lvlJc w:val="left"/>
      <w:pPr>
        <w:tabs>
          <w:tab w:val="num" w:pos="2160"/>
        </w:tabs>
        <w:ind w:left="2160" w:hanging="360"/>
      </w:pPr>
      <w:rPr>
        <w:rFonts w:ascii="Arial" w:hAnsi="Arial" w:hint="default"/>
      </w:rPr>
    </w:lvl>
    <w:lvl w:ilvl="3" w:tplc="00147B70" w:tentative="1">
      <w:start w:val="1"/>
      <w:numFmt w:val="bullet"/>
      <w:lvlText w:val="•"/>
      <w:lvlJc w:val="left"/>
      <w:pPr>
        <w:tabs>
          <w:tab w:val="num" w:pos="2880"/>
        </w:tabs>
        <w:ind w:left="2880" w:hanging="360"/>
      </w:pPr>
      <w:rPr>
        <w:rFonts w:ascii="Arial" w:hAnsi="Arial" w:hint="default"/>
      </w:rPr>
    </w:lvl>
    <w:lvl w:ilvl="4" w:tplc="F76A63CC" w:tentative="1">
      <w:start w:val="1"/>
      <w:numFmt w:val="bullet"/>
      <w:lvlText w:val="•"/>
      <w:lvlJc w:val="left"/>
      <w:pPr>
        <w:tabs>
          <w:tab w:val="num" w:pos="3600"/>
        </w:tabs>
        <w:ind w:left="3600" w:hanging="360"/>
      </w:pPr>
      <w:rPr>
        <w:rFonts w:ascii="Arial" w:hAnsi="Arial" w:hint="default"/>
      </w:rPr>
    </w:lvl>
    <w:lvl w:ilvl="5" w:tplc="16DEC904" w:tentative="1">
      <w:start w:val="1"/>
      <w:numFmt w:val="bullet"/>
      <w:lvlText w:val="•"/>
      <w:lvlJc w:val="left"/>
      <w:pPr>
        <w:tabs>
          <w:tab w:val="num" w:pos="4320"/>
        </w:tabs>
        <w:ind w:left="4320" w:hanging="360"/>
      </w:pPr>
      <w:rPr>
        <w:rFonts w:ascii="Arial" w:hAnsi="Arial" w:hint="default"/>
      </w:rPr>
    </w:lvl>
    <w:lvl w:ilvl="6" w:tplc="52587F42" w:tentative="1">
      <w:start w:val="1"/>
      <w:numFmt w:val="bullet"/>
      <w:lvlText w:val="•"/>
      <w:lvlJc w:val="left"/>
      <w:pPr>
        <w:tabs>
          <w:tab w:val="num" w:pos="5040"/>
        </w:tabs>
        <w:ind w:left="5040" w:hanging="360"/>
      </w:pPr>
      <w:rPr>
        <w:rFonts w:ascii="Arial" w:hAnsi="Arial" w:hint="default"/>
      </w:rPr>
    </w:lvl>
    <w:lvl w:ilvl="7" w:tplc="7CD0D66A" w:tentative="1">
      <w:start w:val="1"/>
      <w:numFmt w:val="bullet"/>
      <w:lvlText w:val="•"/>
      <w:lvlJc w:val="left"/>
      <w:pPr>
        <w:tabs>
          <w:tab w:val="num" w:pos="5760"/>
        </w:tabs>
        <w:ind w:left="5760" w:hanging="360"/>
      </w:pPr>
      <w:rPr>
        <w:rFonts w:ascii="Arial" w:hAnsi="Arial" w:hint="default"/>
      </w:rPr>
    </w:lvl>
    <w:lvl w:ilvl="8" w:tplc="5054F7CE" w:tentative="1">
      <w:start w:val="1"/>
      <w:numFmt w:val="bullet"/>
      <w:lvlText w:val="•"/>
      <w:lvlJc w:val="left"/>
      <w:pPr>
        <w:tabs>
          <w:tab w:val="num" w:pos="6480"/>
        </w:tabs>
        <w:ind w:left="6480" w:hanging="360"/>
      </w:pPr>
      <w:rPr>
        <w:rFonts w:ascii="Arial" w:hAnsi="Arial" w:hint="default"/>
      </w:rPr>
    </w:lvl>
  </w:abstractNum>
  <w:abstractNum w:abstractNumId="17">
    <w:nsid w:val="48193686"/>
    <w:multiLevelType w:val="hybridMultilevel"/>
    <w:tmpl w:val="D028080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493C389B"/>
    <w:multiLevelType w:val="hybridMultilevel"/>
    <w:tmpl w:val="C94280D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494A6857"/>
    <w:multiLevelType w:val="hybridMultilevel"/>
    <w:tmpl w:val="535AF4E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0">
    <w:nsid w:val="4DC53C39"/>
    <w:multiLevelType w:val="hybridMultilevel"/>
    <w:tmpl w:val="36781510"/>
    <w:lvl w:ilvl="0" w:tplc="7AFC79FE">
      <w:start w:val="1"/>
      <w:numFmt w:val="bullet"/>
      <w:lvlText w:val="•"/>
      <w:lvlJc w:val="left"/>
      <w:pPr>
        <w:tabs>
          <w:tab w:val="num" w:pos="720"/>
        </w:tabs>
        <w:ind w:left="720" w:hanging="360"/>
      </w:pPr>
      <w:rPr>
        <w:rFonts w:ascii="Arial" w:hAnsi="Arial" w:hint="default"/>
      </w:rPr>
    </w:lvl>
    <w:lvl w:ilvl="1" w:tplc="6E32FFD2">
      <w:start w:val="1"/>
      <w:numFmt w:val="bullet"/>
      <w:lvlText w:val="•"/>
      <w:lvlJc w:val="left"/>
      <w:pPr>
        <w:tabs>
          <w:tab w:val="num" w:pos="1440"/>
        </w:tabs>
        <w:ind w:left="1440" w:hanging="360"/>
      </w:pPr>
      <w:rPr>
        <w:rFonts w:ascii="Arial" w:hAnsi="Arial" w:hint="default"/>
      </w:rPr>
    </w:lvl>
    <w:lvl w:ilvl="2" w:tplc="E806F22A">
      <w:start w:val="1010"/>
      <w:numFmt w:val="bullet"/>
      <w:lvlText w:val="o"/>
      <w:lvlJc w:val="left"/>
      <w:pPr>
        <w:tabs>
          <w:tab w:val="num" w:pos="2160"/>
        </w:tabs>
        <w:ind w:left="2160" w:hanging="360"/>
      </w:pPr>
      <w:rPr>
        <w:rFonts w:ascii="Courier New" w:hAnsi="Courier New" w:hint="default"/>
      </w:rPr>
    </w:lvl>
    <w:lvl w:ilvl="3" w:tplc="C21E975E" w:tentative="1">
      <w:start w:val="1"/>
      <w:numFmt w:val="bullet"/>
      <w:lvlText w:val="•"/>
      <w:lvlJc w:val="left"/>
      <w:pPr>
        <w:tabs>
          <w:tab w:val="num" w:pos="2880"/>
        </w:tabs>
        <w:ind w:left="2880" w:hanging="360"/>
      </w:pPr>
      <w:rPr>
        <w:rFonts w:ascii="Arial" w:hAnsi="Arial" w:hint="default"/>
      </w:rPr>
    </w:lvl>
    <w:lvl w:ilvl="4" w:tplc="7AAA34DE" w:tentative="1">
      <w:start w:val="1"/>
      <w:numFmt w:val="bullet"/>
      <w:lvlText w:val="•"/>
      <w:lvlJc w:val="left"/>
      <w:pPr>
        <w:tabs>
          <w:tab w:val="num" w:pos="3600"/>
        </w:tabs>
        <w:ind w:left="3600" w:hanging="360"/>
      </w:pPr>
      <w:rPr>
        <w:rFonts w:ascii="Arial" w:hAnsi="Arial" w:hint="default"/>
      </w:rPr>
    </w:lvl>
    <w:lvl w:ilvl="5" w:tplc="B614967C" w:tentative="1">
      <w:start w:val="1"/>
      <w:numFmt w:val="bullet"/>
      <w:lvlText w:val="•"/>
      <w:lvlJc w:val="left"/>
      <w:pPr>
        <w:tabs>
          <w:tab w:val="num" w:pos="4320"/>
        </w:tabs>
        <w:ind w:left="4320" w:hanging="360"/>
      </w:pPr>
      <w:rPr>
        <w:rFonts w:ascii="Arial" w:hAnsi="Arial" w:hint="default"/>
      </w:rPr>
    </w:lvl>
    <w:lvl w:ilvl="6" w:tplc="86B2ED02" w:tentative="1">
      <w:start w:val="1"/>
      <w:numFmt w:val="bullet"/>
      <w:lvlText w:val="•"/>
      <w:lvlJc w:val="left"/>
      <w:pPr>
        <w:tabs>
          <w:tab w:val="num" w:pos="5040"/>
        </w:tabs>
        <w:ind w:left="5040" w:hanging="360"/>
      </w:pPr>
      <w:rPr>
        <w:rFonts w:ascii="Arial" w:hAnsi="Arial" w:hint="default"/>
      </w:rPr>
    </w:lvl>
    <w:lvl w:ilvl="7" w:tplc="23BE8AD8" w:tentative="1">
      <w:start w:val="1"/>
      <w:numFmt w:val="bullet"/>
      <w:lvlText w:val="•"/>
      <w:lvlJc w:val="left"/>
      <w:pPr>
        <w:tabs>
          <w:tab w:val="num" w:pos="5760"/>
        </w:tabs>
        <w:ind w:left="5760" w:hanging="360"/>
      </w:pPr>
      <w:rPr>
        <w:rFonts w:ascii="Arial" w:hAnsi="Arial" w:hint="default"/>
      </w:rPr>
    </w:lvl>
    <w:lvl w:ilvl="8" w:tplc="04EC150E" w:tentative="1">
      <w:start w:val="1"/>
      <w:numFmt w:val="bullet"/>
      <w:lvlText w:val="•"/>
      <w:lvlJc w:val="left"/>
      <w:pPr>
        <w:tabs>
          <w:tab w:val="num" w:pos="6480"/>
        </w:tabs>
        <w:ind w:left="6480" w:hanging="360"/>
      </w:pPr>
      <w:rPr>
        <w:rFonts w:ascii="Arial" w:hAnsi="Arial" w:hint="default"/>
      </w:rPr>
    </w:lvl>
  </w:abstractNum>
  <w:abstractNum w:abstractNumId="21">
    <w:nsid w:val="4F7344AE"/>
    <w:multiLevelType w:val="hybridMultilevel"/>
    <w:tmpl w:val="297CC308"/>
    <w:lvl w:ilvl="0" w:tplc="B50AB03A">
      <w:start w:val="1"/>
      <w:numFmt w:val="bullet"/>
      <w:lvlText w:val="•"/>
      <w:lvlJc w:val="left"/>
      <w:pPr>
        <w:tabs>
          <w:tab w:val="num" w:pos="720"/>
        </w:tabs>
        <w:ind w:left="720" w:hanging="360"/>
      </w:pPr>
      <w:rPr>
        <w:rFonts w:ascii="Arial" w:hAnsi="Arial" w:hint="default"/>
      </w:rPr>
    </w:lvl>
    <w:lvl w:ilvl="1" w:tplc="268C239C">
      <w:start w:val="1"/>
      <w:numFmt w:val="bullet"/>
      <w:lvlText w:val="•"/>
      <w:lvlJc w:val="left"/>
      <w:pPr>
        <w:tabs>
          <w:tab w:val="num" w:pos="1440"/>
        </w:tabs>
        <w:ind w:left="1440" w:hanging="360"/>
      </w:pPr>
      <w:rPr>
        <w:rFonts w:ascii="Arial" w:hAnsi="Arial" w:hint="default"/>
      </w:rPr>
    </w:lvl>
    <w:lvl w:ilvl="2" w:tplc="780A9BD4" w:tentative="1">
      <w:start w:val="1"/>
      <w:numFmt w:val="bullet"/>
      <w:lvlText w:val="•"/>
      <w:lvlJc w:val="left"/>
      <w:pPr>
        <w:tabs>
          <w:tab w:val="num" w:pos="2160"/>
        </w:tabs>
        <w:ind w:left="2160" w:hanging="360"/>
      </w:pPr>
      <w:rPr>
        <w:rFonts w:ascii="Arial" w:hAnsi="Arial" w:hint="default"/>
      </w:rPr>
    </w:lvl>
    <w:lvl w:ilvl="3" w:tplc="8B0CC2E6" w:tentative="1">
      <w:start w:val="1"/>
      <w:numFmt w:val="bullet"/>
      <w:lvlText w:val="•"/>
      <w:lvlJc w:val="left"/>
      <w:pPr>
        <w:tabs>
          <w:tab w:val="num" w:pos="2880"/>
        </w:tabs>
        <w:ind w:left="2880" w:hanging="360"/>
      </w:pPr>
      <w:rPr>
        <w:rFonts w:ascii="Arial" w:hAnsi="Arial" w:hint="default"/>
      </w:rPr>
    </w:lvl>
    <w:lvl w:ilvl="4" w:tplc="62A00B66" w:tentative="1">
      <w:start w:val="1"/>
      <w:numFmt w:val="bullet"/>
      <w:lvlText w:val="•"/>
      <w:lvlJc w:val="left"/>
      <w:pPr>
        <w:tabs>
          <w:tab w:val="num" w:pos="3600"/>
        </w:tabs>
        <w:ind w:left="3600" w:hanging="360"/>
      </w:pPr>
      <w:rPr>
        <w:rFonts w:ascii="Arial" w:hAnsi="Arial" w:hint="default"/>
      </w:rPr>
    </w:lvl>
    <w:lvl w:ilvl="5" w:tplc="A16054B2" w:tentative="1">
      <w:start w:val="1"/>
      <w:numFmt w:val="bullet"/>
      <w:lvlText w:val="•"/>
      <w:lvlJc w:val="left"/>
      <w:pPr>
        <w:tabs>
          <w:tab w:val="num" w:pos="4320"/>
        </w:tabs>
        <w:ind w:left="4320" w:hanging="360"/>
      </w:pPr>
      <w:rPr>
        <w:rFonts w:ascii="Arial" w:hAnsi="Arial" w:hint="default"/>
      </w:rPr>
    </w:lvl>
    <w:lvl w:ilvl="6" w:tplc="C9BA6EC4" w:tentative="1">
      <w:start w:val="1"/>
      <w:numFmt w:val="bullet"/>
      <w:lvlText w:val="•"/>
      <w:lvlJc w:val="left"/>
      <w:pPr>
        <w:tabs>
          <w:tab w:val="num" w:pos="5040"/>
        </w:tabs>
        <w:ind w:left="5040" w:hanging="360"/>
      </w:pPr>
      <w:rPr>
        <w:rFonts w:ascii="Arial" w:hAnsi="Arial" w:hint="default"/>
      </w:rPr>
    </w:lvl>
    <w:lvl w:ilvl="7" w:tplc="E48C8A92" w:tentative="1">
      <w:start w:val="1"/>
      <w:numFmt w:val="bullet"/>
      <w:lvlText w:val="•"/>
      <w:lvlJc w:val="left"/>
      <w:pPr>
        <w:tabs>
          <w:tab w:val="num" w:pos="5760"/>
        </w:tabs>
        <w:ind w:left="5760" w:hanging="360"/>
      </w:pPr>
      <w:rPr>
        <w:rFonts w:ascii="Arial" w:hAnsi="Arial" w:hint="default"/>
      </w:rPr>
    </w:lvl>
    <w:lvl w:ilvl="8" w:tplc="81143A7C" w:tentative="1">
      <w:start w:val="1"/>
      <w:numFmt w:val="bullet"/>
      <w:lvlText w:val="•"/>
      <w:lvlJc w:val="left"/>
      <w:pPr>
        <w:tabs>
          <w:tab w:val="num" w:pos="6480"/>
        </w:tabs>
        <w:ind w:left="6480" w:hanging="360"/>
      </w:pPr>
      <w:rPr>
        <w:rFonts w:ascii="Arial" w:hAnsi="Arial" w:hint="default"/>
      </w:rPr>
    </w:lvl>
  </w:abstractNum>
  <w:abstractNum w:abstractNumId="22">
    <w:nsid w:val="52333357"/>
    <w:multiLevelType w:val="hybridMultilevel"/>
    <w:tmpl w:val="77F2E5F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nsid w:val="54910927"/>
    <w:multiLevelType w:val="hybridMultilevel"/>
    <w:tmpl w:val="8F9858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473783"/>
    <w:multiLevelType w:val="hybridMultilevel"/>
    <w:tmpl w:val="38AA51E4"/>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nsid w:val="6A5102D8"/>
    <w:multiLevelType w:val="hybridMultilevel"/>
    <w:tmpl w:val="84E4C0C6"/>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nsid w:val="73955B9A"/>
    <w:multiLevelType w:val="hybridMultilevel"/>
    <w:tmpl w:val="D86C46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nsid w:val="7B721761"/>
    <w:multiLevelType w:val="hybridMultilevel"/>
    <w:tmpl w:val="21D6820A"/>
    <w:lvl w:ilvl="0" w:tplc="2E96BB2E">
      <w:start w:val="1"/>
      <w:numFmt w:val="bullet"/>
      <w:lvlText w:val="o"/>
      <w:lvlJc w:val="left"/>
      <w:pPr>
        <w:tabs>
          <w:tab w:val="num" w:pos="720"/>
        </w:tabs>
        <w:ind w:left="720" w:hanging="360"/>
      </w:pPr>
      <w:rPr>
        <w:rFonts w:ascii="Courier New" w:hAnsi="Courier New" w:hint="default"/>
      </w:rPr>
    </w:lvl>
    <w:lvl w:ilvl="1" w:tplc="494EC820" w:tentative="1">
      <w:start w:val="1"/>
      <w:numFmt w:val="bullet"/>
      <w:lvlText w:val="o"/>
      <w:lvlJc w:val="left"/>
      <w:pPr>
        <w:tabs>
          <w:tab w:val="num" w:pos="1440"/>
        </w:tabs>
        <w:ind w:left="1440" w:hanging="360"/>
      </w:pPr>
      <w:rPr>
        <w:rFonts w:ascii="Courier New" w:hAnsi="Courier New" w:hint="default"/>
      </w:rPr>
    </w:lvl>
    <w:lvl w:ilvl="2" w:tplc="EBFEF50E" w:tentative="1">
      <w:start w:val="1"/>
      <w:numFmt w:val="bullet"/>
      <w:lvlText w:val="o"/>
      <w:lvlJc w:val="left"/>
      <w:pPr>
        <w:tabs>
          <w:tab w:val="num" w:pos="2160"/>
        </w:tabs>
        <w:ind w:left="2160" w:hanging="360"/>
      </w:pPr>
      <w:rPr>
        <w:rFonts w:ascii="Courier New" w:hAnsi="Courier New" w:hint="default"/>
      </w:rPr>
    </w:lvl>
    <w:lvl w:ilvl="3" w:tplc="AA90DB50" w:tentative="1">
      <w:start w:val="1"/>
      <w:numFmt w:val="bullet"/>
      <w:lvlText w:val="o"/>
      <w:lvlJc w:val="left"/>
      <w:pPr>
        <w:tabs>
          <w:tab w:val="num" w:pos="2880"/>
        </w:tabs>
        <w:ind w:left="2880" w:hanging="360"/>
      </w:pPr>
      <w:rPr>
        <w:rFonts w:ascii="Courier New" w:hAnsi="Courier New" w:hint="default"/>
      </w:rPr>
    </w:lvl>
    <w:lvl w:ilvl="4" w:tplc="371C958C" w:tentative="1">
      <w:start w:val="1"/>
      <w:numFmt w:val="bullet"/>
      <w:lvlText w:val="o"/>
      <w:lvlJc w:val="left"/>
      <w:pPr>
        <w:tabs>
          <w:tab w:val="num" w:pos="3600"/>
        </w:tabs>
        <w:ind w:left="3600" w:hanging="360"/>
      </w:pPr>
      <w:rPr>
        <w:rFonts w:ascii="Courier New" w:hAnsi="Courier New" w:hint="default"/>
      </w:rPr>
    </w:lvl>
    <w:lvl w:ilvl="5" w:tplc="ACC20138" w:tentative="1">
      <w:start w:val="1"/>
      <w:numFmt w:val="bullet"/>
      <w:lvlText w:val="o"/>
      <w:lvlJc w:val="left"/>
      <w:pPr>
        <w:tabs>
          <w:tab w:val="num" w:pos="4320"/>
        </w:tabs>
        <w:ind w:left="4320" w:hanging="360"/>
      </w:pPr>
      <w:rPr>
        <w:rFonts w:ascii="Courier New" w:hAnsi="Courier New" w:hint="default"/>
      </w:rPr>
    </w:lvl>
    <w:lvl w:ilvl="6" w:tplc="12C44B3A" w:tentative="1">
      <w:start w:val="1"/>
      <w:numFmt w:val="bullet"/>
      <w:lvlText w:val="o"/>
      <w:lvlJc w:val="left"/>
      <w:pPr>
        <w:tabs>
          <w:tab w:val="num" w:pos="5040"/>
        </w:tabs>
        <w:ind w:left="5040" w:hanging="360"/>
      </w:pPr>
      <w:rPr>
        <w:rFonts w:ascii="Courier New" w:hAnsi="Courier New" w:hint="default"/>
      </w:rPr>
    </w:lvl>
    <w:lvl w:ilvl="7" w:tplc="81C8360C" w:tentative="1">
      <w:start w:val="1"/>
      <w:numFmt w:val="bullet"/>
      <w:lvlText w:val="o"/>
      <w:lvlJc w:val="left"/>
      <w:pPr>
        <w:tabs>
          <w:tab w:val="num" w:pos="5760"/>
        </w:tabs>
        <w:ind w:left="5760" w:hanging="360"/>
      </w:pPr>
      <w:rPr>
        <w:rFonts w:ascii="Courier New" w:hAnsi="Courier New" w:hint="default"/>
      </w:rPr>
    </w:lvl>
    <w:lvl w:ilvl="8" w:tplc="F3268F02" w:tentative="1">
      <w:start w:val="1"/>
      <w:numFmt w:val="bullet"/>
      <w:lvlText w:val="o"/>
      <w:lvlJc w:val="left"/>
      <w:pPr>
        <w:tabs>
          <w:tab w:val="num" w:pos="6480"/>
        </w:tabs>
        <w:ind w:left="6480" w:hanging="360"/>
      </w:pPr>
      <w:rPr>
        <w:rFonts w:ascii="Courier New" w:hAnsi="Courier New" w:hint="default"/>
      </w:rPr>
    </w:lvl>
  </w:abstractNum>
  <w:num w:numId="1">
    <w:abstractNumId w:val="23"/>
  </w:num>
  <w:num w:numId="2">
    <w:abstractNumId w:val="6"/>
  </w:num>
  <w:num w:numId="3">
    <w:abstractNumId w:val="1"/>
  </w:num>
  <w:num w:numId="4">
    <w:abstractNumId w:val="19"/>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6"/>
  </w:num>
  <w:num w:numId="9">
    <w:abstractNumId w:val="10"/>
  </w:num>
  <w:num w:numId="10">
    <w:abstractNumId w:val="14"/>
  </w:num>
  <w:num w:numId="11">
    <w:abstractNumId w:val="18"/>
  </w:num>
  <w:num w:numId="12">
    <w:abstractNumId w:val="15"/>
  </w:num>
  <w:num w:numId="13">
    <w:abstractNumId w:val="26"/>
  </w:num>
  <w:num w:numId="14">
    <w:abstractNumId w:val="20"/>
  </w:num>
  <w:num w:numId="15">
    <w:abstractNumId w:val="5"/>
  </w:num>
  <w:num w:numId="16">
    <w:abstractNumId w:val="13"/>
  </w:num>
  <w:num w:numId="17">
    <w:abstractNumId w:val="27"/>
  </w:num>
  <w:num w:numId="18">
    <w:abstractNumId w:val="11"/>
  </w:num>
  <w:num w:numId="19">
    <w:abstractNumId w:val="25"/>
  </w:num>
  <w:num w:numId="20">
    <w:abstractNumId w:val="2"/>
  </w:num>
  <w:num w:numId="21">
    <w:abstractNumId w:val="21"/>
  </w:num>
  <w:num w:numId="22">
    <w:abstractNumId w:val="12"/>
  </w:num>
  <w:num w:numId="23">
    <w:abstractNumId w:val="0"/>
  </w:num>
  <w:num w:numId="24">
    <w:abstractNumId w:val="4"/>
  </w:num>
  <w:num w:numId="25">
    <w:abstractNumId w:val="24"/>
  </w:num>
  <w:num w:numId="26">
    <w:abstractNumId w:val="8"/>
  </w:num>
  <w:num w:numId="27">
    <w:abstractNumId w:val="22"/>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7762"/>
    <o:shapelayout v:ext="edit">
      <o:idmap v:ext="edit" data="11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54"/>
    <w:rsid w:val="000000C7"/>
    <w:rsid w:val="0000053F"/>
    <w:rsid w:val="00003C6B"/>
    <w:rsid w:val="00003CBB"/>
    <w:rsid w:val="00006401"/>
    <w:rsid w:val="000100D9"/>
    <w:rsid w:val="00011027"/>
    <w:rsid w:val="00011860"/>
    <w:rsid w:val="0001235F"/>
    <w:rsid w:val="000166DE"/>
    <w:rsid w:val="00023F8B"/>
    <w:rsid w:val="00027CBF"/>
    <w:rsid w:val="000323CC"/>
    <w:rsid w:val="0003243D"/>
    <w:rsid w:val="00032505"/>
    <w:rsid w:val="0003394A"/>
    <w:rsid w:val="00041409"/>
    <w:rsid w:val="000440AA"/>
    <w:rsid w:val="000523B9"/>
    <w:rsid w:val="00052648"/>
    <w:rsid w:val="00054EA8"/>
    <w:rsid w:val="00062D34"/>
    <w:rsid w:val="00065DAF"/>
    <w:rsid w:val="00066CD1"/>
    <w:rsid w:val="00071D5C"/>
    <w:rsid w:val="00076635"/>
    <w:rsid w:val="00076657"/>
    <w:rsid w:val="00081997"/>
    <w:rsid w:val="00085956"/>
    <w:rsid w:val="00091552"/>
    <w:rsid w:val="00091821"/>
    <w:rsid w:val="00091D9F"/>
    <w:rsid w:val="000A1C16"/>
    <w:rsid w:val="000A23A7"/>
    <w:rsid w:val="000A493C"/>
    <w:rsid w:val="000A4E72"/>
    <w:rsid w:val="000A6E3E"/>
    <w:rsid w:val="000A7A33"/>
    <w:rsid w:val="000A7D2A"/>
    <w:rsid w:val="000B2D35"/>
    <w:rsid w:val="000B3262"/>
    <w:rsid w:val="000B3903"/>
    <w:rsid w:val="000B4078"/>
    <w:rsid w:val="000B4B39"/>
    <w:rsid w:val="000C17EB"/>
    <w:rsid w:val="000C1818"/>
    <w:rsid w:val="000C2C64"/>
    <w:rsid w:val="000C39C4"/>
    <w:rsid w:val="000C779F"/>
    <w:rsid w:val="000C7CCE"/>
    <w:rsid w:val="000C7F0C"/>
    <w:rsid w:val="000D34C5"/>
    <w:rsid w:val="000D5238"/>
    <w:rsid w:val="000D5774"/>
    <w:rsid w:val="000D7A3F"/>
    <w:rsid w:val="000E11EA"/>
    <w:rsid w:val="000E1767"/>
    <w:rsid w:val="000E3F8E"/>
    <w:rsid w:val="000E7986"/>
    <w:rsid w:val="000F5728"/>
    <w:rsid w:val="000F5FFB"/>
    <w:rsid w:val="00100B54"/>
    <w:rsid w:val="0010185C"/>
    <w:rsid w:val="001024EF"/>
    <w:rsid w:val="001039CF"/>
    <w:rsid w:val="0010466A"/>
    <w:rsid w:val="00105A03"/>
    <w:rsid w:val="00113FE1"/>
    <w:rsid w:val="001152BA"/>
    <w:rsid w:val="00117460"/>
    <w:rsid w:val="00117585"/>
    <w:rsid w:val="00117BD3"/>
    <w:rsid w:val="00120058"/>
    <w:rsid w:val="00121800"/>
    <w:rsid w:val="00124F86"/>
    <w:rsid w:val="00131158"/>
    <w:rsid w:val="00131B23"/>
    <w:rsid w:val="00132FE3"/>
    <w:rsid w:val="00135C26"/>
    <w:rsid w:val="00136D05"/>
    <w:rsid w:val="001419D5"/>
    <w:rsid w:val="00143663"/>
    <w:rsid w:val="001437BE"/>
    <w:rsid w:val="00145642"/>
    <w:rsid w:val="00151515"/>
    <w:rsid w:val="00151A3C"/>
    <w:rsid w:val="00153409"/>
    <w:rsid w:val="00153E35"/>
    <w:rsid w:val="001545FC"/>
    <w:rsid w:val="00154CF2"/>
    <w:rsid w:val="00156202"/>
    <w:rsid w:val="001605AF"/>
    <w:rsid w:val="0016622F"/>
    <w:rsid w:val="001662B2"/>
    <w:rsid w:val="00166C04"/>
    <w:rsid w:val="00173A81"/>
    <w:rsid w:val="00173EBE"/>
    <w:rsid w:val="0017515F"/>
    <w:rsid w:val="001767D6"/>
    <w:rsid w:val="00177AFC"/>
    <w:rsid w:val="00180308"/>
    <w:rsid w:val="001835F3"/>
    <w:rsid w:val="00184D8D"/>
    <w:rsid w:val="00186810"/>
    <w:rsid w:val="00192F3A"/>
    <w:rsid w:val="001A0199"/>
    <w:rsid w:val="001A0C8B"/>
    <w:rsid w:val="001A1ACD"/>
    <w:rsid w:val="001A63ED"/>
    <w:rsid w:val="001A7DFF"/>
    <w:rsid w:val="001B236E"/>
    <w:rsid w:val="001B2C98"/>
    <w:rsid w:val="001B7125"/>
    <w:rsid w:val="001B7C42"/>
    <w:rsid w:val="001C4F17"/>
    <w:rsid w:val="001C5664"/>
    <w:rsid w:val="001D088F"/>
    <w:rsid w:val="001D713F"/>
    <w:rsid w:val="001E4984"/>
    <w:rsid w:val="001E6271"/>
    <w:rsid w:val="001F0487"/>
    <w:rsid w:val="001F2BFA"/>
    <w:rsid w:val="001F2DB0"/>
    <w:rsid w:val="001F314D"/>
    <w:rsid w:val="001F4D93"/>
    <w:rsid w:val="001F5ED9"/>
    <w:rsid w:val="001F691D"/>
    <w:rsid w:val="00200BBC"/>
    <w:rsid w:val="00204207"/>
    <w:rsid w:val="00204796"/>
    <w:rsid w:val="002068AA"/>
    <w:rsid w:val="002133B6"/>
    <w:rsid w:val="00214A80"/>
    <w:rsid w:val="00225DC7"/>
    <w:rsid w:val="00227084"/>
    <w:rsid w:val="00230283"/>
    <w:rsid w:val="002317BA"/>
    <w:rsid w:val="002344B2"/>
    <w:rsid w:val="002346D3"/>
    <w:rsid w:val="00240537"/>
    <w:rsid w:val="00240D3E"/>
    <w:rsid w:val="00244FAB"/>
    <w:rsid w:val="00255667"/>
    <w:rsid w:val="002566DF"/>
    <w:rsid w:val="0026142E"/>
    <w:rsid w:val="00264A47"/>
    <w:rsid w:val="002660C3"/>
    <w:rsid w:val="0027032C"/>
    <w:rsid w:val="00270CFC"/>
    <w:rsid w:val="00272BC9"/>
    <w:rsid w:val="0027383F"/>
    <w:rsid w:val="00287BE9"/>
    <w:rsid w:val="00293716"/>
    <w:rsid w:val="00293783"/>
    <w:rsid w:val="002941D3"/>
    <w:rsid w:val="00295C9E"/>
    <w:rsid w:val="002A1B50"/>
    <w:rsid w:val="002A25B1"/>
    <w:rsid w:val="002A6186"/>
    <w:rsid w:val="002B00BC"/>
    <w:rsid w:val="002B1875"/>
    <w:rsid w:val="002C14CD"/>
    <w:rsid w:val="002C1A49"/>
    <w:rsid w:val="002C3137"/>
    <w:rsid w:val="002D0F85"/>
    <w:rsid w:val="002D6292"/>
    <w:rsid w:val="002E220B"/>
    <w:rsid w:val="002E311E"/>
    <w:rsid w:val="002E475F"/>
    <w:rsid w:val="002E50AF"/>
    <w:rsid w:val="002E5678"/>
    <w:rsid w:val="002E6822"/>
    <w:rsid w:val="002F3721"/>
    <w:rsid w:val="002F6F8A"/>
    <w:rsid w:val="0030041D"/>
    <w:rsid w:val="003124F0"/>
    <w:rsid w:val="00313C5E"/>
    <w:rsid w:val="00315CA0"/>
    <w:rsid w:val="003243C1"/>
    <w:rsid w:val="00326D52"/>
    <w:rsid w:val="00330A9B"/>
    <w:rsid w:val="00331551"/>
    <w:rsid w:val="00331B49"/>
    <w:rsid w:val="003414C8"/>
    <w:rsid w:val="00343742"/>
    <w:rsid w:val="003463C8"/>
    <w:rsid w:val="00347E52"/>
    <w:rsid w:val="00350CD6"/>
    <w:rsid w:val="003554D5"/>
    <w:rsid w:val="003572B2"/>
    <w:rsid w:val="00370D43"/>
    <w:rsid w:val="00372DBE"/>
    <w:rsid w:val="00372E50"/>
    <w:rsid w:val="00373079"/>
    <w:rsid w:val="00374A4A"/>
    <w:rsid w:val="00381DE5"/>
    <w:rsid w:val="0038337D"/>
    <w:rsid w:val="003907B2"/>
    <w:rsid w:val="003910AA"/>
    <w:rsid w:val="003937E0"/>
    <w:rsid w:val="0039564E"/>
    <w:rsid w:val="003A071C"/>
    <w:rsid w:val="003A1104"/>
    <w:rsid w:val="003A2FA0"/>
    <w:rsid w:val="003A461D"/>
    <w:rsid w:val="003A713A"/>
    <w:rsid w:val="003A7D8B"/>
    <w:rsid w:val="003B2AC5"/>
    <w:rsid w:val="003B35D8"/>
    <w:rsid w:val="003B69CA"/>
    <w:rsid w:val="003C229F"/>
    <w:rsid w:val="003C2FC0"/>
    <w:rsid w:val="003C4FC4"/>
    <w:rsid w:val="003C591B"/>
    <w:rsid w:val="003C692E"/>
    <w:rsid w:val="003C6C57"/>
    <w:rsid w:val="003D096F"/>
    <w:rsid w:val="003D1F55"/>
    <w:rsid w:val="003D2CFD"/>
    <w:rsid w:val="003D4A38"/>
    <w:rsid w:val="003D53C8"/>
    <w:rsid w:val="003D65B4"/>
    <w:rsid w:val="003D793E"/>
    <w:rsid w:val="003E1C6B"/>
    <w:rsid w:val="003E3E8F"/>
    <w:rsid w:val="003E66CB"/>
    <w:rsid w:val="003F0010"/>
    <w:rsid w:val="0040158D"/>
    <w:rsid w:val="00413334"/>
    <w:rsid w:val="00414D7D"/>
    <w:rsid w:val="0041662F"/>
    <w:rsid w:val="00420D63"/>
    <w:rsid w:val="00420EFB"/>
    <w:rsid w:val="00421D8A"/>
    <w:rsid w:val="00422C45"/>
    <w:rsid w:val="0042676D"/>
    <w:rsid w:val="004313F9"/>
    <w:rsid w:val="004355F7"/>
    <w:rsid w:val="0043682E"/>
    <w:rsid w:val="00436F3B"/>
    <w:rsid w:val="004417D8"/>
    <w:rsid w:val="00443AA7"/>
    <w:rsid w:val="0044675A"/>
    <w:rsid w:val="00446C09"/>
    <w:rsid w:val="00457EC8"/>
    <w:rsid w:val="00464E87"/>
    <w:rsid w:val="004650F2"/>
    <w:rsid w:val="00466D22"/>
    <w:rsid w:val="00466DFF"/>
    <w:rsid w:val="0047228C"/>
    <w:rsid w:val="004816B5"/>
    <w:rsid w:val="004832BB"/>
    <w:rsid w:val="004836E1"/>
    <w:rsid w:val="00484A1D"/>
    <w:rsid w:val="00485701"/>
    <w:rsid w:val="0048655A"/>
    <w:rsid w:val="004873D2"/>
    <w:rsid w:val="004901C5"/>
    <w:rsid w:val="0049348C"/>
    <w:rsid w:val="004946A3"/>
    <w:rsid w:val="004A0924"/>
    <w:rsid w:val="004A1F97"/>
    <w:rsid w:val="004A4337"/>
    <w:rsid w:val="004A6F2A"/>
    <w:rsid w:val="004A75B6"/>
    <w:rsid w:val="004B7C49"/>
    <w:rsid w:val="004C049A"/>
    <w:rsid w:val="004C11FD"/>
    <w:rsid w:val="004C6B9D"/>
    <w:rsid w:val="004D057F"/>
    <w:rsid w:val="004D67C7"/>
    <w:rsid w:val="004D681C"/>
    <w:rsid w:val="004E0365"/>
    <w:rsid w:val="004E1E05"/>
    <w:rsid w:val="004E408A"/>
    <w:rsid w:val="004E481A"/>
    <w:rsid w:val="004E5EA9"/>
    <w:rsid w:val="004E7BBF"/>
    <w:rsid w:val="004F08CA"/>
    <w:rsid w:val="004F5484"/>
    <w:rsid w:val="005109B6"/>
    <w:rsid w:val="005124D7"/>
    <w:rsid w:val="0051403C"/>
    <w:rsid w:val="0051581D"/>
    <w:rsid w:val="00524203"/>
    <w:rsid w:val="00524C64"/>
    <w:rsid w:val="00527370"/>
    <w:rsid w:val="00530274"/>
    <w:rsid w:val="005307CD"/>
    <w:rsid w:val="00533370"/>
    <w:rsid w:val="0054024D"/>
    <w:rsid w:val="005403D5"/>
    <w:rsid w:val="005406BB"/>
    <w:rsid w:val="00540977"/>
    <w:rsid w:val="00544AAF"/>
    <w:rsid w:val="00546DB6"/>
    <w:rsid w:val="00552138"/>
    <w:rsid w:val="0055533D"/>
    <w:rsid w:val="0055787B"/>
    <w:rsid w:val="00557CCD"/>
    <w:rsid w:val="005608EF"/>
    <w:rsid w:val="00566BAD"/>
    <w:rsid w:val="00570162"/>
    <w:rsid w:val="00586578"/>
    <w:rsid w:val="00586D55"/>
    <w:rsid w:val="00591274"/>
    <w:rsid w:val="0059227A"/>
    <w:rsid w:val="00597D5F"/>
    <w:rsid w:val="005A4714"/>
    <w:rsid w:val="005A53FE"/>
    <w:rsid w:val="005A6F0E"/>
    <w:rsid w:val="005A7BE4"/>
    <w:rsid w:val="005A7E23"/>
    <w:rsid w:val="005B3EC9"/>
    <w:rsid w:val="005B6E60"/>
    <w:rsid w:val="005C418A"/>
    <w:rsid w:val="005C4B51"/>
    <w:rsid w:val="005D35C0"/>
    <w:rsid w:val="005D4B5F"/>
    <w:rsid w:val="005D7F8E"/>
    <w:rsid w:val="005E0FB0"/>
    <w:rsid w:val="005E62C7"/>
    <w:rsid w:val="005F29E4"/>
    <w:rsid w:val="005F3EC9"/>
    <w:rsid w:val="005F3F3F"/>
    <w:rsid w:val="005F48C2"/>
    <w:rsid w:val="005F73A9"/>
    <w:rsid w:val="006004FE"/>
    <w:rsid w:val="00601B6F"/>
    <w:rsid w:val="00601D9E"/>
    <w:rsid w:val="00602B73"/>
    <w:rsid w:val="00604694"/>
    <w:rsid w:val="00604707"/>
    <w:rsid w:val="00604D3C"/>
    <w:rsid w:val="00606835"/>
    <w:rsid w:val="00607D89"/>
    <w:rsid w:val="006102AE"/>
    <w:rsid w:val="0061059A"/>
    <w:rsid w:val="00610D50"/>
    <w:rsid w:val="006119D0"/>
    <w:rsid w:val="00612201"/>
    <w:rsid w:val="00617A9B"/>
    <w:rsid w:val="0062299C"/>
    <w:rsid w:val="00627114"/>
    <w:rsid w:val="00630D9A"/>
    <w:rsid w:val="00634CF5"/>
    <w:rsid w:val="00636A8C"/>
    <w:rsid w:val="00637333"/>
    <w:rsid w:val="00643BFF"/>
    <w:rsid w:val="00647C38"/>
    <w:rsid w:val="00654CB9"/>
    <w:rsid w:val="00657348"/>
    <w:rsid w:val="006604F4"/>
    <w:rsid w:val="00662819"/>
    <w:rsid w:val="00662A91"/>
    <w:rsid w:val="006667B8"/>
    <w:rsid w:val="00667649"/>
    <w:rsid w:val="00671325"/>
    <w:rsid w:val="00672B2E"/>
    <w:rsid w:val="00673415"/>
    <w:rsid w:val="00674820"/>
    <w:rsid w:val="00675983"/>
    <w:rsid w:val="006761B7"/>
    <w:rsid w:val="006761CA"/>
    <w:rsid w:val="006770A5"/>
    <w:rsid w:val="006810F8"/>
    <w:rsid w:val="006820E7"/>
    <w:rsid w:val="00682445"/>
    <w:rsid w:val="00682A6C"/>
    <w:rsid w:val="00684486"/>
    <w:rsid w:val="00684BD8"/>
    <w:rsid w:val="00687B91"/>
    <w:rsid w:val="006938E7"/>
    <w:rsid w:val="006945C8"/>
    <w:rsid w:val="00697ADE"/>
    <w:rsid w:val="006A5653"/>
    <w:rsid w:val="006B0127"/>
    <w:rsid w:val="006B0329"/>
    <w:rsid w:val="006B3E3E"/>
    <w:rsid w:val="006B4712"/>
    <w:rsid w:val="006B68DE"/>
    <w:rsid w:val="006C263B"/>
    <w:rsid w:val="006C506A"/>
    <w:rsid w:val="006D07FD"/>
    <w:rsid w:val="006D3FCC"/>
    <w:rsid w:val="006D47FD"/>
    <w:rsid w:val="006D5E65"/>
    <w:rsid w:val="006D656F"/>
    <w:rsid w:val="006E7AB9"/>
    <w:rsid w:val="006F1E32"/>
    <w:rsid w:val="006F4780"/>
    <w:rsid w:val="00704742"/>
    <w:rsid w:val="00710675"/>
    <w:rsid w:val="00711A04"/>
    <w:rsid w:val="0071370B"/>
    <w:rsid w:val="00720948"/>
    <w:rsid w:val="00725948"/>
    <w:rsid w:val="00730A2C"/>
    <w:rsid w:val="00730CC4"/>
    <w:rsid w:val="00736858"/>
    <w:rsid w:val="00737084"/>
    <w:rsid w:val="0074523B"/>
    <w:rsid w:val="00746A6D"/>
    <w:rsid w:val="00747A6C"/>
    <w:rsid w:val="007503C4"/>
    <w:rsid w:val="00752292"/>
    <w:rsid w:val="00752E85"/>
    <w:rsid w:val="00753A50"/>
    <w:rsid w:val="00760879"/>
    <w:rsid w:val="0076334E"/>
    <w:rsid w:val="0076357C"/>
    <w:rsid w:val="00763F33"/>
    <w:rsid w:val="007674DC"/>
    <w:rsid w:val="0077040A"/>
    <w:rsid w:val="00770B59"/>
    <w:rsid w:val="007776CB"/>
    <w:rsid w:val="00777DEF"/>
    <w:rsid w:val="00777FBC"/>
    <w:rsid w:val="00781101"/>
    <w:rsid w:val="00784680"/>
    <w:rsid w:val="0079310B"/>
    <w:rsid w:val="00793DF9"/>
    <w:rsid w:val="0079475A"/>
    <w:rsid w:val="00795927"/>
    <w:rsid w:val="007A276E"/>
    <w:rsid w:val="007A38CD"/>
    <w:rsid w:val="007A5803"/>
    <w:rsid w:val="007A6CDC"/>
    <w:rsid w:val="007B481F"/>
    <w:rsid w:val="007B48A9"/>
    <w:rsid w:val="007B586C"/>
    <w:rsid w:val="007B5FDB"/>
    <w:rsid w:val="007C0BBA"/>
    <w:rsid w:val="007C6A9F"/>
    <w:rsid w:val="007D4235"/>
    <w:rsid w:val="007D473A"/>
    <w:rsid w:val="007F081B"/>
    <w:rsid w:val="007F28EA"/>
    <w:rsid w:val="007F5191"/>
    <w:rsid w:val="00804FE3"/>
    <w:rsid w:val="00806391"/>
    <w:rsid w:val="00806C69"/>
    <w:rsid w:val="00810D77"/>
    <w:rsid w:val="008110B1"/>
    <w:rsid w:val="00811B68"/>
    <w:rsid w:val="00812ECA"/>
    <w:rsid w:val="0082019D"/>
    <w:rsid w:val="00820999"/>
    <w:rsid w:val="00822997"/>
    <w:rsid w:val="00825254"/>
    <w:rsid w:val="008256F9"/>
    <w:rsid w:val="0082635E"/>
    <w:rsid w:val="008268F5"/>
    <w:rsid w:val="0083342C"/>
    <w:rsid w:val="00841CDD"/>
    <w:rsid w:val="00843368"/>
    <w:rsid w:val="0084373F"/>
    <w:rsid w:val="00844D4D"/>
    <w:rsid w:val="00846683"/>
    <w:rsid w:val="00846E84"/>
    <w:rsid w:val="00851F4E"/>
    <w:rsid w:val="008526FE"/>
    <w:rsid w:val="00853F62"/>
    <w:rsid w:val="00854C1D"/>
    <w:rsid w:val="008569E2"/>
    <w:rsid w:val="00857763"/>
    <w:rsid w:val="008578B6"/>
    <w:rsid w:val="00863DFE"/>
    <w:rsid w:val="00866C94"/>
    <w:rsid w:val="00872EC0"/>
    <w:rsid w:val="00873EA1"/>
    <w:rsid w:val="0087446C"/>
    <w:rsid w:val="00883841"/>
    <w:rsid w:val="00885262"/>
    <w:rsid w:val="008853A8"/>
    <w:rsid w:val="00887266"/>
    <w:rsid w:val="008933E7"/>
    <w:rsid w:val="0089498C"/>
    <w:rsid w:val="008A36A4"/>
    <w:rsid w:val="008A7D38"/>
    <w:rsid w:val="008B0488"/>
    <w:rsid w:val="008B1D0B"/>
    <w:rsid w:val="008B5776"/>
    <w:rsid w:val="008C1CFD"/>
    <w:rsid w:val="008C393F"/>
    <w:rsid w:val="008D07C0"/>
    <w:rsid w:val="008D2993"/>
    <w:rsid w:val="008D3D95"/>
    <w:rsid w:val="008D5625"/>
    <w:rsid w:val="008E0AE1"/>
    <w:rsid w:val="008E7F8A"/>
    <w:rsid w:val="008F269D"/>
    <w:rsid w:val="008F3347"/>
    <w:rsid w:val="009004A5"/>
    <w:rsid w:val="00902A9B"/>
    <w:rsid w:val="00902B32"/>
    <w:rsid w:val="00902CAE"/>
    <w:rsid w:val="0090395D"/>
    <w:rsid w:val="009043D7"/>
    <w:rsid w:val="009048F2"/>
    <w:rsid w:val="00906700"/>
    <w:rsid w:val="00906A95"/>
    <w:rsid w:val="00906C66"/>
    <w:rsid w:val="00915997"/>
    <w:rsid w:val="00915AFF"/>
    <w:rsid w:val="00916D13"/>
    <w:rsid w:val="00924E6E"/>
    <w:rsid w:val="00925D26"/>
    <w:rsid w:val="0093534D"/>
    <w:rsid w:val="009363A9"/>
    <w:rsid w:val="009373D3"/>
    <w:rsid w:val="009377F2"/>
    <w:rsid w:val="009378F2"/>
    <w:rsid w:val="00943C64"/>
    <w:rsid w:val="00943F61"/>
    <w:rsid w:val="00944AE9"/>
    <w:rsid w:val="00950A97"/>
    <w:rsid w:val="00951E08"/>
    <w:rsid w:val="0095307E"/>
    <w:rsid w:val="00961FDE"/>
    <w:rsid w:val="0096537E"/>
    <w:rsid w:val="00971129"/>
    <w:rsid w:val="009718FA"/>
    <w:rsid w:val="0097428C"/>
    <w:rsid w:val="0097526E"/>
    <w:rsid w:val="009778ED"/>
    <w:rsid w:val="00991EC9"/>
    <w:rsid w:val="009929B6"/>
    <w:rsid w:val="00996B26"/>
    <w:rsid w:val="009A00B4"/>
    <w:rsid w:val="009A2D44"/>
    <w:rsid w:val="009A3BDF"/>
    <w:rsid w:val="009A6408"/>
    <w:rsid w:val="009A7D0E"/>
    <w:rsid w:val="009B0121"/>
    <w:rsid w:val="009B08CF"/>
    <w:rsid w:val="009B298F"/>
    <w:rsid w:val="009B5995"/>
    <w:rsid w:val="009B7AF2"/>
    <w:rsid w:val="009C4E82"/>
    <w:rsid w:val="009D01AA"/>
    <w:rsid w:val="009D1578"/>
    <w:rsid w:val="009D58CB"/>
    <w:rsid w:val="009E4FEE"/>
    <w:rsid w:val="009E53D7"/>
    <w:rsid w:val="009E6ABD"/>
    <w:rsid w:val="009E6F17"/>
    <w:rsid w:val="00A01E21"/>
    <w:rsid w:val="00A01FC2"/>
    <w:rsid w:val="00A03683"/>
    <w:rsid w:val="00A04236"/>
    <w:rsid w:val="00A04C66"/>
    <w:rsid w:val="00A06398"/>
    <w:rsid w:val="00A12372"/>
    <w:rsid w:val="00A129FA"/>
    <w:rsid w:val="00A12BC4"/>
    <w:rsid w:val="00A146F8"/>
    <w:rsid w:val="00A164C4"/>
    <w:rsid w:val="00A21457"/>
    <w:rsid w:val="00A22B74"/>
    <w:rsid w:val="00A27348"/>
    <w:rsid w:val="00A32D96"/>
    <w:rsid w:val="00A35ECD"/>
    <w:rsid w:val="00A37188"/>
    <w:rsid w:val="00A37946"/>
    <w:rsid w:val="00A422B8"/>
    <w:rsid w:val="00A45B84"/>
    <w:rsid w:val="00A5096C"/>
    <w:rsid w:val="00A653EB"/>
    <w:rsid w:val="00A6550B"/>
    <w:rsid w:val="00A745D4"/>
    <w:rsid w:val="00A75106"/>
    <w:rsid w:val="00A7796A"/>
    <w:rsid w:val="00A804CF"/>
    <w:rsid w:val="00A8367E"/>
    <w:rsid w:val="00A85C0D"/>
    <w:rsid w:val="00A9118E"/>
    <w:rsid w:val="00A964FA"/>
    <w:rsid w:val="00AA0AEB"/>
    <w:rsid w:val="00AA0B1B"/>
    <w:rsid w:val="00AA1A38"/>
    <w:rsid w:val="00AA2220"/>
    <w:rsid w:val="00AA2681"/>
    <w:rsid w:val="00AA42C4"/>
    <w:rsid w:val="00AA44A0"/>
    <w:rsid w:val="00AA5150"/>
    <w:rsid w:val="00AA5309"/>
    <w:rsid w:val="00AB0286"/>
    <w:rsid w:val="00AB0B21"/>
    <w:rsid w:val="00AB1C9A"/>
    <w:rsid w:val="00AB2218"/>
    <w:rsid w:val="00AB6CF1"/>
    <w:rsid w:val="00AB6E96"/>
    <w:rsid w:val="00AC1337"/>
    <w:rsid w:val="00AC5B46"/>
    <w:rsid w:val="00AC6E24"/>
    <w:rsid w:val="00AC70F1"/>
    <w:rsid w:val="00AC7394"/>
    <w:rsid w:val="00AC781C"/>
    <w:rsid w:val="00AD05CD"/>
    <w:rsid w:val="00AD131C"/>
    <w:rsid w:val="00AD2E12"/>
    <w:rsid w:val="00AD4B8D"/>
    <w:rsid w:val="00AD4DDF"/>
    <w:rsid w:val="00AE2005"/>
    <w:rsid w:val="00AE354C"/>
    <w:rsid w:val="00AE7E43"/>
    <w:rsid w:val="00AF09B3"/>
    <w:rsid w:val="00AF3ED9"/>
    <w:rsid w:val="00AF7CB4"/>
    <w:rsid w:val="00B007B8"/>
    <w:rsid w:val="00B00C6E"/>
    <w:rsid w:val="00B0116B"/>
    <w:rsid w:val="00B01C68"/>
    <w:rsid w:val="00B02D12"/>
    <w:rsid w:val="00B106C2"/>
    <w:rsid w:val="00B12E42"/>
    <w:rsid w:val="00B14240"/>
    <w:rsid w:val="00B1534B"/>
    <w:rsid w:val="00B216AA"/>
    <w:rsid w:val="00B21739"/>
    <w:rsid w:val="00B21F67"/>
    <w:rsid w:val="00B24858"/>
    <w:rsid w:val="00B2704F"/>
    <w:rsid w:val="00B27F39"/>
    <w:rsid w:val="00B32113"/>
    <w:rsid w:val="00B333F6"/>
    <w:rsid w:val="00B36ED9"/>
    <w:rsid w:val="00B43646"/>
    <w:rsid w:val="00B45025"/>
    <w:rsid w:val="00B4697F"/>
    <w:rsid w:val="00B47A91"/>
    <w:rsid w:val="00B47EC3"/>
    <w:rsid w:val="00B53A2C"/>
    <w:rsid w:val="00B62511"/>
    <w:rsid w:val="00B7018E"/>
    <w:rsid w:val="00B7023D"/>
    <w:rsid w:val="00B71641"/>
    <w:rsid w:val="00B755D2"/>
    <w:rsid w:val="00B7709B"/>
    <w:rsid w:val="00B80DD3"/>
    <w:rsid w:val="00B841DF"/>
    <w:rsid w:val="00B87357"/>
    <w:rsid w:val="00B87405"/>
    <w:rsid w:val="00B900D7"/>
    <w:rsid w:val="00B9197F"/>
    <w:rsid w:val="00B9260B"/>
    <w:rsid w:val="00B95419"/>
    <w:rsid w:val="00B97E12"/>
    <w:rsid w:val="00BA0B68"/>
    <w:rsid w:val="00BA1B94"/>
    <w:rsid w:val="00BA4EEA"/>
    <w:rsid w:val="00BA7920"/>
    <w:rsid w:val="00BB31D9"/>
    <w:rsid w:val="00BB3FEF"/>
    <w:rsid w:val="00BB7B55"/>
    <w:rsid w:val="00BC3C82"/>
    <w:rsid w:val="00BC4D0D"/>
    <w:rsid w:val="00BC6E92"/>
    <w:rsid w:val="00BD3E75"/>
    <w:rsid w:val="00BD5EE8"/>
    <w:rsid w:val="00BD67EC"/>
    <w:rsid w:val="00BD6AFD"/>
    <w:rsid w:val="00BD7CBE"/>
    <w:rsid w:val="00BE0743"/>
    <w:rsid w:val="00BE231B"/>
    <w:rsid w:val="00C029A1"/>
    <w:rsid w:val="00C03775"/>
    <w:rsid w:val="00C044CE"/>
    <w:rsid w:val="00C049ED"/>
    <w:rsid w:val="00C137F8"/>
    <w:rsid w:val="00C148F4"/>
    <w:rsid w:val="00C15FBD"/>
    <w:rsid w:val="00C160DB"/>
    <w:rsid w:val="00C23439"/>
    <w:rsid w:val="00C26FA3"/>
    <w:rsid w:val="00C271EF"/>
    <w:rsid w:val="00C275C2"/>
    <w:rsid w:val="00C31E14"/>
    <w:rsid w:val="00C35726"/>
    <w:rsid w:val="00C35F97"/>
    <w:rsid w:val="00C402C4"/>
    <w:rsid w:val="00C4077A"/>
    <w:rsid w:val="00C47134"/>
    <w:rsid w:val="00C4743F"/>
    <w:rsid w:val="00C51B45"/>
    <w:rsid w:val="00C53940"/>
    <w:rsid w:val="00C6012E"/>
    <w:rsid w:val="00C61E64"/>
    <w:rsid w:val="00C65212"/>
    <w:rsid w:val="00C65572"/>
    <w:rsid w:val="00C6630B"/>
    <w:rsid w:val="00C675A5"/>
    <w:rsid w:val="00C73180"/>
    <w:rsid w:val="00C74060"/>
    <w:rsid w:val="00C77700"/>
    <w:rsid w:val="00C86FE8"/>
    <w:rsid w:val="00C8716A"/>
    <w:rsid w:val="00CA121B"/>
    <w:rsid w:val="00CA41CA"/>
    <w:rsid w:val="00CA71B0"/>
    <w:rsid w:val="00CA7655"/>
    <w:rsid w:val="00CB01C2"/>
    <w:rsid w:val="00CB070C"/>
    <w:rsid w:val="00CB4E05"/>
    <w:rsid w:val="00CC13E9"/>
    <w:rsid w:val="00CC7947"/>
    <w:rsid w:val="00CD22A3"/>
    <w:rsid w:val="00CD2BAA"/>
    <w:rsid w:val="00CE28B9"/>
    <w:rsid w:val="00CE36B9"/>
    <w:rsid w:val="00CE4618"/>
    <w:rsid w:val="00CE6E84"/>
    <w:rsid w:val="00CF621F"/>
    <w:rsid w:val="00CF6939"/>
    <w:rsid w:val="00D04A00"/>
    <w:rsid w:val="00D04D76"/>
    <w:rsid w:val="00D07197"/>
    <w:rsid w:val="00D077AC"/>
    <w:rsid w:val="00D078F5"/>
    <w:rsid w:val="00D11BF4"/>
    <w:rsid w:val="00D13A72"/>
    <w:rsid w:val="00D13AD6"/>
    <w:rsid w:val="00D3021C"/>
    <w:rsid w:val="00D30DA7"/>
    <w:rsid w:val="00D3357E"/>
    <w:rsid w:val="00D3763F"/>
    <w:rsid w:val="00D441B7"/>
    <w:rsid w:val="00D4648D"/>
    <w:rsid w:val="00D514B3"/>
    <w:rsid w:val="00D53E09"/>
    <w:rsid w:val="00D56302"/>
    <w:rsid w:val="00D57C81"/>
    <w:rsid w:val="00D6003E"/>
    <w:rsid w:val="00D62757"/>
    <w:rsid w:val="00D6316F"/>
    <w:rsid w:val="00D71822"/>
    <w:rsid w:val="00D7270A"/>
    <w:rsid w:val="00D7569D"/>
    <w:rsid w:val="00D75D99"/>
    <w:rsid w:val="00D76380"/>
    <w:rsid w:val="00D84B62"/>
    <w:rsid w:val="00D85DBB"/>
    <w:rsid w:val="00D91721"/>
    <w:rsid w:val="00D91F39"/>
    <w:rsid w:val="00D92A8D"/>
    <w:rsid w:val="00D92E7A"/>
    <w:rsid w:val="00D94F4C"/>
    <w:rsid w:val="00DA1495"/>
    <w:rsid w:val="00DA5706"/>
    <w:rsid w:val="00DA580D"/>
    <w:rsid w:val="00DA73DC"/>
    <w:rsid w:val="00DC0881"/>
    <w:rsid w:val="00DC0FD6"/>
    <w:rsid w:val="00DC3CD0"/>
    <w:rsid w:val="00DC6DDE"/>
    <w:rsid w:val="00DD02BA"/>
    <w:rsid w:val="00DD3532"/>
    <w:rsid w:val="00DD4D10"/>
    <w:rsid w:val="00DD61FD"/>
    <w:rsid w:val="00DE0D58"/>
    <w:rsid w:val="00DE2A2B"/>
    <w:rsid w:val="00DE541C"/>
    <w:rsid w:val="00DF1F4D"/>
    <w:rsid w:val="00DF4754"/>
    <w:rsid w:val="00E00A54"/>
    <w:rsid w:val="00E0322D"/>
    <w:rsid w:val="00E037E6"/>
    <w:rsid w:val="00E0491D"/>
    <w:rsid w:val="00E1288F"/>
    <w:rsid w:val="00E228F6"/>
    <w:rsid w:val="00E22B43"/>
    <w:rsid w:val="00E24A77"/>
    <w:rsid w:val="00E31721"/>
    <w:rsid w:val="00E33E9A"/>
    <w:rsid w:val="00E41667"/>
    <w:rsid w:val="00E417C3"/>
    <w:rsid w:val="00E41D50"/>
    <w:rsid w:val="00E45FFB"/>
    <w:rsid w:val="00E52520"/>
    <w:rsid w:val="00E52CC1"/>
    <w:rsid w:val="00E54A02"/>
    <w:rsid w:val="00E5663D"/>
    <w:rsid w:val="00E60D7A"/>
    <w:rsid w:val="00E61AA9"/>
    <w:rsid w:val="00E628C6"/>
    <w:rsid w:val="00E7019A"/>
    <w:rsid w:val="00E70C0E"/>
    <w:rsid w:val="00E70DEC"/>
    <w:rsid w:val="00E71220"/>
    <w:rsid w:val="00E7125A"/>
    <w:rsid w:val="00E72B30"/>
    <w:rsid w:val="00E75214"/>
    <w:rsid w:val="00E76476"/>
    <w:rsid w:val="00E77B1D"/>
    <w:rsid w:val="00E77F79"/>
    <w:rsid w:val="00E85361"/>
    <w:rsid w:val="00E85D16"/>
    <w:rsid w:val="00E87840"/>
    <w:rsid w:val="00E901C3"/>
    <w:rsid w:val="00E91154"/>
    <w:rsid w:val="00E91ED0"/>
    <w:rsid w:val="00E95371"/>
    <w:rsid w:val="00E970A8"/>
    <w:rsid w:val="00E9777B"/>
    <w:rsid w:val="00E97F22"/>
    <w:rsid w:val="00E97FEE"/>
    <w:rsid w:val="00EA252D"/>
    <w:rsid w:val="00EA2DBE"/>
    <w:rsid w:val="00EB1691"/>
    <w:rsid w:val="00EB1C87"/>
    <w:rsid w:val="00EB46FC"/>
    <w:rsid w:val="00EB4976"/>
    <w:rsid w:val="00EB49D6"/>
    <w:rsid w:val="00EC203D"/>
    <w:rsid w:val="00EC3FBD"/>
    <w:rsid w:val="00ED2A88"/>
    <w:rsid w:val="00ED4055"/>
    <w:rsid w:val="00ED4F56"/>
    <w:rsid w:val="00EE08AB"/>
    <w:rsid w:val="00EE1C70"/>
    <w:rsid w:val="00EE34AD"/>
    <w:rsid w:val="00EE356E"/>
    <w:rsid w:val="00EF2137"/>
    <w:rsid w:val="00EF49CA"/>
    <w:rsid w:val="00EF513C"/>
    <w:rsid w:val="00EF625D"/>
    <w:rsid w:val="00EF678E"/>
    <w:rsid w:val="00EF6AE8"/>
    <w:rsid w:val="00F01A82"/>
    <w:rsid w:val="00F022A3"/>
    <w:rsid w:val="00F047B3"/>
    <w:rsid w:val="00F14489"/>
    <w:rsid w:val="00F16B4C"/>
    <w:rsid w:val="00F17B9E"/>
    <w:rsid w:val="00F201F1"/>
    <w:rsid w:val="00F20CDC"/>
    <w:rsid w:val="00F2132C"/>
    <w:rsid w:val="00F22CFE"/>
    <w:rsid w:val="00F24050"/>
    <w:rsid w:val="00F24510"/>
    <w:rsid w:val="00F25C20"/>
    <w:rsid w:val="00F33CC5"/>
    <w:rsid w:val="00F33F4C"/>
    <w:rsid w:val="00F343E1"/>
    <w:rsid w:val="00F34E0E"/>
    <w:rsid w:val="00F350F2"/>
    <w:rsid w:val="00F41EE6"/>
    <w:rsid w:val="00F42A67"/>
    <w:rsid w:val="00F45C4E"/>
    <w:rsid w:val="00F46504"/>
    <w:rsid w:val="00F47472"/>
    <w:rsid w:val="00F47723"/>
    <w:rsid w:val="00F54F62"/>
    <w:rsid w:val="00F55EA5"/>
    <w:rsid w:val="00F601DC"/>
    <w:rsid w:val="00F66293"/>
    <w:rsid w:val="00F74A72"/>
    <w:rsid w:val="00F8247C"/>
    <w:rsid w:val="00F8268D"/>
    <w:rsid w:val="00F850D5"/>
    <w:rsid w:val="00F86057"/>
    <w:rsid w:val="00F87CD0"/>
    <w:rsid w:val="00F91683"/>
    <w:rsid w:val="00F9294A"/>
    <w:rsid w:val="00F9392A"/>
    <w:rsid w:val="00F94BE0"/>
    <w:rsid w:val="00F96112"/>
    <w:rsid w:val="00FA5CA3"/>
    <w:rsid w:val="00FA5CCF"/>
    <w:rsid w:val="00FB0D46"/>
    <w:rsid w:val="00FB5DD9"/>
    <w:rsid w:val="00FB7B6F"/>
    <w:rsid w:val="00FB7F99"/>
    <w:rsid w:val="00FC0D41"/>
    <w:rsid w:val="00FC151B"/>
    <w:rsid w:val="00FC260B"/>
    <w:rsid w:val="00FC27E9"/>
    <w:rsid w:val="00FC3DED"/>
    <w:rsid w:val="00FC5006"/>
    <w:rsid w:val="00FC64EB"/>
    <w:rsid w:val="00FD4B5D"/>
    <w:rsid w:val="00FD778E"/>
    <w:rsid w:val="00FD7B4F"/>
    <w:rsid w:val="00FD7F48"/>
    <w:rsid w:val="00FE0ECE"/>
    <w:rsid w:val="00FE247A"/>
    <w:rsid w:val="00FE24F6"/>
    <w:rsid w:val="00FE251D"/>
    <w:rsid w:val="00FE4DAE"/>
    <w:rsid w:val="00FE6E29"/>
    <w:rsid w:val="00FE77A1"/>
    <w:rsid w:val="00FF006D"/>
    <w:rsid w:val="00FF22FB"/>
    <w:rsid w:val="00FF27FA"/>
    <w:rsid w:val="00FF5051"/>
    <w:rsid w:val="00FF6956"/>
    <w:rsid w:val="00FF6C5B"/>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B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1154"/>
    <w:pPr>
      <w:tabs>
        <w:tab w:val="center" w:pos="4320"/>
        <w:tab w:val="right" w:pos="8640"/>
      </w:tabs>
    </w:pPr>
  </w:style>
  <w:style w:type="paragraph" w:styleId="Footer">
    <w:name w:val="footer"/>
    <w:basedOn w:val="Normal"/>
    <w:link w:val="FooterChar"/>
    <w:uiPriority w:val="99"/>
    <w:rsid w:val="00E91154"/>
    <w:pPr>
      <w:tabs>
        <w:tab w:val="center" w:pos="4320"/>
        <w:tab w:val="right" w:pos="8640"/>
      </w:tabs>
    </w:pPr>
  </w:style>
  <w:style w:type="table" w:styleId="TableGrid">
    <w:name w:val="Table Grid"/>
    <w:basedOn w:val="TableNormal"/>
    <w:uiPriority w:val="59"/>
    <w:rsid w:val="00E91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2E12"/>
    <w:rPr>
      <w:rFonts w:ascii="Tahoma" w:hAnsi="Tahoma" w:cs="Tahoma"/>
      <w:sz w:val="16"/>
      <w:szCs w:val="16"/>
    </w:rPr>
  </w:style>
  <w:style w:type="paragraph" w:styleId="NoSpacing">
    <w:name w:val="No Spacing"/>
    <w:uiPriority w:val="1"/>
    <w:qFormat/>
    <w:rsid w:val="002941D3"/>
    <w:rPr>
      <w:rFonts w:asciiTheme="minorHAnsi" w:eastAsiaTheme="minorHAnsi" w:hAnsiTheme="minorHAnsi" w:cstheme="minorBidi"/>
      <w:sz w:val="22"/>
      <w:szCs w:val="22"/>
    </w:rPr>
  </w:style>
  <w:style w:type="paragraph" w:styleId="ListParagraph">
    <w:name w:val="List Paragraph"/>
    <w:basedOn w:val="Normal"/>
    <w:uiPriority w:val="34"/>
    <w:qFormat/>
    <w:rsid w:val="002941D3"/>
    <w:pPr>
      <w:ind w:left="720"/>
      <w:contextualSpacing/>
    </w:pPr>
  </w:style>
  <w:style w:type="character" w:styleId="CommentReference">
    <w:name w:val="annotation reference"/>
    <w:basedOn w:val="DefaultParagraphFont"/>
    <w:rsid w:val="00B53A2C"/>
    <w:rPr>
      <w:sz w:val="16"/>
      <w:szCs w:val="16"/>
    </w:rPr>
  </w:style>
  <w:style w:type="paragraph" w:styleId="CommentText">
    <w:name w:val="annotation text"/>
    <w:basedOn w:val="Normal"/>
    <w:link w:val="CommentTextChar"/>
    <w:rsid w:val="00B53A2C"/>
    <w:rPr>
      <w:sz w:val="20"/>
      <w:szCs w:val="20"/>
    </w:rPr>
  </w:style>
  <w:style w:type="character" w:customStyle="1" w:styleId="CommentTextChar">
    <w:name w:val="Comment Text Char"/>
    <w:basedOn w:val="DefaultParagraphFont"/>
    <w:link w:val="CommentText"/>
    <w:rsid w:val="00B53A2C"/>
  </w:style>
  <w:style w:type="paragraph" w:styleId="CommentSubject">
    <w:name w:val="annotation subject"/>
    <w:basedOn w:val="CommentText"/>
    <w:next w:val="CommentText"/>
    <w:link w:val="CommentSubjectChar"/>
    <w:rsid w:val="00B53A2C"/>
    <w:rPr>
      <w:b/>
      <w:bCs/>
    </w:rPr>
  </w:style>
  <w:style w:type="character" w:customStyle="1" w:styleId="CommentSubjectChar">
    <w:name w:val="Comment Subject Char"/>
    <w:basedOn w:val="CommentTextChar"/>
    <w:link w:val="CommentSubject"/>
    <w:rsid w:val="00B53A2C"/>
    <w:rPr>
      <w:b/>
      <w:bCs/>
    </w:rPr>
  </w:style>
  <w:style w:type="paragraph" w:styleId="PlainText">
    <w:name w:val="Plain Text"/>
    <w:basedOn w:val="Normal"/>
    <w:link w:val="PlainTextChar"/>
    <w:uiPriority w:val="99"/>
    <w:unhideWhenUsed/>
    <w:rsid w:val="003B69C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B69CA"/>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2133B6"/>
    <w:rPr>
      <w:sz w:val="24"/>
      <w:szCs w:val="24"/>
    </w:rPr>
  </w:style>
  <w:style w:type="character" w:styleId="Hyperlink">
    <w:name w:val="Hyperlink"/>
    <w:basedOn w:val="DefaultParagraphFont"/>
    <w:rsid w:val="0076357C"/>
    <w:rPr>
      <w:color w:val="0000FF" w:themeColor="hyperlink"/>
      <w:u w:val="single"/>
    </w:rPr>
  </w:style>
  <w:style w:type="character" w:styleId="Strong">
    <w:name w:val="Strong"/>
    <w:basedOn w:val="DefaultParagraphFont"/>
    <w:uiPriority w:val="22"/>
    <w:qFormat/>
    <w:rsid w:val="00AB2218"/>
    <w:rPr>
      <w:b/>
      <w:bCs/>
    </w:rPr>
  </w:style>
  <w:style w:type="paragraph" w:customStyle="1" w:styleId="textoperfil">
    <w:name w:val="textoperfil"/>
    <w:basedOn w:val="Normal"/>
    <w:rsid w:val="00AB2218"/>
    <w:pPr>
      <w:spacing w:before="100" w:beforeAutospacing="1" w:after="100" w:afterAutospacing="1"/>
      <w:jc w:val="both"/>
    </w:pPr>
    <w:rPr>
      <w:rFonts w:ascii="Arial" w:hAnsi="Arial" w:cs="Arial"/>
      <w:color w:val="66667D"/>
      <w:sz w:val="15"/>
      <w:szCs w:val="15"/>
    </w:rPr>
  </w:style>
  <w:style w:type="character" w:customStyle="1" w:styleId="HeaderChar">
    <w:name w:val="Header Char"/>
    <w:basedOn w:val="DefaultParagraphFont"/>
    <w:link w:val="Header"/>
    <w:uiPriority w:val="99"/>
    <w:rsid w:val="000859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4B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1154"/>
    <w:pPr>
      <w:tabs>
        <w:tab w:val="center" w:pos="4320"/>
        <w:tab w:val="right" w:pos="8640"/>
      </w:tabs>
    </w:pPr>
  </w:style>
  <w:style w:type="paragraph" w:styleId="Footer">
    <w:name w:val="footer"/>
    <w:basedOn w:val="Normal"/>
    <w:link w:val="FooterChar"/>
    <w:uiPriority w:val="99"/>
    <w:rsid w:val="00E91154"/>
    <w:pPr>
      <w:tabs>
        <w:tab w:val="center" w:pos="4320"/>
        <w:tab w:val="right" w:pos="8640"/>
      </w:tabs>
    </w:pPr>
  </w:style>
  <w:style w:type="table" w:styleId="TableGrid">
    <w:name w:val="Table Grid"/>
    <w:basedOn w:val="TableNormal"/>
    <w:uiPriority w:val="59"/>
    <w:rsid w:val="00E91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D2E12"/>
    <w:rPr>
      <w:rFonts w:ascii="Tahoma" w:hAnsi="Tahoma" w:cs="Tahoma"/>
      <w:sz w:val="16"/>
      <w:szCs w:val="16"/>
    </w:rPr>
  </w:style>
  <w:style w:type="paragraph" w:styleId="NoSpacing">
    <w:name w:val="No Spacing"/>
    <w:uiPriority w:val="1"/>
    <w:qFormat/>
    <w:rsid w:val="002941D3"/>
    <w:rPr>
      <w:rFonts w:asciiTheme="minorHAnsi" w:eastAsiaTheme="minorHAnsi" w:hAnsiTheme="minorHAnsi" w:cstheme="minorBidi"/>
      <w:sz w:val="22"/>
      <w:szCs w:val="22"/>
    </w:rPr>
  </w:style>
  <w:style w:type="paragraph" w:styleId="ListParagraph">
    <w:name w:val="List Paragraph"/>
    <w:basedOn w:val="Normal"/>
    <w:uiPriority w:val="34"/>
    <w:qFormat/>
    <w:rsid w:val="002941D3"/>
    <w:pPr>
      <w:ind w:left="720"/>
      <w:contextualSpacing/>
    </w:pPr>
  </w:style>
  <w:style w:type="character" w:styleId="CommentReference">
    <w:name w:val="annotation reference"/>
    <w:basedOn w:val="DefaultParagraphFont"/>
    <w:rsid w:val="00B53A2C"/>
    <w:rPr>
      <w:sz w:val="16"/>
      <w:szCs w:val="16"/>
    </w:rPr>
  </w:style>
  <w:style w:type="paragraph" w:styleId="CommentText">
    <w:name w:val="annotation text"/>
    <w:basedOn w:val="Normal"/>
    <w:link w:val="CommentTextChar"/>
    <w:rsid w:val="00B53A2C"/>
    <w:rPr>
      <w:sz w:val="20"/>
      <w:szCs w:val="20"/>
    </w:rPr>
  </w:style>
  <w:style w:type="character" w:customStyle="1" w:styleId="CommentTextChar">
    <w:name w:val="Comment Text Char"/>
    <w:basedOn w:val="DefaultParagraphFont"/>
    <w:link w:val="CommentText"/>
    <w:rsid w:val="00B53A2C"/>
  </w:style>
  <w:style w:type="paragraph" w:styleId="CommentSubject">
    <w:name w:val="annotation subject"/>
    <w:basedOn w:val="CommentText"/>
    <w:next w:val="CommentText"/>
    <w:link w:val="CommentSubjectChar"/>
    <w:rsid w:val="00B53A2C"/>
    <w:rPr>
      <w:b/>
      <w:bCs/>
    </w:rPr>
  </w:style>
  <w:style w:type="character" w:customStyle="1" w:styleId="CommentSubjectChar">
    <w:name w:val="Comment Subject Char"/>
    <w:basedOn w:val="CommentTextChar"/>
    <w:link w:val="CommentSubject"/>
    <w:rsid w:val="00B53A2C"/>
    <w:rPr>
      <w:b/>
      <w:bCs/>
    </w:rPr>
  </w:style>
  <w:style w:type="paragraph" w:styleId="PlainText">
    <w:name w:val="Plain Text"/>
    <w:basedOn w:val="Normal"/>
    <w:link w:val="PlainTextChar"/>
    <w:uiPriority w:val="99"/>
    <w:unhideWhenUsed/>
    <w:rsid w:val="003B69C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B69CA"/>
    <w:rPr>
      <w:rFonts w:ascii="Consolas" w:eastAsiaTheme="minorHAnsi" w:hAnsi="Consolas" w:cstheme="minorBidi"/>
      <w:sz w:val="21"/>
      <w:szCs w:val="21"/>
    </w:rPr>
  </w:style>
  <w:style w:type="character" w:customStyle="1" w:styleId="FooterChar">
    <w:name w:val="Footer Char"/>
    <w:basedOn w:val="DefaultParagraphFont"/>
    <w:link w:val="Footer"/>
    <w:uiPriority w:val="99"/>
    <w:rsid w:val="002133B6"/>
    <w:rPr>
      <w:sz w:val="24"/>
      <w:szCs w:val="24"/>
    </w:rPr>
  </w:style>
  <w:style w:type="character" w:styleId="Hyperlink">
    <w:name w:val="Hyperlink"/>
    <w:basedOn w:val="DefaultParagraphFont"/>
    <w:rsid w:val="0076357C"/>
    <w:rPr>
      <w:color w:val="0000FF" w:themeColor="hyperlink"/>
      <w:u w:val="single"/>
    </w:rPr>
  </w:style>
  <w:style w:type="character" w:styleId="Strong">
    <w:name w:val="Strong"/>
    <w:basedOn w:val="DefaultParagraphFont"/>
    <w:uiPriority w:val="22"/>
    <w:qFormat/>
    <w:rsid w:val="00AB2218"/>
    <w:rPr>
      <w:b/>
      <w:bCs/>
    </w:rPr>
  </w:style>
  <w:style w:type="paragraph" w:customStyle="1" w:styleId="textoperfil">
    <w:name w:val="textoperfil"/>
    <w:basedOn w:val="Normal"/>
    <w:rsid w:val="00AB2218"/>
    <w:pPr>
      <w:spacing w:before="100" w:beforeAutospacing="1" w:after="100" w:afterAutospacing="1"/>
      <w:jc w:val="both"/>
    </w:pPr>
    <w:rPr>
      <w:rFonts w:ascii="Arial" w:hAnsi="Arial" w:cs="Arial"/>
      <w:color w:val="66667D"/>
      <w:sz w:val="15"/>
      <w:szCs w:val="15"/>
    </w:rPr>
  </w:style>
  <w:style w:type="character" w:customStyle="1" w:styleId="HeaderChar">
    <w:name w:val="Header Char"/>
    <w:basedOn w:val="DefaultParagraphFont"/>
    <w:link w:val="Header"/>
    <w:uiPriority w:val="99"/>
    <w:rsid w:val="000859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5491">
      <w:bodyDiv w:val="1"/>
      <w:marLeft w:val="0"/>
      <w:marRight w:val="0"/>
      <w:marTop w:val="0"/>
      <w:marBottom w:val="0"/>
      <w:divBdr>
        <w:top w:val="none" w:sz="0" w:space="0" w:color="auto"/>
        <w:left w:val="none" w:sz="0" w:space="0" w:color="auto"/>
        <w:bottom w:val="none" w:sz="0" w:space="0" w:color="auto"/>
        <w:right w:val="none" w:sz="0" w:space="0" w:color="auto"/>
      </w:divBdr>
    </w:div>
    <w:div w:id="405224308">
      <w:bodyDiv w:val="1"/>
      <w:marLeft w:val="0"/>
      <w:marRight w:val="0"/>
      <w:marTop w:val="0"/>
      <w:marBottom w:val="0"/>
      <w:divBdr>
        <w:top w:val="none" w:sz="0" w:space="0" w:color="auto"/>
        <w:left w:val="none" w:sz="0" w:space="0" w:color="auto"/>
        <w:bottom w:val="none" w:sz="0" w:space="0" w:color="auto"/>
        <w:right w:val="none" w:sz="0" w:space="0" w:color="auto"/>
      </w:divBdr>
      <w:divsChild>
        <w:div w:id="1024131523">
          <w:marLeft w:val="0"/>
          <w:marRight w:val="0"/>
          <w:marTop w:val="0"/>
          <w:marBottom w:val="0"/>
          <w:divBdr>
            <w:top w:val="none" w:sz="0" w:space="0" w:color="auto"/>
            <w:left w:val="none" w:sz="0" w:space="0" w:color="auto"/>
            <w:bottom w:val="none" w:sz="0" w:space="0" w:color="auto"/>
            <w:right w:val="none" w:sz="0" w:space="0" w:color="auto"/>
          </w:divBdr>
          <w:divsChild>
            <w:div w:id="1488126477">
              <w:marLeft w:val="0"/>
              <w:marRight w:val="0"/>
              <w:marTop w:val="0"/>
              <w:marBottom w:val="0"/>
              <w:divBdr>
                <w:top w:val="none" w:sz="0" w:space="0" w:color="auto"/>
                <w:left w:val="none" w:sz="0" w:space="0" w:color="auto"/>
                <w:bottom w:val="none" w:sz="0" w:space="0" w:color="auto"/>
                <w:right w:val="none" w:sz="0" w:space="0" w:color="auto"/>
              </w:divBdr>
              <w:divsChild>
                <w:div w:id="1960065103">
                  <w:marLeft w:val="0"/>
                  <w:marRight w:val="0"/>
                  <w:marTop w:val="0"/>
                  <w:marBottom w:val="0"/>
                  <w:divBdr>
                    <w:top w:val="none" w:sz="0" w:space="0" w:color="auto"/>
                    <w:left w:val="none" w:sz="0" w:space="0" w:color="auto"/>
                    <w:bottom w:val="none" w:sz="0" w:space="0" w:color="auto"/>
                    <w:right w:val="none" w:sz="0" w:space="0" w:color="auto"/>
                  </w:divBdr>
                  <w:divsChild>
                    <w:div w:id="244270241">
                      <w:marLeft w:val="0"/>
                      <w:marRight w:val="0"/>
                      <w:marTop w:val="0"/>
                      <w:marBottom w:val="0"/>
                      <w:divBdr>
                        <w:top w:val="none" w:sz="0" w:space="0" w:color="auto"/>
                        <w:left w:val="none" w:sz="0" w:space="0" w:color="auto"/>
                        <w:bottom w:val="none" w:sz="0" w:space="0" w:color="auto"/>
                        <w:right w:val="none" w:sz="0" w:space="0" w:color="auto"/>
                      </w:divBdr>
                      <w:divsChild>
                        <w:div w:id="431123954">
                          <w:marLeft w:val="0"/>
                          <w:marRight w:val="0"/>
                          <w:marTop w:val="0"/>
                          <w:marBottom w:val="0"/>
                          <w:divBdr>
                            <w:top w:val="none" w:sz="0" w:space="0" w:color="auto"/>
                            <w:left w:val="none" w:sz="0" w:space="0" w:color="auto"/>
                            <w:bottom w:val="none" w:sz="0" w:space="0" w:color="auto"/>
                            <w:right w:val="none" w:sz="0" w:space="0" w:color="auto"/>
                          </w:divBdr>
                          <w:divsChild>
                            <w:div w:id="1259175802">
                              <w:marLeft w:val="0"/>
                              <w:marRight w:val="0"/>
                              <w:marTop w:val="0"/>
                              <w:marBottom w:val="0"/>
                              <w:divBdr>
                                <w:top w:val="none" w:sz="0" w:space="0" w:color="auto"/>
                                <w:left w:val="none" w:sz="0" w:space="0" w:color="auto"/>
                                <w:bottom w:val="none" w:sz="0" w:space="0" w:color="auto"/>
                                <w:right w:val="none" w:sz="0" w:space="0" w:color="auto"/>
                              </w:divBdr>
                              <w:divsChild>
                                <w:div w:id="1870682954">
                                  <w:marLeft w:val="0"/>
                                  <w:marRight w:val="0"/>
                                  <w:marTop w:val="0"/>
                                  <w:marBottom w:val="0"/>
                                  <w:divBdr>
                                    <w:top w:val="none" w:sz="0" w:space="0" w:color="auto"/>
                                    <w:left w:val="none" w:sz="0" w:space="0" w:color="auto"/>
                                    <w:bottom w:val="none" w:sz="0" w:space="0" w:color="auto"/>
                                    <w:right w:val="none" w:sz="0" w:space="0" w:color="auto"/>
                                  </w:divBdr>
                                  <w:divsChild>
                                    <w:div w:id="2054571890">
                                      <w:marLeft w:val="0"/>
                                      <w:marRight w:val="0"/>
                                      <w:marTop w:val="0"/>
                                      <w:marBottom w:val="0"/>
                                      <w:divBdr>
                                        <w:top w:val="none" w:sz="0" w:space="0" w:color="auto"/>
                                        <w:left w:val="none" w:sz="0" w:space="0" w:color="auto"/>
                                        <w:bottom w:val="none" w:sz="0" w:space="0" w:color="auto"/>
                                        <w:right w:val="none" w:sz="0" w:space="0" w:color="auto"/>
                                      </w:divBdr>
                                      <w:divsChild>
                                        <w:div w:id="203904663">
                                          <w:marLeft w:val="0"/>
                                          <w:marRight w:val="0"/>
                                          <w:marTop w:val="0"/>
                                          <w:marBottom w:val="0"/>
                                          <w:divBdr>
                                            <w:top w:val="none" w:sz="0" w:space="0" w:color="auto"/>
                                            <w:left w:val="none" w:sz="0" w:space="0" w:color="auto"/>
                                            <w:bottom w:val="none" w:sz="0" w:space="0" w:color="auto"/>
                                            <w:right w:val="none" w:sz="0" w:space="0" w:color="auto"/>
                                          </w:divBdr>
                                          <w:divsChild>
                                            <w:div w:id="51975276">
                                              <w:marLeft w:val="0"/>
                                              <w:marRight w:val="0"/>
                                              <w:marTop w:val="0"/>
                                              <w:marBottom w:val="0"/>
                                              <w:divBdr>
                                                <w:top w:val="none" w:sz="0" w:space="0" w:color="auto"/>
                                                <w:left w:val="none" w:sz="0" w:space="0" w:color="auto"/>
                                                <w:bottom w:val="none" w:sz="0" w:space="0" w:color="auto"/>
                                                <w:right w:val="none" w:sz="0" w:space="0" w:color="auto"/>
                                              </w:divBdr>
                                              <w:divsChild>
                                                <w:div w:id="20841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455378">
      <w:bodyDiv w:val="1"/>
      <w:marLeft w:val="0"/>
      <w:marRight w:val="0"/>
      <w:marTop w:val="0"/>
      <w:marBottom w:val="0"/>
      <w:divBdr>
        <w:top w:val="none" w:sz="0" w:space="0" w:color="auto"/>
        <w:left w:val="none" w:sz="0" w:space="0" w:color="auto"/>
        <w:bottom w:val="none" w:sz="0" w:space="0" w:color="auto"/>
        <w:right w:val="none" w:sz="0" w:space="0" w:color="auto"/>
      </w:divBdr>
      <w:divsChild>
        <w:div w:id="1109550525">
          <w:marLeft w:val="1166"/>
          <w:marRight w:val="0"/>
          <w:marTop w:val="96"/>
          <w:marBottom w:val="0"/>
          <w:divBdr>
            <w:top w:val="none" w:sz="0" w:space="0" w:color="auto"/>
            <w:left w:val="none" w:sz="0" w:space="0" w:color="auto"/>
            <w:bottom w:val="none" w:sz="0" w:space="0" w:color="auto"/>
            <w:right w:val="none" w:sz="0" w:space="0" w:color="auto"/>
          </w:divBdr>
        </w:div>
      </w:divsChild>
    </w:div>
    <w:div w:id="632833685">
      <w:bodyDiv w:val="1"/>
      <w:marLeft w:val="0"/>
      <w:marRight w:val="0"/>
      <w:marTop w:val="0"/>
      <w:marBottom w:val="0"/>
      <w:divBdr>
        <w:top w:val="none" w:sz="0" w:space="0" w:color="auto"/>
        <w:left w:val="none" w:sz="0" w:space="0" w:color="auto"/>
        <w:bottom w:val="none" w:sz="0" w:space="0" w:color="auto"/>
        <w:right w:val="none" w:sz="0" w:space="0" w:color="auto"/>
      </w:divBdr>
      <w:divsChild>
        <w:div w:id="152719227">
          <w:marLeft w:val="1166"/>
          <w:marRight w:val="0"/>
          <w:marTop w:val="96"/>
          <w:marBottom w:val="0"/>
          <w:divBdr>
            <w:top w:val="none" w:sz="0" w:space="0" w:color="auto"/>
            <w:left w:val="none" w:sz="0" w:space="0" w:color="auto"/>
            <w:bottom w:val="none" w:sz="0" w:space="0" w:color="auto"/>
            <w:right w:val="none" w:sz="0" w:space="0" w:color="auto"/>
          </w:divBdr>
        </w:div>
        <w:div w:id="907420288">
          <w:marLeft w:val="1166"/>
          <w:marRight w:val="0"/>
          <w:marTop w:val="96"/>
          <w:marBottom w:val="0"/>
          <w:divBdr>
            <w:top w:val="none" w:sz="0" w:space="0" w:color="auto"/>
            <w:left w:val="none" w:sz="0" w:space="0" w:color="auto"/>
            <w:bottom w:val="none" w:sz="0" w:space="0" w:color="auto"/>
            <w:right w:val="none" w:sz="0" w:space="0" w:color="auto"/>
          </w:divBdr>
        </w:div>
      </w:divsChild>
    </w:div>
    <w:div w:id="660042629">
      <w:bodyDiv w:val="1"/>
      <w:marLeft w:val="0"/>
      <w:marRight w:val="0"/>
      <w:marTop w:val="0"/>
      <w:marBottom w:val="0"/>
      <w:divBdr>
        <w:top w:val="none" w:sz="0" w:space="0" w:color="auto"/>
        <w:left w:val="none" w:sz="0" w:space="0" w:color="auto"/>
        <w:bottom w:val="none" w:sz="0" w:space="0" w:color="auto"/>
        <w:right w:val="none" w:sz="0" w:space="0" w:color="auto"/>
      </w:divBdr>
    </w:div>
    <w:div w:id="704015117">
      <w:bodyDiv w:val="1"/>
      <w:marLeft w:val="0"/>
      <w:marRight w:val="0"/>
      <w:marTop w:val="0"/>
      <w:marBottom w:val="0"/>
      <w:divBdr>
        <w:top w:val="none" w:sz="0" w:space="0" w:color="auto"/>
        <w:left w:val="none" w:sz="0" w:space="0" w:color="auto"/>
        <w:bottom w:val="none" w:sz="0" w:space="0" w:color="auto"/>
        <w:right w:val="none" w:sz="0" w:space="0" w:color="auto"/>
      </w:divBdr>
      <w:divsChild>
        <w:div w:id="146289134">
          <w:marLeft w:val="360"/>
          <w:marRight w:val="0"/>
          <w:marTop w:val="0"/>
          <w:marBottom w:val="0"/>
          <w:divBdr>
            <w:top w:val="none" w:sz="0" w:space="0" w:color="auto"/>
            <w:left w:val="none" w:sz="0" w:space="0" w:color="auto"/>
            <w:bottom w:val="none" w:sz="0" w:space="0" w:color="auto"/>
            <w:right w:val="none" w:sz="0" w:space="0" w:color="auto"/>
          </w:divBdr>
        </w:div>
        <w:div w:id="2123569815">
          <w:marLeft w:val="3226"/>
          <w:marRight w:val="0"/>
          <w:marTop w:val="0"/>
          <w:marBottom w:val="0"/>
          <w:divBdr>
            <w:top w:val="none" w:sz="0" w:space="0" w:color="auto"/>
            <w:left w:val="none" w:sz="0" w:space="0" w:color="auto"/>
            <w:bottom w:val="none" w:sz="0" w:space="0" w:color="auto"/>
            <w:right w:val="none" w:sz="0" w:space="0" w:color="auto"/>
          </w:divBdr>
        </w:div>
        <w:div w:id="876621902">
          <w:marLeft w:val="3226"/>
          <w:marRight w:val="0"/>
          <w:marTop w:val="0"/>
          <w:marBottom w:val="0"/>
          <w:divBdr>
            <w:top w:val="none" w:sz="0" w:space="0" w:color="auto"/>
            <w:left w:val="none" w:sz="0" w:space="0" w:color="auto"/>
            <w:bottom w:val="none" w:sz="0" w:space="0" w:color="auto"/>
            <w:right w:val="none" w:sz="0" w:space="0" w:color="auto"/>
          </w:divBdr>
        </w:div>
        <w:div w:id="627249918">
          <w:marLeft w:val="360"/>
          <w:marRight w:val="0"/>
          <w:marTop w:val="0"/>
          <w:marBottom w:val="0"/>
          <w:divBdr>
            <w:top w:val="none" w:sz="0" w:space="0" w:color="auto"/>
            <w:left w:val="none" w:sz="0" w:space="0" w:color="auto"/>
            <w:bottom w:val="none" w:sz="0" w:space="0" w:color="auto"/>
            <w:right w:val="none" w:sz="0" w:space="0" w:color="auto"/>
          </w:divBdr>
        </w:div>
        <w:div w:id="872108837">
          <w:marLeft w:val="360"/>
          <w:marRight w:val="0"/>
          <w:marTop w:val="0"/>
          <w:marBottom w:val="0"/>
          <w:divBdr>
            <w:top w:val="none" w:sz="0" w:space="0" w:color="auto"/>
            <w:left w:val="none" w:sz="0" w:space="0" w:color="auto"/>
            <w:bottom w:val="none" w:sz="0" w:space="0" w:color="auto"/>
            <w:right w:val="none" w:sz="0" w:space="0" w:color="auto"/>
          </w:divBdr>
        </w:div>
        <w:div w:id="1273979124">
          <w:marLeft w:val="360"/>
          <w:marRight w:val="0"/>
          <w:marTop w:val="0"/>
          <w:marBottom w:val="0"/>
          <w:divBdr>
            <w:top w:val="none" w:sz="0" w:space="0" w:color="auto"/>
            <w:left w:val="none" w:sz="0" w:space="0" w:color="auto"/>
            <w:bottom w:val="none" w:sz="0" w:space="0" w:color="auto"/>
            <w:right w:val="none" w:sz="0" w:space="0" w:color="auto"/>
          </w:divBdr>
        </w:div>
        <w:div w:id="593898200">
          <w:marLeft w:val="3326"/>
          <w:marRight w:val="0"/>
          <w:marTop w:val="0"/>
          <w:marBottom w:val="0"/>
          <w:divBdr>
            <w:top w:val="none" w:sz="0" w:space="0" w:color="auto"/>
            <w:left w:val="none" w:sz="0" w:space="0" w:color="auto"/>
            <w:bottom w:val="none" w:sz="0" w:space="0" w:color="auto"/>
            <w:right w:val="none" w:sz="0" w:space="0" w:color="auto"/>
          </w:divBdr>
        </w:div>
        <w:div w:id="660161069">
          <w:marLeft w:val="3326"/>
          <w:marRight w:val="0"/>
          <w:marTop w:val="0"/>
          <w:marBottom w:val="0"/>
          <w:divBdr>
            <w:top w:val="none" w:sz="0" w:space="0" w:color="auto"/>
            <w:left w:val="none" w:sz="0" w:space="0" w:color="auto"/>
            <w:bottom w:val="none" w:sz="0" w:space="0" w:color="auto"/>
            <w:right w:val="none" w:sz="0" w:space="0" w:color="auto"/>
          </w:divBdr>
        </w:div>
        <w:div w:id="1448961187">
          <w:marLeft w:val="3326"/>
          <w:marRight w:val="0"/>
          <w:marTop w:val="0"/>
          <w:marBottom w:val="0"/>
          <w:divBdr>
            <w:top w:val="none" w:sz="0" w:space="0" w:color="auto"/>
            <w:left w:val="none" w:sz="0" w:space="0" w:color="auto"/>
            <w:bottom w:val="none" w:sz="0" w:space="0" w:color="auto"/>
            <w:right w:val="none" w:sz="0" w:space="0" w:color="auto"/>
          </w:divBdr>
        </w:div>
        <w:div w:id="1680888879">
          <w:marLeft w:val="3326"/>
          <w:marRight w:val="0"/>
          <w:marTop w:val="0"/>
          <w:marBottom w:val="0"/>
          <w:divBdr>
            <w:top w:val="none" w:sz="0" w:space="0" w:color="auto"/>
            <w:left w:val="none" w:sz="0" w:space="0" w:color="auto"/>
            <w:bottom w:val="none" w:sz="0" w:space="0" w:color="auto"/>
            <w:right w:val="none" w:sz="0" w:space="0" w:color="auto"/>
          </w:divBdr>
        </w:div>
        <w:div w:id="336078193">
          <w:marLeft w:val="360"/>
          <w:marRight w:val="0"/>
          <w:marTop w:val="0"/>
          <w:marBottom w:val="0"/>
          <w:divBdr>
            <w:top w:val="none" w:sz="0" w:space="0" w:color="auto"/>
            <w:left w:val="none" w:sz="0" w:space="0" w:color="auto"/>
            <w:bottom w:val="none" w:sz="0" w:space="0" w:color="auto"/>
            <w:right w:val="none" w:sz="0" w:space="0" w:color="auto"/>
          </w:divBdr>
        </w:div>
        <w:div w:id="1401250243">
          <w:marLeft w:val="3326"/>
          <w:marRight w:val="0"/>
          <w:marTop w:val="0"/>
          <w:marBottom w:val="0"/>
          <w:divBdr>
            <w:top w:val="none" w:sz="0" w:space="0" w:color="auto"/>
            <w:left w:val="none" w:sz="0" w:space="0" w:color="auto"/>
            <w:bottom w:val="none" w:sz="0" w:space="0" w:color="auto"/>
            <w:right w:val="none" w:sz="0" w:space="0" w:color="auto"/>
          </w:divBdr>
        </w:div>
        <w:div w:id="345210343">
          <w:marLeft w:val="3326"/>
          <w:marRight w:val="0"/>
          <w:marTop w:val="0"/>
          <w:marBottom w:val="0"/>
          <w:divBdr>
            <w:top w:val="none" w:sz="0" w:space="0" w:color="auto"/>
            <w:left w:val="none" w:sz="0" w:space="0" w:color="auto"/>
            <w:bottom w:val="none" w:sz="0" w:space="0" w:color="auto"/>
            <w:right w:val="none" w:sz="0" w:space="0" w:color="auto"/>
          </w:divBdr>
        </w:div>
        <w:div w:id="397825154">
          <w:marLeft w:val="360"/>
          <w:marRight w:val="0"/>
          <w:marTop w:val="0"/>
          <w:marBottom w:val="0"/>
          <w:divBdr>
            <w:top w:val="none" w:sz="0" w:space="0" w:color="auto"/>
            <w:left w:val="none" w:sz="0" w:space="0" w:color="auto"/>
            <w:bottom w:val="none" w:sz="0" w:space="0" w:color="auto"/>
            <w:right w:val="none" w:sz="0" w:space="0" w:color="auto"/>
          </w:divBdr>
        </w:div>
      </w:divsChild>
    </w:div>
    <w:div w:id="760219101">
      <w:bodyDiv w:val="1"/>
      <w:marLeft w:val="0"/>
      <w:marRight w:val="0"/>
      <w:marTop w:val="0"/>
      <w:marBottom w:val="0"/>
      <w:divBdr>
        <w:top w:val="none" w:sz="0" w:space="0" w:color="auto"/>
        <w:left w:val="none" w:sz="0" w:space="0" w:color="auto"/>
        <w:bottom w:val="none" w:sz="0" w:space="0" w:color="auto"/>
        <w:right w:val="none" w:sz="0" w:space="0" w:color="auto"/>
      </w:divBdr>
    </w:div>
    <w:div w:id="890265095">
      <w:bodyDiv w:val="1"/>
      <w:marLeft w:val="0"/>
      <w:marRight w:val="0"/>
      <w:marTop w:val="0"/>
      <w:marBottom w:val="0"/>
      <w:divBdr>
        <w:top w:val="none" w:sz="0" w:space="0" w:color="auto"/>
        <w:left w:val="none" w:sz="0" w:space="0" w:color="auto"/>
        <w:bottom w:val="none" w:sz="0" w:space="0" w:color="auto"/>
        <w:right w:val="none" w:sz="0" w:space="0" w:color="auto"/>
      </w:divBdr>
      <w:divsChild>
        <w:div w:id="719473167">
          <w:marLeft w:val="734"/>
          <w:marRight w:val="0"/>
          <w:marTop w:val="0"/>
          <w:marBottom w:val="0"/>
          <w:divBdr>
            <w:top w:val="none" w:sz="0" w:space="0" w:color="auto"/>
            <w:left w:val="none" w:sz="0" w:space="0" w:color="auto"/>
            <w:bottom w:val="none" w:sz="0" w:space="0" w:color="auto"/>
            <w:right w:val="none" w:sz="0" w:space="0" w:color="auto"/>
          </w:divBdr>
        </w:div>
        <w:div w:id="1347947962">
          <w:marLeft w:val="734"/>
          <w:marRight w:val="0"/>
          <w:marTop w:val="0"/>
          <w:marBottom w:val="0"/>
          <w:divBdr>
            <w:top w:val="none" w:sz="0" w:space="0" w:color="auto"/>
            <w:left w:val="none" w:sz="0" w:space="0" w:color="auto"/>
            <w:bottom w:val="none" w:sz="0" w:space="0" w:color="auto"/>
            <w:right w:val="none" w:sz="0" w:space="0" w:color="auto"/>
          </w:divBdr>
        </w:div>
        <w:div w:id="801918748">
          <w:marLeft w:val="734"/>
          <w:marRight w:val="0"/>
          <w:marTop w:val="0"/>
          <w:marBottom w:val="0"/>
          <w:divBdr>
            <w:top w:val="none" w:sz="0" w:space="0" w:color="auto"/>
            <w:left w:val="none" w:sz="0" w:space="0" w:color="auto"/>
            <w:bottom w:val="none" w:sz="0" w:space="0" w:color="auto"/>
            <w:right w:val="none" w:sz="0" w:space="0" w:color="auto"/>
          </w:divBdr>
        </w:div>
        <w:div w:id="45377053">
          <w:marLeft w:val="734"/>
          <w:marRight w:val="0"/>
          <w:marTop w:val="0"/>
          <w:marBottom w:val="0"/>
          <w:divBdr>
            <w:top w:val="none" w:sz="0" w:space="0" w:color="auto"/>
            <w:left w:val="none" w:sz="0" w:space="0" w:color="auto"/>
            <w:bottom w:val="none" w:sz="0" w:space="0" w:color="auto"/>
            <w:right w:val="none" w:sz="0" w:space="0" w:color="auto"/>
          </w:divBdr>
        </w:div>
        <w:div w:id="455031979">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559905434">
          <w:marLeft w:val="360"/>
          <w:marRight w:val="0"/>
          <w:marTop w:val="0"/>
          <w:marBottom w:val="0"/>
          <w:divBdr>
            <w:top w:val="none" w:sz="0" w:space="0" w:color="auto"/>
            <w:left w:val="none" w:sz="0" w:space="0" w:color="auto"/>
            <w:bottom w:val="none" w:sz="0" w:space="0" w:color="auto"/>
            <w:right w:val="none" w:sz="0" w:space="0" w:color="auto"/>
          </w:divBdr>
        </w:div>
        <w:div w:id="354893306">
          <w:marLeft w:val="360"/>
          <w:marRight w:val="0"/>
          <w:marTop w:val="0"/>
          <w:marBottom w:val="0"/>
          <w:divBdr>
            <w:top w:val="none" w:sz="0" w:space="0" w:color="auto"/>
            <w:left w:val="none" w:sz="0" w:space="0" w:color="auto"/>
            <w:bottom w:val="none" w:sz="0" w:space="0" w:color="auto"/>
            <w:right w:val="none" w:sz="0" w:space="0" w:color="auto"/>
          </w:divBdr>
        </w:div>
      </w:divsChild>
    </w:div>
    <w:div w:id="899903715">
      <w:bodyDiv w:val="1"/>
      <w:marLeft w:val="0"/>
      <w:marRight w:val="0"/>
      <w:marTop w:val="0"/>
      <w:marBottom w:val="0"/>
      <w:divBdr>
        <w:top w:val="none" w:sz="0" w:space="0" w:color="auto"/>
        <w:left w:val="none" w:sz="0" w:space="0" w:color="auto"/>
        <w:bottom w:val="none" w:sz="0" w:space="0" w:color="auto"/>
        <w:right w:val="none" w:sz="0" w:space="0" w:color="auto"/>
      </w:divBdr>
    </w:div>
    <w:div w:id="974720116">
      <w:bodyDiv w:val="1"/>
      <w:marLeft w:val="0"/>
      <w:marRight w:val="0"/>
      <w:marTop w:val="0"/>
      <w:marBottom w:val="0"/>
      <w:divBdr>
        <w:top w:val="none" w:sz="0" w:space="0" w:color="auto"/>
        <w:left w:val="none" w:sz="0" w:space="0" w:color="auto"/>
        <w:bottom w:val="none" w:sz="0" w:space="0" w:color="auto"/>
        <w:right w:val="none" w:sz="0" w:space="0" w:color="auto"/>
      </w:divBdr>
    </w:div>
    <w:div w:id="1079331642">
      <w:bodyDiv w:val="1"/>
      <w:marLeft w:val="0"/>
      <w:marRight w:val="0"/>
      <w:marTop w:val="0"/>
      <w:marBottom w:val="0"/>
      <w:divBdr>
        <w:top w:val="none" w:sz="0" w:space="0" w:color="auto"/>
        <w:left w:val="none" w:sz="0" w:space="0" w:color="auto"/>
        <w:bottom w:val="none" w:sz="0" w:space="0" w:color="auto"/>
        <w:right w:val="none" w:sz="0" w:space="0" w:color="auto"/>
      </w:divBdr>
    </w:div>
    <w:div w:id="1292202057">
      <w:bodyDiv w:val="1"/>
      <w:marLeft w:val="0"/>
      <w:marRight w:val="0"/>
      <w:marTop w:val="0"/>
      <w:marBottom w:val="0"/>
      <w:divBdr>
        <w:top w:val="none" w:sz="0" w:space="0" w:color="auto"/>
        <w:left w:val="none" w:sz="0" w:space="0" w:color="auto"/>
        <w:bottom w:val="none" w:sz="0" w:space="0" w:color="auto"/>
        <w:right w:val="none" w:sz="0" w:space="0" w:color="auto"/>
      </w:divBdr>
      <w:divsChild>
        <w:div w:id="187379893">
          <w:marLeft w:val="1166"/>
          <w:marRight w:val="0"/>
          <w:marTop w:val="96"/>
          <w:marBottom w:val="0"/>
          <w:divBdr>
            <w:top w:val="none" w:sz="0" w:space="0" w:color="auto"/>
            <w:left w:val="none" w:sz="0" w:space="0" w:color="auto"/>
            <w:bottom w:val="none" w:sz="0" w:space="0" w:color="auto"/>
            <w:right w:val="none" w:sz="0" w:space="0" w:color="auto"/>
          </w:divBdr>
        </w:div>
        <w:div w:id="339046563">
          <w:marLeft w:val="1166"/>
          <w:marRight w:val="0"/>
          <w:marTop w:val="96"/>
          <w:marBottom w:val="0"/>
          <w:divBdr>
            <w:top w:val="none" w:sz="0" w:space="0" w:color="auto"/>
            <w:left w:val="none" w:sz="0" w:space="0" w:color="auto"/>
            <w:bottom w:val="none" w:sz="0" w:space="0" w:color="auto"/>
            <w:right w:val="none" w:sz="0" w:space="0" w:color="auto"/>
          </w:divBdr>
        </w:div>
      </w:divsChild>
    </w:div>
    <w:div w:id="1468281168">
      <w:bodyDiv w:val="1"/>
      <w:marLeft w:val="0"/>
      <w:marRight w:val="0"/>
      <w:marTop w:val="0"/>
      <w:marBottom w:val="0"/>
      <w:divBdr>
        <w:top w:val="none" w:sz="0" w:space="0" w:color="auto"/>
        <w:left w:val="none" w:sz="0" w:space="0" w:color="auto"/>
        <w:bottom w:val="none" w:sz="0" w:space="0" w:color="auto"/>
        <w:right w:val="none" w:sz="0" w:space="0" w:color="auto"/>
      </w:divBdr>
    </w:div>
    <w:div w:id="1473986571">
      <w:bodyDiv w:val="1"/>
      <w:marLeft w:val="0"/>
      <w:marRight w:val="0"/>
      <w:marTop w:val="0"/>
      <w:marBottom w:val="0"/>
      <w:divBdr>
        <w:top w:val="none" w:sz="0" w:space="0" w:color="auto"/>
        <w:left w:val="none" w:sz="0" w:space="0" w:color="auto"/>
        <w:bottom w:val="none" w:sz="0" w:space="0" w:color="auto"/>
        <w:right w:val="none" w:sz="0" w:space="0" w:color="auto"/>
      </w:divBdr>
    </w:div>
    <w:div w:id="1870996328">
      <w:bodyDiv w:val="1"/>
      <w:marLeft w:val="0"/>
      <w:marRight w:val="0"/>
      <w:marTop w:val="0"/>
      <w:marBottom w:val="0"/>
      <w:divBdr>
        <w:top w:val="none" w:sz="0" w:space="0" w:color="auto"/>
        <w:left w:val="none" w:sz="0" w:space="0" w:color="auto"/>
        <w:bottom w:val="none" w:sz="0" w:space="0" w:color="auto"/>
        <w:right w:val="none" w:sz="0" w:space="0" w:color="auto"/>
      </w:divBdr>
    </w:div>
    <w:div w:id="1913659516">
      <w:bodyDiv w:val="1"/>
      <w:marLeft w:val="0"/>
      <w:marRight w:val="0"/>
      <w:marTop w:val="0"/>
      <w:marBottom w:val="0"/>
      <w:divBdr>
        <w:top w:val="none" w:sz="0" w:space="0" w:color="auto"/>
        <w:left w:val="none" w:sz="0" w:space="0" w:color="auto"/>
        <w:bottom w:val="none" w:sz="0" w:space="0" w:color="auto"/>
        <w:right w:val="none" w:sz="0" w:space="0" w:color="auto"/>
      </w:divBdr>
      <w:divsChild>
        <w:div w:id="112141991">
          <w:marLeft w:val="1166"/>
          <w:marRight w:val="0"/>
          <w:marTop w:val="96"/>
          <w:marBottom w:val="0"/>
          <w:divBdr>
            <w:top w:val="none" w:sz="0" w:space="0" w:color="auto"/>
            <w:left w:val="none" w:sz="0" w:space="0" w:color="auto"/>
            <w:bottom w:val="none" w:sz="0" w:space="0" w:color="auto"/>
            <w:right w:val="none" w:sz="0" w:space="0" w:color="auto"/>
          </w:divBdr>
        </w:div>
        <w:div w:id="1576358397">
          <w:marLeft w:val="1166"/>
          <w:marRight w:val="0"/>
          <w:marTop w:val="96"/>
          <w:marBottom w:val="0"/>
          <w:divBdr>
            <w:top w:val="none" w:sz="0" w:space="0" w:color="auto"/>
            <w:left w:val="none" w:sz="0" w:space="0" w:color="auto"/>
            <w:bottom w:val="none" w:sz="0" w:space="0" w:color="auto"/>
            <w:right w:val="none" w:sz="0" w:space="0" w:color="auto"/>
          </w:divBdr>
        </w:div>
        <w:div w:id="2067677341">
          <w:marLeft w:val="1166"/>
          <w:marRight w:val="0"/>
          <w:marTop w:val="96"/>
          <w:marBottom w:val="0"/>
          <w:divBdr>
            <w:top w:val="none" w:sz="0" w:space="0" w:color="auto"/>
            <w:left w:val="none" w:sz="0" w:space="0" w:color="auto"/>
            <w:bottom w:val="none" w:sz="0" w:space="0" w:color="auto"/>
            <w:right w:val="none" w:sz="0" w:space="0" w:color="auto"/>
          </w:divBdr>
        </w:div>
      </w:divsChild>
    </w:div>
    <w:div w:id="1931739556">
      <w:bodyDiv w:val="1"/>
      <w:marLeft w:val="0"/>
      <w:marRight w:val="0"/>
      <w:marTop w:val="0"/>
      <w:marBottom w:val="0"/>
      <w:divBdr>
        <w:top w:val="none" w:sz="0" w:space="0" w:color="auto"/>
        <w:left w:val="none" w:sz="0" w:space="0" w:color="auto"/>
        <w:bottom w:val="none" w:sz="0" w:space="0" w:color="auto"/>
        <w:right w:val="none" w:sz="0" w:space="0" w:color="auto"/>
      </w:divBdr>
    </w:div>
    <w:div w:id="1972973073">
      <w:bodyDiv w:val="1"/>
      <w:marLeft w:val="0"/>
      <w:marRight w:val="0"/>
      <w:marTop w:val="0"/>
      <w:marBottom w:val="0"/>
      <w:divBdr>
        <w:top w:val="none" w:sz="0" w:space="0" w:color="auto"/>
        <w:left w:val="none" w:sz="0" w:space="0" w:color="auto"/>
        <w:bottom w:val="none" w:sz="0" w:space="0" w:color="auto"/>
        <w:right w:val="none" w:sz="0" w:space="0" w:color="auto"/>
      </w:divBdr>
    </w:div>
    <w:div w:id="2078548512">
      <w:bodyDiv w:val="1"/>
      <w:marLeft w:val="0"/>
      <w:marRight w:val="0"/>
      <w:marTop w:val="0"/>
      <w:marBottom w:val="0"/>
      <w:divBdr>
        <w:top w:val="none" w:sz="0" w:space="0" w:color="auto"/>
        <w:left w:val="none" w:sz="0" w:space="0" w:color="auto"/>
        <w:bottom w:val="none" w:sz="0" w:space="0" w:color="auto"/>
        <w:right w:val="none" w:sz="0" w:space="0" w:color="auto"/>
      </w:divBdr>
    </w:div>
    <w:div w:id="20938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E0D9A-E598-4C52-945C-CEE4880B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1699</Words>
  <Characters>9688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United States-Sub-Saharan Africa</vt:lpstr>
    </vt:vector>
  </TitlesOfParts>
  <Company>Department of State</Company>
  <LinksUpToDate>false</LinksUpToDate>
  <CharactersWithSpaces>11365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States-Sub-Saharan Africa</dc:title>
  <dc:creator>mallorygg</dc:creator>
  <cp:lastModifiedBy>Maisah Khan</cp:lastModifiedBy>
  <cp:revision>2</cp:revision>
  <cp:lastPrinted>2014-04-14T15:05:00Z</cp:lastPrinted>
  <dcterms:created xsi:type="dcterms:W3CDTF">2014-04-14T18:09:00Z</dcterms:created>
  <dcterms:modified xsi:type="dcterms:W3CDTF">2014-04-14T18:09:00Z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