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694E3" w14:textId="46A2D882" w:rsidR="0039406B" w:rsidRDefault="00896442" w:rsidP="00896442">
      <w:pPr>
        <w:pStyle w:val="EEREHead01NotinTOC"/>
      </w:pPr>
      <w:bookmarkStart w:id="0" w:name="_GoBack"/>
      <w:bookmarkEnd w:id="0"/>
      <w:r>
        <w:t xml:space="preserve">Specification Template for Calibration of </w:t>
      </w:r>
      <w:r w:rsidR="00F4732C">
        <w:t>Temperature- and Humidity-Measuring</w:t>
      </w:r>
      <w:r w:rsidR="00F4732C" w:rsidRPr="0039406B">
        <w:rPr>
          <w:color w:val="auto"/>
        </w:rPr>
        <w:t xml:space="preserve"> </w:t>
      </w:r>
      <w:r>
        <w:t>Equipment</w:t>
      </w:r>
    </w:p>
    <w:p w14:paraId="2DFA8DA0" w14:textId="77777777" w:rsidR="0039406B" w:rsidRDefault="0039406B" w:rsidP="0039406B">
      <w:pPr>
        <w:pStyle w:val="EEREBodyText"/>
        <w:rPr>
          <w:szCs w:val="21"/>
        </w:rPr>
      </w:pPr>
    </w:p>
    <w:p w14:paraId="5C71AAAA" w14:textId="77777777" w:rsidR="00DA0A5D" w:rsidRDefault="00DA0A5D" w:rsidP="00DA0A5D">
      <w:pPr>
        <w:pStyle w:val="EEREBodyText"/>
      </w:pPr>
      <w:r w:rsidRPr="05EEBF46">
        <w:rPr>
          <w:rStyle w:val="inline-comment-marker"/>
        </w:rPr>
        <w:t>Environmental sensors</w:t>
      </w:r>
      <w:r>
        <w:t xml:space="preserve"> are used to characterize properties of indoor or outdoor spaces, such as </w:t>
      </w:r>
      <w:r w:rsidRPr="05EEBF46">
        <w:rPr>
          <w:rStyle w:val="inline-comment-marker"/>
        </w:rPr>
        <w:t>temperature</w:t>
      </w:r>
      <w:r>
        <w:t xml:space="preserve">, </w:t>
      </w:r>
      <w:r w:rsidRPr="05EEBF46">
        <w:rPr>
          <w:rStyle w:val="inline-comment-marker"/>
        </w:rPr>
        <w:t>humidity</w:t>
      </w:r>
      <w:r>
        <w:t>, or air quality. Sensors or reference </w:t>
      </w:r>
      <w:r>
        <w:rPr>
          <w:rStyle w:val="inline-comment-marker"/>
        </w:rPr>
        <w:t>standards</w:t>
      </w:r>
      <w:r>
        <w:t xml:space="preserve"> need to be calibrated periodically to ensure that their use yields accurate measurements. </w:t>
      </w:r>
      <w:r>
        <w:rPr>
          <w:rStyle w:val="inline-comment-marker"/>
        </w:rPr>
        <w:t>Calibration needs, however, vary in sophistication, based on user and use-case requirements.</w:t>
      </w:r>
      <w:r>
        <w:t xml:space="preserve"> The specification template presented in </w:t>
      </w:r>
      <w:r>
        <w:rPr>
          <w:b/>
          <w:bCs/>
        </w:rPr>
        <w:t>Part A</w:t>
      </w:r>
      <w:r>
        <w:t xml:space="preserve"> of this document can be used for requesting calibration services and</w:t>
      </w:r>
      <w:r w:rsidRPr="7EA161EE">
        <w:rPr>
          <w:rStyle w:val="inline-comment-marker"/>
        </w:rPr>
        <w:t xml:space="preserve"> should be tailored to meet each user’s needs.</w:t>
      </w:r>
      <w:r>
        <w:t xml:space="preserve"> </w:t>
      </w:r>
    </w:p>
    <w:p w14:paraId="6B9168B0" w14:textId="65BA59A7" w:rsidR="00DA0A5D" w:rsidRDefault="00DA0A5D" w:rsidP="00DA0A5D">
      <w:pPr>
        <w:pStyle w:val="EEREBodyText"/>
      </w:pPr>
      <w:r>
        <w:t xml:space="preserve">To illustrate, </w:t>
      </w:r>
      <w:r>
        <w:rPr>
          <w:b/>
          <w:bCs/>
        </w:rPr>
        <w:t>Part B</w:t>
      </w:r>
      <w:r>
        <w:t xml:space="preserve"> of this document provides </w:t>
      </w:r>
      <w:r w:rsidRPr="7EA161EE">
        <w:rPr>
          <w:rStyle w:val="inline-comment-marker"/>
        </w:rPr>
        <w:t xml:space="preserve">an example </w:t>
      </w:r>
      <w:r w:rsidR="00061B66">
        <w:rPr>
          <w:rStyle w:val="inline-comment-marker"/>
        </w:rPr>
        <w:t>implementation of the template specification,</w:t>
      </w:r>
      <w:r>
        <w:t xml:space="preserve"> reflecting the planned usage of the device to be calibrated.</w:t>
      </w:r>
    </w:p>
    <w:p w14:paraId="4D153D94" w14:textId="2AFB968B" w:rsidR="00DA0A5D" w:rsidRDefault="00DA0A5D" w:rsidP="00DA0A5D">
      <w:pPr>
        <w:pStyle w:val="EEREBodyText"/>
      </w:pPr>
      <w:r>
        <w:t>For more information, see the report,</w:t>
      </w:r>
      <w:r w:rsidR="0004254C" w:rsidRPr="0004254C">
        <w:t xml:space="preserve"> </w:t>
      </w:r>
      <w:hyperlink r:id="rId11" w:history="1">
        <w:r w:rsidR="0004254C" w:rsidRPr="0004254C">
          <w:rPr>
            <w:rStyle w:val="Hyperlink"/>
            <w:i/>
            <w:iCs/>
          </w:rPr>
          <w:t>Specifying Calibration of Environmental Sensors</w:t>
        </w:r>
      </w:hyperlink>
      <w:r w:rsidR="0004254C">
        <w:t>.</w:t>
      </w:r>
    </w:p>
    <w:p w14:paraId="00ED8F38" w14:textId="349BFA09" w:rsidR="00DA0A5D" w:rsidRDefault="00DA0A5D" w:rsidP="00DA0A5D">
      <w:pPr>
        <w:pStyle w:val="EEREBodyText"/>
      </w:pPr>
    </w:p>
    <w:p w14:paraId="7D6E3DDF" w14:textId="3D48D7BC" w:rsidR="00ED5EBD" w:rsidRDefault="004E301D" w:rsidP="00ED5EBD">
      <w:pPr>
        <w:pStyle w:val="EEREHead03"/>
        <w:spacing w:before="0" w:after="0"/>
        <w:rPr>
          <w:rStyle w:val="Hyperlink"/>
        </w:rPr>
      </w:pPr>
      <w:hyperlink w:anchor="PartA" w:history="1">
        <w:r w:rsidR="00DA0A5D" w:rsidRPr="00160AB5">
          <w:rPr>
            <w:rStyle w:val="Hyperlink"/>
          </w:rPr>
          <w:t>Part A: Specification Template for Calibration of Equipment Used to Measure Temperature and Humidity</w:t>
        </w:r>
      </w:hyperlink>
    </w:p>
    <w:p w14:paraId="794CB8A6" w14:textId="77777777" w:rsidR="00ED5EBD" w:rsidRDefault="00ED5EBD" w:rsidP="00ED5EBD">
      <w:pPr>
        <w:pStyle w:val="EEREHead03"/>
        <w:spacing w:before="0" w:after="0"/>
        <w:rPr>
          <w:rStyle w:val="Hyperlink"/>
        </w:rPr>
      </w:pPr>
    </w:p>
    <w:p w14:paraId="17E3DF66" w14:textId="5D8CB01A" w:rsidR="00DA0A5D" w:rsidRPr="00160AB5" w:rsidRDefault="004E301D" w:rsidP="00ED5EBD">
      <w:pPr>
        <w:pStyle w:val="EEREHead03"/>
        <w:spacing w:before="0" w:after="0"/>
        <w:rPr>
          <w:rStyle w:val="Hyperlink"/>
        </w:rPr>
      </w:pPr>
      <w:hyperlink w:anchor="PartB" w:history="1">
        <w:r w:rsidR="00DA0A5D" w:rsidRPr="00160AB5">
          <w:rPr>
            <w:rStyle w:val="Hyperlink"/>
          </w:rPr>
          <w:t>Part B: Example Specifications for Calibration of Equipment Used to Measure Temperature and Humidity</w:t>
        </w:r>
      </w:hyperlink>
    </w:p>
    <w:p w14:paraId="63B4BE3C" w14:textId="1BFE19C2" w:rsidR="00DA0A5D" w:rsidRDefault="00DA0A5D" w:rsidP="00DA0A5D">
      <w:pPr>
        <w:pStyle w:val="EEREBodyText"/>
        <w:rPr>
          <w:szCs w:val="21"/>
        </w:rPr>
      </w:pPr>
    </w:p>
    <w:p w14:paraId="7E2EE8D0" w14:textId="68A65C63" w:rsidR="00DA0A5D" w:rsidRDefault="00DA0A5D" w:rsidP="0039406B">
      <w:pPr>
        <w:pStyle w:val="EEREBodyText"/>
        <w:rPr>
          <w:szCs w:val="21"/>
        </w:rPr>
      </w:pPr>
    </w:p>
    <w:p w14:paraId="3C3E0280" w14:textId="7EB5B744" w:rsidR="0004254C" w:rsidRPr="0004254C" w:rsidRDefault="0004254C" w:rsidP="0004254C">
      <w:pPr>
        <w:pStyle w:val="EEREBodyText"/>
      </w:pPr>
    </w:p>
    <w:p w14:paraId="5133204D" w14:textId="30D129C9" w:rsidR="00DA0A5D" w:rsidRDefault="00DA0A5D" w:rsidP="0039406B">
      <w:pPr>
        <w:pStyle w:val="EEREBodyText"/>
        <w:rPr>
          <w:szCs w:val="21"/>
        </w:rPr>
      </w:pPr>
    </w:p>
    <w:p w14:paraId="633CD803" w14:textId="3037DCAF" w:rsidR="00ED5EBD" w:rsidRDefault="00ED5EBD" w:rsidP="0039406B">
      <w:pPr>
        <w:pStyle w:val="EEREBodyText"/>
        <w:rPr>
          <w:szCs w:val="21"/>
        </w:rPr>
      </w:pPr>
    </w:p>
    <w:p w14:paraId="6A19E722" w14:textId="7EC50114" w:rsidR="00ED5EBD" w:rsidRDefault="00ED5EBD" w:rsidP="0039406B">
      <w:pPr>
        <w:pStyle w:val="EEREBodyText"/>
        <w:rPr>
          <w:szCs w:val="21"/>
        </w:rPr>
      </w:pPr>
    </w:p>
    <w:p w14:paraId="66C75486" w14:textId="0802870E" w:rsidR="00ED5EBD" w:rsidRDefault="00ED5EBD" w:rsidP="0039406B">
      <w:pPr>
        <w:pStyle w:val="EEREBodyText"/>
        <w:rPr>
          <w:szCs w:val="21"/>
        </w:rPr>
      </w:pPr>
    </w:p>
    <w:p w14:paraId="6403C68D" w14:textId="7FE4FE56" w:rsidR="00ED5EBD" w:rsidRDefault="00ED5EBD" w:rsidP="0039406B">
      <w:pPr>
        <w:pStyle w:val="EEREBodyText"/>
        <w:rPr>
          <w:szCs w:val="21"/>
        </w:rPr>
      </w:pPr>
    </w:p>
    <w:p w14:paraId="0EFE37C2" w14:textId="49ADD389" w:rsidR="00ED5EBD" w:rsidRDefault="00ED5EBD" w:rsidP="0039406B">
      <w:pPr>
        <w:pStyle w:val="EEREBodyText"/>
        <w:rPr>
          <w:szCs w:val="21"/>
        </w:rPr>
      </w:pPr>
    </w:p>
    <w:p w14:paraId="2C99023E" w14:textId="04F7C557" w:rsidR="00ED5EBD" w:rsidRDefault="00ED5EBD" w:rsidP="0039406B">
      <w:pPr>
        <w:pStyle w:val="EEREBodyText"/>
        <w:rPr>
          <w:szCs w:val="21"/>
        </w:rPr>
      </w:pPr>
    </w:p>
    <w:p w14:paraId="69D397B1" w14:textId="77777777" w:rsidR="00ED5EBD" w:rsidRDefault="00ED5EBD" w:rsidP="0039406B">
      <w:pPr>
        <w:pStyle w:val="EEREBodyText"/>
        <w:rPr>
          <w:szCs w:val="21"/>
        </w:rPr>
      </w:pPr>
    </w:p>
    <w:p w14:paraId="6FAF490E" w14:textId="329282CA" w:rsidR="00DA0A5D" w:rsidRDefault="00DA0A5D" w:rsidP="0039406B">
      <w:pPr>
        <w:pStyle w:val="EEREBodyText"/>
        <w:rPr>
          <w:szCs w:val="21"/>
        </w:rPr>
      </w:pPr>
    </w:p>
    <w:p w14:paraId="39B05E05" w14:textId="3E13A91A" w:rsidR="00DA0A5D" w:rsidRDefault="00DA0A5D" w:rsidP="0039406B">
      <w:pPr>
        <w:pStyle w:val="EEREBodyText"/>
        <w:rPr>
          <w:szCs w:val="21"/>
        </w:rPr>
      </w:pPr>
    </w:p>
    <w:p w14:paraId="33B9684B" w14:textId="0FAD2915" w:rsidR="0039406B" w:rsidRDefault="0039406B" w:rsidP="0039406B">
      <w:pPr>
        <w:pStyle w:val="EEREBodyText"/>
        <w:rPr>
          <w:szCs w:val="21"/>
        </w:rPr>
      </w:pPr>
      <w:r>
        <w:rPr>
          <w:szCs w:val="21"/>
        </w:rPr>
        <w:t>Produced for the U.S. Department of Energy, Energy Efficiency and Renewable Energy, by the Pacific Northwest National Laboratory, Richland, Washington 99352</w:t>
      </w:r>
    </w:p>
    <w:p w14:paraId="010DBEA2" w14:textId="07570294" w:rsidR="00DA0A5D" w:rsidRDefault="00DA0A5D">
      <w:pPr>
        <w:spacing w:after="0" w:line="240" w:lineRule="auto"/>
        <w:rPr>
          <w:rFonts w:ascii="Times New Roman" w:eastAsia="Times" w:hAnsi="Times New Roman" w:cs="Times New Roman"/>
          <w:sz w:val="21"/>
          <w:szCs w:val="21"/>
        </w:rPr>
      </w:pPr>
      <w:r>
        <w:rPr>
          <w:szCs w:val="21"/>
        </w:rPr>
        <w:br w:type="page"/>
      </w:r>
    </w:p>
    <w:p w14:paraId="56B8CB78" w14:textId="1CB79E81" w:rsidR="00161677" w:rsidRDefault="00896442" w:rsidP="00FD36CD">
      <w:pPr>
        <w:pStyle w:val="EEREHead02"/>
      </w:pPr>
      <w:bookmarkStart w:id="1" w:name="PartA"/>
      <w:r>
        <w:lastRenderedPageBreak/>
        <w:t>Part</w:t>
      </w:r>
      <w:r w:rsidR="00161677">
        <w:t xml:space="preserve"> A: Specification Template for Calibration of Equipment Used to Measure Temperature and Humidity</w:t>
      </w:r>
      <w:bookmarkEnd w:id="1"/>
    </w:p>
    <w:p w14:paraId="0A62A213" w14:textId="77777777" w:rsidR="00161677" w:rsidRPr="00FD36CD" w:rsidRDefault="00161677" w:rsidP="00FD36CD">
      <w:pPr>
        <w:pStyle w:val="EEREHead03"/>
        <w:rPr>
          <w:b/>
          <w:bCs/>
        </w:rPr>
      </w:pPr>
      <w:r w:rsidRPr="00FD36CD">
        <w:rPr>
          <w:b/>
          <w:bCs/>
        </w:rPr>
        <w:t>Section 1: Specifications for calibration of multi-sensor node</w:t>
      </w:r>
    </w:p>
    <w:p w14:paraId="04F06076" w14:textId="77777777" w:rsidR="00161677" w:rsidRDefault="00161677" w:rsidP="00FD36CD">
      <w:pPr>
        <w:pStyle w:val="EEREBodyText"/>
      </w:pPr>
      <w:r>
        <w:t>Requirements for calibration of the multi-sensor node described in Section 2 are as follows:</w:t>
      </w:r>
    </w:p>
    <w:p w14:paraId="14B15321" w14:textId="77777777" w:rsidR="00161677" w:rsidRDefault="00161677" w:rsidP="00104CC4">
      <w:pPr>
        <w:pStyle w:val="EEREList01"/>
        <w:numPr>
          <w:ilvl w:val="0"/>
          <w:numId w:val="10"/>
        </w:numPr>
      </w:pPr>
      <w:r>
        <w:t>Calibration shall be performed by an ILAC MRA signatory-accredited laboratory and within its scope of accreditation to ISO/IEC 17025.</w:t>
      </w:r>
    </w:p>
    <w:p w14:paraId="71CEDEAB" w14:textId="77777777" w:rsidR="00161677" w:rsidRDefault="00161677" w:rsidP="00104CC4">
      <w:pPr>
        <w:pStyle w:val="EEREList01"/>
        <w:numPr>
          <w:ilvl w:val="0"/>
          <w:numId w:val="10"/>
        </w:numPr>
      </w:pPr>
      <w:r>
        <w:t xml:space="preserve">Report shall include data for each calibration point as detailed in sections 7.8.2 (common requirements for reports) and 7.8.4 (specific requirements for calibration certificates) of ISO/IEC 17025:2017 (e.g., including uncertainties), with conditions readily discernible from text. </w:t>
      </w:r>
    </w:p>
    <w:p w14:paraId="2841437A" w14:textId="77777777" w:rsidR="00161677" w:rsidRDefault="00161677" w:rsidP="00104CC4">
      <w:pPr>
        <w:pStyle w:val="EEREList02"/>
        <w:numPr>
          <w:ilvl w:val="0"/>
          <w:numId w:val="11"/>
        </w:numPr>
      </w:pPr>
      <w:r>
        <w:t>Report shall indicate calibration interval per manufacturer guidance.</w:t>
      </w:r>
    </w:p>
    <w:p w14:paraId="6AC674D0" w14:textId="77777777" w:rsidR="00161677" w:rsidRDefault="00161677" w:rsidP="00104CC4">
      <w:pPr>
        <w:pStyle w:val="EEREList02"/>
        <w:numPr>
          <w:ilvl w:val="0"/>
          <w:numId w:val="11"/>
        </w:numPr>
      </w:pPr>
      <w:r>
        <w:t>Report shall express calibration in the form of a calibration table.</w:t>
      </w:r>
    </w:p>
    <w:p w14:paraId="5A7C3311" w14:textId="77777777" w:rsidR="00161677" w:rsidRDefault="00161677" w:rsidP="00104CC4">
      <w:pPr>
        <w:pStyle w:val="EEREList02"/>
        <w:numPr>
          <w:ilvl w:val="0"/>
          <w:numId w:val="11"/>
        </w:numPr>
      </w:pPr>
      <w:r>
        <w:t>Verification pass/fail (out of tolerance) criteria shall be per the calibrated-equipment manufacturer’s accuracy specifications, at the manufacturer-recommended calibration interval.</w:t>
      </w:r>
    </w:p>
    <w:p w14:paraId="69BFF568" w14:textId="2BE9E30D" w:rsidR="00161677" w:rsidRDefault="00161677" w:rsidP="5934E640">
      <w:pPr>
        <w:pStyle w:val="EEREList02"/>
        <w:numPr>
          <w:ilvl w:val="0"/>
          <w:numId w:val="11"/>
        </w:numPr>
        <w:rPr>
          <w:szCs w:val="21"/>
        </w:rPr>
      </w:pPr>
      <w:r>
        <w:t>If adjustment or repair was required, report shall state that this was performed and provide before/after values (i.e., as-found and as-left).</w:t>
      </w:r>
      <w:r w:rsidR="4DF95B24">
        <w:t xml:space="preserve"> </w:t>
      </w:r>
    </w:p>
    <w:p w14:paraId="043675A5" w14:textId="77777777" w:rsidR="00161677" w:rsidRDefault="00161677" w:rsidP="001F603D">
      <w:pPr>
        <w:pStyle w:val="EEREList01"/>
      </w:pPr>
      <w:r>
        <w:t xml:space="preserve">Configuration </w:t>
      </w:r>
    </w:p>
    <w:p w14:paraId="384BECC5" w14:textId="77777777" w:rsidR="00161677" w:rsidRDefault="00161677" w:rsidP="00104CC4">
      <w:pPr>
        <w:pStyle w:val="EEREList02"/>
        <w:numPr>
          <w:ilvl w:val="0"/>
          <w:numId w:val="12"/>
        </w:numPr>
      </w:pPr>
      <w:r>
        <w:t>Equipment shall be oriented (</w:t>
      </w:r>
      <w:r>
        <w:rPr>
          <w:rStyle w:val="Emphasis"/>
        </w:rPr>
        <w:t>provide additional details here to ensure proper orientation during calibration</w:t>
      </w:r>
      <w:r>
        <w:t>).</w:t>
      </w:r>
    </w:p>
    <w:p w14:paraId="53C71363" w14:textId="77777777" w:rsidR="00161677" w:rsidRDefault="00161677" w:rsidP="00104CC4">
      <w:pPr>
        <w:pStyle w:val="EEREList02"/>
        <w:numPr>
          <w:ilvl w:val="0"/>
          <w:numId w:val="12"/>
        </w:numPr>
      </w:pPr>
      <w:r>
        <w:t>Operate (</w:t>
      </w:r>
      <w:r>
        <w:rPr>
          <w:rStyle w:val="Emphasis"/>
        </w:rPr>
        <w:t>provide details here regarding modes/settings</w:t>
      </w:r>
      <w:r>
        <w:t>).</w:t>
      </w:r>
    </w:p>
    <w:p w14:paraId="173FA44B" w14:textId="77777777" w:rsidR="00161677" w:rsidRDefault="00161677" w:rsidP="00104CC4">
      <w:pPr>
        <w:pStyle w:val="EEREList02"/>
        <w:numPr>
          <w:ilvl w:val="0"/>
          <w:numId w:val="12"/>
        </w:numPr>
      </w:pPr>
      <w:r>
        <w:t>See Section 3 for instructions regarding installation and connectivity.</w:t>
      </w:r>
    </w:p>
    <w:p w14:paraId="7F8E973A" w14:textId="77777777" w:rsidR="00161677" w:rsidRDefault="00161677" w:rsidP="001F603D">
      <w:pPr>
        <w:pStyle w:val="EEREList01"/>
      </w:pPr>
      <w:r>
        <w:t xml:space="preserve">Measuring equipment shall be calibrated at the following calibration points: </w:t>
      </w:r>
    </w:p>
    <w:p w14:paraId="1C4C7EF0" w14:textId="77777777" w:rsidR="00161677" w:rsidRPr="00385C46" w:rsidRDefault="00161677" w:rsidP="00104CC4">
      <w:pPr>
        <w:pStyle w:val="EEREList02"/>
        <w:numPr>
          <w:ilvl w:val="0"/>
          <w:numId w:val="13"/>
        </w:numPr>
      </w:pPr>
      <w:r>
        <w:t>Dry-bulb temperature measurement shall be calibrated at the (</w:t>
      </w:r>
      <w:r>
        <w:rPr>
          <w:rStyle w:val="Emphasis"/>
        </w:rPr>
        <w:t>specify number here</w:t>
      </w:r>
      <w:r>
        <w:t xml:space="preserve">) points in </w:t>
      </w:r>
      <w:r w:rsidRPr="00385C46">
        <w:t>Table A1.</w:t>
      </w:r>
    </w:p>
    <w:p w14:paraId="3DAE8232" w14:textId="77777777" w:rsidR="00161677" w:rsidRDefault="00161677" w:rsidP="00104CC4">
      <w:pPr>
        <w:pStyle w:val="EEREList02"/>
        <w:numPr>
          <w:ilvl w:val="0"/>
          <w:numId w:val="13"/>
        </w:numPr>
      </w:pPr>
      <w:r>
        <w:t>Relative-humidity measurement shall be calibrated at the (</w:t>
      </w:r>
      <w:r>
        <w:rPr>
          <w:rStyle w:val="Emphasis"/>
        </w:rPr>
        <w:t>specify number here</w:t>
      </w:r>
      <w:r>
        <w:t>) points in Table A1. </w:t>
      </w:r>
    </w:p>
    <w:p w14:paraId="6AC59D2A" w14:textId="77777777" w:rsidR="00161677" w:rsidRDefault="00161677" w:rsidP="001F603D">
      <w:pPr>
        <w:pStyle w:val="EEREList01"/>
      </w:pPr>
      <w:r>
        <w:t>Calibration specifications for the other sensor types (</w:t>
      </w:r>
      <w:r>
        <w:rPr>
          <w:rStyle w:val="Emphasis"/>
        </w:rPr>
        <w:t>list here if applicable</w:t>
      </w:r>
      <w:r>
        <w:t>) are in development; please exclude them from any price quotes.</w:t>
      </w:r>
    </w:p>
    <w:p w14:paraId="3A2B4EC4" w14:textId="77777777" w:rsidR="00161677" w:rsidRDefault="00161677" w:rsidP="001F603D">
      <w:pPr>
        <w:pStyle w:val="EEREList01"/>
      </w:pPr>
      <w:r>
        <w:rPr>
          <w:rStyle w:val="inline-comment-marker"/>
        </w:rPr>
        <w:t>Adjustment</w:t>
      </w:r>
    </w:p>
    <w:p w14:paraId="2A798E72" w14:textId="431C6F67" w:rsidR="00161677" w:rsidRDefault="00161677" w:rsidP="00104CC4">
      <w:pPr>
        <w:pStyle w:val="EEREList02"/>
        <w:numPr>
          <w:ilvl w:val="0"/>
          <w:numId w:val="14"/>
        </w:numPr>
      </w:pPr>
      <w:r>
        <w:t>The equipment (</w:t>
      </w:r>
      <w:r>
        <w:rPr>
          <w:rStyle w:val="Emphasis"/>
        </w:rPr>
        <w:t xml:space="preserve">indicate </w:t>
      </w:r>
      <w:r w:rsidR="00B537AC">
        <w:rPr>
          <w:rStyle w:val="Emphasis"/>
        </w:rPr>
        <w:t>“</w:t>
      </w:r>
      <w:r>
        <w:rPr>
          <w:rStyle w:val="Emphasis"/>
        </w:rPr>
        <w:t>can</w:t>
      </w:r>
      <w:r w:rsidR="00B537AC">
        <w:rPr>
          <w:rStyle w:val="Emphasis"/>
        </w:rPr>
        <w:t>”</w:t>
      </w:r>
      <w:r>
        <w:rPr>
          <w:rStyle w:val="Emphasis"/>
        </w:rPr>
        <w:t xml:space="preserve"> or </w:t>
      </w:r>
      <w:r w:rsidR="00B537AC">
        <w:rPr>
          <w:rStyle w:val="Emphasis"/>
        </w:rPr>
        <w:t>“</w:t>
      </w:r>
      <w:r>
        <w:rPr>
          <w:rStyle w:val="Emphasis"/>
        </w:rPr>
        <w:t>cannot</w:t>
      </w:r>
      <w:r w:rsidR="00B537AC">
        <w:rPr>
          <w:rStyle w:val="Emphasis"/>
        </w:rPr>
        <w:t>”</w:t>
      </w:r>
      <w:r>
        <w:t>) be adjusted for both temperature and relative humidity; see Section 2 for equipment specifications and Section 3 for adjustment instructions. </w:t>
      </w:r>
    </w:p>
    <w:p w14:paraId="145A6BB5" w14:textId="2FDC4389" w:rsidR="00161677" w:rsidRDefault="00161677" w:rsidP="00104CC4">
      <w:pPr>
        <w:pStyle w:val="EEREList02"/>
        <w:numPr>
          <w:ilvl w:val="0"/>
          <w:numId w:val="14"/>
        </w:numPr>
      </w:pPr>
      <w:r>
        <w:t>The equipment shall be adjusted if found to be out of tolerance relative to manufacturer accuracy specifications; provide separate quotes for calibration with and without adjustment (</w:t>
      </w:r>
      <w:r>
        <w:rPr>
          <w:rStyle w:val="Emphasis"/>
        </w:rPr>
        <w:t>delete bullet if adjustment isn</w:t>
      </w:r>
      <w:r w:rsidR="00CD08CA">
        <w:rPr>
          <w:rStyle w:val="Emphasis"/>
        </w:rPr>
        <w:t>’</w:t>
      </w:r>
      <w:r>
        <w:rPr>
          <w:rStyle w:val="Emphasis"/>
        </w:rPr>
        <w:t>t possible</w:t>
      </w:r>
      <w:r>
        <w:t>).</w:t>
      </w:r>
    </w:p>
    <w:p w14:paraId="4CFD4ABE" w14:textId="77777777" w:rsidR="00ED5EBD" w:rsidRDefault="00ED5EBD">
      <w:pPr>
        <w:spacing w:after="0" w:line="240" w:lineRule="auto"/>
        <w:rPr>
          <w:rFonts w:asciiTheme="majorHAnsi" w:eastAsia="Times" w:hAnsiTheme="majorHAnsi" w:cs="Times New Roman"/>
          <w:b/>
          <w:bCs/>
          <w:sz w:val="21"/>
          <w:szCs w:val="20"/>
        </w:rPr>
      </w:pPr>
      <w:r>
        <w:rPr>
          <w:b/>
          <w:bCs/>
        </w:rPr>
        <w:br w:type="page"/>
      </w:r>
    </w:p>
    <w:p w14:paraId="6BE2AC62" w14:textId="441AA373" w:rsidR="00161677" w:rsidRPr="007204DB" w:rsidRDefault="00161677" w:rsidP="007204DB">
      <w:pPr>
        <w:pStyle w:val="EEREHead03"/>
        <w:rPr>
          <w:b/>
          <w:bCs/>
        </w:rPr>
      </w:pPr>
      <w:r w:rsidRPr="007204DB">
        <w:rPr>
          <w:b/>
          <w:bCs/>
        </w:rPr>
        <w:lastRenderedPageBreak/>
        <w:t>Section 2: Multi-sensor node performance specifications (for reference)</w:t>
      </w:r>
    </w:p>
    <w:p w14:paraId="71FC1D31" w14:textId="77777777" w:rsidR="00161677" w:rsidRDefault="00161677" w:rsidP="007204DB">
      <w:pPr>
        <w:pStyle w:val="EEREBodyText"/>
      </w:pPr>
      <w:r>
        <w:t>The equipment to be calibrated is a multi-sensor device, manufactured by (</w:t>
      </w:r>
      <w:r>
        <w:rPr>
          <w:rStyle w:val="Emphasis"/>
        </w:rPr>
        <w:t>company name here</w:t>
      </w:r>
      <w:r>
        <w:t>), incorporating the sensors described in Table A2.</w:t>
      </w:r>
    </w:p>
    <w:p w14:paraId="6FF8C8B9" w14:textId="047AA912" w:rsidR="00161677" w:rsidRDefault="00161677" w:rsidP="007204DB">
      <w:pPr>
        <w:pStyle w:val="EEREBodyText"/>
      </w:pPr>
      <w:r>
        <w:t>Access to sensor datasheets and user manuals can be provided separately. The integrated node measures approximately (</w:t>
      </w:r>
      <w:r w:rsidRPr="00885496">
        <w:rPr>
          <w:i/>
          <w:iCs/>
        </w:rPr>
        <w:t>quantity value here</w:t>
      </w:r>
      <w:r>
        <w:t>) tall, (</w:t>
      </w:r>
      <w:r>
        <w:rPr>
          <w:rStyle w:val="Emphasis"/>
        </w:rPr>
        <w:t>quantity value here</w:t>
      </w:r>
      <w:r>
        <w:t>) wide, and (</w:t>
      </w:r>
      <w:r>
        <w:rPr>
          <w:rStyle w:val="Emphasis"/>
        </w:rPr>
        <w:t>quantity value here</w:t>
      </w:r>
      <w:r>
        <w:t xml:space="preserve">) deep </w:t>
      </w:r>
      <w:r w:rsidRPr="005732EB">
        <w:t>(</w:t>
      </w:r>
      <w:r w:rsidRPr="005732EB">
        <w:rPr>
          <w:rStyle w:val="Emphasis"/>
        </w:rPr>
        <w:t>see Figure</w:t>
      </w:r>
      <w:r w:rsidR="00A86CB3">
        <w:rPr>
          <w:rStyle w:val="Emphasis"/>
        </w:rPr>
        <w:t xml:space="preserve"> </w:t>
      </w:r>
      <w:r w:rsidR="00212F73">
        <w:rPr>
          <w:rStyle w:val="Emphasis"/>
        </w:rPr>
        <w:t>A</w:t>
      </w:r>
      <w:r w:rsidR="00A86CB3">
        <w:rPr>
          <w:rStyle w:val="Emphasis"/>
        </w:rPr>
        <w:t>1</w:t>
      </w:r>
      <w:r>
        <w:t>). </w:t>
      </w:r>
    </w:p>
    <w:p w14:paraId="36395F03" w14:textId="77777777" w:rsidR="00161677" w:rsidRDefault="00161677" w:rsidP="007204DB">
      <w:pPr>
        <w:pStyle w:val="EEREBodyText"/>
      </w:pPr>
      <w:r>
        <w:t>Additional features:</w:t>
      </w:r>
    </w:p>
    <w:p w14:paraId="51FECF07" w14:textId="77777777" w:rsidR="00161677" w:rsidRDefault="00161677" w:rsidP="007204DB">
      <w:pPr>
        <w:pStyle w:val="EEREBullet01"/>
      </w:pPr>
      <w:r>
        <w:t>(</w:t>
      </w:r>
      <w:r>
        <w:rPr>
          <w:rStyle w:val="Emphasis"/>
          <w:rFonts w:eastAsia="Times New Roman"/>
        </w:rPr>
        <w:t xml:space="preserve">describe connectivity means here; e.g., </w:t>
      </w:r>
      <w:proofErr w:type="spellStart"/>
      <w:r>
        <w:rPr>
          <w:rStyle w:val="Emphasis"/>
          <w:rFonts w:eastAsia="Times New Roman"/>
        </w:rPr>
        <w:t>WiFi</w:t>
      </w:r>
      <w:proofErr w:type="spellEnd"/>
      <w:r>
        <w:t>)</w:t>
      </w:r>
    </w:p>
    <w:p w14:paraId="375930AF" w14:textId="77777777" w:rsidR="00161677" w:rsidRDefault="00161677" w:rsidP="007204DB">
      <w:pPr>
        <w:pStyle w:val="EEREBullet01"/>
      </w:pPr>
      <w:r>
        <w:t>(</w:t>
      </w:r>
      <w:r>
        <w:rPr>
          <w:rStyle w:val="Emphasis"/>
          <w:rFonts w:eastAsia="Times New Roman"/>
        </w:rPr>
        <w:t>describe indication/reading means here; e.g., LCD</w:t>
      </w:r>
      <w:r>
        <w:t>)</w:t>
      </w:r>
    </w:p>
    <w:p w14:paraId="234B8FF8" w14:textId="55C58C16" w:rsidR="00A86CB3" w:rsidRDefault="00161677" w:rsidP="00212F73">
      <w:pPr>
        <w:pStyle w:val="EEREBullet01"/>
      </w:pPr>
      <w:r>
        <w:t>(</w:t>
      </w:r>
      <w:r>
        <w:rPr>
          <w:rStyle w:val="Emphasis"/>
          <w:rFonts w:eastAsia="Times New Roman"/>
        </w:rPr>
        <w:t>describe input power means here; e.g., 120 V power supply with 4-foot cord</w:t>
      </w:r>
      <w:r>
        <w:t>)</w:t>
      </w:r>
    </w:p>
    <w:p w14:paraId="4D3CFA5D" w14:textId="77777777" w:rsidR="00C120C7" w:rsidRDefault="00C120C7" w:rsidP="00C120C7">
      <w:pPr>
        <w:pStyle w:val="EERE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20C7" w14:paraId="7D6B8F83" w14:textId="77777777" w:rsidTr="00AD6477">
        <w:tc>
          <w:tcPr>
            <w:tcW w:w="9350" w:type="dxa"/>
          </w:tcPr>
          <w:p w14:paraId="375DB0FB" w14:textId="77777777" w:rsidR="00C120C7" w:rsidRDefault="00C120C7" w:rsidP="00AD6477">
            <w:pPr>
              <w:pStyle w:val="EEREBodyText"/>
            </w:pPr>
          </w:p>
          <w:p w14:paraId="205B55F1" w14:textId="77777777" w:rsidR="00C120C7" w:rsidRDefault="00C120C7" w:rsidP="00AD6477">
            <w:pPr>
              <w:pStyle w:val="EEREBodyText"/>
              <w:jc w:val="center"/>
            </w:pPr>
            <w:r>
              <w:t>(</w:t>
            </w:r>
            <w:r w:rsidRPr="00FC28DC">
              <w:rPr>
                <w:i/>
                <w:iCs/>
              </w:rPr>
              <w:t>insert photo of multi-sensor node here</w:t>
            </w:r>
            <w:r>
              <w:t>)</w:t>
            </w:r>
          </w:p>
          <w:p w14:paraId="6AFCC056" w14:textId="77777777" w:rsidR="00C120C7" w:rsidRDefault="00C120C7" w:rsidP="00AD6477">
            <w:pPr>
              <w:pStyle w:val="EEREBodyText"/>
            </w:pPr>
          </w:p>
        </w:tc>
      </w:tr>
    </w:tbl>
    <w:p w14:paraId="226D8090" w14:textId="77777777" w:rsidR="00C120C7" w:rsidRDefault="00C120C7" w:rsidP="00FD7DD2">
      <w:pPr>
        <w:pStyle w:val="EEREFigureCaption"/>
      </w:pPr>
      <w:r>
        <w:t xml:space="preserve">Figure A1. Photo of measuring equipment to be calibrated. </w:t>
      </w:r>
    </w:p>
    <w:p w14:paraId="3A759E0C" w14:textId="77777777" w:rsidR="00C120C7" w:rsidRDefault="00C120C7" w:rsidP="002523E6">
      <w:pPr>
        <w:pStyle w:val="EEREBodyText"/>
      </w:pPr>
    </w:p>
    <w:p w14:paraId="642F78D0" w14:textId="77777777" w:rsidR="00161677" w:rsidRPr="007204DB" w:rsidRDefault="00161677" w:rsidP="007204DB">
      <w:pPr>
        <w:pStyle w:val="EEREHead03"/>
        <w:rPr>
          <w:b/>
          <w:bCs/>
        </w:rPr>
      </w:pPr>
      <w:r w:rsidRPr="007204DB">
        <w:rPr>
          <w:b/>
          <w:bCs/>
        </w:rPr>
        <w:t>Section 3: Multi-sensor node connectivity, software, and adjustment instructions (for reference)</w:t>
      </w:r>
    </w:p>
    <w:p w14:paraId="0C3AB994" w14:textId="77777777" w:rsidR="00161677" w:rsidRDefault="00161677" w:rsidP="007204DB">
      <w:pPr>
        <w:pStyle w:val="EEREBodyText"/>
      </w:pPr>
      <w:r>
        <w:t>General notes:</w:t>
      </w:r>
    </w:p>
    <w:p w14:paraId="43EE1977" w14:textId="79B5DA42" w:rsidR="00161677" w:rsidRDefault="00161677" w:rsidP="007204DB">
      <w:pPr>
        <w:pStyle w:val="EEREBullet01"/>
      </w:pPr>
      <w:r>
        <w:t>The information linked from this section pertains to our equipment</w:t>
      </w:r>
      <w:r w:rsidR="00CD08CA">
        <w:t>’</w:t>
      </w:r>
      <w:r>
        <w:t>s software only; for hardware information, see Section 2.</w:t>
      </w:r>
    </w:p>
    <w:p w14:paraId="2053B4A3" w14:textId="77777777" w:rsidR="00161677" w:rsidRDefault="00161677" w:rsidP="007204DB">
      <w:pPr>
        <w:pStyle w:val="EEREBodyText"/>
      </w:pPr>
      <w:r>
        <w:t>Instructions:</w:t>
      </w:r>
    </w:p>
    <w:p w14:paraId="464592DA" w14:textId="77777777" w:rsidR="00161677" w:rsidRDefault="00161677" w:rsidP="00104CC4">
      <w:pPr>
        <w:pStyle w:val="EEREList01"/>
        <w:numPr>
          <w:ilvl w:val="0"/>
          <w:numId w:val="15"/>
        </w:numPr>
      </w:pPr>
      <w:r w:rsidRPr="003833D1">
        <w:rPr>
          <w:i/>
          <w:iCs/>
        </w:rPr>
        <w:t>(E</w:t>
      </w:r>
      <w:r w:rsidRPr="003833D1">
        <w:rPr>
          <w:rStyle w:val="Emphasis"/>
          <w:i w:val="0"/>
          <w:iCs w:val="0"/>
        </w:rPr>
        <w:t>.</w:t>
      </w:r>
      <w:r w:rsidRPr="003833D1">
        <w:rPr>
          <w:rStyle w:val="Emphasis"/>
        </w:rPr>
        <w:t>g</w:t>
      </w:r>
      <w:r>
        <w:rPr>
          <w:rStyle w:val="Emphasis"/>
        </w:rPr>
        <w:t xml:space="preserve">., describe how to put equipment on the local </w:t>
      </w:r>
      <w:proofErr w:type="spellStart"/>
      <w:r>
        <w:rPr>
          <w:rStyle w:val="Emphasis"/>
        </w:rPr>
        <w:t>WiFi</w:t>
      </w:r>
      <w:proofErr w:type="spellEnd"/>
      <w:r>
        <w:rPr>
          <w:rStyle w:val="Emphasis"/>
        </w:rPr>
        <w:t xml:space="preserve"> network – point to available documentation rather than duplicating it here</w:t>
      </w:r>
      <w:r>
        <w:t>)</w:t>
      </w:r>
    </w:p>
    <w:p w14:paraId="761F9387" w14:textId="77777777" w:rsidR="00161677" w:rsidRDefault="00161677" w:rsidP="00104CC4">
      <w:pPr>
        <w:pStyle w:val="EEREList01"/>
        <w:numPr>
          <w:ilvl w:val="0"/>
          <w:numId w:val="15"/>
        </w:numPr>
      </w:pPr>
      <w:r w:rsidRPr="003833D1">
        <w:rPr>
          <w:i/>
          <w:iCs/>
        </w:rPr>
        <w:t>(E</w:t>
      </w:r>
      <w:r w:rsidRPr="003833D1">
        <w:rPr>
          <w:rStyle w:val="Emphasis"/>
          <w:i w:val="0"/>
          <w:iCs w:val="0"/>
        </w:rPr>
        <w:t>.</w:t>
      </w:r>
      <w:r>
        <w:rPr>
          <w:rStyle w:val="Emphasis"/>
        </w:rPr>
        <w:t>g., describe how to configure the equipment over the network, again pointing to documentation where available</w:t>
      </w:r>
      <w:r>
        <w:t>)</w:t>
      </w:r>
    </w:p>
    <w:p w14:paraId="4DEA611A" w14:textId="1B7F0465" w:rsidR="00EA52E5" w:rsidRDefault="00161677" w:rsidP="00EA52E5">
      <w:pPr>
        <w:pStyle w:val="EEREList01"/>
        <w:numPr>
          <w:ilvl w:val="0"/>
          <w:numId w:val="15"/>
        </w:numPr>
      </w:pPr>
      <w:r w:rsidRPr="003833D1">
        <w:rPr>
          <w:i/>
          <w:iCs/>
        </w:rPr>
        <w:t>(E</w:t>
      </w:r>
      <w:r w:rsidRPr="003833D1">
        <w:rPr>
          <w:rStyle w:val="Emphasis"/>
          <w:i w:val="0"/>
          <w:iCs w:val="0"/>
        </w:rPr>
        <w:t>.</w:t>
      </w:r>
      <w:r>
        <w:rPr>
          <w:rStyle w:val="Emphasis"/>
        </w:rPr>
        <w:t>g., describe how to adjust the equipment if it is found to be out of tolerance, again pointing to documentation where available</w:t>
      </w:r>
      <w:r>
        <w:t>)</w:t>
      </w:r>
    </w:p>
    <w:p w14:paraId="72D852A2" w14:textId="77777777" w:rsidR="00BE5C16" w:rsidRDefault="00BE5C16" w:rsidP="00BE5C16">
      <w:pPr>
        <w:pStyle w:val="EEREList01"/>
        <w:numPr>
          <w:ilvl w:val="0"/>
          <w:numId w:val="0"/>
        </w:numPr>
        <w:ind w:left="504" w:hanging="288"/>
      </w:pPr>
    </w:p>
    <w:p w14:paraId="5FA126C1" w14:textId="77777777" w:rsidR="00BE5C16" w:rsidRDefault="00BE5C16" w:rsidP="00BE5C16">
      <w:pPr>
        <w:pStyle w:val="EERETableCaption"/>
      </w:pPr>
      <w:r>
        <w:lastRenderedPageBreak/>
        <w:t xml:space="preserve">Table A1. </w:t>
      </w:r>
      <w:r w:rsidRPr="00F835B8">
        <w:rPr>
          <w:b w:val="0"/>
          <w:bCs w:val="0"/>
        </w:rPr>
        <w:t xml:space="preserve">Measurement of dry-bulb temperature and relative humidity at 1.0 </w:t>
      </w:r>
      <w:proofErr w:type="spellStart"/>
      <w:r w:rsidRPr="00F835B8">
        <w:rPr>
          <w:b w:val="0"/>
          <w:bCs w:val="0"/>
        </w:rPr>
        <w:t>atm</w:t>
      </w:r>
      <w:proofErr w:type="spellEnd"/>
      <w:r w:rsidRPr="00F835B8">
        <w:rPr>
          <w:b w:val="0"/>
          <w:bCs w:val="0"/>
        </w:rPr>
        <w:t xml:space="preserve"> (</w:t>
      </w:r>
      <w:r w:rsidRPr="00F835B8">
        <w:rPr>
          <w:rStyle w:val="Emphasis"/>
          <w:b w:val="0"/>
          <w:bCs w:val="0"/>
        </w:rPr>
        <w:t>revise number of values for each quantity as needed</w:t>
      </w:r>
      <w:r w:rsidRPr="00F835B8">
        <w:rPr>
          <w:b w:val="0"/>
          <w:bCs w:val="0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02"/>
        <w:gridCol w:w="1771"/>
        <w:gridCol w:w="1460"/>
      </w:tblGrid>
      <w:tr w:rsidR="00BE5C16" w14:paraId="0D4ABB5F" w14:textId="77777777" w:rsidTr="00591B0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A436" w14:textId="77777777" w:rsidR="00BE5C16" w:rsidRDefault="00BE5C16" w:rsidP="007D12AC">
            <w:pPr>
              <w:pStyle w:val="EERETablehead"/>
            </w:pPr>
            <w:r>
              <w:t>Calibration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8D40" w14:textId="77777777" w:rsidR="00BE5C16" w:rsidRDefault="00BE5C16" w:rsidP="007D12AC">
            <w:pPr>
              <w:pStyle w:val="EERETablehead"/>
            </w:pPr>
            <w:r>
              <w:t>Dry-bulb temperature</w:t>
            </w:r>
            <w:r>
              <w:br/>
              <w:t>(°C)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9DBB" w14:textId="77777777" w:rsidR="00BE5C16" w:rsidRDefault="00BE5C16" w:rsidP="007D12AC">
            <w:pPr>
              <w:pStyle w:val="EERETablehead"/>
            </w:pPr>
            <w:r>
              <w:t>Relative humidity</w:t>
            </w:r>
            <w:r>
              <w:br/>
              <w:t>(%)</w:t>
            </w:r>
          </w:p>
        </w:tc>
      </w:tr>
      <w:tr w:rsidR="00BE5C16" w14:paraId="792630BB" w14:textId="77777777" w:rsidTr="007D12AC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2D3FA" w14:textId="77777777" w:rsidR="00BE5C16" w:rsidRDefault="00BE5C16" w:rsidP="007D12AC">
            <w:pPr>
              <w:pStyle w:val="EERETablebody"/>
            </w:pPr>
            <w:r>
              <w:t>A.</w:t>
            </w:r>
            <w:r>
              <w:br/>
              <w:t>B.</w:t>
            </w:r>
            <w:r>
              <w:br/>
              <w:t>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AD499" w14:textId="77777777" w:rsidR="00BE5C16" w:rsidRDefault="00BE5C16" w:rsidP="007D12AC">
            <w:pPr>
              <w:pStyle w:val="EERETablebody"/>
            </w:pPr>
            <w:r>
              <w:t>(</w:t>
            </w:r>
            <w:r>
              <w:rPr>
                <w:rStyle w:val="Emphasis"/>
              </w:rPr>
              <w:t>value one)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two)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three)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A9C97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>
              <w:rPr>
                <w:rStyle w:val="Emphasis"/>
                <w:rFonts w:eastAsia="Times New Roman"/>
              </w:rPr>
              <w:t>value one</w:t>
            </w:r>
            <w:r>
              <w:rPr>
                <w:rFonts w:eastAsia="Times New Roman"/>
              </w:rPr>
              <w:t>)</w:t>
            </w:r>
          </w:p>
        </w:tc>
      </w:tr>
      <w:tr w:rsidR="00BE5C16" w14:paraId="2B0EF98F" w14:textId="77777777" w:rsidTr="007D12AC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87B15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D.</w:t>
            </w:r>
            <w:r>
              <w:rPr>
                <w:rFonts w:eastAsia="Times New Roman"/>
              </w:rPr>
              <w:br/>
              <w:t>E.</w:t>
            </w:r>
            <w:r>
              <w:rPr>
                <w:rFonts w:eastAsia="Times New Roman"/>
              </w:rPr>
              <w:br/>
              <w:t>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6A5ED" w14:textId="77777777" w:rsidR="00BE5C16" w:rsidRDefault="00BE5C16" w:rsidP="007D12AC">
            <w:pPr>
              <w:pStyle w:val="EERETablebody"/>
            </w:pPr>
            <w:r>
              <w:t>(</w:t>
            </w:r>
            <w:r>
              <w:rPr>
                <w:rStyle w:val="Emphasis"/>
              </w:rPr>
              <w:t>value one)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two)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three)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5202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(value two)</w:t>
            </w:r>
          </w:p>
        </w:tc>
      </w:tr>
      <w:tr w:rsidR="00BE5C16" w14:paraId="5858E03A" w14:textId="77777777" w:rsidTr="007D12AC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ACD3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G.</w:t>
            </w:r>
            <w:r>
              <w:rPr>
                <w:rFonts w:eastAsia="Times New Roman"/>
              </w:rPr>
              <w:br/>
              <w:t>H.</w:t>
            </w:r>
            <w:r>
              <w:rPr>
                <w:rFonts w:eastAsia="Times New Roman"/>
              </w:rPr>
              <w:br/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B1E9A" w14:textId="77777777" w:rsidR="00BE5C16" w:rsidRDefault="00BE5C16" w:rsidP="007D12AC">
            <w:pPr>
              <w:pStyle w:val="EERETablebody"/>
            </w:pPr>
            <w:r>
              <w:t>(</w:t>
            </w:r>
            <w:r>
              <w:rPr>
                <w:rStyle w:val="Emphasis"/>
              </w:rPr>
              <w:t>value one)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two)</w:t>
            </w:r>
            <w:r>
              <w:rPr>
                <w:i/>
                <w:iCs/>
              </w:rPr>
              <w:br/>
            </w:r>
            <w:r>
              <w:rPr>
                <w:rStyle w:val="Emphasis"/>
              </w:rPr>
              <w:t>(value three)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1CED6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(value three)</w:t>
            </w:r>
          </w:p>
        </w:tc>
      </w:tr>
    </w:tbl>
    <w:p w14:paraId="3AB77073" w14:textId="77777777" w:rsidR="000A3F7E" w:rsidRDefault="000A3F7E" w:rsidP="000A3F7E">
      <w:pPr>
        <w:pStyle w:val="EERETableCaption"/>
      </w:pPr>
    </w:p>
    <w:p w14:paraId="649EEDE8" w14:textId="398B93F2" w:rsidR="00BE5C16" w:rsidRDefault="00BE5C16" w:rsidP="00BE5C16">
      <w:pPr>
        <w:pStyle w:val="EERETableCaption"/>
        <w:spacing w:before="240"/>
      </w:pPr>
      <w:r>
        <w:t xml:space="preserve">Table A2. </w:t>
      </w:r>
      <w:r w:rsidRPr="00F835B8">
        <w:rPr>
          <w:b w:val="0"/>
          <w:bCs w:val="0"/>
        </w:rPr>
        <w:t>Relevant equipment characteristics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68"/>
        <w:gridCol w:w="1769"/>
        <w:gridCol w:w="2888"/>
        <w:gridCol w:w="595"/>
      </w:tblGrid>
      <w:tr w:rsidR="00BE5C16" w14:paraId="5C56FEF8" w14:textId="77777777" w:rsidTr="00591B0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B925" w14:textId="77777777" w:rsidR="00BE5C16" w:rsidRDefault="00BE5C16" w:rsidP="007D12AC">
            <w:pPr>
              <w:pStyle w:val="EERETablehead"/>
            </w:pPr>
            <w:r>
              <w:t>Equipment make/model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08E71" w14:textId="77777777" w:rsidR="00BE5C16" w:rsidRDefault="00BE5C16" w:rsidP="007D12AC">
            <w:pPr>
              <w:pStyle w:val="EERETablehead"/>
            </w:pPr>
            <w:r>
              <w:t>Measured 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56244" w14:textId="77777777" w:rsidR="00BE5C16" w:rsidRDefault="00BE5C16" w:rsidP="007D12AC">
            <w:pPr>
              <w:pStyle w:val="EERETablehead"/>
            </w:pPr>
            <w:r>
              <w:t>Specs stated on datasheet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77CAE" w14:textId="77777777" w:rsidR="00BE5C16" w:rsidRDefault="00BE5C16" w:rsidP="007D12AC">
            <w:pPr>
              <w:pStyle w:val="EERETablehead"/>
            </w:pPr>
            <w:r>
              <w:t>Notes</w:t>
            </w:r>
          </w:p>
        </w:tc>
      </w:tr>
      <w:tr w:rsidR="00BE5C16" w14:paraId="170CFDEF" w14:textId="77777777" w:rsidTr="007D12A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0662F" w14:textId="77777777" w:rsidR="00BE5C16" w:rsidRDefault="00BE5C16" w:rsidP="007D12AC">
            <w:pPr>
              <w:pStyle w:val="EERETablebody"/>
            </w:pPr>
            <w:r>
              <w:t>(</w:t>
            </w:r>
            <w:r>
              <w:rPr>
                <w:rStyle w:val="Emphasis"/>
              </w:rPr>
              <w:t>complete ordering info here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CD6BE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Dry-bulb temperature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6FD4F" w14:textId="77777777" w:rsidR="00BE5C16" w:rsidRDefault="00BE5C16" w:rsidP="007D12AC">
            <w:pPr>
              <w:pStyle w:val="EERETablebody"/>
            </w:pPr>
            <w:r>
              <w:t>(</w:t>
            </w:r>
            <w:r>
              <w:rPr>
                <w:rStyle w:val="Emphasis"/>
              </w:rPr>
              <w:t>list performance specs, range, etc.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081B6" w14:textId="77777777" w:rsidR="00BE5C16" w:rsidRDefault="00BE5C16" w:rsidP="007D12AC">
            <w:pPr>
              <w:pStyle w:val="EERETablebody"/>
            </w:pPr>
          </w:p>
        </w:tc>
      </w:tr>
      <w:tr w:rsidR="00BE5C16" w14:paraId="0EDD759C" w14:textId="77777777" w:rsidTr="007D12AC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672FE" w14:textId="77777777" w:rsidR="00BE5C16" w:rsidRDefault="00BE5C16" w:rsidP="007D12AC">
            <w:pPr>
              <w:pStyle w:val="EERETablebody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6AD1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Relative humidity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CA706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>
              <w:rPr>
                <w:rStyle w:val="Emphasis"/>
                <w:rFonts w:eastAsia="Times New Roman"/>
              </w:rPr>
              <w:t>list performance specs, range, etc.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05584" w14:textId="77777777" w:rsidR="00BE5C16" w:rsidRDefault="00BE5C16" w:rsidP="007D12AC">
            <w:pPr>
              <w:pStyle w:val="EERETablebody"/>
              <w:rPr>
                <w:rFonts w:eastAsia="Times New Roman"/>
              </w:rPr>
            </w:pPr>
          </w:p>
        </w:tc>
      </w:tr>
    </w:tbl>
    <w:p w14:paraId="5905D5C4" w14:textId="77777777" w:rsidR="00212F73" w:rsidRDefault="00212F73" w:rsidP="00EA52E5">
      <w:pPr>
        <w:pStyle w:val="EEREBodyText"/>
      </w:pPr>
    </w:p>
    <w:p w14:paraId="346B962F" w14:textId="11056F23" w:rsidR="00161677" w:rsidRDefault="00161677" w:rsidP="00104CC4">
      <w:pPr>
        <w:pStyle w:val="EEREList01"/>
        <w:numPr>
          <w:ilvl w:val="0"/>
          <w:numId w:val="15"/>
        </w:numPr>
      </w:pPr>
      <w:r>
        <w:br w:type="page"/>
      </w:r>
    </w:p>
    <w:p w14:paraId="1E6D5188" w14:textId="3F28D2A7" w:rsidR="00161677" w:rsidRDefault="00896442" w:rsidP="004F46DA">
      <w:pPr>
        <w:pStyle w:val="EEREHead02"/>
      </w:pPr>
      <w:bookmarkStart w:id="2" w:name="PartB"/>
      <w:r>
        <w:t>Part</w:t>
      </w:r>
      <w:r w:rsidR="00161677">
        <w:t xml:space="preserve"> B: Example Specifications for Calibration of Equipment Used to Measure Temperature and Humidity</w:t>
      </w:r>
      <w:bookmarkEnd w:id="2"/>
    </w:p>
    <w:p w14:paraId="62DD9AAE" w14:textId="072F85BB" w:rsidR="00161677" w:rsidRDefault="00161677" w:rsidP="004F46DA">
      <w:pPr>
        <w:pStyle w:val="EEREBodyText"/>
      </w:pPr>
      <w:r>
        <w:t xml:space="preserve">The following example illustrates the intended use of the specification template provided in Appendix A. A set of nine test cases shown </w:t>
      </w:r>
      <w:r w:rsidRPr="00385C46">
        <w:t xml:space="preserve">in Table </w:t>
      </w:r>
      <w:r w:rsidR="004E357B" w:rsidRPr="00385C46">
        <w:t>B</w:t>
      </w:r>
      <w:r w:rsidRPr="00385C46">
        <w:t>1 defines</w:t>
      </w:r>
      <w:r>
        <w:t xml:space="preserve"> the range of intended use of a particular reference environmental sensor. Given the stated range of intended use, the following specifications were developed. Four commercial U.S. calibration laboratories with scopes of accreditation that cover calibration of DBT- and RH-measuring equipment were identified.</w:t>
      </w:r>
    </w:p>
    <w:p w14:paraId="6A8401F7" w14:textId="77777777" w:rsidR="00161677" w:rsidRPr="004F46DA" w:rsidRDefault="00161677" w:rsidP="004F46DA">
      <w:pPr>
        <w:pStyle w:val="EEREHead03"/>
        <w:rPr>
          <w:b/>
          <w:bCs/>
        </w:rPr>
      </w:pPr>
      <w:r w:rsidRPr="004F46DA">
        <w:rPr>
          <w:b/>
          <w:bCs/>
        </w:rPr>
        <w:t>Section 1: Specifications for calibration of multi-sensor node</w:t>
      </w:r>
    </w:p>
    <w:p w14:paraId="654C4B20" w14:textId="77777777" w:rsidR="00161677" w:rsidRDefault="00161677" w:rsidP="004F46DA">
      <w:pPr>
        <w:pStyle w:val="EEREBodyText"/>
      </w:pPr>
      <w:r>
        <w:t>Requirements for calibration and adjustment of the multi-sensor node described in Section 2 are as follows:</w:t>
      </w:r>
    </w:p>
    <w:p w14:paraId="3AEB0821" w14:textId="77777777" w:rsidR="00161677" w:rsidRDefault="00161677" w:rsidP="00104CC4">
      <w:pPr>
        <w:pStyle w:val="EEREList01"/>
        <w:numPr>
          <w:ilvl w:val="0"/>
          <w:numId w:val="16"/>
        </w:numPr>
      </w:pPr>
      <w:r>
        <w:t>Calibration shall be performed by an ILAC MRA signatory-accredited laboratory and within its scope of accreditation to ISO/IEC 17025.</w:t>
      </w:r>
    </w:p>
    <w:p w14:paraId="65A3BD57" w14:textId="77777777" w:rsidR="00161677" w:rsidRDefault="00161677" w:rsidP="00104CC4">
      <w:pPr>
        <w:pStyle w:val="EEREList01"/>
        <w:numPr>
          <w:ilvl w:val="0"/>
          <w:numId w:val="16"/>
        </w:numPr>
      </w:pPr>
      <w:r>
        <w:t xml:space="preserve">Report shall include data for each calibration point as detailed in sections 7.8.2 (common requirements for reports) and 7.8.4 (specific requirements for calibration certificates) of ISO/IEC 17025:2017 (e.g., including uncertainties), with conditions readily discernible from text. </w:t>
      </w:r>
    </w:p>
    <w:p w14:paraId="55A3AD43" w14:textId="77777777" w:rsidR="00161677" w:rsidRDefault="00161677" w:rsidP="00104CC4">
      <w:pPr>
        <w:pStyle w:val="EEREList02"/>
        <w:numPr>
          <w:ilvl w:val="0"/>
          <w:numId w:val="17"/>
        </w:numPr>
      </w:pPr>
      <w:r>
        <w:t>Report shall indicate calibration interval per manufacturer guidance.</w:t>
      </w:r>
    </w:p>
    <w:p w14:paraId="033ACA72" w14:textId="77777777" w:rsidR="00161677" w:rsidRDefault="00161677" w:rsidP="00104CC4">
      <w:pPr>
        <w:pStyle w:val="EEREList02"/>
        <w:numPr>
          <w:ilvl w:val="0"/>
          <w:numId w:val="17"/>
        </w:numPr>
      </w:pPr>
      <w:r>
        <w:t>Report shall express calibration in the form of a calibration table.</w:t>
      </w:r>
    </w:p>
    <w:p w14:paraId="0175287F" w14:textId="77777777" w:rsidR="00161677" w:rsidRDefault="00161677" w:rsidP="00104CC4">
      <w:pPr>
        <w:pStyle w:val="EEREList02"/>
        <w:numPr>
          <w:ilvl w:val="0"/>
          <w:numId w:val="17"/>
        </w:numPr>
      </w:pPr>
      <w:r>
        <w:t>Verification pass/fail (out of tolerance) criteria shall be per the calibrated-equipment manufacturer’s accuracy specifications, at the manufacturer-recommended calibration interval.</w:t>
      </w:r>
    </w:p>
    <w:p w14:paraId="069F42A5" w14:textId="538AEFE7" w:rsidR="00161677" w:rsidRDefault="00161677" w:rsidP="5934E640">
      <w:pPr>
        <w:pStyle w:val="EEREList02"/>
        <w:numPr>
          <w:ilvl w:val="0"/>
          <w:numId w:val="17"/>
        </w:numPr>
        <w:rPr>
          <w:szCs w:val="21"/>
        </w:rPr>
      </w:pPr>
      <w:r>
        <w:t>If adjustment or repair was required, report shall state that this was performed and provide before/after values (i.e., as-found and as-left).</w:t>
      </w:r>
      <w:r w:rsidR="16527BEF">
        <w:t xml:space="preserve"> </w:t>
      </w:r>
    </w:p>
    <w:p w14:paraId="26CC6863" w14:textId="77777777" w:rsidR="00161677" w:rsidRDefault="00161677" w:rsidP="00335B6C">
      <w:pPr>
        <w:pStyle w:val="EEREList01"/>
      </w:pPr>
      <w:r>
        <w:t xml:space="preserve">Configuration </w:t>
      </w:r>
    </w:p>
    <w:p w14:paraId="0ACD6A60" w14:textId="77777777" w:rsidR="00161677" w:rsidRDefault="00161677" w:rsidP="00104CC4">
      <w:pPr>
        <w:pStyle w:val="EEREList02"/>
        <w:numPr>
          <w:ilvl w:val="0"/>
          <w:numId w:val="18"/>
        </w:numPr>
      </w:pPr>
      <w:r>
        <w:t>Equipment shall be oriented as used, with external probe below unit as shown in Section 2.</w:t>
      </w:r>
    </w:p>
    <w:p w14:paraId="0576AAB6" w14:textId="77777777" w:rsidR="00161677" w:rsidRDefault="00161677" w:rsidP="00104CC4">
      <w:pPr>
        <w:pStyle w:val="EEREList02"/>
        <w:numPr>
          <w:ilvl w:val="0"/>
          <w:numId w:val="18"/>
        </w:numPr>
      </w:pPr>
      <w:r>
        <w:t>Operate SCD30 in continuous measurement mode, with measurement rate at 2 s.</w:t>
      </w:r>
    </w:p>
    <w:p w14:paraId="347FC6AF" w14:textId="77777777" w:rsidR="00161677" w:rsidRDefault="00161677" w:rsidP="00104CC4">
      <w:pPr>
        <w:pStyle w:val="EEREList02"/>
        <w:numPr>
          <w:ilvl w:val="0"/>
          <w:numId w:val="18"/>
        </w:numPr>
      </w:pPr>
      <w:r>
        <w:t>See Section 3 for instructions regarding installation and connectivity.</w:t>
      </w:r>
    </w:p>
    <w:p w14:paraId="24F5F4C1" w14:textId="77777777" w:rsidR="00161677" w:rsidRDefault="00161677" w:rsidP="00335B6C">
      <w:pPr>
        <w:pStyle w:val="EEREList01"/>
      </w:pPr>
      <w:r>
        <w:t xml:space="preserve">Measuring equipment shall be calibrated at the following </w:t>
      </w:r>
      <w:r>
        <w:rPr>
          <w:rStyle w:val="inline-comment-marker"/>
        </w:rPr>
        <w:t>calibration points</w:t>
      </w:r>
      <w:r>
        <w:t xml:space="preserve">: </w:t>
      </w:r>
    </w:p>
    <w:p w14:paraId="0ABB470A" w14:textId="77777777" w:rsidR="00161677" w:rsidRDefault="00161677" w:rsidP="00104CC4">
      <w:pPr>
        <w:pStyle w:val="EEREList02"/>
        <w:numPr>
          <w:ilvl w:val="0"/>
          <w:numId w:val="19"/>
        </w:numPr>
      </w:pPr>
      <w:r>
        <w:t>Dry-bulb temperature measurement shall be calibrated at the nine points in Table B1.</w:t>
      </w:r>
    </w:p>
    <w:p w14:paraId="4DA10394" w14:textId="77777777" w:rsidR="00161677" w:rsidRDefault="00161677" w:rsidP="00104CC4">
      <w:pPr>
        <w:pStyle w:val="EEREList02"/>
        <w:numPr>
          <w:ilvl w:val="0"/>
          <w:numId w:val="19"/>
        </w:numPr>
      </w:pPr>
      <w:r>
        <w:t>Relative humidity measurement shall be calibrated at the nine points in Table B1. </w:t>
      </w:r>
    </w:p>
    <w:p w14:paraId="35132067" w14:textId="77777777" w:rsidR="00161677" w:rsidRDefault="00161677" w:rsidP="00335B6C">
      <w:pPr>
        <w:pStyle w:val="EEREList01"/>
      </w:pPr>
      <w:r>
        <w:t>Calibration specifications for the other three sensor types (CO</w:t>
      </w:r>
      <w:r>
        <w:rPr>
          <w:vertAlign w:val="subscript"/>
        </w:rPr>
        <w:t>2</w:t>
      </w:r>
      <w:r>
        <w:t>, TVOC, PM</w:t>
      </w:r>
      <w:r>
        <w:rPr>
          <w:vertAlign w:val="subscript"/>
        </w:rPr>
        <w:t>2.5</w:t>
      </w:r>
      <w:r>
        <w:t>) are in development; please exclude them from any price quotes.</w:t>
      </w:r>
    </w:p>
    <w:p w14:paraId="39CEEEE1" w14:textId="77777777" w:rsidR="00161677" w:rsidRDefault="00161677" w:rsidP="00335B6C">
      <w:pPr>
        <w:pStyle w:val="EEREList01"/>
      </w:pPr>
      <w:r>
        <w:rPr>
          <w:rStyle w:val="inline-comment-marker"/>
        </w:rPr>
        <w:t>Adjustment</w:t>
      </w:r>
      <w:r>
        <w:t xml:space="preserve"> </w:t>
      </w:r>
    </w:p>
    <w:p w14:paraId="52AEF0F3" w14:textId="77777777" w:rsidR="00161677" w:rsidRDefault="00161677" w:rsidP="00104CC4">
      <w:pPr>
        <w:pStyle w:val="EEREList02"/>
        <w:numPr>
          <w:ilvl w:val="0"/>
          <w:numId w:val="20"/>
        </w:numPr>
      </w:pPr>
      <w:r>
        <w:t>The equipment can be adjusted for both temperature and relative humidity; see Section 2 for equipment specifications and Section 3 for adjustment instructions. </w:t>
      </w:r>
    </w:p>
    <w:p w14:paraId="1C5E717F" w14:textId="77777777" w:rsidR="00161677" w:rsidRDefault="00161677" w:rsidP="00104CC4">
      <w:pPr>
        <w:pStyle w:val="EEREList02"/>
        <w:numPr>
          <w:ilvl w:val="0"/>
          <w:numId w:val="20"/>
        </w:numPr>
      </w:pPr>
      <w:r>
        <w:t>The equipment shall be adjusted if found to be out of tolerance relative to manufacturer accuracy specifications; provide separate quotes for calibration with and without adjustment. </w:t>
      </w:r>
    </w:p>
    <w:p w14:paraId="6E34D918" w14:textId="77777777" w:rsidR="00161677" w:rsidRPr="007932E6" w:rsidRDefault="00161677" w:rsidP="007932E6">
      <w:pPr>
        <w:pStyle w:val="EEREHead03"/>
        <w:rPr>
          <w:b/>
          <w:bCs/>
        </w:rPr>
      </w:pPr>
      <w:r w:rsidRPr="007932E6">
        <w:rPr>
          <w:b/>
          <w:bCs/>
        </w:rPr>
        <w:t>Section 2: Multi-sensor node performance specifications (for reference)</w:t>
      </w:r>
    </w:p>
    <w:p w14:paraId="7C796441" w14:textId="77777777" w:rsidR="00161677" w:rsidRDefault="00161677" w:rsidP="007932E6">
      <w:pPr>
        <w:pStyle w:val="EEREBodyText"/>
      </w:pPr>
      <w:r>
        <w:t xml:space="preserve">The equipment to be calibrated is a custom multi-sensor node, manufactured by </w:t>
      </w:r>
      <w:proofErr w:type="spellStart"/>
      <w:r>
        <w:t>Temco</w:t>
      </w:r>
      <w:proofErr w:type="spellEnd"/>
      <w:r>
        <w:t xml:space="preserve"> Controls, incorporating the sensors described in Table B2. The </w:t>
      </w:r>
      <w:proofErr w:type="spellStart"/>
      <w:r>
        <w:t>Temco</w:t>
      </w:r>
      <w:proofErr w:type="spellEnd"/>
      <w:r>
        <w:t xml:space="preserve"> Controls </w:t>
      </w:r>
      <w:hyperlink r:id="rId12" w:history="1">
        <w:r>
          <w:rPr>
            <w:rStyle w:val="Hyperlink"/>
          </w:rPr>
          <w:t>Air Lab &amp; PM2.5 Particle Sensor</w:t>
        </w:r>
      </w:hyperlink>
      <w:r>
        <w:t> serves as the hardware platform for the custom multi-sensor node.</w:t>
      </w:r>
    </w:p>
    <w:p w14:paraId="5807F93D" w14:textId="0283C730" w:rsidR="00161677" w:rsidRDefault="00161677" w:rsidP="007932E6">
      <w:pPr>
        <w:pStyle w:val="EEREBodyText"/>
      </w:pPr>
      <w:r>
        <w:t>Access to sensor datasheets and user manuals can be provided separately upon request. Notably, rated performance pertains to sensors prior to node integration (i.e., design-in). The integrated node measures approximately 6 inches tall, 3 inches wide, and 1 inch deep (</w:t>
      </w:r>
      <w:r w:rsidRPr="005732EB">
        <w:t xml:space="preserve">see Figure </w:t>
      </w:r>
      <w:r w:rsidR="00754DBA" w:rsidRPr="005732EB">
        <w:t>B1</w:t>
      </w:r>
      <w:r>
        <w:t>). The external probe is for the SCD30.</w:t>
      </w:r>
    </w:p>
    <w:p w14:paraId="44F17B17" w14:textId="77777777" w:rsidR="00161677" w:rsidRDefault="00161677" w:rsidP="007932E6">
      <w:pPr>
        <w:pStyle w:val="EEREBodyText"/>
      </w:pPr>
      <w:r>
        <w:t>Additional features:</w:t>
      </w:r>
    </w:p>
    <w:p w14:paraId="7F0C0AB3" w14:textId="77777777" w:rsidR="00161677" w:rsidRDefault="00161677" w:rsidP="007932E6">
      <w:pPr>
        <w:pStyle w:val="EEREBullet01"/>
      </w:pPr>
      <w:r>
        <w:t>Light sensor, no specs available, not to be calibrated</w:t>
      </w:r>
    </w:p>
    <w:p w14:paraId="0C038412" w14:textId="474A7CEE" w:rsidR="00161677" w:rsidRDefault="00161677" w:rsidP="007932E6">
      <w:pPr>
        <w:pStyle w:val="EEREBullet01"/>
      </w:pPr>
      <w:r>
        <w:t>External microphone potentially included in some nodes, not to be calibrated</w:t>
      </w:r>
    </w:p>
    <w:p w14:paraId="7DEE5092" w14:textId="6F963B2A" w:rsidR="00161677" w:rsidRDefault="00161677" w:rsidP="007932E6">
      <w:pPr>
        <w:pStyle w:val="EEREBullet01"/>
      </w:pPr>
      <w:r>
        <w:t>Wi-Fi connectivity</w:t>
      </w:r>
    </w:p>
    <w:p w14:paraId="3A95ED6C" w14:textId="7ABB8280" w:rsidR="00161677" w:rsidRDefault="00161677" w:rsidP="007932E6">
      <w:pPr>
        <w:pStyle w:val="EEREBullet01"/>
      </w:pPr>
      <w:r>
        <w:t>LCD display may remain on at all times for calibration procedures, or may be configured to automatically turn off after a certain period of time</w:t>
      </w:r>
    </w:p>
    <w:p w14:paraId="24C20FCB" w14:textId="5FB208A0" w:rsidR="00161677" w:rsidRDefault="005732EB" w:rsidP="007932E6">
      <w:pPr>
        <w:pStyle w:val="EEREBullet01"/>
      </w:pPr>
      <w:r w:rsidRPr="00556E7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4FDB63E" wp14:editId="25B0791E">
            <wp:simplePos x="0" y="0"/>
            <wp:positionH relativeFrom="margin">
              <wp:align>center</wp:align>
            </wp:positionH>
            <wp:positionV relativeFrom="margin">
              <wp:posOffset>3476419</wp:posOffset>
            </wp:positionV>
            <wp:extent cx="3058160" cy="3709729"/>
            <wp:effectExtent l="0" t="0" r="8890" b="5080"/>
            <wp:wrapTopAndBottom/>
            <wp:docPr id="4" name="Picture 4" descr="Sample photo of measuring equipment to be calibr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ample photo of measuring equipment to be calibrated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3709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77">
        <w:t>Mean Well GSM12U power supply, 120 VAC input with cord 1.8 meter in length</w:t>
      </w:r>
      <w:r w:rsidR="003833D1">
        <w:t>.</w:t>
      </w:r>
    </w:p>
    <w:p w14:paraId="63DCCADE" w14:textId="77777777" w:rsidR="005732EB" w:rsidRDefault="005732EB" w:rsidP="00FD7DD2">
      <w:pPr>
        <w:pStyle w:val="EEREFigureCaption"/>
      </w:pPr>
      <w:r>
        <w:t xml:space="preserve">Figure B1. Photo of measuring equipment to be calibrated. </w:t>
      </w:r>
    </w:p>
    <w:p w14:paraId="7286A6FF" w14:textId="142C53EE" w:rsidR="004214D6" w:rsidRDefault="004214D6" w:rsidP="005732EB">
      <w:pPr>
        <w:pStyle w:val="EEREBodyText"/>
      </w:pPr>
    </w:p>
    <w:p w14:paraId="039C83E4" w14:textId="77777777" w:rsidR="00FD7DD2" w:rsidRDefault="00FD7DD2" w:rsidP="005732EB">
      <w:pPr>
        <w:pStyle w:val="EEREBodyText"/>
      </w:pPr>
    </w:p>
    <w:p w14:paraId="43E4A421" w14:textId="77777777" w:rsidR="00161677" w:rsidRPr="007932E6" w:rsidRDefault="00161677" w:rsidP="007932E6">
      <w:pPr>
        <w:pStyle w:val="EEREHead03"/>
        <w:rPr>
          <w:b/>
          <w:bCs/>
        </w:rPr>
      </w:pPr>
      <w:r w:rsidRPr="007932E6">
        <w:rPr>
          <w:b/>
          <w:bCs/>
        </w:rPr>
        <w:t>Section 3: Multi-sensor node connectivity, software, and adjustment instructions (for reference)</w:t>
      </w:r>
    </w:p>
    <w:p w14:paraId="35796779" w14:textId="6414FEF8" w:rsidR="00161677" w:rsidRDefault="00161677" w:rsidP="007932E6">
      <w:pPr>
        <w:pStyle w:val="EEREBodyText"/>
      </w:pPr>
      <w:r>
        <w:rPr>
          <w:rStyle w:val="inline-comment-marker"/>
        </w:rPr>
        <w:t>Instructions:</w:t>
      </w:r>
    </w:p>
    <w:p w14:paraId="17B8EA7C" w14:textId="38E2E37A" w:rsidR="00AD6477" w:rsidRPr="00AD6477" w:rsidRDefault="00AD6477" w:rsidP="005732EB">
      <w:pPr>
        <w:pStyle w:val="EEREBullet01"/>
      </w:pPr>
      <w:r w:rsidRPr="00AD6477">
        <w:t xml:space="preserve">To get the nodes onto your </w:t>
      </w:r>
      <w:proofErr w:type="spellStart"/>
      <w:r w:rsidRPr="00AD6477">
        <w:t>WiFi</w:t>
      </w:r>
      <w:proofErr w:type="spellEnd"/>
      <w:r w:rsidRPr="00AD6477">
        <w:t xml:space="preserve"> network, use the Android-only </w:t>
      </w:r>
      <w:hyperlink r:id="rId14" w:history="1">
        <w:r w:rsidRPr="00AD6477">
          <w:rPr>
            <w:rStyle w:val="Hyperlink"/>
          </w:rPr>
          <w:t>app</w:t>
        </w:r>
      </w:hyperlink>
      <w:r>
        <w:t xml:space="preserve">. </w:t>
      </w:r>
      <w:r w:rsidRPr="00AD6477">
        <w:t xml:space="preserve">Instructions for the Android-based </w:t>
      </w:r>
      <w:proofErr w:type="spellStart"/>
      <w:r w:rsidRPr="00AD6477">
        <w:t>WiFi</w:t>
      </w:r>
      <w:proofErr w:type="spellEnd"/>
      <w:r w:rsidRPr="00AD6477">
        <w:t xml:space="preserve"> set-up can be found on page 5 of </w:t>
      </w:r>
      <w:hyperlink r:id="rId15" w:history="1">
        <w:r w:rsidRPr="00AD6477">
          <w:rPr>
            <w:rStyle w:val="Hyperlink"/>
          </w:rPr>
          <w:t>this manual</w:t>
        </w:r>
      </w:hyperlink>
      <w:r>
        <w:t>.</w:t>
      </w:r>
    </w:p>
    <w:p w14:paraId="011A7F2E" w14:textId="0494BDCE" w:rsidR="00161677" w:rsidRDefault="00AD6477" w:rsidP="005732EB">
      <w:pPr>
        <w:pStyle w:val="EEREBullet01"/>
      </w:pPr>
      <w:r w:rsidRPr="00AD6477">
        <w:t xml:space="preserve">Use the T3000 Windows </w:t>
      </w:r>
      <w:hyperlink r:id="rId16" w:history="1">
        <w:r w:rsidRPr="00AD6477">
          <w:rPr>
            <w:rStyle w:val="Hyperlink"/>
          </w:rPr>
          <w:t>software</w:t>
        </w:r>
      </w:hyperlink>
      <w:r w:rsidRPr="00AD6477">
        <w:t xml:space="preserve"> to connect to the nodes from your computer over the</w:t>
      </w:r>
      <w:r>
        <w:t xml:space="preserve"> </w:t>
      </w:r>
      <w:r w:rsidRPr="00AD6477">
        <w:t xml:space="preserve">network, and implement </w:t>
      </w:r>
      <w:r w:rsidR="003954B2">
        <w:t>adjustment</w:t>
      </w:r>
      <w:r>
        <w:t xml:space="preserve">. </w:t>
      </w:r>
      <w:r w:rsidRPr="00AD6477">
        <w:t xml:space="preserve">Instructions for </w:t>
      </w:r>
      <w:r w:rsidR="005470FD">
        <w:t>implementing adjustment</w:t>
      </w:r>
      <w:r w:rsidRPr="00AD6477">
        <w:t xml:space="preserve"> via the T3000 Windows software can be found on</w:t>
      </w:r>
      <w:r>
        <w:t xml:space="preserve"> </w:t>
      </w:r>
      <w:r w:rsidRPr="00AD6477">
        <w:t xml:space="preserve">pages 96-97 of </w:t>
      </w:r>
      <w:hyperlink r:id="rId17" w:history="1">
        <w:r w:rsidRPr="003954B2">
          <w:rPr>
            <w:rStyle w:val="Hyperlink"/>
          </w:rPr>
          <w:t>this manual</w:t>
        </w:r>
      </w:hyperlink>
      <w:r w:rsidRPr="00AD6477">
        <w:t>. The System Tree in the T3000 software, in which the</w:t>
      </w:r>
      <w:r w:rsidR="003954B2">
        <w:t xml:space="preserve"> </w:t>
      </w:r>
      <w:r w:rsidRPr="00AD6477">
        <w:t>sensor nodes should be listed if set up correctly via the Android app, is shown and detailed on</w:t>
      </w:r>
      <w:r w:rsidR="003954B2">
        <w:t xml:space="preserve"> </w:t>
      </w:r>
      <w:r w:rsidRPr="00AD6477">
        <w:t xml:space="preserve">page 19. The computer running the T3000 software must be on the same </w:t>
      </w:r>
      <w:proofErr w:type="spellStart"/>
      <w:r w:rsidRPr="00AD6477">
        <w:t>WiFi</w:t>
      </w:r>
      <w:proofErr w:type="spellEnd"/>
      <w:r w:rsidRPr="00AD6477">
        <w:t xml:space="preserve"> network the</w:t>
      </w:r>
      <w:r w:rsidR="003954B2">
        <w:t xml:space="preserve"> </w:t>
      </w:r>
      <w:r w:rsidRPr="00AD6477">
        <w:t>Android device was on when it was used to program the sensor nodes.</w:t>
      </w:r>
    </w:p>
    <w:p w14:paraId="7F807A69" w14:textId="77777777" w:rsidR="00014508" w:rsidRDefault="00014508" w:rsidP="003D4CD4">
      <w:pPr>
        <w:pStyle w:val="EERETableCaption"/>
        <w:spacing w:before="240"/>
      </w:pPr>
    </w:p>
    <w:p w14:paraId="6ADDE72C" w14:textId="19AF91FE" w:rsidR="00161677" w:rsidRDefault="00161677" w:rsidP="003D4CD4">
      <w:pPr>
        <w:pStyle w:val="EERETableCaption"/>
        <w:spacing w:before="240"/>
      </w:pPr>
      <w:r>
        <w:t xml:space="preserve">Table B1. </w:t>
      </w:r>
      <w:r w:rsidRPr="00F835B8">
        <w:rPr>
          <w:b w:val="0"/>
          <w:bCs w:val="0"/>
        </w:rPr>
        <w:t xml:space="preserve">Measurement of dry-bulb temperature and relative humidity at 1.0 </w:t>
      </w:r>
      <w:proofErr w:type="spellStart"/>
      <w:r w:rsidRPr="00F835B8">
        <w:rPr>
          <w:b w:val="0"/>
          <w:bCs w:val="0"/>
        </w:rPr>
        <w:t>atm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02"/>
        <w:gridCol w:w="1771"/>
        <w:gridCol w:w="1460"/>
      </w:tblGrid>
      <w:tr w:rsidR="00161677" w14:paraId="6D19CA67" w14:textId="77777777" w:rsidTr="00591B0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6776" w14:textId="77777777" w:rsidR="00161677" w:rsidRDefault="00161677" w:rsidP="003D4CD4">
            <w:pPr>
              <w:pStyle w:val="EERETablehead"/>
            </w:pPr>
            <w:r>
              <w:t>Calibration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0A08" w14:textId="77777777" w:rsidR="00161677" w:rsidRDefault="00161677" w:rsidP="003D4CD4">
            <w:pPr>
              <w:pStyle w:val="EERETablehead"/>
            </w:pPr>
            <w:r>
              <w:t>Dry-bulb temperature</w:t>
            </w:r>
            <w:r>
              <w:br/>
              <w:t>(°C)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D1E4" w14:textId="77777777" w:rsidR="00161677" w:rsidRDefault="00161677" w:rsidP="003D4CD4">
            <w:pPr>
              <w:pStyle w:val="EERETablehead"/>
            </w:pPr>
            <w:r>
              <w:t>Relative humidity</w:t>
            </w:r>
            <w:r>
              <w:br/>
              <w:t>(%)</w:t>
            </w:r>
          </w:p>
        </w:tc>
      </w:tr>
      <w:tr w:rsidR="00161677" w14:paraId="7AC1461C" w14:textId="77777777" w:rsidTr="003D4CD4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C290" w14:textId="77777777" w:rsidR="00161677" w:rsidRDefault="00161677" w:rsidP="003D4CD4">
            <w:pPr>
              <w:pStyle w:val="EERETablebody"/>
            </w:pPr>
            <w:r>
              <w:t>A.</w:t>
            </w:r>
            <w:r>
              <w:br/>
              <w:t>B.</w:t>
            </w:r>
            <w:r>
              <w:br/>
              <w:t>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2D7F8" w14:textId="77777777" w:rsidR="00161677" w:rsidRDefault="00161677" w:rsidP="003D4CD4">
            <w:pPr>
              <w:pStyle w:val="EERETablebody"/>
            </w:pPr>
            <w:r>
              <w:t>5</w:t>
            </w:r>
            <w:r>
              <w:br/>
              <w:t>25</w:t>
            </w:r>
            <w:r>
              <w:br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40DC6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161677" w14:paraId="550C42B1" w14:textId="77777777" w:rsidTr="003D4CD4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B9090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D.</w:t>
            </w:r>
            <w:r>
              <w:rPr>
                <w:rFonts w:eastAsia="Times New Roman"/>
              </w:rPr>
              <w:br/>
              <w:t>E.</w:t>
            </w:r>
            <w:r>
              <w:rPr>
                <w:rFonts w:eastAsia="Times New Roman"/>
              </w:rPr>
              <w:br/>
              <w:t>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5CFD6" w14:textId="77777777" w:rsidR="00161677" w:rsidRDefault="00161677" w:rsidP="003D4CD4">
            <w:pPr>
              <w:pStyle w:val="EERETablebody"/>
            </w:pPr>
            <w:r>
              <w:t>5</w:t>
            </w:r>
            <w:r>
              <w:br/>
              <w:t>25</w:t>
            </w:r>
            <w:r>
              <w:br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3115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161677" w14:paraId="32E2BEB6" w14:textId="77777777" w:rsidTr="003D4CD4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5A4A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G.</w:t>
            </w:r>
            <w:r>
              <w:rPr>
                <w:rFonts w:eastAsia="Times New Roman"/>
              </w:rPr>
              <w:br/>
              <w:t>H.</w:t>
            </w:r>
            <w:r>
              <w:rPr>
                <w:rFonts w:eastAsia="Times New Roman"/>
              </w:rPr>
              <w:br/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A87D" w14:textId="77777777" w:rsidR="00161677" w:rsidRDefault="00161677" w:rsidP="003D4CD4">
            <w:pPr>
              <w:pStyle w:val="EERETablebody"/>
            </w:pPr>
            <w:r>
              <w:t>5</w:t>
            </w:r>
            <w:r>
              <w:br/>
              <w:t>25</w:t>
            </w:r>
            <w:r>
              <w:br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FBAEC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</w:tbl>
    <w:p w14:paraId="21A02995" w14:textId="77777777" w:rsidR="008B1058" w:rsidRDefault="008B1058" w:rsidP="003D4CD4">
      <w:pPr>
        <w:pStyle w:val="EERETableCaption"/>
      </w:pPr>
    </w:p>
    <w:p w14:paraId="2C059612" w14:textId="37E6859A" w:rsidR="00161677" w:rsidRDefault="00161677" w:rsidP="003D4CD4">
      <w:pPr>
        <w:pStyle w:val="EERETableCaption"/>
      </w:pPr>
      <w:r>
        <w:t xml:space="preserve">Table B2. </w:t>
      </w:r>
      <w:r w:rsidRPr="00F835B8">
        <w:rPr>
          <w:b w:val="0"/>
          <w:bCs w:val="0"/>
        </w:rPr>
        <w:t>Sensors incorporated in multi-sensor node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670"/>
        <w:gridCol w:w="1410"/>
        <w:gridCol w:w="1665"/>
        <w:gridCol w:w="2599"/>
      </w:tblGrid>
      <w:tr w:rsidR="00161677" w14:paraId="4B82D314" w14:textId="77777777" w:rsidTr="00591B0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B0834" w14:textId="77777777" w:rsidR="00161677" w:rsidRDefault="00161677" w:rsidP="003D4CD4">
            <w:pPr>
              <w:pStyle w:val="EERETablehead"/>
            </w:pPr>
            <w:r>
              <w:t>Sensor make/model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6A0A9" w14:textId="77777777" w:rsidR="00161677" w:rsidRDefault="00161677" w:rsidP="003D4CD4">
            <w:pPr>
              <w:pStyle w:val="EERETablehead"/>
            </w:pPr>
            <w:r>
              <w:t>Measured 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5148" w14:textId="77777777" w:rsidR="00161677" w:rsidRDefault="00161677" w:rsidP="003D4CD4">
            <w:pPr>
              <w:pStyle w:val="EERETablehead"/>
            </w:pPr>
            <w:r>
              <w:t>Specs stated on datasheet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A4B2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1017C" w14:textId="77777777" w:rsidR="00161677" w:rsidRDefault="00161677" w:rsidP="003D4CD4">
            <w:pPr>
              <w:pStyle w:val="EERETablehead"/>
            </w:pPr>
            <w:r>
              <w:t>Notes</w:t>
            </w:r>
          </w:p>
        </w:tc>
      </w:tr>
      <w:tr w:rsidR="00161677" w14:paraId="5B8D184F" w14:textId="77777777" w:rsidTr="00497948"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888B8" w14:textId="77777777" w:rsidR="00161677" w:rsidRDefault="00161677" w:rsidP="003D4CD4">
            <w:pPr>
              <w:pStyle w:val="EERETablebody"/>
            </w:pPr>
            <w:proofErr w:type="spellStart"/>
            <w:r>
              <w:t>Sensirion</w:t>
            </w:r>
            <w:proofErr w:type="spellEnd"/>
            <w:r>
              <w:t xml:space="preserve"> SCD30 CO2 and RH/T Sensor Module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1EE9C" w14:textId="77777777" w:rsidR="00161677" w:rsidRDefault="00161677" w:rsidP="003D4CD4">
            <w:pPr>
              <w:pStyle w:val="EERETablebody"/>
            </w:pPr>
            <w:r>
              <w:t>Dry-bulb temperature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BA292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Measurement range</w:t>
            </w:r>
          </w:p>
          <w:p w14:paraId="1858BB52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Accuracy</w:t>
            </w:r>
          </w:p>
          <w:p w14:paraId="1F16EB1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Repeatability</w:t>
            </w:r>
          </w:p>
          <w:p w14:paraId="4D44C072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Response time</w:t>
            </w:r>
          </w:p>
          <w:p w14:paraId="6197A403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Accuracy drift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F5B0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</w:p>
        </w:tc>
      </w:tr>
      <w:tr w:rsidR="00161677" w14:paraId="38D3C528" w14:textId="77777777" w:rsidTr="0049794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A7174" w14:textId="77777777" w:rsidR="00161677" w:rsidRDefault="00161677" w:rsidP="003D4CD4">
            <w:pPr>
              <w:pStyle w:val="EERETablebody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586B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Relative humidity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FBC37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Measurement range</w:t>
            </w:r>
          </w:p>
          <w:p w14:paraId="2CA45E6D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Accuracy</w:t>
            </w:r>
          </w:p>
          <w:p w14:paraId="38C74A46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Repeatability</w:t>
            </w:r>
          </w:p>
          <w:p w14:paraId="50792EA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Response time</w:t>
            </w:r>
          </w:p>
          <w:p w14:paraId="53FEB01A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Accuracy drift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B893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</w:p>
        </w:tc>
      </w:tr>
      <w:tr w:rsidR="00161677" w14:paraId="20513844" w14:textId="77777777" w:rsidTr="0049794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F5CC9" w14:textId="77777777" w:rsidR="00161677" w:rsidRDefault="00161677" w:rsidP="003D4CD4">
            <w:pPr>
              <w:pStyle w:val="EERETablebody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748E9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CO</w:t>
            </w:r>
            <w:r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EDD5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(see datasheet)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E063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Diffusion-based (no pump)</w:t>
            </w:r>
          </w:p>
        </w:tc>
      </w:tr>
      <w:tr w:rsidR="00161677" w14:paraId="650CF391" w14:textId="77777777" w:rsidTr="00497948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85DBF" w14:textId="77777777" w:rsidR="00161677" w:rsidRDefault="00161677" w:rsidP="003D4CD4">
            <w:pPr>
              <w:pStyle w:val="EERETablebody"/>
            </w:pPr>
            <w:proofErr w:type="spellStart"/>
            <w:r>
              <w:t>Sensirion</w:t>
            </w:r>
            <w:proofErr w:type="spellEnd"/>
            <w:r>
              <w:t xml:space="preserve"> SGP30 Multi-Pixel Gas Sensor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1487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TVOC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51202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(see datasheet)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0B36A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Used in all 10 nodes</w:t>
            </w:r>
          </w:p>
          <w:p w14:paraId="1A5FB770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Automatic humidity compensation</w:t>
            </w:r>
          </w:p>
        </w:tc>
      </w:tr>
      <w:tr w:rsidR="00161677" w14:paraId="5FD75AED" w14:textId="77777777" w:rsidTr="00497948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DE23" w14:textId="77777777" w:rsidR="00161677" w:rsidRDefault="00161677" w:rsidP="003D4CD4">
            <w:pPr>
              <w:pStyle w:val="EERETablebody"/>
            </w:pPr>
            <w:r>
              <w:t xml:space="preserve">Ion Science PPB </w:t>
            </w:r>
            <w:proofErr w:type="spellStart"/>
            <w:r>
              <w:t>MiniPID</w:t>
            </w:r>
            <w:proofErr w:type="spellEnd"/>
            <w:r>
              <w:t xml:space="preserve"> 2 #MP3SBLBBU2 photoionization detection (PID) sensor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EC419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TVOC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5D5B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(see datasheet)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39C47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Used in 2 of 10 nodes</w:t>
            </w:r>
          </w:p>
          <w:p w14:paraId="053F1362" w14:textId="498E4EDC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Apparently doesn</w:t>
            </w:r>
            <w:r w:rsidR="00CD08CA">
              <w:rPr>
                <w:rFonts w:eastAsia="Times New Roman"/>
              </w:rPr>
              <w:t>’</w:t>
            </w:r>
            <w:r>
              <w:rPr>
                <w:rFonts w:eastAsia="Times New Roman"/>
              </w:rPr>
              <w:t>t need/use humidity compensation</w:t>
            </w:r>
          </w:p>
        </w:tc>
      </w:tr>
      <w:tr w:rsidR="00161677" w14:paraId="68E7C934" w14:textId="77777777" w:rsidTr="00497948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819DA" w14:textId="77777777" w:rsidR="00161677" w:rsidRDefault="00161677" w:rsidP="003D4CD4">
            <w:pPr>
              <w:pStyle w:val="EERETablebody"/>
            </w:pPr>
            <w:proofErr w:type="spellStart"/>
            <w:r>
              <w:t>Sensirion</w:t>
            </w:r>
            <w:proofErr w:type="spellEnd"/>
            <w:r>
              <w:t xml:space="preserve"> SPS30 Particulate Matter Sensor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BEC1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PM</w:t>
            </w:r>
            <w:r>
              <w:rPr>
                <w:rFonts w:eastAsia="Times New Roman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9D92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  <w:r>
              <w:rPr>
                <w:rFonts w:eastAsia="Times New Roman"/>
              </w:rPr>
              <w:t>(see datasheet)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D15E" w14:textId="77777777" w:rsidR="00161677" w:rsidRDefault="00161677" w:rsidP="003D4CD4">
            <w:pPr>
              <w:pStyle w:val="EERETablebody"/>
              <w:rPr>
                <w:rFonts w:eastAsia="Times New Roman"/>
              </w:rPr>
            </w:pPr>
          </w:p>
        </w:tc>
      </w:tr>
    </w:tbl>
    <w:p w14:paraId="1F1EC9BA" w14:textId="1BE6FD82" w:rsidR="00161677" w:rsidRDefault="00161677" w:rsidP="00161677">
      <w:pPr>
        <w:rPr>
          <w:rStyle w:val="inline-comment-marker"/>
          <w:b/>
          <w:bCs/>
          <w:sz w:val="36"/>
          <w:szCs w:val="36"/>
        </w:rPr>
      </w:pPr>
    </w:p>
    <w:sectPr w:rsidR="00161677" w:rsidSect="00896442">
      <w:footerReference w:type="default" r:id="rId18"/>
      <w:headerReference w:type="first" r:id="rId19"/>
      <w:pgSz w:w="12240" w:h="15840" w:code="181"/>
      <w:pgMar w:top="1440" w:right="1440" w:bottom="1440" w:left="144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E240D" w14:textId="77777777" w:rsidR="00E041E3" w:rsidRDefault="00E041E3">
      <w:r>
        <w:separator/>
      </w:r>
    </w:p>
  </w:endnote>
  <w:endnote w:type="continuationSeparator" w:id="0">
    <w:p w14:paraId="2C03AE22" w14:textId="77777777" w:rsidR="00E041E3" w:rsidRDefault="00E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228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2F7EA" w14:textId="2F28FDD2" w:rsidR="00F55B97" w:rsidRDefault="00F55B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0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0EC8FB" w14:textId="77777777" w:rsidR="00F55B97" w:rsidRDefault="00F55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F1A92" w14:textId="77777777" w:rsidR="00E041E3" w:rsidRDefault="00E041E3">
      <w:r>
        <w:separator/>
      </w:r>
    </w:p>
  </w:footnote>
  <w:footnote w:type="continuationSeparator" w:id="0">
    <w:p w14:paraId="352EC6C3" w14:textId="77777777" w:rsidR="00E041E3" w:rsidRDefault="00E0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9712" w14:textId="77777777" w:rsidR="002523E6" w:rsidRDefault="002523E6">
    <w:pPr>
      <w:pStyle w:val="Header"/>
    </w:pPr>
    <w:r w:rsidRPr="00DA29C7">
      <w:rPr>
        <w:noProof/>
      </w:rPr>
      <w:drawing>
        <wp:anchor distT="0" distB="0" distL="114300" distR="114300" simplePos="0" relativeHeight="251657216" behindDoc="1" locked="0" layoutInCell="1" allowOverlap="1" wp14:anchorId="149052A2" wp14:editId="1F480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MP_Reportcover_Blue_backCov_INF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912DA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AD45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9C87A0E"/>
    <w:multiLevelType w:val="hybridMultilevel"/>
    <w:tmpl w:val="52CE1F54"/>
    <w:lvl w:ilvl="0" w:tplc="A8B2387C">
      <w:start w:val="1"/>
      <w:numFmt w:val="decimal"/>
      <w:pStyle w:val="EEREList01"/>
      <w:lvlText w:val="%1."/>
      <w:lvlJc w:val="left"/>
      <w:pPr>
        <w:tabs>
          <w:tab w:val="num" w:pos="720"/>
        </w:tabs>
        <w:ind w:left="504" w:hanging="288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0BE7"/>
    <w:multiLevelType w:val="multilevel"/>
    <w:tmpl w:val="84648D04"/>
    <w:lvl w:ilvl="0">
      <w:start w:val="1"/>
      <w:numFmt w:val="lowerRoman"/>
      <w:lvlText w:val="%1."/>
      <w:lvlJc w:val="left"/>
      <w:pPr>
        <w:tabs>
          <w:tab w:val="num" w:pos="180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31875"/>
    <w:multiLevelType w:val="multilevel"/>
    <w:tmpl w:val="80745972"/>
    <w:lvl w:ilvl="0">
      <w:start w:val="1"/>
      <w:numFmt w:val="bullet"/>
      <w:lvlText w:val="o"/>
      <w:lvlJc w:val="left"/>
      <w:pPr>
        <w:ind w:left="1728" w:hanging="432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5A272A"/>
    <w:multiLevelType w:val="hybridMultilevel"/>
    <w:tmpl w:val="3CD66954"/>
    <w:lvl w:ilvl="0" w:tplc="60540460">
      <w:start w:val="1"/>
      <w:numFmt w:val="decimal"/>
      <w:lvlText w:val="%1."/>
      <w:lvlJc w:val="left"/>
      <w:pPr>
        <w:tabs>
          <w:tab w:val="num" w:pos="720"/>
        </w:tabs>
        <w:ind w:left="504" w:hanging="288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2CED"/>
    <w:multiLevelType w:val="multilevel"/>
    <w:tmpl w:val="EE82AC02"/>
    <w:lvl w:ilvl="0">
      <w:start w:val="1"/>
      <w:numFmt w:val="upperLetter"/>
      <w:lvlText w:val="%1."/>
      <w:lvlJc w:val="left"/>
      <w:pPr>
        <w:tabs>
          <w:tab w:val="num" w:pos="2880"/>
        </w:tabs>
        <w:ind w:left="533" w:hanging="31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A3FF1"/>
    <w:multiLevelType w:val="multilevel"/>
    <w:tmpl w:val="CFF69E0C"/>
    <w:lvl w:ilvl="0">
      <w:start w:val="1"/>
      <w:numFmt w:val="bullet"/>
      <w:lvlText w:val="o"/>
      <w:lvlJc w:val="left"/>
      <w:pPr>
        <w:ind w:left="1512" w:hanging="288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77918A6"/>
    <w:multiLevelType w:val="multilevel"/>
    <w:tmpl w:val="9080F6F6"/>
    <w:lvl w:ilvl="0">
      <w:start w:val="1"/>
      <w:numFmt w:val="bullet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D2578B"/>
    <w:multiLevelType w:val="multilevel"/>
    <w:tmpl w:val="3402BAEA"/>
    <w:lvl w:ilvl="0">
      <w:start w:val="1"/>
      <w:numFmt w:val="bullet"/>
      <w:lvlText w:val="o"/>
      <w:lvlJc w:val="left"/>
      <w:pPr>
        <w:ind w:left="2520" w:hanging="108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F6F7FF8"/>
    <w:multiLevelType w:val="multilevel"/>
    <w:tmpl w:val="2D50A274"/>
    <w:lvl w:ilvl="0">
      <w:start w:val="1"/>
      <w:numFmt w:val="upperLetter"/>
      <w:lvlText w:val="%1.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263D7"/>
    <w:multiLevelType w:val="hybridMultilevel"/>
    <w:tmpl w:val="8EE6A05C"/>
    <w:lvl w:ilvl="0" w:tplc="9AD0CAFA">
      <w:start w:val="1"/>
      <w:numFmt w:val="bullet"/>
      <w:pStyle w:val="EEREBullet02"/>
      <w:lvlText w:val="o"/>
      <w:lvlJc w:val="left"/>
      <w:pPr>
        <w:tabs>
          <w:tab w:val="num" w:pos="1440"/>
        </w:tabs>
        <w:ind w:left="100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26C3"/>
    <w:multiLevelType w:val="multilevel"/>
    <w:tmpl w:val="5CF0FE86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1A222DB"/>
    <w:multiLevelType w:val="multilevel"/>
    <w:tmpl w:val="9080F6F6"/>
    <w:lvl w:ilvl="0">
      <w:start w:val="1"/>
      <w:numFmt w:val="bullet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5C142A0"/>
    <w:multiLevelType w:val="multilevel"/>
    <w:tmpl w:val="9080F6F6"/>
    <w:lvl w:ilvl="0">
      <w:start w:val="1"/>
      <w:numFmt w:val="bullet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0AB017D"/>
    <w:multiLevelType w:val="hybridMultilevel"/>
    <w:tmpl w:val="E2242F7A"/>
    <w:lvl w:ilvl="0" w:tplc="D004B220">
      <w:start w:val="1"/>
      <w:numFmt w:val="bullet"/>
      <w:pStyle w:val="EEREBullet01"/>
      <w:lvlText w:val=""/>
      <w:lvlJc w:val="left"/>
      <w:pPr>
        <w:tabs>
          <w:tab w:val="num" w:pos="720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77463"/>
    <w:multiLevelType w:val="multilevel"/>
    <w:tmpl w:val="FF46B9D8"/>
    <w:lvl w:ilvl="0">
      <w:start w:val="1"/>
      <w:numFmt w:val="bullet"/>
      <w:lvlText w:val="o"/>
      <w:lvlJc w:val="left"/>
      <w:pPr>
        <w:ind w:left="1440" w:hanging="216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2645951"/>
    <w:multiLevelType w:val="multilevel"/>
    <w:tmpl w:val="9080F6F6"/>
    <w:lvl w:ilvl="0">
      <w:start w:val="1"/>
      <w:numFmt w:val="bullet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41F3ECC"/>
    <w:multiLevelType w:val="multilevel"/>
    <w:tmpl w:val="7D90832C"/>
    <w:lvl w:ilvl="0">
      <w:start w:val="1"/>
      <w:numFmt w:val="decimal"/>
      <w:pStyle w:val="EEREHead01Numbered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EREHead02Numbered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EREHead03Numbere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EREHead04Numbere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EEREHead05Numbered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4BC5628"/>
    <w:multiLevelType w:val="hybridMultilevel"/>
    <w:tmpl w:val="CFAA2464"/>
    <w:lvl w:ilvl="0" w:tplc="5E5E9C3A">
      <w:start w:val="1"/>
      <w:numFmt w:val="upperLetter"/>
      <w:pStyle w:val="EEREList02"/>
      <w:lvlText w:val="%1."/>
      <w:lvlJc w:val="left"/>
      <w:pPr>
        <w:tabs>
          <w:tab w:val="num" w:pos="2880"/>
        </w:tabs>
        <w:ind w:left="100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C0505"/>
    <w:multiLevelType w:val="multilevel"/>
    <w:tmpl w:val="129C5CF4"/>
    <w:lvl w:ilvl="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97FCB"/>
    <w:multiLevelType w:val="multilevel"/>
    <w:tmpl w:val="9080F6F6"/>
    <w:lvl w:ilvl="0">
      <w:start w:val="1"/>
      <w:numFmt w:val="bullet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9385226"/>
    <w:multiLevelType w:val="multilevel"/>
    <w:tmpl w:val="62B6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01202"/>
    <w:multiLevelType w:val="hybridMultilevel"/>
    <w:tmpl w:val="5B4ABACA"/>
    <w:lvl w:ilvl="0" w:tplc="78480140">
      <w:start w:val="1"/>
      <w:numFmt w:val="lowerRoman"/>
      <w:pStyle w:val="EEREList03"/>
      <w:lvlText w:val="%1."/>
      <w:lvlJc w:val="left"/>
      <w:pPr>
        <w:tabs>
          <w:tab w:val="num" w:pos="1800"/>
        </w:tabs>
        <w:ind w:left="1541" w:hanging="317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A422B5"/>
    <w:multiLevelType w:val="hybridMultilevel"/>
    <w:tmpl w:val="9080F6F6"/>
    <w:lvl w:ilvl="0" w:tplc="8F7E79A0">
      <w:start w:val="1"/>
      <w:numFmt w:val="bullet"/>
      <w:pStyle w:val="EEREBullet03"/>
      <w:lvlText w:val="o"/>
      <w:lvlJc w:val="left"/>
      <w:pPr>
        <w:ind w:left="1541" w:hanging="317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2559BC"/>
    <w:multiLevelType w:val="multilevel"/>
    <w:tmpl w:val="9C504C98"/>
    <w:lvl w:ilvl="0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EE5D34"/>
    <w:multiLevelType w:val="multilevel"/>
    <w:tmpl w:val="E2242F7A"/>
    <w:lvl w:ilvl="0">
      <w:start w:val="1"/>
      <w:numFmt w:val="bullet"/>
      <w:lvlText w:val=""/>
      <w:lvlJc w:val="left"/>
      <w:pPr>
        <w:tabs>
          <w:tab w:val="num" w:pos="720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56398"/>
    <w:multiLevelType w:val="multilevel"/>
    <w:tmpl w:val="E40673EA"/>
    <w:lvl w:ilvl="0">
      <w:start w:val="1"/>
      <w:numFmt w:val="bullet"/>
      <w:lvlText w:val="o"/>
      <w:lvlJc w:val="left"/>
      <w:pPr>
        <w:ind w:left="1728" w:hanging="504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32A5796"/>
    <w:multiLevelType w:val="multilevel"/>
    <w:tmpl w:val="79A880C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44D16"/>
    <w:multiLevelType w:val="multilevel"/>
    <w:tmpl w:val="2D941370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23"/>
  </w:num>
  <w:num w:numId="5">
    <w:abstractNumId w:val="18"/>
  </w:num>
  <w:num w:numId="6">
    <w:abstractNumId w:val="24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2"/>
  </w:num>
  <w:num w:numId="23">
    <w:abstractNumId w:val="28"/>
  </w:num>
  <w:num w:numId="24">
    <w:abstractNumId w:val="20"/>
  </w:num>
  <w:num w:numId="25">
    <w:abstractNumId w:val="12"/>
  </w:num>
  <w:num w:numId="26">
    <w:abstractNumId w:val="9"/>
  </w:num>
  <w:num w:numId="27">
    <w:abstractNumId w:val="25"/>
  </w:num>
  <w:num w:numId="28">
    <w:abstractNumId w:val="4"/>
  </w:num>
  <w:num w:numId="29">
    <w:abstractNumId w:val="16"/>
  </w:num>
  <w:num w:numId="30">
    <w:abstractNumId w:val="27"/>
  </w:num>
  <w:num w:numId="31">
    <w:abstractNumId w:val="29"/>
  </w:num>
  <w:num w:numId="32">
    <w:abstractNumId w:val="7"/>
  </w:num>
  <w:num w:numId="33">
    <w:abstractNumId w:val="26"/>
  </w:num>
  <w:num w:numId="34">
    <w:abstractNumId w:val="22"/>
  </w:num>
  <w:num w:numId="35">
    <w:abstractNumId w:val="21"/>
  </w:num>
  <w:num w:numId="36">
    <w:abstractNumId w:val="10"/>
  </w:num>
  <w:num w:numId="37">
    <w:abstractNumId w:val="14"/>
  </w:num>
  <w:num w:numId="38">
    <w:abstractNumId w:val="8"/>
  </w:num>
  <w:num w:numId="39">
    <w:abstractNumId w:val="6"/>
  </w:num>
  <w:num w:numId="40">
    <w:abstractNumId w:val="17"/>
  </w:num>
  <w:num w:numId="41">
    <w:abstractNumId w:val="13"/>
  </w:num>
  <w:num w:numId="42">
    <w:abstractNumId w:val="3"/>
  </w:num>
  <w:num w:numId="43">
    <w:abstractNumId w:val="0"/>
  </w:num>
  <w:num w:numId="44">
    <w:abstractNumId w:val="1"/>
  </w:num>
  <w:num w:numId="45">
    <w:abstractNumId w:val="19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defaultTabStop w:val="720"/>
  <w:drawingGridHorizontalSpacing w:val="115"/>
  <w:drawingGridVerticalSpacing w:val="158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F2"/>
    <w:rsid w:val="00000F5F"/>
    <w:rsid w:val="000014EB"/>
    <w:rsid w:val="00010BF0"/>
    <w:rsid w:val="00012B25"/>
    <w:rsid w:val="00014508"/>
    <w:rsid w:val="00016708"/>
    <w:rsid w:val="000178BD"/>
    <w:rsid w:val="000237AA"/>
    <w:rsid w:val="0002710B"/>
    <w:rsid w:val="00035ECE"/>
    <w:rsid w:val="00041295"/>
    <w:rsid w:val="00041609"/>
    <w:rsid w:val="0004254C"/>
    <w:rsid w:val="0004507C"/>
    <w:rsid w:val="000450E9"/>
    <w:rsid w:val="0004518D"/>
    <w:rsid w:val="000518FA"/>
    <w:rsid w:val="00053DC9"/>
    <w:rsid w:val="0006028F"/>
    <w:rsid w:val="00061B66"/>
    <w:rsid w:val="00062D22"/>
    <w:rsid w:val="00063154"/>
    <w:rsid w:val="000638EF"/>
    <w:rsid w:val="0007428C"/>
    <w:rsid w:val="000775D2"/>
    <w:rsid w:val="000811EC"/>
    <w:rsid w:val="00094CE0"/>
    <w:rsid w:val="000A3F7E"/>
    <w:rsid w:val="000B0486"/>
    <w:rsid w:val="000B18AD"/>
    <w:rsid w:val="000B219D"/>
    <w:rsid w:val="000B381C"/>
    <w:rsid w:val="000B3889"/>
    <w:rsid w:val="000B534A"/>
    <w:rsid w:val="000B6E47"/>
    <w:rsid w:val="000C0DEE"/>
    <w:rsid w:val="000C2EE7"/>
    <w:rsid w:val="000C37C8"/>
    <w:rsid w:val="000C47A7"/>
    <w:rsid w:val="000C4977"/>
    <w:rsid w:val="000C517D"/>
    <w:rsid w:val="000C70E7"/>
    <w:rsid w:val="000D0EE6"/>
    <w:rsid w:val="000D726D"/>
    <w:rsid w:val="000F01E4"/>
    <w:rsid w:val="000F2B0D"/>
    <w:rsid w:val="00100E83"/>
    <w:rsid w:val="001019E2"/>
    <w:rsid w:val="00104CC4"/>
    <w:rsid w:val="00105298"/>
    <w:rsid w:val="00105D6C"/>
    <w:rsid w:val="001112A8"/>
    <w:rsid w:val="00114487"/>
    <w:rsid w:val="00115DC4"/>
    <w:rsid w:val="00116E53"/>
    <w:rsid w:val="00117CAD"/>
    <w:rsid w:val="00126389"/>
    <w:rsid w:val="00126BE8"/>
    <w:rsid w:val="0012779C"/>
    <w:rsid w:val="00127821"/>
    <w:rsid w:val="00132C02"/>
    <w:rsid w:val="0013395B"/>
    <w:rsid w:val="001339FE"/>
    <w:rsid w:val="001344CD"/>
    <w:rsid w:val="00137B3F"/>
    <w:rsid w:val="00143539"/>
    <w:rsid w:val="00147DF0"/>
    <w:rsid w:val="001500F2"/>
    <w:rsid w:val="00153A1C"/>
    <w:rsid w:val="00157239"/>
    <w:rsid w:val="00157B7E"/>
    <w:rsid w:val="00160AB5"/>
    <w:rsid w:val="00161677"/>
    <w:rsid w:val="0016206E"/>
    <w:rsid w:val="00163D12"/>
    <w:rsid w:val="00170D2C"/>
    <w:rsid w:val="0018505A"/>
    <w:rsid w:val="00185DEC"/>
    <w:rsid w:val="001922FA"/>
    <w:rsid w:val="001948D6"/>
    <w:rsid w:val="00194E63"/>
    <w:rsid w:val="001A0FE5"/>
    <w:rsid w:val="001A1FB0"/>
    <w:rsid w:val="001B5691"/>
    <w:rsid w:val="001C3968"/>
    <w:rsid w:val="001D0574"/>
    <w:rsid w:val="001E0363"/>
    <w:rsid w:val="001F0028"/>
    <w:rsid w:val="001F2279"/>
    <w:rsid w:val="001F603D"/>
    <w:rsid w:val="0020063F"/>
    <w:rsid w:val="00200CD8"/>
    <w:rsid w:val="00201A31"/>
    <w:rsid w:val="0021238F"/>
    <w:rsid w:val="00212F73"/>
    <w:rsid w:val="00213AB9"/>
    <w:rsid w:val="00221474"/>
    <w:rsid w:val="00222FAB"/>
    <w:rsid w:val="00224500"/>
    <w:rsid w:val="00224694"/>
    <w:rsid w:val="00227841"/>
    <w:rsid w:val="00230074"/>
    <w:rsid w:val="0023374C"/>
    <w:rsid w:val="002341A8"/>
    <w:rsid w:val="00236AC0"/>
    <w:rsid w:val="00236F0A"/>
    <w:rsid w:val="00245DB7"/>
    <w:rsid w:val="00245E22"/>
    <w:rsid w:val="0024687B"/>
    <w:rsid w:val="00246F09"/>
    <w:rsid w:val="00246F57"/>
    <w:rsid w:val="0024720F"/>
    <w:rsid w:val="002523E6"/>
    <w:rsid w:val="00257069"/>
    <w:rsid w:val="002600DE"/>
    <w:rsid w:val="00260A25"/>
    <w:rsid w:val="002630A8"/>
    <w:rsid w:val="002638CF"/>
    <w:rsid w:val="0026795E"/>
    <w:rsid w:val="002753EF"/>
    <w:rsid w:val="002758E6"/>
    <w:rsid w:val="0028126F"/>
    <w:rsid w:val="0028222E"/>
    <w:rsid w:val="00283D63"/>
    <w:rsid w:val="0028634F"/>
    <w:rsid w:val="00292685"/>
    <w:rsid w:val="00294553"/>
    <w:rsid w:val="002955BB"/>
    <w:rsid w:val="002971E2"/>
    <w:rsid w:val="00297825"/>
    <w:rsid w:val="002A14F3"/>
    <w:rsid w:val="002A6E92"/>
    <w:rsid w:val="002A74F5"/>
    <w:rsid w:val="002B07BB"/>
    <w:rsid w:val="002B4574"/>
    <w:rsid w:val="002C1D7A"/>
    <w:rsid w:val="002C33BD"/>
    <w:rsid w:val="002C3E94"/>
    <w:rsid w:val="002C4347"/>
    <w:rsid w:val="002C5EEF"/>
    <w:rsid w:val="002D62C4"/>
    <w:rsid w:val="002D658D"/>
    <w:rsid w:val="002D7021"/>
    <w:rsid w:val="002D732F"/>
    <w:rsid w:val="002E07B2"/>
    <w:rsid w:val="002E219E"/>
    <w:rsid w:val="002E3E9B"/>
    <w:rsid w:val="002F3EF6"/>
    <w:rsid w:val="003010BA"/>
    <w:rsid w:val="00306D78"/>
    <w:rsid w:val="00317F0F"/>
    <w:rsid w:val="00320C4E"/>
    <w:rsid w:val="00321B80"/>
    <w:rsid w:val="00325DFA"/>
    <w:rsid w:val="00335B6C"/>
    <w:rsid w:val="00337EC3"/>
    <w:rsid w:val="0034213F"/>
    <w:rsid w:val="00342E9E"/>
    <w:rsid w:val="00346FEF"/>
    <w:rsid w:val="0034721D"/>
    <w:rsid w:val="003472BD"/>
    <w:rsid w:val="00347798"/>
    <w:rsid w:val="0035068D"/>
    <w:rsid w:val="00352F41"/>
    <w:rsid w:val="0036488D"/>
    <w:rsid w:val="00367499"/>
    <w:rsid w:val="00373F78"/>
    <w:rsid w:val="00374423"/>
    <w:rsid w:val="0038011F"/>
    <w:rsid w:val="003833D1"/>
    <w:rsid w:val="00385C46"/>
    <w:rsid w:val="003866C0"/>
    <w:rsid w:val="0038780D"/>
    <w:rsid w:val="0039079E"/>
    <w:rsid w:val="0039406B"/>
    <w:rsid w:val="003954B2"/>
    <w:rsid w:val="00397F88"/>
    <w:rsid w:val="003A76AD"/>
    <w:rsid w:val="003B0660"/>
    <w:rsid w:val="003B14D4"/>
    <w:rsid w:val="003B42E9"/>
    <w:rsid w:val="003B4AF4"/>
    <w:rsid w:val="003C177B"/>
    <w:rsid w:val="003C4A6C"/>
    <w:rsid w:val="003D26C8"/>
    <w:rsid w:val="003D48E8"/>
    <w:rsid w:val="003D4AA0"/>
    <w:rsid w:val="003D4CD4"/>
    <w:rsid w:val="003D5F26"/>
    <w:rsid w:val="003D74FE"/>
    <w:rsid w:val="003E60DC"/>
    <w:rsid w:val="00403CE3"/>
    <w:rsid w:val="00405333"/>
    <w:rsid w:val="0040773E"/>
    <w:rsid w:val="0041106F"/>
    <w:rsid w:val="004170D1"/>
    <w:rsid w:val="004200D0"/>
    <w:rsid w:val="00420B13"/>
    <w:rsid w:val="004214D6"/>
    <w:rsid w:val="004238E1"/>
    <w:rsid w:val="004249EA"/>
    <w:rsid w:val="00425629"/>
    <w:rsid w:val="00426A4E"/>
    <w:rsid w:val="00426CC3"/>
    <w:rsid w:val="0043708B"/>
    <w:rsid w:val="00437BFB"/>
    <w:rsid w:val="004420C8"/>
    <w:rsid w:val="00442EA9"/>
    <w:rsid w:val="00447FD8"/>
    <w:rsid w:val="00455254"/>
    <w:rsid w:val="004668B6"/>
    <w:rsid w:val="00472C86"/>
    <w:rsid w:val="004803B5"/>
    <w:rsid w:val="00480D53"/>
    <w:rsid w:val="00481B8C"/>
    <w:rsid w:val="004855DF"/>
    <w:rsid w:val="004871DB"/>
    <w:rsid w:val="00490C65"/>
    <w:rsid w:val="00497631"/>
    <w:rsid w:val="00497895"/>
    <w:rsid w:val="00497948"/>
    <w:rsid w:val="004A194B"/>
    <w:rsid w:val="004B06D0"/>
    <w:rsid w:val="004B5BE6"/>
    <w:rsid w:val="004C14A8"/>
    <w:rsid w:val="004D1908"/>
    <w:rsid w:val="004D2465"/>
    <w:rsid w:val="004E301D"/>
    <w:rsid w:val="004E3077"/>
    <w:rsid w:val="004E357B"/>
    <w:rsid w:val="004E45C7"/>
    <w:rsid w:val="004E5983"/>
    <w:rsid w:val="004F2A60"/>
    <w:rsid w:val="004F3EDC"/>
    <w:rsid w:val="004F46DA"/>
    <w:rsid w:val="004F7381"/>
    <w:rsid w:val="005014C6"/>
    <w:rsid w:val="00504F87"/>
    <w:rsid w:val="00517BAE"/>
    <w:rsid w:val="00520606"/>
    <w:rsid w:val="00522684"/>
    <w:rsid w:val="005236EA"/>
    <w:rsid w:val="00526179"/>
    <w:rsid w:val="005315A6"/>
    <w:rsid w:val="00531B6E"/>
    <w:rsid w:val="0053235F"/>
    <w:rsid w:val="00541CAB"/>
    <w:rsid w:val="00542703"/>
    <w:rsid w:val="0054350E"/>
    <w:rsid w:val="005459E2"/>
    <w:rsid w:val="00545F22"/>
    <w:rsid w:val="005470FD"/>
    <w:rsid w:val="00556D7A"/>
    <w:rsid w:val="00562871"/>
    <w:rsid w:val="00564325"/>
    <w:rsid w:val="0056593D"/>
    <w:rsid w:val="005661E9"/>
    <w:rsid w:val="00567B34"/>
    <w:rsid w:val="00570692"/>
    <w:rsid w:val="005732EB"/>
    <w:rsid w:val="00575EC6"/>
    <w:rsid w:val="00581935"/>
    <w:rsid w:val="005820B1"/>
    <w:rsid w:val="005821C7"/>
    <w:rsid w:val="00591B02"/>
    <w:rsid w:val="0059324B"/>
    <w:rsid w:val="005A03CF"/>
    <w:rsid w:val="005A7099"/>
    <w:rsid w:val="005B0E72"/>
    <w:rsid w:val="005B3F03"/>
    <w:rsid w:val="005B5756"/>
    <w:rsid w:val="005B5BDE"/>
    <w:rsid w:val="005B66C8"/>
    <w:rsid w:val="005C245F"/>
    <w:rsid w:val="005C2EBF"/>
    <w:rsid w:val="005D1EA4"/>
    <w:rsid w:val="005D5D4C"/>
    <w:rsid w:val="005D749E"/>
    <w:rsid w:val="005E0D91"/>
    <w:rsid w:val="005E1C6D"/>
    <w:rsid w:val="005E541E"/>
    <w:rsid w:val="005E7112"/>
    <w:rsid w:val="005F0589"/>
    <w:rsid w:val="005F6EA8"/>
    <w:rsid w:val="006046FA"/>
    <w:rsid w:val="00613D2F"/>
    <w:rsid w:val="006143A2"/>
    <w:rsid w:val="00614F55"/>
    <w:rsid w:val="00615F81"/>
    <w:rsid w:val="00617060"/>
    <w:rsid w:val="00625787"/>
    <w:rsid w:val="00625E88"/>
    <w:rsid w:val="00625F38"/>
    <w:rsid w:val="0062CBA7"/>
    <w:rsid w:val="00643FC9"/>
    <w:rsid w:val="006513B4"/>
    <w:rsid w:val="00651DF9"/>
    <w:rsid w:val="00654E1E"/>
    <w:rsid w:val="0065718E"/>
    <w:rsid w:val="006679CC"/>
    <w:rsid w:val="006706EB"/>
    <w:rsid w:val="0067118A"/>
    <w:rsid w:val="0067219A"/>
    <w:rsid w:val="00674188"/>
    <w:rsid w:val="006756D3"/>
    <w:rsid w:val="0069090C"/>
    <w:rsid w:val="00691776"/>
    <w:rsid w:val="00693CDB"/>
    <w:rsid w:val="006A16D6"/>
    <w:rsid w:val="006A7B13"/>
    <w:rsid w:val="006B625C"/>
    <w:rsid w:val="006C3531"/>
    <w:rsid w:val="006C6AC7"/>
    <w:rsid w:val="006D0FD9"/>
    <w:rsid w:val="006D700B"/>
    <w:rsid w:val="006D7EF8"/>
    <w:rsid w:val="006E0F51"/>
    <w:rsid w:val="006E3A8E"/>
    <w:rsid w:val="006F0582"/>
    <w:rsid w:val="006F2AA0"/>
    <w:rsid w:val="006F64CD"/>
    <w:rsid w:val="00701BCE"/>
    <w:rsid w:val="00703B2B"/>
    <w:rsid w:val="00704EAD"/>
    <w:rsid w:val="0071076A"/>
    <w:rsid w:val="00710B4D"/>
    <w:rsid w:val="007204DB"/>
    <w:rsid w:val="00723C15"/>
    <w:rsid w:val="007257C0"/>
    <w:rsid w:val="007306DF"/>
    <w:rsid w:val="00730E9D"/>
    <w:rsid w:val="00733271"/>
    <w:rsid w:val="00754DBA"/>
    <w:rsid w:val="0075764E"/>
    <w:rsid w:val="00761EE7"/>
    <w:rsid w:val="00773C3C"/>
    <w:rsid w:val="00774294"/>
    <w:rsid w:val="007745A1"/>
    <w:rsid w:val="00775B8D"/>
    <w:rsid w:val="007862DA"/>
    <w:rsid w:val="00786E91"/>
    <w:rsid w:val="007932E6"/>
    <w:rsid w:val="00793669"/>
    <w:rsid w:val="007950AA"/>
    <w:rsid w:val="007A1859"/>
    <w:rsid w:val="007A5E21"/>
    <w:rsid w:val="007A7B56"/>
    <w:rsid w:val="007B289E"/>
    <w:rsid w:val="007B2F16"/>
    <w:rsid w:val="007B66F8"/>
    <w:rsid w:val="007D12AC"/>
    <w:rsid w:val="007D6382"/>
    <w:rsid w:val="007D6A83"/>
    <w:rsid w:val="007E26E3"/>
    <w:rsid w:val="007E2939"/>
    <w:rsid w:val="007E3A27"/>
    <w:rsid w:val="008035FC"/>
    <w:rsid w:val="0081115C"/>
    <w:rsid w:val="0081439E"/>
    <w:rsid w:val="008153EB"/>
    <w:rsid w:val="00815DA2"/>
    <w:rsid w:val="00816137"/>
    <w:rsid w:val="00821114"/>
    <w:rsid w:val="00821F89"/>
    <w:rsid w:val="00827C3F"/>
    <w:rsid w:val="00843D7F"/>
    <w:rsid w:val="008442F7"/>
    <w:rsid w:val="00845B03"/>
    <w:rsid w:val="00850F4E"/>
    <w:rsid w:val="00852533"/>
    <w:rsid w:val="00870BDC"/>
    <w:rsid w:val="008748D7"/>
    <w:rsid w:val="00875A49"/>
    <w:rsid w:val="00875B01"/>
    <w:rsid w:val="008760C9"/>
    <w:rsid w:val="008772A4"/>
    <w:rsid w:val="00881A32"/>
    <w:rsid w:val="00882AC2"/>
    <w:rsid w:val="00883538"/>
    <w:rsid w:val="00886288"/>
    <w:rsid w:val="00890710"/>
    <w:rsid w:val="00895A82"/>
    <w:rsid w:val="00896442"/>
    <w:rsid w:val="00897115"/>
    <w:rsid w:val="008A5935"/>
    <w:rsid w:val="008B1058"/>
    <w:rsid w:val="008B3886"/>
    <w:rsid w:val="008B3B05"/>
    <w:rsid w:val="008B41B0"/>
    <w:rsid w:val="008B77CC"/>
    <w:rsid w:val="008C138B"/>
    <w:rsid w:val="008C2C36"/>
    <w:rsid w:val="008C4C5D"/>
    <w:rsid w:val="008C63AE"/>
    <w:rsid w:val="008D4E3E"/>
    <w:rsid w:val="008D686E"/>
    <w:rsid w:val="008E086F"/>
    <w:rsid w:val="008F0E5B"/>
    <w:rsid w:val="008F2198"/>
    <w:rsid w:val="008F6CFA"/>
    <w:rsid w:val="00900354"/>
    <w:rsid w:val="00900CFD"/>
    <w:rsid w:val="00900FDF"/>
    <w:rsid w:val="00907FD0"/>
    <w:rsid w:val="00910498"/>
    <w:rsid w:val="00910902"/>
    <w:rsid w:val="00921E58"/>
    <w:rsid w:val="00924E8B"/>
    <w:rsid w:val="00926B95"/>
    <w:rsid w:val="00930777"/>
    <w:rsid w:val="00930B82"/>
    <w:rsid w:val="00933515"/>
    <w:rsid w:val="00934D6A"/>
    <w:rsid w:val="00940019"/>
    <w:rsid w:val="00941B84"/>
    <w:rsid w:val="00943A19"/>
    <w:rsid w:val="0094401A"/>
    <w:rsid w:val="0095060C"/>
    <w:rsid w:val="00950F33"/>
    <w:rsid w:val="00960747"/>
    <w:rsid w:val="00964512"/>
    <w:rsid w:val="0097004C"/>
    <w:rsid w:val="00970AFF"/>
    <w:rsid w:val="00971529"/>
    <w:rsid w:val="009717B3"/>
    <w:rsid w:val="00973223"/>
    <w:rsid w:val="00977E0D"/>
    <w:rsid w:val="00981B88"/>
    <w:rsid w:val="00984B9B"/>
    <w:rsid w:val="00985262"/>
    <w:rsid w:val="00990733"/>
    <w:rsid w:val="00997B36"/>
    <w:rsid w:val="009A75E6"/>
    <w:rsid w:val="009B3F42"/>
    <w:rsid w:val="009C1E3B"/>
    <w:rsid w:val="009C2FBE"/>
    <w:rsid w:val="009C2FF7"/>
    <w:rsid w:val="009C451E"/>
    <w:rsid w:val="009D04DD"/>
    <w:rsid w:val="009D1359"/>
    <w:rsid w:val="009D67A9"/>
    <w:rsid w:val="009E1FF1"/>
    <w:rsid w:val="009E2552"/>
    <w:rsid w:val="009E399B"/>
    <w:rsid w:val="009E4912"/>
    <w:rsid w:val="009E65BF"/>
    <w:rsid w:val="009E6D16"/>
    <w:rsid w:val="009E7091"/>
    <w:rsid w:val="009F5CA2"/>
    <w:rsid w:val="00A13DA8"/>
    <w:rsid w:val="00A15DB2"/>
    <w:rsid w:val="00A32C3F"/>
    <w:rsid w:val="00A33839"/>
    <w:rsid w:val="00A338CD"/>
    <w:rsid w:val="00A359E8"/>
    <w:rsid w:val="00A36D5E"/>
    <w:rsid w:val="00A37929"/>
    <w:rsid w:val="00A446F7"/>
    <w:rsid w:val="00A447F8"/>
    <w:rsid w:val="00A520AA"/>
    <w:rsid w:val="00A54539"/>
    <w:rsid w:val="00A54AE4"/>
    <w:rsid w:val="00A57042"/>
    <w:rsid w:val="00A615F6"/>
    <w:rsid w:val="00A62402"/>
    <w:rsid w:val="00A62E59"/>
    <w:rsid w:val="00A70F08"/>
    <w:rsid w:val="00A81A48"/>
    <w:rsid w:val="00A83FF6"/>
    <w:rsid w:val="00A86B2A"/>
    <w:rsid w:val="00A86CB3"/>
    <w:rsid w:val="00A94DA4"/>
    <w:rsid w:val="00A96AE3"/>
    <w:rsid w:val="00A97BAC"/>
    <w:rsid w:val="00A97FE0"/>
    <w:rsid w:val="00AA4CC8"/>
    <w:rsid w:val="00AA66F2"/>
    <w:rsid w:val="00AA6F8D"/>
    <w:rsid w:val="00AB1158"/>
    <w:rsid w:val="00AB6892"/>
    <w:rsid w:val="00AC1D3E"/>
    <w:rsid w:val="00AC2DE6"/>
    <w:rsid w:val="00AC4759"/>
    <w:rsid w:val="00AC4838"/>
    <w:rsid w:val="00AC6B72"/>
    <w:rsid w:val="00AD56E9"/>
    <w:rsid w:val="00AD5FF2"/>
    <w:rsid w:val="00AD6477"/>
    <w:rsid w:val="00AD69A4"/>
    <w:rsid w:val="00AD6F35"/>
    <w:rsid w:val="00AE16D8"/>
    <w:rsid w:val="00AE24E7"/>
    <w:rsid w:val="00AE579C"/>
    <w:rsid w:val="00AF2ECB"/>
    <w:rsid w:val="00AF69D2"/>
    <w:rsid w:val="00AF6C6D"/>
    <w:rsid w:val="00B00C07"/>
    <w:rsid w:val="00B0472D"/>
    <w:rsid w:val="00B078B8"/>
    <w:rsid w:val="00B11293"/>
    <w:rsid w:val="00B17042"/>
    <w:rsid w:val="00B21161"/>
    <w:rsid w:val="00B23708"/>
    <w:rsid w:val="00B239D9"/>
    <w:rsid w:val="00B2754D"/>
    <w:rsid w:val="00B306DB"/>
    <w:rsid w:val="00B37805"/>
    <w:rsid w:val="00B40209"/>
    <w:rsid w:val="00B40D44"/>
    <w:rsid w:val="00B43719"/>
    <w:rsid w:val="00B46910"/>
    <w:rsid w:val="00B520A2"/>
    <w:rsid w:val="00B53101"/>
    <w:rsid w:val="00B537AC"/>
    <w:rsid w:val="00B612C9"/>
    <w:rsid w:val="00B61493"/>
    <w:rsid w:val="00B6230C"/>
    <w:rsid w:val="00B628D4"/>
    <w:rsid w:val="00B6394A"/>
    <w:rsid w:val="00B64AD7"/>
    <w:rsid w:val="00B6682E"/>
    <w:rsid w:val="00B67EAC"/>
    <w:rsid w:val="00B7036F"/>
    <w:rsid w:val="00B71F2B"/>
    <w:rsid w:val="00B75344"/>
    <w:rsid w:val="00B80910"/>
    <w:rsid w:val="00B80E61"/>
    <w:rsid w:val="00B84566"/>
    <w:rsid w:val="00B91DEC"/>
    <w:rsid w:val="00B94635"/>
    <w:rsid w:val="00B9512A"/>
    <w:rsid w:val="00B966F8"/>
    <w:rsid w:val="00B970FC"/>
    <w:rsid w:val="00BA108F"/>
    <w:rsid w:val="00BA517E"/>
    <w:rsid w:val="00BB2B17"/>
    <w:rsid w:val="00BC08B1"/>
    <w:rsid w:val="00BC13DE"/>
    <w:rsid w:val="00BC20D6"/>
    <w:rsid w:val="00BC39EB"/>
    <w:rsid w:val="00BC5C4E"/>
    <w:rsid w:val="00BC5CFC"/>
    <w:rsid w:val="00BE36C5"/>
    <w:rsid w:val="00BE372E"/>
    <w:rsid w:val="00BE5646"/>
    <w:rsid w:val="00BE5C16"/>
    <w:rsid w:val="00BF3700"/>
    <w:rsid w:val="00BF6FC4"/>
    <w:rsid w:val="00C05DED"/>
    <w:rsid w:val="00C120C7"/>
    <w:rsid w:val="00C13367"/>
    <w:rsid w:val="00C1521B"/>
    <w:rsid w:val="00C20F79"/>
    <w:rsid w:val="00C2292E"/>
    <w:rsid w:val="00C22B28"/>
    <w:rsid w:val="00C251D6"/>
    <w:rsid w:val="00C279B3"/>
    <w:rsid w:val="00C31187"/>
    <w:rsid w:val="00C331B1"/>
    <w:rsid w:val="00C3462D"/>
    <w:rsid w:val="00C350B1"/>
    <w:rsid w:val="00C35A37"/>
    <w:rsid w:val="00C35DCD"/>
    <w:rsid w:val="00C375A2"/>
    <w:rsid w:val="00C37F16"/>
    <w:rsid w:val="00C432EF"/>
    <w:rsid w:val="00C4438B"/>
    <w:rsid w:val="00C531B4"/>
    <w:rsid w:val="00C62449"/>
    <w:rsid w:val="00C72E44"/>
    <w:rsid w:val="00C75A5F"/>
    <w:rsid w:val="00C807BA"/>
    <w:rsid w:val="00C80CD3"/>
    <w:rsid w:val="00C834BE"/>
    <w:rsid w:val="00C85629"/>
    <w:rsid w:val="00C950A6"/>
    <w:rsid w:val="00CA086C"/>
    <w:rsid w:val="00CA0B08"/>
    <w:rsid w:val="00CA15F8"/>
    <w:rsid w:val="00CA3D8E"/>
    <w:rsid w:val="00CA4704"/>
    <w:rsid w:val="00CA6211"/>
    <w:rsid w:val="00CB0169"/>
    <w:rsid w:val="00CB0898"/>
    <w:rsid w:val="00CC6239"/>
    <w:rsid w:val="00CC7A0A"/>
    <w:rsid w:val="00CD08CA"/>
    <w:rsid w:val="00CD0FFB"/>
    <w:rsid w:val="00CF3AD9"/>
    <w:rsid w:val="00CF4A6F"/>
    <w:rsid w:val="00CF4A7C"/>
    <w:rsid w:val="00CF4DC3"/>
    <w:rsid w:val="00CF75C2"/>
    <w:rsid w:val="00D00C74"/>
    <w:rsid w:val="00D0171C"/>
    <w:rsid w:val="00D03FD4"/>
    <w:rsid w:val="00D041A1"/>
    <w:rsid w:val="00D12EB2"/>
    <w:rsid w:val="00D16F18"/>
    <w:rsid w:val="00D209CA"/>
    <w:rsid w:val="00D226C1"/>
    <w:rsid w:val="00D234FE"/>
    <w:rsid w:val="00D25A5C"/>
    <w:rsid w:val="00D34114"/>
    <w:rsid w:val="00D353AB"/>
    <w:rsid w:val="00D406B6"/>
    <w:rsid w:val="00D40BC6"/>
    <w:rsid w:val="00D54658"/>
    <w:rsid w:val="00D608F7"/>
    <w:rsid w:val="00D6235A"/>
    <w:rsid w:val="00D65F83"/>
    <w:rsid w:val="00D75A53"/>
    <w:rsid w:val="00D75F57"/>
    <w:rsid w:val="00D85E19"/>
    <w:rsid w:val="00D862A9"/>
    <w:rsid w:val="00D86C51"/>
    <w:rsid w:val="00D907FA"/>
    <w:rsid w:val="00D9279D"/>
    <w:rsid w:val="00D940A4"/>
    <w:rsid w:val="00D95049"/>
    <w:rsid w:val="00DA0508"/>
    <w:rsid w:val="00DA0A5D"/>
    <w:rsid w:val="00DA22B1"/>
    <w:rsid w:val="00DA29C7"/>
    <w:rsid w:val="00DA2F8D"/>
    <w:rsid w:val="00DA3120"/>
    <w:rsid w:val="00DA3B80"/>
    <w:rsid w:val="00DA631C"/>
    <w:rsid w:val="00DB1C02"/>
    <w:rsid w:val="00DB23D8"/>
    <w:rsid w:val="00DB7359"/>
    <w:rsid w:val="00DC12D8"/>
    <w:rsid w:val="00DC4823"/>
    <w:rsid w:val="00DC4C15"/>
    <w:rsid w:val="00DC70FF"/>
    <w:rsid w:val="00DD6A7E"/>
    <w:rsid w:val="00DE1E47"/>
    <w:rsid w:val="00DE34BF"/>
    <w:rsid w:val="00DE5EFE"/>
    <w:rsid w:val="00DE7F15"/>
    <w:rsid w:val="00DF2659"/>
    <w:rsid w:val="00DF5C73"/>
    <w:rsid w:val="00DF7D74"/>
    <w:rsid w:val="00E01170"/>
    <w:rsid w:val="00E041E3"/>
    <w:rsid w:val="00E05A33"/>
    <w:rsid w:val="00E06D0F"/>
    <w:rsid w:val="00E07792"/>
    <w:rsid w:val="00E141DB"/>
    <w:rsid w:val="00E22189"/>
    <w:rsid w:val="00E22BB8"/>
    <w:rsid w:val="00E30A03"/>
    <w:rsid w:val="00E3111A"/>
    <w:rsid w:val="00E31F86"/>
    <w:rsid w:val="00E342E0"/>
    <w:rsid w:val="00E357F3"/>
    <w:rsid w:val="00E4069C"/>
    <w:rsid w:val="00E406CB"/>
    <w:rsid w:val="00E42035"/>
    <w:rsid w:val="00E51029"/>
    <w:rsid w:val="00E66538"/>
    <w:rsid w:val="00E71970"/>
    <w:rsid w:val="00E7549C"/>
    <w:rsid w:val="00E7786F"/>
    <w:rsid w:val="00E86057"/>
    <w:rsid w:val="00EA0C6E"/>
    <w:rsid w:val="00EA1EA3"/>
    <w:rsid w:val="00EA2254"/>
    <w:rsid w:val="00EA52E5"/>
    <w:rsid w:val="00EB0761"/>
    <w:rsid w:val="00EC27ED"/>
    <w:rsid w:val="00EC5270"/>
    <w:rsid w:val="00EC6068"/>
    <w:rsid w:val="00ED1E52"/>
    <w:rsid w:val="00ED3770"/>
    <w:rsid w:val="00ED595E"/>
    <w:rsid w:val="00ED5EBD"/>
    <w:rsid w:val="00ED61D7"/>
    <w:rsid w:val="00ED7F0C"/>
    <w:rsid w:val="00EE3472"/>
    <w:rsid w:val="00EE5A80"/>
    <w:rsid w:val="00EE5FCF"/>
    <w:rsid w:val="00EF07F2"/>
    <w:rsid w:val="00EF65F0"/>
    <w:rsid w:val="00F00F8B"/>
    <w:rsid w:val="00F04FD9"/>
    <w:rsid w:val="00F06E43"/>
    <w:rsid w:val="00F118FD"/>
    <w:rsid w:val="00F1224C"/>
    <w:rsid w:val="00F24F0E"/>
    <w:rsid w:val="00F27AAF"/>
    <w:rsid w:val="00F31E69"/>
    <w:rsid w:val="00F3239B"/>
    <w:rsid w:val="00F37CA1"/>
    <w:rsid w:val="00F40D92"/>
    <w:rsid w:val="00F45751"/>
    <w:rsid w:val="00F470D8"/>
    <w:rsid w:val="00F4732C"/>
    <w:rsid w:val="00F47E31"/>
    <w:rsid w:val="00F5000E"/>
    <w:rsid w:val="00F51C9F"/>
    <w:rsid w:val="00F55B97"/>
    <w:rsid w:val="00F572C6"/>
    <w:rsid w:val="00F61067"/>
    <w:rsid w:val="00F65FCE"/>
    <w:rsid w:val="00F67E98"/>
    <w:rsid w:val="00F74391"/>
    <w:rsid w:val="00F752A4"/>
    <w:rsid w:val="00F80322"/>
    <w:rsid w:val="00F81EDE"/>
    <w:rsid w:val="00F835B8"/>
    <w:rsid w:val="00F83790"/>
    <w:rsid w:val="00F93AF1"/>
    <w:rsid w:val="00FA58E7"/>
    <w:rsid w:val="00FB74AB"/>
    <w:rsid w:val="00FB78D7"/>
    <w:rsid w:val="00FC01F2"/>
    <w:rsid w:val="00FC1E7D"/>
    <w:rsid w:val="00FC419F"/>
    <w:rsid w:val="00FC7282"/>
    <w:rsid w:val="00FC7FD4"/>
    <w:rsid w:val="00FD3135"/>
    <w:rsid w:val="00FD36CD"/>
    <w:rsid w:val="00FD7DD2"/>
    <w:rsid w:val="00FE2D8B"/>
    <w:rsid w:val="00FE7196"/>
    <w:rsid w:val="00FF514E"/>
    <w:rsid w:val="00FF6216"/>
    <w:rsid w:val="011E56EC"/>
    <w:rsid w:val="016089F3"/>
    <w:rsid w:val="0184D2C4"/>
    <w:rsid w:val="019E0827"/>
    <w:rsid w:val="01FC1A6F"/>
    <w:rsid w:val="02338A95"/>
    <w:rsid w:val="023D08E2"/>
    <w:rsid w:val="023FF2BD"/>
    <w:rsid w:val="02A6F3EC"/>
    <w:rsid w:val="02F51E00"/>
    <w:rsid w:val="02FAD415"/>
    <w:rsid w:val="03B1132D"/>
    <w:rsid w:val="03D42053"/>
    <w:rsid w:val="03D93722"/>
    <w:rsid w:val="0494AEAE"/>
    <w:rsid w:val="05227368"/>
    <w:rsid w:val="0540C347"/>
    <w:rsid w:val="05EEBF46"/>
    <w:rsid w:val="0658ABE2"/>
    <w:rsid w:val="0694D476"/>
    <w:rsid w:val="0821CC79"/>
    <w:rsid w:val="094FF6C2"/>
    <w:rsid w:val="09A501AE"/>
    <w:rsid w:val="09C9C53A"/>
    <w:rsid w:val="09D0A98B"/>
    <w:rsid w:val="09FB5F61"/>
    <w:rsid w:val="0A756CF5"/>
    <w:rsid w:val="0A8C4E5A"/>
    <w:rsid w:val="0AA33804"/>
    <w:rsid w:val="0AFE6EE0"/>
    <w:rsid w:val="0B39CAF8"/>
    <w:rsid w:val="0BAEBE14"/>
    <w:rsid w:val="0BB7AA09"/>
    <w:rsid w:val="0BC50E04"/>
    <w:rsid w:val="0D3D6CAA"/>
    <w:rsid w:val="0DD901B4"/>
    <w:rsid w:val="0DF87AFD"/>
    <w:rsid w:val="0E416268"/>
    <w:rsid w:val="0E52C41D"/>
    <w:rsid w:val="0F45AC75"/>
    <w:rsid w:val="10DE17DE"/>
    <w:rsid w:val="115F7E30"/>
    <w:rsid w:val="1224C606"/>
    <w:rsid w:val="1380392B"/>
    <w:rsid w:val="13CA9B8E"/>
    <w:rsid w:val="1415D0BD"/>
    <w:rsid w:val="16527BEF"/>
    <w:rsid w:val="16AF3769"/>
    <w:rsid w:val="16E7369C"/>
    <w:rsid w:val="17755BB7"/>
    <w:rsid w:val="18450B17"/>
    <w:rsid w:val="1859051F"/>
    <w:rsid w:val="185B12D0"/>
    <w:rsid w:val="1A52AA65"/>
    <w:rsid w:val="1AB1FE24"/>
    <w:rsid w:val="1AE8E8C6"/>
    <w:rsid w:val="1B07C15D"/>
    <w:rsid w:val="1B47ED22"/>
    <w:rsid w:val="1B4FA5BB"/>
    <w:rsid w:val="1B874175"/>
    <w:rsid w:val="1BF85ECB"/>
    <w:rsid w:val="1C291637"/>
    <w:rsid w:val="1C69BCAB"/>
    <w:rsid w:val="1C77FA5B"/>
    <w:rsid w:val="1C9DCAD8"/>
    <w:rsid w:val="1CB2BF75"/>
    <w:rsid w:val="1D7176D3"/>
    <w:rsid w:val="1E097AD8"/>
    <w:rsid w:val="1E1A8761"/>
    <w:rsid w:val="1EC49BDE"/>
    <w:rsid w:val="1FBE7AB5"/>
    <w:rsid w:val="1FD7DCE4"/>
    <w:rsid w:val="200BB89C"/>
    <w:rsid w:val="2012F34A"/>
    <w:rsid w:val="210E1A81"/>
    <w:rsid w:val="21154E5F"/>
    <w:rsid w:val="213DCEF7"/>
    <w:rsid w:val="21D80F5A"/>
    <w:rsid w:val="21DF973E"/>
    <w:rsid w:val="22215452"/>
    <w:rsid w:val="224037E4"/>
    <w:rsid w:val="22F446B3"/>
    <w:rsid w:val="233889B1"/>
    <w:rsid w:val="2374903F"/>
    <w:rsid w:val="237DC47E"/>
    <w:rsid w:val="23AEBE89"/>
    <w:rsid w:val="24215AD5"/>
    <w:rsid w:val="2444D336"/>
    <w:rsid w:val="258F67B5"/>
    <w:rsid w:val="26123E6D"/>
    <w:rsid w:val="265D0E0D"/>
    <w:rsid w:val="26F3A932"/>
    <w:rsid w:val="271B114F"/>
    <w:rsid w:val="2745848F"/>
    <w:rsid w:val="28017DAF"/>
    <w:rsid w:val="28561313"/>
    <w:rsid w:val="2862D64A"/>
    <w:rsid w:val="28E6FF40"/>
    <w:rsid w:val="2A33E186"/>
    <w:rsid w:val="2A475D79"/>
    <w:rsid w:val="2AB514AE"/>
    <w:rsid w:val="2AC7D62C"/>
    <w:rsid w:val="2AFF73B6"/>
    <w:rsid w:val="2C6E854E"/>
    <w:rsid w:val="2D196FF0"/>
    <w:rsid w:val="2D1F9D47"/>
    <w:rsid w:val="2D8C8ECC"/>
    <w:rsid w:val="2EFAC9A0"/>
    <w:rsid w:val="308F81D1"/>
    <w:rsid w:val="30953433"/>
    <w:rsid w:val="30968F69"/>
    <w:rsid w:val="30E1CF02"/>
    <w:rsid w:val="31B16329"/>
    <w:rsid w:val="31DBA41F"/>
    <w:rsid w:val="3208D3D5"/>
    <w:rsid w:val="325FEB43"/>
    <w:rsid w:val="32D79279"/>
    <w:rsid w:val="33AEE410"/>
    <w:rsid w:val="3425C7E7"/>
    <w:rsid w:val="3487ED6E"/>
    <w:rsid w:val="35396527"/>
    <w:rsid w:val="355AD514"/>
    <w:rsid w:val="3638486E"/>
    <w:rsid w:val="3667C064"/>
    <w:rsid w:val="366C1491"/>
    <w:rsid w:val="36799119"/>
    <w:rsid w:val="372CA39B"/>
    <w:rsid w:val="3730A45A"/>
    <w:rsid w:val="37350D72"/>
    <w:rsid w:val="3774EDA7"/>
    <w:rsid w:val="382EBB56"/>
    <w:rsid w:val="385FFB29"/>
    <w:rsid w:val="38C40EC2"/>
    <w:rsid w:val="3A74925E"/>
    <w:rsid w:val="3A9B4D1F"/>
    <w:rsid w:val="3AB2248A"/>
    <w:rsid w:val="3BDC7F69"/>
    <w:rsid w:val="3C3ECA42"/>
    <w:rsid w:val="3E09C2D2"/>
    <w:rsid w:val="3E5CECCA"/>
    <w:rsid w:val="3EE79931"/>
    <w:rsid w:val="3F354501"/>
    <w:rsid w:val="3FFEE9C9"/>
    <w:rsid w:val="404E21A2"/>
    <w:rsid w:val="40E936E7"/>
    <w:rsid w:val="411539F2"/>
    <w:rsid w:val="4172EFF0"/>
    <w:rsid w:val="41DFD743"/>
    <w:rsid w:val="43121149"/>
    <w:rsid w:val="4315FC1D"/>
    <w:rsid w:val="431883FE"/>
    <w:rsid w:val="434CE705"/>
    <w:rsid w:val="43BAC800"/>
    <w:rsid w:val="45AA21CC"/>
    <w:rsid w:val="45D4A420"/>
    <w:rsid w:val="45EFF94B"/>
    <w:rsid w:val="46AB07F8"/>
    <w:rsid w:val="46DDAEB0"/>
    <w:rsid w:val="478732F1"/>
    <w:rsid w:val="47F9F44A"/>
    <w:rsid w:val="48DA9677"/>
    <w:rsid w:val="48FE9622"/>
    <w:rsid w:val="49238C18"/>
    <w:rsid w:val="49E692BB"/>
    <w:rsid w:val="4A1D9E35"/>
    <w:rsid w:val="4AD905FB"/>
    <w:rsid w:val="4AF83FD2"/>
    <w:rsid w:val="4BBCBC0C"/>
    <w:rsid w:val="4BC524B4"/>
    <w:rsid w:val="4BF3C82F"/>
    <w:rsid w:val="4C009F28"/>
    <w:rsid w:val="4D72B0E9"/>
    <w:rsid w:val="4D9934C1"/>
    <w:rsid w:val="4DE7618D"/>
    <w:rsid w:val="4DF95B24"/>
    <w:rsid w:val="4E27D1C4"/>
    <w:rsid w:val="4EDF65A4"/>
    <w:rsid w:val="4EE588C0"/>
    <w:rsid w:val="4EF5249A"/>
    <w:rsid w:val="4EFBF50C"/>
    <w:rsid w:val="4F8AA029"/>
    <w:rsid w:val="4FE43241"/>
    <w:rsid w:val="50AF3DE1"/>
    <w:rsid w:val="51029D9D"/>
    <w:rsid w:val="519FF717"/>
    <w:rsid w:val="51CC13DE"/>
    <w:rsid w:val="52024ED1"/>
    <w:rsid w:val="52E3A94A"/>
    <w:rsid w:val="52EA0A6E"/>
    <w:rsid w:val="536ABA1F"/>
    <w:rsid w:val="5410B0D7"/>
    <w:rsid w:val="542AE56B"/>
    <w:rsid w:val="54483D2A"/>
    <w:rsid w:val="54655486"/>
    <w:rsid w:val="5467CF0A"/>
    <w:rsid w:val="5494E2F9"/>
    <w:rsid w:val="55A8747E"/>
    <w:rsid w:val="561BDEE6"/>
    <w:rsid w:val="568128E2"/>
    <w:rsid w:val="5847BDC7"/>
    <w:rsid w:val="5878A728"/>
    <w:rsid w:val="5934E640"/>
    <w:rsid w:val="59818E10"/>
    <w:rsid w:val="59F22364"/>
    <w:rsid w:val="5A059423"/>
    <w:rsid w:val="5A30438B"/>
    <w:rsid w:val="5AC292AA"/>
    <w:rsid w:val="5AD78A67"/>
    <w:rsid w:val="5B500158"/>
    <w:rsid w:val="5B7597F6"/>
    <w:rsid w:val="5C7449D7"/>
    <w:rsid w:val="5C74517E"/>
    <w:rsid w:val="5CD351B8"/>
    <w:rsid w:val="5DDE09A6"/>
    <w:rsid w:val="5DE88A32"/>
    <w:rsid w:val="5E909412"/>
    <w:rsid w:val="5EA9163A"/>
    <w:rsid w:val="5FAA434F"/>
    <w:rsid w:val="60A6E24B"/>
    <w:rsid w:val="612CA7DC"/>
    <w:rsid w:val="614CF3AD"/>
    <w:rsid w:val="61952E8E"/>
    <w:rsid w:val="626EAA14"/>
    <w:rsid w:val="62960170"/>
    <w:rsid w:val="62AE6562"/>
    <w:rsid w:val="62C89F30"/>
    <w:rsid w:val="630A7A62"/>
    <w:rsid w:val="63634E71"/>
    <w:rsid w:val="63B646CF"/>
    <w:rsid w:val="644E4182"/>
    <w:rsid w:val="64862DFB"/>
    <w:rsid w:val="64DE9E11"/>
    <w:rsid w:val="65C1386E"/>
    <w:rsid w:val="6614862A"/>
    <w:rsid w:val="66C3D1AB"/>
    <w:rsid w:val="66E200FC"/>
    <w:rsid w:val="67DC85DF"/>
    <w:rsid w:val="67E85577"/>
    <w:rsid w:val="68B3C997"/>
    <w:rsid w:val="68C08983"/>
    <w:rsid w:val="68EE98A0"/>
    <w:rsid w:val="6918C3D3"/>
    <w:rsid w:val="696E8519"/>
    <w:rsid w:val="6AC692EE"/>
    <w:rsid w:val="6B3E1ADE"/>
    <w:rsid w:val="6B9728EB"/>
    <w:rsid w:val="6BD77981"/>
    <w:rsid w:val="6C5A7838"/>
    <w:rsid w:val="6C722735"/>
    <w:rsid w:val="6CE37B07"/>
    <w:rsid w:val="6D1C2DDC"/>
    <w:rsid w:val="6DA87482"/>
    <w:rsid w:val="6DC01CF6"/>
    <w:rsid w:val="6FA92EC0"/>
    <w:rsid w:val="6FAB1FEB"/>
    <w:rsid w:val="6FDF44EA"/>
    <w:rsid w:val="700950E2"/>
    <w:rsid w:val="702E2C55"/>
    <w:rsid w:val="7120609B"/>
    <w:rsid w:val="7146A8E3"/>
    <w:rsid w:val="71D0D0B4"/>
    <w:rsid w:val="72F8D387"/>
    <w:rsid w:val="73531699"/>
    <w:rsid w:val="738DE110"/>
    <w:rsid w:val="73B977D6"/>
    <w:rsid w:val="74ACA3D9"/>
    <w:rsid w:val="74F9104F"/>
    <w:rsid w:val="754087B9"/>
    <w:rsid w:val="7606A8D0"/>
    <w:rsid w:val="760EEB37"/>
    <w:rsid w:val="7616E073"/>
    <w:rsid w:val="766D3327"/>
    <w:rsid w:val="76CF5569"/>
    <w:rsid w:val="771DF08E"/>
    <w:rsid w:val="77898BEE"/>
    <w:rsid w:val="77A6A9B1"/>
    <w:rsid w:val="783B4D11"/>
    <w:rsid w:val="78C16997"/>
    <w:rsid w:val="79068D98"/>
    <w:rsid w:val="791A45C7"/>
    <w:rsid w:val="793EE138"/>
    <w:rsid w:val="797C7F16"/>
    <w:rsid w:val="7A0024A0"/>
    <w:rsid w:val="7A3DF79D"/>
    <w:rsid w:val="7B63E050"/>
    <w:rsid w:val="7BCE4821"/>
    <w:rsid w:val="7C9E2CC0"/>
    <w:rsid w:val="7CFCCC38"/>
    <w:rsid w:val="7D55FC52"/>
    <w:rsid w:val="7E02EEB1"/>
    <w:rsid w:val="7E155238"/>
    <w:rsid w:val="7E2C08E9"/>
    <w:rsid w:val="7EA161EE"/>
    <w:rsid w:val="7EABBD6C"/>
    <w:rsid w:val="7EC685E7"/>
    <w:rsid w:val="7F90201F"/>
    <w:rsid w:val="7FC530CF"/>
    <w:rsid w:val="7FD0C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5B3260"/>
  <w15:docId w15:val="{76ADBCB5-6B6F-4E89-A3CE-F8473C6B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73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47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73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73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47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4732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F4732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F4732C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4732C"/>
    <w:pPr>
      <w:numPr>
        <w:ilvl w:val="8"/>
        <w:numId w:val="5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32C"/>
    <w:rPr>
      <w:rFonts w:ascii="Arial" w:eastAsiaTheme="minorHAnsi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4732C"/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4732C"/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4732C"/>
    <w:rPr>
      <w:rFonts w:asciiTheme="minorHAnsi" w:eastAsiaTheme="minorHAnsi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4732C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4732C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F4732C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F4732C"/>
    <w:rPr>
      <w:rFonts w:ascii="Arial" w:eastAsiaTheme="minorHAnsi" w:hAnsi="Arial" w:cs="Arial"/>
      <w:sz w:val="22"/>
      <w:szCs w:val="22"/>
    </w:rPr>
  </w:style>
  <w:style w:type="paragraph" w:customStyle="1" w:styleId="EEREBodyText">
    <w:name w:val="EERE_Body_Text"/>
    <w:link w:val="EEREBodyTextChar"/>
    <w:qFormat/>
    <w:rsid w:val="00F4732C"/>
    <w:pPr>
      <w:spacing w:after="200" w:line="250" w:lineRule="exact"/>
    </w:pPr>
    <w:rPr>
      <w:rFonts w:eastAsia="Times"/>
      <w:sz w:val="21"/>
    </w:rPr>
  </w:style>
  <w:style w:type="character" w:customStyle="1" w:styleId="EEREBodyTextChar">
    <w:name w:val="EERE_Body_Text Char"/>
    <w:basedOn w:val="DefaultParagraphFont"/>
    <w:link w:val="EEREBodyText"/>
    <w:rsid w:val="00F4732C"/>
    <w:rPr>
      <w:rFonts w:eastAsia="Times"/>
      <w:sz w:val="21"/>
    </w:rPr>
  </w:style>
  <w:style w:type="paragraph" w:customStyle="1" w:styleId="EEREHead02">
    <w:name w:val="EERE_Head_02"/>
    <w:next w:val="EEREBodyText"/>
    <w:qFormat/>
    <w:rsid w:val="00F4732C"/>
    <w:pPr>
      <w:keepNext/>
      <w:spacing w:after="20" w:line="300" w:lineRule="exact"/>
    </w:pPr>
    <w:rPr>
      <w:rFonts w:asciiTheme="majorHAnsi" w:eastAsia="Times" w:hAnsiTheme="majorHAnsi" w:cs="Arial"/>
      <w:color w:val="017A3E" w:themeColor="accent5"/>
      <w:sz w:val="25"/>
    </w:rPr>
  </w:style>
  <w:style w:type="paragraph" w:customStyle="1" w:styleId="EERETOC01">
    <w:name w:val="EERE_TOC_01"/>
    <w:basedOn w:val="Normal"/>
    <w:link w:val="EERETOC01Char"/>
    <w:qFormat/>
    <w:rsid w:val="00F4732C"/>
    <w:pPr>
      <w:widowControl w:val="0"/>
      <w:tabs>
        <w:tab w:val="right" w:leader="dot" w:pos="9360"/>
      </w:tabs>
      <w:spacing w:before="160" w:after="40" w:line="260" w:lineRule="exact"/>
      <w:ind w:left="360" w:hanging="360"/>
      <w:outlineLvl w:val="0"/>
    </w:pPr>
    <w:rPr>
      <w:rFonts w:asciiTheme="majorHAnsi" w:eastAsia="Times" w:hAnsiTheme="majorHAnsi"/>
      <w:kern w:val="28"/>
    </w:rPr>
  </w:style>
  <w:style w:type="character" w:customStyle="1" w:styleId="EERETOC01Char">
    <w:name w:val="EERE_TOC_01 Char"/>
    <w:basedOn w:val="DefaultParagraphFont"/>
    <w:link w:val="EERETOC01"/>
    <w:rsid w:val="00F4732C"/>
    <w:rPr>
      <w:rFonts w:asciiTheme="majorHAnsi" w:eastAsia="Times" w:hAnsiTheme="majorHAnsi" w:cstheme="minorBidi"/>
      <w:kern w:val="28"/>
      <w:sz w:val="22"/>
      <w:szCs w:val="22"/>
    </w:rPr>
  </w:style>
  <w:style w:type="paragraph" w:customStyle="1" w:styleId="EERENomenclature">
    <w:name w:val="EERE_Nomenclature"/>
    <w:link w:val="EERENomenclatureChar"/>
    <w:qFormat/>
    <w:rsid w:val="00F4732C"/>
    <w:pPr>
      <w:tabs>
        <w:tab w:val="left" w:pos="4320"/>
      </w:tabs>
      <w:spacing w:after="200" w:line="250" w:lineRule="exact"/>
      <w:ind w:left="4320" w:hanging="4320"/>
    </w:pPr>
    <w:rPr>
      <w:rFonts w:eastAsia="Times"/>
      <w:sz w:val="21"/>
    </w:rPr>
  </w:style>
  <w:style w:type="character" w:customStyle="1" w:styleId="EERENomenclatureChar">
    <w:name w:val="EERE_Nomenclature Char"/>
    <w:basedOn w:val="DefaultParagraphFont"/>
    <w:link w:val="EERENomenclature"/>
    <w:rsid w:val="00F4732C"/>
    <w:rPr>
      <w:rFonts w:eastAsia="Times"/>
      <w:sz w:val="21"/>
    </w:rPr>
  </w:style>
  <w:style w:type="paragraph" w:customStyle="1" w:styleId="EEREHead01">
    <w:name w:val="EERE_Head_01"/>
    <w:next w:val="EEREBodyText"/>
    <w:qFormat/>
    <w:rsid w:val="00F4732C"/>
    <w:pPr>
      <w:keepNext/>
      <w:spacing w:before="240" w:after="120" w:line="440" w:lineRule="exact"/>
    </w:pPr>
    <w:rPr>
      <w:rFonts w:asciiTheme="majorHAnsi" w:eastAsia="Times" w:hAnsiTheme="majorHAnsi" w:cs="Arial"/>
      <w:color w:val="017A3E"/>
      <w:kern w:val="24"/>
      <w:sz w:val="38"/>
    </w:rPr>
  </w:style>
  <w:style w:type="paragraph" w:customStyle="1" w:styleId="EEREHead01Numbered">
    <w:name w:val="EERE_Head_01_Numbered"/>
    <w:next w:val="EEREBodyText"/>
    <w:qFormat/>
    <w:rsid w:val="00F4732C"/>
    <w:pPr>
      <w:keepNext/>
      <w:numPr>
        <w:numId w:val="5"/>
      </w:numPr>
      <w:spacing w:before="240" w:after="120" w:line="440" w:lineRule="exact"/>
    </w:pPr>
    <w:rPr>
      <w:rFonts w:asciiTheme="majorHAnsi" w:eastAsia="Times" w:hAnsiTheme="majorHAnsi" w:cs="Arial"/>
      <w:color w:val="017A3E" w:themeColor="accent5"/>
      <w:kern w:val="24"/>
      <w:sz w:val="38"/>
    </w:rPr>
  </w:style>
  <w:style w:type="paragraph" w:customStyle="1" w:styleId="EERETOC02">
    <w:name w:val="EERE_TOC_02"/>
    <w:link w:val="EERETOC02Char"/>
    <w:qFormat/>
    <w:rsid w:val="00F4732C"/>
    <w:pPr>
      <w:widowControl w:val="0"/>
      <w:tabs>
        <w:tab w:val="right" w:leader="dot" w:pos="9360"/>
      </w:tabs>
      <w:spacing w:after="40" w:line="260" w:lineRule="exact"/>
      <w:ind w:left="792" w:hanging="432"/>
    </w:pPr>
    <w:rPr>
      <w:rFonts w:eastAsia="Times"/>
      <w:kern w:val="28"/>
      <w:sz w:val="22"/>
      <w:szCs w:val="22"/>
    </w:rPr>
  </w:style>
  <w:style w:type="character" w:customStyle="1" w:styleId="EERETOC02Char">
    <w:name w:val="EERE_TOC_02 Char"/>
    <w:basedOn w:val="DefaultParagraphFont"/>
    <w:link w:val="EERETOC02"/>
    <w:rsid w:val="00F4732C"/>
    <w:rPr>
      <w:rFonts w:eastAsia="Times"/>
      <w:kern w:val="28"/>
      <w:sz w:val="22"/>
      <w:szCs w:val="22"/>
    </w:rPr>
  </w:style>
  <w:style w:type="paragraph" w:customStyle="1" w:styleId="EEREHead04">
    <w:name w:val="EERE_Head_04"/>
    <w:next w:val="EEREBodyText"/>
    <w:qFormat/>
    <w:rsid w:val="00F4732C"/>
    <w:pPr>
      <w:keepNext/>
      <w:spacing w:before="80" w:after="40" w:line="240" w:lineRule="exact"/>
    </w:pPr>
    <w:rPr>
      <w:rFonts w:asciiTheme="minorHAnsi" w:hAnsiTheme="minorHAnsi" w:cs="Tahoma"/>
      <w:i/>
      <w:sz w:val="21"/>
      <w:szCs w:val="16"/>
    </w:rPr>
  </w:style>
  <w:style w:type="paragraph" w:customStyle="1" w:styleId="EERETableCaption">
    <w:name w:val="EERE_Table_Caption"/>
    <w:next w:val="EEREBodyText"/>
    <w:qFormat/>
    <w:rsid w:val="00F4732C"/>
    <w:pPr>
      <w:keepNext/>
      <w:autoSpaceDE w:val="0"/>
      <w:autoSpaceDN w:val="0"/>
      <w:adjustRightInd w:val="0"/>
      <w:spacing w:before="120" w:after="120" w:line="240" w:lineRule="exact"/>
      <w:jc w:val="center"/>
    </w:pPr>
    <w:rPr>
      <w:rFonts w:asciiTheme="minorHAnsi" w:eastAsia="Times" w:hAnsiTheme="minorHAnsi"/>
      <w:b/>
      <w:bCs/>
      <w:sz w:val="18"/>
    </w:rPr>
  </w:style>
  <w:style w:type="paragraph" w:customStyle="1" w:styleId="EEREBullet01">
    <w:name w:val="EERE_Bullet_01"/>
    <w:qFormat/>
    <w:rsid w:val="00F4732C"/>
    <w:pPr>
      <w:numPr>
        <w:numId w:val="2"/>
      </w:numPr>
      <w:spacing w:after="200" w:line="250" w:lineRule="exact"/>
    </w:pPr>
    <w:rPr>
      <w:rFonts w:eastAsia="Times"/>
      <w:sz w:val="21"/>
    </w:rPr>
  </w:style>
  <w:style w:type="paragraph" w:customStyle="1" w:styleId="EEREHead03">
    <w:name w:val="EERE_Head_03"/>
    <w:next w:val="EEREBodyText"/>
    <w:qFormat/>
    <w:rsid w:val="00F4732C"/>
    <w:pPr>
      <w:keepNext/>
      <w:spacing w:before="120" w:after="40" w:line="240" w:lineRule="exact"/>
    </w:pPr>
    <w:rPr>
      <w:rFonts w:asciiTheme="majorHAnsi" w:eastAsia="Times" w:hAnsiTheme="majorHAnsi"/>
      <w:sz w:val="21"/>
    </w:rPr>
  </w:style>
  <w:style w:type="paragraph" w:customStyle="1" w:styleId="EEREBlock">
    <w:name w:val="EERE_Block"/>
    <w:next w:val="EEREBodyText"/>
    <w:link w:val="EEREBlockChar"/>
    <w:qFormat/>
    <w:rsid w:val="00F4732C"/>
    <w:pPr>
      <w:spacing w:after="120"/>
      <w:ind w:left="720" w:right="720"/>
    </w:pPr>
    <w:rPr>
      <w:rFonts w:eastAsia="Times"/>
      <w:sz w:val="24"/>
    </w:rPr>
  </w:style>
  <w:style w:type="character" w:customStyle="1" w:styleId="EEREBlockChar">
    <w:name w:val="EERE_Block Char"/>
    <w:basedOn w:val="EEREBodyTextChar"/>
    <w:link w:val="EEREBlock"/>
    <w:rsid w:val="00F4732C"/>
    <w:rPr>
      <w:rFonts w:eastAsia="Times"/>
      <w:sz w:val="24"/>
    </w:rPr>
  </w:style>
  <w:style w:type="paragraph" w:customStyle="1" w:styleId="EEREBullet02">
    <w:name w:val="EERE_Bullet_02"/>
    <w:link w:val="EEREBullet02Char"/>
    <w:qFormat/>
    <w:rsid w:val="00F4732C"/>
    <w:pPr>
      <w:numPr>
        <w:numId w:val="1"/>
      </w:numPr>
      <w:spacing w:after="200" w:line="250" w:lineRule="exact"/>
    </w:pPr>
    <w:rPr>
      <w:rFonts w:eastAsia="Times"/>
      <w:sz w:val="21"/>
      <w:szCs w:val="24"/>
    </w:rPr>
  </w:style>
  <w:style w:type="character" w:customStyle="1" w:styleId="EEREBullet02Char">
    <w:name w:val="EERE_Bullet_02 Char"/>
    <w:basedOn w:val="EEREBodyTextChar"/>
    <w:link w:val="EEREBullet02"/>
    <w:rsid w:val="00F4732C"/>
    <w:rPr>
      <w:rFonts w:eastAsia="Times"/>
      <w:sz w:val="21"/>
      <w:szCs w:val="24"/>
    </w:rPr>
  </w:style>
  <w:style w:type="paragraph" w:customStyle="1" w:styleId="EEREBullet03">
    <w:name w:val="EERE_Bullet_03"/>
    <w:qFormat/>
    <w:rsid w:val="00F4732C"/>
    <w:pPr>
      <w:numPr>
        <w:numId w:val="6"/>
      </w:numPr>
      <w:spacing w:after="200" w:line="250" w:lineRule="exact"/>
    </w:pPr>
    <w:rPr>
      <w:rFonts w:eastAsia="Times"/>
      <w:sz w:val="21"/>
    </w:rPr>
  </w:style>
  <w:style w:type="paragraph" w:customStyle="1" w:styleId="EERETOC03">
    <w:name w:val="EERE_TOC_03"/>
    <w:link w:val="EERETOC03Char"/>
    <w:qFormat/>
    <w:rsid w:val="00F4732C"/>
    <w:pPr>
      <w:tabs>
        <w:tab w:val="right" w:leader="dot" w:pos="9360"/>
      </w:tabs>
      <w:spacing w:after="40" w:line="250" w:lineRule="exact"/>
      <w:ind w:left="1728" w:hanging="936"/>
    </w:pPr>
    <w:rPr>
      <w:sz w:val="21"/>
      <w:szCs w:val="22"/>
    </w:rPr>
  </w:style>
  <w:style w:type="character" w:customStyle="1" w:styleId="EERETOC03Char">
    <w:name w:val="EERE_TOC_03 Char"/>
    <w:basedOn w:val="DefaultParagraphFont"/>
    <w:link w:val="EERETOC03"/>
    <w:rsid w:val="00F4732C"/>
    <w:rPr>
      <w:sz w:val="21"/>
      <w:szCs w:val="22"/>
    </w:rPr>
  </w:style>
  <w:style w:type="paragraph" w:customStyle="1" w:styleId="EEREList01">
    <w:name w:val="EERE_List_01"/>
    <w:qFormat/>
    <w:rsid w:val="00F4732C"/>
    <w:pPr>
      <w:numPr>
        <w:numId w:val="22"/>
      </w:numPr>
      <w:spacing w:after="200" w:line="250" w:lineRule="exact"/>
    </w:pPr>
    <w:rPr>
      <w:sz w:val="21"/>
      <w:szCs w:val="24"/>
    </w:rPr>
  </w:style>
  <w:style w:type="paragraph" w:customStyle="1" w:styleId="EEREList02">
    <w:name w:val="EERE_List_02"/>
    <w:qFormat/>
    <w:rsid w:val="00F4732C"/>
    <w:pPr>
      <w:numPr>
        <w:numId w:val="3"/>
      </w:numPr>
      <w:spacing w:after="200" w:line="250" w:lineRule="exact"/>
    </w:pPr>
    <w:rPr>
      <w:sz w:val="21"/>
      <w:szCs w:val="24"/>
    </w:rPr>
  </w:style>
  <w:style w:type="paragraph" w:customStyle="1" w:styleId="EEREList03">
    <w:name w:val="EERE_List_03"/>
    <w:link w:val="EEREList03Char"/>
    <w:qFormat/>
    <w:rsid w:val="00F4732C"/>
    <w:pPr>
      <w:numPr>
        <w:numId w:val="4"/>
      </w:numPr>
      <w:tabs>
        <w:tab w:val="left" w:pos="1080"/>
      </w:tabs>
      <w:spacing w:after="200" w:line="250" w:lineRule="exact"/>
    </w:pPr>
    <w:rPr>
      <w:sz w:val="21"/>
      <w:szCs w:val="24"/>
    </w:rPr>
  </w:style>
  <w:style w:type="character" w:customStyle="1" w:styleId="EEREList03Char">
    <w:name w:val="EERE_List_03 Char"/>
    <w:basedOn w:val="DefaultParagraphFont"/>
    <w:link w:val="EEREList03"/>
    <w:rsid w:val="00F4732C"/>
    <w:rPr>
      <w:sz w:val="21"/>
      <w:szCs w:val="24"/>
    </w:rPr>
  </w:style>
  <w:style w:type="paragraph" w:customStyle="1" w:styleId="EEREIndex">
    <w:name w:val="EERE_Index"/>
    <w:qFormat/>
    <w:rsid w:val="00F4732C"/>
    <w:pPr>
      <w:tabs>
        <w:tab w:val="right" w:leader="dot" w:pos="9360"/>
        <w:tab w:val="right" w:leader="dot" w:pos="10080"/>
      </w:tabs>
    </w:pPr>
    <w:rPr>
      <w:rFonts w:eastAsia="Times"/>
      <w:sz w:val="24"/>
      <w:szCs w:val="22"/>
    </w:rPr>
  </w:style>
  <w:style w:type="paragraph" w:customStyle="1" w:styleId="EEREFootnoteEndnote">
    <w:name w:val="EERE_Footnote_Endnote"/>
    <w:qFormat/>
    <w:rsid w:val="00F4732C"/>
    <w:rPr>
      <w:sz w:val="15"/>
    </w:rPr>
  </w:style>
  <w:style w:type="paragraph" w:customStyle="1" w:styleId="EEREFigureCaption">
    <w:name w:val="EERE_Figure_Caption"/>
    <w:next w:val="EEREBodyText"/>
    <w:qFormat/>
    <w:rsid w:val="00F4732C"/>
    <w:pPr>
      <w:spacing w:before="120" w:after="120" w:line="240" w:lineRule="exact"/>
      <w:jc w:val="center"/>
    </w:pPr>
    <w:rPr>
      <w:rFonts w:asciiTheme="minorHAnsi" w:hAnsiTheme="minorHAnsi"/>
      <w:b/>
      <w:sz w:val="18"/>
      <w:szCs w:val="24"/>
    </w:rPr>
  </w:style>
  <w:style w:type="paragraph" w:customStyle="1" w:styleId="EEREReference">
    <w:name w:val="EERE_Reference"/>
    <w:qFormat/>
    <w:rsid w:val="00F4732C"/>
    <w:pPr>
      <w:spacing w:after="200" w:line="250" w:lineRule="exact"/>
    </w:pPr>
    <w:rPr>
      <w:kern w:val="28"/>
      <w:sz w:val="21"/>
      <w:szCs w:val="24"/>
    </w:rPr>
  </w:style>
  <w:style w:type="paragraph" w:customStyle="1" w:styleId="EEREEquation">
    <w:name w:val="EERE_Equation"/>
    <w:next w:val="EEREBodyText"/>
    <w:qFormat/>
    <w:rsid w:val="00F4732C"/>
    <w:pPr>
      <w:spacing w:after="240"/>
      <w:ind w:left="720"/>
    </w:pPr>
    <w:rPr>
      <w:sz w:val="24"/>
      <w:szCs w:val="24"/>
    </w:rPr>
  </w:style>
  <w:style w:type="paragraph" w:customStyle="1" w:styleId="EEREHead04Numbered">
    <w:name w:val="EERE_Head_04_Numbered"/>
    <w:next w:val="EEREBodyText"/>
    <w:qFormat/>
    <w:rsid w:val="00F4732C"/>
    <w:pPr>
      <w:keepNext/>
      <w:numPr>
        <w:ilvl w:val="3"/>
        <w:numId w:val="5"/>
      </w:numPr>
      <w:spacing w:before="80" w:after="40" w:line="240" w:lineRule="exact"/>
    </w:pPr>
    <w:rPr>
      <w:rFonts w:asciiTheme="minorHAnsi" w:eastAsia="Times" w:hAnsiTheme="minorHAnsi"/>
      <w:bCs/>
      <w:i/>
      <w:sz w:val="21"/>
    </w:rPr>
  </w:style>
  <w:style w:type="paragraph" w:customStyle="1" w:styleId="EEREByline">
    <w:name w:val="EERE_Byline"/>
    <w:qFormat/>
    <w:rsid w:val="00F4732C"/>
    <w:pPr>
      <w:spacing w:before="40" w:after="40" w:line="280" w:lineRule="exact"/>
      <w:jc w:val="center"/>
    </w:pPr>
    <w:rPr>
      <w:rFonts w:asciiTheme="majorHAnsi" w:hAnsiTheme="majorHAnsi"/>
      <w:i/>
      <w:sz w:val="24"/>
      <w:szCs w:val="28"/>
    </w:rPr>
  </w:style>
  <w:style w:type="paragraph" w:customStyle="1" w:styleId="EEREHead05Numbered">
    <w:name w:val="EERE_Head_05_Numbered"/>
    <w:next w:val="EEREBodyText"/>
    <w:qFormat/>
    <w:rsid w:val="00F4732C"/>
    <w:pPr>
      <w:keepNext/>
      <w:numPr>
        <w:ilvl w:val="4"/>
        <w:numId w:val="5"/>
      </w:numPr>
      <w:spacing w:before="120" w:after="20" w:line="240" w:lineRule="exact"/>
    </w:pPr>
    <w:rPr>
      <w:rFonts w:eastAsia="Times"/>
      <w:b/>
      <w:sz w:val="21"/>
    </w:rPr>
  </w:style>
  <w:style w:type="paragraph" w:customStyle="1" w:styleId="EEREHead02Numbered">
    <w:name w:val="EERE_Head_02_Numbered"/>
    <w:next w:val="EEREBodyText"/>
    <w:qFormat/>
    <w:rsid w:val="00F4732C"/>
    <w:pPr>
      <w:keepNext/>
      <w:numPr>
        <w:ilvl w:val="1"/>
        <w:numId w:val="5"/>
      </w:numPr>
      <w:spacing w:after="80" w:line="300" w:lineRule="exact"/>
    </w:pPr>
    <w:rPr>
      <w:rFonts w:asciiTheme="majorHAnsi" w:eastAsia="Times" w:hAnsiTheme="majorHAnsi" w:cs="Arial"/>
      <w:color w:val="017A3E" w:themeColor="accent5"/>
      <w:sz w:val="25"/>
    </w:rPr>
  </w:style>
  <w:style w:type="paragraph" w:customStyle="1" w:styleId="EEREHead03Numbered">
    <w:name w:val="EERE_Head_03_Numbered"/>
    <w:next w:val="EEREBodyText"/>
    <w:qFormat/>
    <w:rsid w:val="00F4732C"/>
    <w:pPr>
      <w:keepNext/>
      <w:numPr>
        <w:ilvl w:val="2"/>
        <w:numId w:val="5"/>
      </w:numPr>
      <w:spacing w:before="120" w:after="40" w:line="240" w:lineRule="exact"/>
    </w:pPr>
    <w:rPr>
      <w:rFonts w:asciiTheme="majorHAnsi" w:eastAsia="Times" w:hAnsiTheme="majorHAnsi"/>
      <w:sz w:val="21"/>
    </w:rPr>
  </w:style>
  <w:style w:type="paragraph" w:customStyle="1" w:styleId="EEREHead05">
    <w:name w:val="EERE_Head_05"/>
    <w:next w:val="EEREBodyText"/>
    <w:qFormat/>
    <w:rsid w:val="00F4732C"/>
    <w:pPr>
      <w:keepNext/>
      <w:spacing w:before="120" w:after="20" w:line="240" w:lineRule="exact"/>
    </w:pPr>
    <w:rPr>
      <w:rFonts w:eastAsia="Times"/>
      <w:b/>
      <w:sz w:val="21"/>
    </w:rPr>
  </w:style>
  <w:style w:type="character" w:styleId="Hyperlink">
    <w:name w:val="Hyperlink"/>
    <w:basedOn w:val="DefaultParagraphFont"/>
    <w:uiPriority w:val="99"/>
    <w:rsid w:val="00F4732C"/>
    <w:rPr>
      <w:color w:val="0000FF"/>
      <w:u w:val="single"/>
    </w:rPr>
  </w:style>
  <w:style w:type="paragraph" w:styleId="Header">
    <w:name w:val="header"/>
    <w:basedOn w:val="Normal"/>
    <w:link w:val="HeaderChar"/>
    <w:rsid w:val="00F47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732C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32C"/>
    <w:rPr>
      <w:rFonts w:ascii="Tahoma" w:eastAsiaTheme="minorHAnsi" w:hAnsi="Tahoma" w:cs="Tahoma"/>
      <w:sz w:val="16"/>
      <w:szCs w:val="16"/>
    </w:rPr>
  </w:style>
  <w:style w:type="paragraph" w:customStyle="1" w:styleId="EEREHead01NotinTOC">
    <w:name w:val="EERE_Head_01_Not_in_TOC"/>
    <w:basedOn w:val="EEREHead01"/>
    <w:next w:val="EEREBodyText"/>
    <w:qFormat/>
    <w:rsid w:val="00F4732C"/>
    <w:rPr>
      <w:color w:val="017A3E" w:themeColor="accent5"/>
    </w:rPr>
  </w:style>
  <w:style w:type="paragraph" w:styleId="TableofFigures">
    <w:name w:val="table of figures"/>
    <w:aliases w:val="List of Tables"/>
    <w:basedOn w:val="EERETOC01"/>
    <w:next w:val="EERETOC01"/>
    <w:uiPriority w:val="99"/>
    <w:rsid w:val="00F4732C"/>
  </w:style>
  <w:style w:type="table" w:styleId="TableGrid">
    <w:name w:val="Table Grid"/>
    <w:basedOn w:val="TableNormal"/>
    <w:rsid w:val="00F4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EERETOC01"/>
    <w:next w:val="EERETOC01"/>
    <w:uiPriority w:val="39"/>
    <w:rsid w:val="00F4732C"/>
  </w:style>
  <w:style w:type="paragraph" w:styleId="TOC2">
    <w:name w:val="toc 2"/>
    <w:basedOn w:val="EERETOC02"/>
    <w:next w:val="EERETOC02"/>
    <w:uiPriority w:val="39"/>
    <w:rsid w:val="00F4732C"/>
  </w:style>
  <w:style w:type="paragraph" w:styleId="TOC3">
    <w:name w:val="toc 3"/>
    <w:basedOn w:val="EERETOC03"/>
    <w:next w:val="EERETOC03"/>
    <w:uiPriority w:val="39"/>
    <w:rsid w:val="00F4732C"/>
  </w:style>
  <w:style w:type="paragraph" w:customStyle="1" w:styleId="xStyleCentered">
    <w:name w:val="xStyle Centered"/>
    <w:basedOn w:val="Normal"/>
    <w:rsid w:val="00F4732C"/>
    <w:pPr>
      <w:jc w:val="center"/>
    </w:pPr>
    <w:rPr>
      <w:szCs w:val="20"/>
    </w:rPr>
  </w:style>
  <w:style w:type="character" w:styleId="FootnoteReference">
    <w:name w:val="footnote reference"/>
    <w:basedOn w:val="DefaultParagraphFont"/>
    <w:rsid w:val="00F473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47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32C"/>
    <w:rPr>
      <w:rFonts w:asciiTheme="minorHAnsi" w:eastAsiaTheme="minorHAnsi" w:hAnsiTheme="minorHAnsi" w:cstheme="minorBidi"/>
      <w:sz w:val="22"/>
      <w:szCs w:val="22"/>
    </w:rPr>
  </w:style>
  <w:style w:type="paragraph" w:customStyle="1" w:styleId="EEREfooter-odd">
    <w:name w:val="EERE_footer - odd"/>
    <w:qFormat/>
    <w:rsid w:val="00F4732C"/>
    <w:pPr>
      <w:spacing w:line="220" w:lineRule="exact"/>
      <w:jc w:val="right"/>
    </w:pPr>
    <w:rPr>
      <w:rFonts w:asciiTheme="minorHAnsi" w:hAnsiTheme="minorHAnsi" w:cs="Arial"/>
      <w:color w:val="4C4C4C"/>
      <w:sz w:val="17"/>
    </w:rPr>
  </w:style>
  <w:style w:type="character" w:styleId="PageNumber">
    <w:name w:val="page number"/>
    <w:basedOn w:val="DefaultParagraphFont"/>
    <w:rsid w:val="00F4732C"/>
  </w:style>
  <w:style w:type="paragraph" w:customStyle="1" w:styleId="EEREfooter-even">
    <w:name w:val="EERE_footer - even"/>
    <w:basedOn w:val="EEREfooter-odd"/>
    <w:qFormat/>
    <w:rsid w:val="00F4732C"/>
    <w:pPr>
      <w:jc w:val="left"/>
    </w:pPr>
  </w:style>
  <w:style w:type="paragraph" w:customStyle="1" w:styleId="EEREheader">
    <w:name w:val="EERE_header"/>
    <w:basedOn w:val="Header"/>
    <w:qFormat/>
    <w:rsid w:val="00F4732C"/>
    <w:rPr>
      <w:rFonts w:cs="Arial"/>
      <w:color w:val="4C4C4C"/>
      <w:sz w:val="18"/>
      <w:szCs w:val="19"/>
    </w:rPr>
  </w:style>
  <w:style w:type="paragraph" w:customStyle="1" w:styleId="EEREtitle">
    <w:name w:val="EERE_title"/>
    <w:qFormat/>
    <w:rsid w:val="00F4732C"/>
    <w:pPr>
      <w:spacing w:after="240" w:line="580" w:lineRule="exact"/>
      <w:ind w:right="360"/>
    </w:pPr>
    <w:rPr>
      <w:rFonts w:asciiTheme="majorHAnsi" w:hAnsiTheme="majorHAnsi" w:cs="Arial"/>
      <w:color w:val="FFFFFF" w:themeColor="background1"/>
      <w:spacing w:val="-10"/>
      <w:sz w:val="52"/>
      <w:szCs w:val="52"/>
    </w:rPr>
  </w:style>
  <w:style w:type="paragraph" w:customStyle="1" w:styleId="EERESubtitle">
    <w:name w:val="EERE_Subtitle"/>
    <w:qFormat/>
    <w:rsid w:val="00F4732C"/>
    <w:pPr>
      <w:spacing w:after="240" w:line="440" w:lineRule="exact"/>
      <w:ind w:right="360"/>
    </w:pPr>
    <w:rPr>
      <w:rFonts w:asciiTheme="minorHAnsi" w:hAnsiTheme="minorHAnsi" w:cs="Arial"/>
      <w:color w:val="FFFFFF" w:themeColor="background1"/>
      <w:spacing w:val="-10"/>
      <w:sz w:val="32"/>
      <w:szCs w:val="32"/>
    </w:rPr>
  </w:style>
  <w:style w:type="paragraph" w:customStyle="1" w:styleId="EEREmonthyear">
    <w:name w:val="EERE_month year"/>
    <w:qFormat/>
    <w:rsid w:val="00F4732C"/>
    <w:pPr>
      <w:spacing w:line="280" w:lineRule="exact"/>
    </w:pPr>
    <w:rPr>
      <w:rFonts w:asciiTheme="minorHAnsi" w:hAnsiTheme="minorHAnsi" w:cs="Arial"/>
      <w:color w:val="FFFFFF" w:themeColor="background1"/>
      <w:spacing w:val="-10"/>
      <w:sz w:val="24"/>
      <w:szCs w:val="24"/>
    </w:rPr>
  </w:style>
  <w:style w:type="paragraph" w:customStyle="1" w:styleId="BodyText1">
    <w:name w:val="Body Text1"/>
    <w:basedOn w:val="Normal"/>
    <w:uiPriority w:val="99"/>
    <w:rsid w:val="00F4732C"/>
    <w:pPr>
      <w:widowControl w:val="0"/>
      <w:autoSpaceDE w:val="0"/>
      <w:autoSpaceDN w:val="0"/>
      <w:adjustRightInd w:val="0"/>
      <w:spacing w:after="180" w:line="250" w:lineRule="atLeast"/>
      <w:textAlignment w:val="center"/>
    </w:pPr>
    <w:rPr>
      <w:rFonts w:ascii="TimesNewRomanPSMT" w:hAnsi="TimesNewRomanPSMT" w:cs="TimesNewRomanPSMT"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61677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locked/>
    <w:rsid w:val="00161677"/>
    <w:rPr>
      <w:rFonts w:ascii="Arial" w:eastAsiaTheme="minorHAnsi" w:hAnsi="Arial" w:cs="Arial"/>
      <w:b/>
      <w:bCs/>
      <w:sz w:val="26"/>
      <w:szCs w:val="26"/>
    </w:rPr>
  </w:style>
  <w:style w:type="paragraph" w:customStyle="1" w:styleId="msonormal0">
    <w:name w:val="msonormal"/>
    <w:basedOn w:val="Normal"/>
    <w:uiPriority w:val="99"/>
    <w:rsid w:val="00161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1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erebodytext0">
    <w:name w:val="eerebodytext"/>
    <w:basedOn w:val="Normal"/>
    <w:uiPriority w:val="99"/>
    <w:rsid w:val="00161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rsid w:val="00161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uto-cursor-target">
    <w:name w:val="auto-cursor-target"/>
    <w:basedOn w:val="Normal"/>
    <w:uiPriority w:val="99"/>
    <w:rsid w:val="00161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inline-comment-marker">
    <w:name w:val="inline-comment-marker"/>
    <w:basedOn w:val="DefaultParagraphFont"/>
    <w:rsid w:val="00161677"/>
  </w:style>
  <w:style w:type="character" w:styleId="Emphasis">
    <w:name w:val="Emphasis"/>
    <w:basedOn w:val="DefaultParagraphFont"/>
    <w:uiPriority w:val="20"/>
    <w:qFormat/>
    <w:rsid w:val="00161677"/>
    <w:rPr>
      <w:i/>
      <w:iCs/>
    </w:rPr>
  </w:style>
  <w:style w:type="character" w:styleId="Strong">
    <w:name w:val="Strong"/>
    <w:basedOn w:val="DefaultParagraphFont"/>
    <w:uiPriority w:val="22"/>
    <w:qFormat/>
    <w:rsid w:val="001616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6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7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77"/>
    <w:rPr>
      <w:rFonts w:eastAsiaTheme="minorEastAsia"/>
      <w:b/>
      <w:bCs/>
    </w:rPr>
  </w:style>
  <w:style w:type="paragraph" w:customStyle="1" w:styleId="EERETablehead">
    <w:name w:val="EERE_Table_head"/>
    <w:basedOn w:val="Normal"/>
    <w:qFormat/>
    <w:rsid w:val="006513B4"/>
    <w:pPr>
      <w:keepNext/>
      <w:autoSpaceDE w:val="0"/>
      <w:autoSpaceDN w:val="0"/>
      <w:adjustRightInd w:val="0"/>
      <w:spacing w:after="0" w:line="240" w:lineRule="exact"/>
      <w:jc w:val="center"/>
    </w:pPr>
    <w:rPr>
      <w:rFonts w:eastAsia="Times" w:cs="Times New Roman"/>
      <w:b/>
      <w:sz w:val="18"/>
      <w:szCs w:val="20"/>
    </w:rPr>
  </w:style>
  <w:style w:type="paragraph" w:customStyle="1" w:styleId="EERETablebody">
    <w:name w:val="EERE_Table_body"/>
    <w:basedOn w:val="EERETableCaption"/>
    <w:qFormat/>
    <w:rsid w:val="006513B4"/>
    <w:pPr>
      <w:spacing w:before="0" w:after="0"/>
    </w:pPr>
    <w:rPr>
      <w:b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A60"/>
    <w:rPr>
      <w:color w:val="605E5C"/>
      <w:shd w:val="clear" w:color="auto" w:fill="E1DFDD"/>
    </w:rPr>
  </w:style>
  <w:style w:type="paragraph" w:customStyle="1" w:styleId="disclaimer">
    <w:name w:val="disclaimer"/>
    <w:basedOn w:val="Normal"/>
    <w:qFormat/>
    <w:rsid w:val="008C4C5D"/>
    <w:p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before="240" w:after="0" w:line="240" w:lineRule="auto"/>
      <w:ind w:left="1440" w:right="14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mcocontrols.com/shop/air-particle-quality-sensor" TargetMode="External"/><Relationship Id="rId17" Type="http://schemas.openxmlformats.org/officeDocument/2006/relationships/hyperlink" Target="https://temcocontrols.com/ftp/file/SoftwareManu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mcocontrols.com/ftp/software/09T3000Software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eere/ssl/downloads/specifying-calibration-environmental-senso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mcocontrols.com/wp-content/uploads/sites/4/2020/01/AirLabPM2.5ParticleSensor-1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mcocontrols.com/wp-content/uploads/sites/4/2019/08/24esptouch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raves\Desktop\EERE%20Publication%20Templates%202017\eere_technical_report_word.dotx" TargetMode="External"/></Relationships>
</file>

<file path=word/theme/theme1.xml><?xml version="1.0" encoding="utf-8"?>
<a:theme xmlns:a="http://schemas.openxmlformats.org/drawingml/2006/main" name="EERE 2017">
  <a:themeElements>
    <a:clrScheme name="EERE 2017">
      <a:dk1>
        <a:srgbClr val="000000"/>
      </a:dk1>
      <a:lt1>
        <a:sysClr val="window" lastClr="FFFFFF"/>
      </a:lt1>
      <a:dk2>
        <a:srgbClr val="5E6A7B"/>
      </a:dk2>
      <a:lt2>
        <a:srgbClr val="EEECE1"/>
      </a:lt2>
      <a:accent1>
        <a:srgbClr val="6ABC45"/>
      </a:accent1>
      <a:accent2>
        <a:srgbClr val="FFCB06"/>
      </a:accent2>
      <a:accent3>
        <a:srgbClr val="00A8DF"/>
      </a:accent3>
      <a:accent4>
        <a:srgbClr val="005C82"/>
      </a:accent4>
      <a:accent5>
        <a:srgbClr val="017A3E"/>
      </a:accent5>
      <a:accent6>
        <a:srgbClr val="E27225"/>
      </a:accent6>
      <a:hlink>
        <a:srgbClr val="017A3E"/>
      </a:hlink>
      <a:folHlink>
        <a:srgbClr val="5E6A71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40E4CC35638468BDC5CAB28DE35F0" ma:contentTypeVersion="6" ma:contentTypeDescription="Create a new document." ma:contentTypeScope="" ma:versionID="cada8222fead355aab0f1d680fea12f9">
  <xsd:schema xmlns:xsd="http://www.w3.org/2001/XMLSchema" xmlns:xs="http://www.w3.org/2001/XMLSchema" xmlns:p="http://schemas.microsoft.com/office/2006/metadata/properties" xmlns:ns2="7b3447be-c2b6-421b-9250-c72c20179a39" targetNamespace="http://schemas.microsoft.com/office/2006/metadata/properties" ma:root="true" ma:fieldsID="ca4e4bf6720a1bcb3cf626793e3bc1ef" ns2:_="">
    <xsd:import namespace="7b3447be-c2b6-421b-9250-c72c20179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447be-c2b6-421b-9250-c72c20179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D5C8-7131-41E1-B830-35E79EB79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447be-c2b6-421b-9250-c72c20179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BC346-F108-4192-8E85-E4E28D94736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b3447be-c2b6-421b-9250-c72c20179a39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FD64D8-3007-4963-97BE-AC2EF3014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4489E-0D67-45A8-BDE8-FB25E189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eere_technical_report_word</Template>
  <TotalTime>0</TotalTime>
  <Pages>8</Pages>
  <Words>1597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Energy Management Program Report Template</vt:lpstr>
    </vt:vector>
  </TitlesOfParts>
  <Company>NREL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Energy Management Program Report Template</dc:title>
  <dc:subject>Template to create reports for the Federal Energy Management Program (FEMP)</dc:subject>
  <dc:creator>Wendy Graves</dc:creator>
  <cp:lastModifiedBy>Bates, Billie (CONTR)</cp:lastModifiedBy>
  <cp:revision>2</cp:revision>
  <cp:lastPrinted>2009-03-23T20:53:00Z</cp:lastPrinted>
  <dcterms:created xsi:type="dcterms:W3CDTF">2020-11-25T15:11:00Z</dcterms:created>
  <dcterms:modified xsi:type="dcterms:W3CDTF">2020-11-25T15:11:00Z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0x0101004E840E4CC35638468BDC5CAB28DE35F0</vt:lpwstr>
  </property>
</Properties>
</file>