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DC31A" w14:textId="6BB1822B" w:rsidR="00A332A2" w:rsidRDefault="00373279" w:rsidP="00A20DD8">
      <w:pPr>
        <w:tabs>
          <w:tab w:val="left" w:pos="6488"/>
        </w:tabs>
        <w:rPr>
          <w:rFonts w:ascii="Franklin Gothic Medium" w:eastAsia="Calibri" w:hAnsi="Franklin Gothic Medium" w:cs="Franklin Gothic Medium"/>
          <w:color w:val="FFFFFF"/>
          <w:w w:val="98"/>
          <w:kern w:val="0"/>
          <w:sz w:val="38"/>
          <w:szCs w:val="38"/>
        </w:rPr>
      </w:pPr>
      <w:r>
        <w:rPr>
          <w:noProof/>
        </w:rPr>
        <w:drawing>
          <wp:anchor distT="0" distB="0" distL="114300" distR="114300" simplePos="0" relativeHeight="252090880" behindDoc="0" locked="0" layoutInCell="1" allowOverlap="1" wp14:anchorId="13DB92F3" wp14:editId="144132EA">
            <wp:simplePos x="0" y="0"/>
            <wp:positionH relativeFrom="column">
              <wp:posOffset>2692400</wp:posOffset>
            </wp:positionH>
            <wp:positionV relativeFrom="paragraph">
              <wp:posOffset>6197600</wp:posOffset>
            </wp:positionV>
            <wp:extent cx="3265805" cy="1664582"/>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65805" cy="1664582"/>
                    </a:xfrm>
                    <a:prstGeom prst="rect">
                      <a:avLst/>
                    </a:prstGeom>
                  </pic:spPr>
                </pic:pic>
              </a:graphicData>
            </a:graphic>
            <wp14:sizeRelH relativeFrom="margin">
              <wp14:pctWidth>0</wp14:pctWidth>
            </wp14:sizeRelH>
            <wp14:sizeRelV relativeFrom="margin">
              <wp14:pctHeight>0</wp14:pctHeight>
            </wp14:sizeRelV>
          </wp:anchor>
        </w:drawing>
      </w:r>
      <w:r w:rsidR="005C1884">
        <w:rPr>
          <w:noProof/>
        </w:rPr>
        <mc:AlternateContent>
          <mc:Choice Requires="wps">
            <w:drawing>
              <wp:anchor distT="0" distB="0" distL="114300" distR="114300" simplePos="0" relativeHeight="252068352" behindDoc="0" locked="0" layoutInCell="1" allowOverlap="1" wp14:anchorId="5251AA62" wp14:editId="1FF62655">
                <wp:simplePos x="0" y="0"/>
                <wp:positionH relativeFrom="margin">
                  <wp:posOffset>6019800</wp:posOffset>
                </wp:positionH>
                <wp:positionV relativeFrom="paragraph">
                  <wp:posOffset>8288655</wp:posOffset>
                </wp:positionV>
                <wp:extent cx="1181100" cy="8953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1181100" cy="895350"/>
                        </a:xfrm>
                        <a:prstGeom prst="rect">
                          <a:avLst/>
                        </a:prstGeom>
                        <a:solidFill>
                          <a:schemeClr val="lt1"/>
                        </a:solidFill>
                        <a:ln w="6350">
                          <a:noFill/>
                        </a:ln>
                      </wps:spPr>
                      <wps:txbx>
                        <w:txbxContent>
                          <w:p w14:paraId="2CABC8CD" w14:textId="78D23AAC" w:rsidR="00C51812" w:rsidRPr="00BE4D29" w:rsidRDefault="00C51812" w:rsidP="005C1884">
                            <w:pPr>
                              <w:spacing w:before="0"/>
                              <w:rPr>
                                <w:rFonts w:asciiTheme="minorHAnsi" w:hAnsiTheme="minorHAnsi" w:cstheme="minorHAnsi"/>
                                <w:noProof/>
                                <w:sz w:val="18"/>
                                <w:szCs w:val="18"/>
                              </w:rPr>
                            </w:pPr>
                            <w:r w:rsidRPr="00BE4D29">
                              <w:rPr>
                                <w:rFonts w:asciiTheme="minorHAnsi" w:hAnsiTheme="minorHAnsi" w:cstheme="minorHAnsi"/>
                                <w:noProof/>
                                <w:sz w:val="18"/>
                                <w:szCs w:val="18"/>
                              </w:rPr>
                              <w:t xml:space="preserve">Figure </w:t>
                            </w:r>
                            <w:r>
                              <w:rPr>
                                <w:rFonts w:asciiTheme="minorHAnsi" w:hAnsiTheme="minorHAnsi" w:cstheme="minorHAnsi"/>
                                <w:noProof/>
                                <w:sz w:val="18"/>
                                <w:szCs w:val="18"/>
                              </w:rPr>
                              <w:t>2</w:t>
                            </w:r>
                            <w:r w:rsidRPr="00BE4D29">
                              <w:rPr>
                                <w:rFonts w:asciiTheme="minorHAnsi" w:hAnsiTheme="minorHAnsi" w:cstheme="minorHAnsi"/>
                                <w:noProof/>
                                <w:sz w:val="18"/>
                                <w:szCs w:val="18"/>
                              </w:rPr>
                              <w:t xml:space="preserve">: </w:t>
                            </w:r>
                            <w:r>
                              <w:rPr>
                                <w:rFonts w:asciiTheme="minorHAnsi" w:hAnsiTheme="minorHAnsi" w:cstheme="minorHAnsi"/>
                                <w:noProof/>
                                <w:sz w:val="18"/>
                                <w:szCs w:val="18"/>
                              </w:rPr>
                              <w:t>RTSA</w:t>
                            </w:r>
                            <w:r w:rsidRPr="00BE4D29">
                              <w:rPr>
                                <w:rFonts w:asciiTheme="minorHAnsi" w:hAnsiTheme="minorHAnsi" w:cstheme="minorHAnsi"/>
                                <w:noProof/>
                                <w:sz w:val="18"/>
                                <w:szCs w:val="18"/>
                              </w:rPr>
                              <w:t xml:space="preserve">  </w:t>
                            </w:r>
                            <w:r>
                              <w:rPr>
                                <w:rFonts w:asciiTheme="minorHAnsi" w:hAnsiTheme="minorHAnsi" w:cstheme="minorHAnsi"/>
                                <w:noProof/>
                                <w:sz w:val="18"/>
                                <w:szCs w:val="18"/>
                              </w:rPr>
                              <w:t>Mapper, showing R</w:t>
                            </w:r>
                            <w:r w:rsidR="00373279">
                              <w:rPr>
                                <w:rFonts w:asciiTheme="minorHAnsi" w:hAnsiTheme="minorHAnsi" w:cstheme="minorHAnsi"/>
                                <w:noProof/>
                                <w:sz w:val="18"/>
                                <w:szCs w:val="18"/>
                              </w:rPr>
                              <w:t>e</w:t>
                            </w:r>
                            <w:r>
                              <w:rPr>
                                <w:rFonts w:asciiTheme="minorHAnsi" w:hAnsiTheme="minorHAnsi" w:cstheme="minorHAnsi"/>
                                <w:noProof/>
                                <w:sz w:val="18"/>
                                <w:szCs w:val="18"/>
                              </w:rPr>
                              <w:t>mote Terminal Units, FNE</w:t>
                            </w:r>
                            <w:r w:rsidR="001B1AC5">
                              <w:rPr>
                                <w:rFonts w:asciiTheme="minorHAnsi" w:hAnsiTheme="minorHAnsi" w:cstheme="minorHAnsi"/>
                                <w:noProof/>
                                <w:sz w:val="18"/>
                                <w:szCs w:val="18"/>
                              </w:rPr>
                              <w:t xml:space="preserve">T </w:t>
                            </w:r>
                            <w:r>
                              <w:rPr>
                                <w:rFonts w:asciiTheme="minorHAnsi" w:hAnsiTheme="minorHAnsi" w:cstheme="minorHAnsi"/>
                                <w:noProof/>
                                <w:sz w:val="18"/>
                                <w:szCs w:val="18"/>
                              </w:rPr>
                              <w:t>Frequency Gradient, and Transmission Lines layers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51AA62" id="_x0000_t202" coordsize="21600,21600" o:spt="202" path="m,l,21600r21600,l21600,xe">
                <v:stroke joinstyle="miter"/>
                <v:path gradientshapeok="t" o:connecttype="rect"/>
              </v:shapetype>
              <v:shape id="Text Box 39" o:spid="_x0000_s1026" type="#_x0000_t202" style="position:absolute;margin-left:474pt;margin-top:652.65pt;width:93pt;height:70.5pt;z-index:25206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" fillcolor="white [3201]" stroked="f" strokeweight=".5pt">
                <v:textbox inset="0,0,0,0">
                  <w:txbxContent>
                    <w:p w14:paraId="2CABC8CD" w14:textId="78D23AAC" w:rsidR="00C51812" w:rsidRPr="00BE4D29" w:rsidRDefault="00C51812" w:rsidP="005C1884">
                      <w:pPr>
                        <w:spacing w:before="0"/>
                        <w:rPr>
                          <w:rFonts w:asciiTheme="minorHAnsi" w:hAnsiTheme="minorHAnsi" w:cstheme="minorHAnsi"/>
                          <w:noProof/>
                          <w:sz w:val="18"/>
                          <w:szCs w:val="18"/>
                        </w:rPr>
                      </w:pPr>
                      <w:r w:rsidRPr="00BE4D29">
                        <w:rPr>
                          <w:rFonts w:asciiTheme="minorHAnsi" w:hAnsiTheme="minorHAnsi" w:cstheme="minorHAnsi"/>
                          <w:noProof/>
                          <w:sz w:val="18"/>
                          <w:szCs w:val="18"/>
                        </w:rPr>
                        <w:t xml:space="preserve">Figure </w:t>
                      </w:r>
                      <w:r>
                        <w:rPr>
                          <w:rFonts w:asciiTheme="minorHAnsi" w:hAnsiTheme="minorHAnsi" w:cstheme="minorHAnsi"/>
                          <w:noProof/>
                          <w:sz w:val="18"/>
                          <w:szCs w:val="18"/>
                        </w:rPr>
                        <w:t>2</w:t>
                      </w:r>
                      <w:r w:rsidRPr="00BE4D29">
                        <w:rPr>
                          <w:rFonts w:asciiTheme="minorHAnsi" w:hAnsiTheme="minorHAnsi" w:cstheme="minorHAnsi"/>
                          <w:noProof/>
                          <w:sz w:val="18"/>
                          <w:szCs w:val="18"/>
                        </w:rPr>
                        <w:t xml:space="preserve">: </w:t>
                      </w:r>
                      <w:r>
                        <w:rPr>
                          <w:rFonts w:asciiTheme="minorHAnsi" w:hAnsiTheme="minorHAnsi" w:cstheme="minorHAnsi"/>
                          <w:noProof/>
                          <w:sz w:val="18"/>
                          <w:szCs w:val="18"/>
                        </w:rPr>
                        <w:t>RTSA</w:t>
                      </w:r>
                      <w:r w:rsidRPr="00BE4D29">
                        <w:rPr>
                          <w:rFonts w:asciiTheme="minorHAnsi" w:hAnsiTheme="minorHAnsi" w:cstheme="minorHAnsi"/>
                          <w:noProof/>
                          <w:sz w:val="18"/>
                          <w:szCs w:val="18"/>
                        </w:rPr>
                        <w:t xml:space="preserve">  </w:t>
                      </w:r>
                      <w:r>
                        <w:rPr>
                          <w:rFonts w:asciiTheme="minorHAnsi" w:hAnsiTheme="minorHAnsi" w:cstheme="minorHAnsi"/>
                          <w:noProof/>
                          <w:sz w:val="18"/>
                          <w:szCs w:val="18"/>
                        </w:rPr>
                        <w:t>Mapper, showing R</w:t>
                      </w:r>
                      <w:r w:rsidR="00373279">
                        <w:rPr>
                          <w:rFonts w:asciiTheme="minorHAnsi" w:hAnsiTheme="minorHAnsi" w:cstheme="minorHAnsi"/>
                          <w:noProof/>
                          <w:sz w:val="18"/>
                          <w:szCs w:val="18"/>
                        </w:rPr>
                        <w:t>e</w:t>
                      </w:r>
                      <w:r>
                        <w:rPr>
                          <w:rFonts w:asciiTheme="minorHAnsi" w:hAnsiTheme="minorHAnsi" w:cstheme="minorHAnsi"/>
                          <w:noProof/>
                          <w:sz w:val="18"/>
                          <w:szCs w:val="18"/>
                        </w:rPr>
                        <w:t>mote Terminal Units, FNE</w:t>
                      </w:r>
                      <w:r w:rsidR="001B1AC5">
                        <w:rPr>
                          <w:rFonts w:asciiTheme="minorHAnsi" w:hAnsiTheme="minorHAnsi" w:cstheme="minorHAnsi"/>
                          <w:noProof/>
                          <w:sz w:val="18"/>
                          <w:szCs w:val="18"/>
                        </w:rPr>
                        <w:t xml:space="preserve">T </w:t>
                      </w:r>
                      <w:r>
                        <w:rPr>
                          <w:rFonts w:asciiTheme="minorHAnsi" w:hAnsiTheme="minorHAnsi" w:cstheme="minorHAnsi"/>
                          <w:noProof/>
                          <w:sz w:val="18"/>
                          <w:szCs w:val="18"/>
                        </w:rPr>
                        <w:t>Frequency Gradient, and Transmission Lines layers</w:t>
                      </w:r>
                    </w:p>
                  </w:txbxContent>
                </v:textbox>
                <w10:wrap anchorx="margin"/>
              </v:shape>
            </w:pict>
          </mc:Fallback>
        </mc:AlternateContent>
      </w:r>
      <w:r w:rsidR="005C1884">
        <w:rPr>
          <w:noProof/>
        </w:rPr>
        <mc:AlternateContent>
          <mc:Choice Requires="wps">
            <w:drawing>
              <wp:anchor distT="0" distB="0" distL="114300" distR="114300" simplePos="0" relativeHeight="252027392" behindDoc="0" locked="0" layoutInCell="1" allowOverlap="1" wp14:anchorId="5E438FD8" wp14:editId="76BCB00A">
                <wp:simplePos x="0" y="0"/>
                <wp:positionH relativeFrom="margin">
                  <wp:posOffset>6024245</wp:posOffset>
                </wp:positionH>
                <wp:positionV relativeFrom="paragraph">
                  <wp:posOffset>6536055</wp:posOffset>
                </wp:positionV>
                <wp:extent cx="1181100" cy="1076325"/>
                <wp:effectExtent l="0" t="0" r="0" b="9525"/>
                <wp:wrapNone/>
                <wp:docPr id="11" name="Text Box 11"/>
                <wp:cNvGraphicFramePr/>
                <a:graphic xmlns:a="http://schemas.openxmlformats.org/drawingml/2006/main">
                  <a:graphicData uri="http://schemas.microsoft.com/office/word/2010/wordprocessingShape">
                    <wps:wsp>
                      <wps:cNvSpPr txBox="1"/>
                      <wps:spPr>
                        <a:xfrm>
                          <a:off x="0" y="0"/>
                          <a:ext cx="1181100" cy="1076325"/>
                        </a:xfrm>
                        <a:prstGeom prst="rect">
                          <a:avLst/>
                        </a:prstGeom>
                        <a:solidFill>
                          <a:schemeClr val="lt1"/>
                        </a:solidFill>
                        <a:ln w="6350">
                          <a:noFill/>
                        </a:ln>
                      </wps:spPr>
                      <wps:txbx>
                        <w:txbxContent>
                          <w:p w14:paraId="5F4CC4E9" w14:textId="25791CE2" w:rsidR="00727D99" w:rsidRPr="00BE4D29" w:rsidRDefault="00C1026F" w:rsidP="005C1884">
                            <w:pPr>
                              <w:spacing w:before="0"/>
                              <w:rPr>
                                <w:rFonts w:asciiTheme="minorHAnsi" w:hAnsiTheme="minorHAnsi" w:cstheme="minorHAnsi"/>
                                <w:noProof/>
                                <w:sz w:val="18"/>
                                <w:szCs w:val="18"/>
                              </w:rPr>
                            </w:pPr>
                            <w:r w:rsidRPr="00BE4D29">
                              <w:rPr>
                                <w:rFonts w:asciiTheme="minorHAnsi" w:hAnsiTheme="minorHAnsi" w:cstheme="minorHAnsi"/>
                                <w:noProof/>
                                <w:sz w:val="18"/>
                                <w:szCs w:val="18"/>
                              </w:rPr>
                              <w:t>F</w:t>
                            </w:r>
                            <w:r w:rsidR="00727D99" w:rsidRPr="00BE4D29">
                              <w:rPr>
                                <w:rFonts w:asciiTheme="minorHAnsi" w:hAnsiTheme="minorHAnsi" w:cstheme="minorHAnsi"/>
                                <w:noProof/>
                                <w:sz w:val="18"/>
                                <w:szCs w:val="18"/>
                              </w:rPr>
                              <w:t xml:space="preserve">igure 1: </w:t>
                            </w:r>
                            <w:r w:rsidR="00C51812">
                              <w:rPr>
                                <w:rFonts w:asciiTheme="minorHAnsi" w:hAnsiTheme="minorHAnsi" w:cstheme="minorHAnsi"/>
                                <w:noProof/>
                                <w:sz w:val="18"/>
                                <w:szCs w:val="18"/>
                              </w:rPr>
                              <w:t>RTSA</w:t>
                            </w:r>
                            <w:r w:rsidR="002E60E0" w:rsidRPr="00BE4D29">
                              <w:rPr>
                                <w:rFonts w:asciiTheme="minorHAnsi" w:hAnsiTheme="minorHAnsi" w:cstheme="minorHAnsi"/>
                                <w:noProof/>
                                <w:sz w:val="18"/>
                                <w:szCs w:val="18"/>
                              </w:rPr>
                              <w:t xml:space="preserve">  </w:t>
                            </w:r>
                            <w:r w:rsidR="00C51812">
                              <w:rPr>
                                <w:rFonts w:asciiTheme="minorHAnsi" w:hAnsiTheme="minorHAnsi" w:cstheme="minorHAnsi"/>
                                <w:noProof/>
                                <w:sz w:val="18"/>
                                <w:szCs w:val="18"/>
                              </w:rPr>
                              <w:t>Dashboard, with Space Weather, Generation, Alerts, System Indicators, and Mapper widgets.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38FD8" id="Text Box 11" o:spid="_x0000_s1027" type="#_x0000_t202" style="position:absolute;margin-left:474.35pt;margin-top:514.65pt;width:93pt;height:84.75pt;z-index:25202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" fillcolor="white [3201]" stroked="f" strokeweight=".5pt">
                <v:textbox inset="0,0,0,0">
                  <w:txbxContent>
                    <w:p w14:paraId="5F4CC4E9" w14:textId="25791CE2" w:rsidR="00727D99" w:rsidRPr="00BE4D29" w:rsidRDefault="00C1026F" w:rsidP="005C1884">
                      <w:pPr>
                        <w:spacing w:before="0"/>
                        <w:rPr>
                          <w:rFonts w:asciiTheme="minorHAnsi" w:hAnsiTheme="minorHAnsi" w:cstheme="minorHAnsi"/>
                          <w:noProof/>
                          <w:sz w:val="18"/>
                          <w:szCs w:val="18"/>
                        </w:rPr>
                      </w:pPr>
                      <w:r w:rsidRPr="00BE4D29">
                        <w:rPr>
                          <w:rFonts w:asciiTheme="minorHAnsi" w:hAnsiTheme="minorHAnsi" w:cstheme="minorHAnsi"/>
                          <w:noProof/>
                          <w:sz w:val="18"/>
                          <w:szCs w:val="18"/>
                        </w:rPr>
                        <w:t>F</w:t>
                      </w:r>
                      <w:r w:rsidR="00727D99" w:rsidRPr="00BE4D29">
                        <w:rPr>
                          <w:rFonts w:asciiTheme="minorHAnsi" w:hAnsiTheme="minorHAnsi" w:cstheme="minorHAnsi"/>
                          <w:noProof/>
                          <w:sz w:val="18"/>
                          <w:szCs w:val="18"/>
                        </w:rPr>
                        <w:t xml:space="preserve">igure 1: </w:t>
                      </w:r>
                      <w:r w:rsidR="00C51812">
                        <w:rPr>
                          <w:rFonts w:asciiTheme="minorHAnsi" w:hAnsiTheme="minorHAnsi" w:cstheme="minorHAnsi"/>
                          <w:noProof/>
                          <w:sz w:val="18"/>
                          <w:szCs w:val="18"/>
                        </w:rPr>
                        <w:t>RTSA</w:t>
                      </w:r>
                      <w:r w:rsidR="002E60E0" w:rsidRPr="00BE4D29">
                        <w:rPr>
                          <w:rFonts w:asciiTheme="minorHAnsi" w:hAnsiTheme="minorHAnsi" w:cstheme="minorHAnsi"/>
                          <w:noProof/>
                          <w:sz w:val="18"/>
                          <w:szCs w:val="18"/>
                        </w:rPr>
                        <w:t xml:space="preserve">  </w:t>
                      </w:r>
                      <w:r w:rsidR="00C51812">
                        <w:rPr>
                          <w:rFonts w:asciiTheme="minorHAnsi" w:hAnsiTheme="minorHAnsi" w:cstheme="minorHAnsi"/>
                          <w:noProof/>
                          <w:sz w:val="18"/>
                          <w:szCs w:val="18"/>
                        </w:rPr>
                        <w:t>Dashboard, with Space Weather, Generation, Alerts, System Indicators, and Mapper widgets.</w:t>
                      </w:r>
                    </w:p>
                  </w:txbxContent>
                </v:textbox>
                <w10:wrap anchorx="margin"/>
              </v:shape>
            </w:pict>
          </mc:Fallback>
        </mc:AlternateContent>
      </w:r>
      <w:r w:rsidR="005C1884" w:rsidRPr="006B76AD">
        <w:rPr>
          <w:noProof/>
        </w:rPr>
        <mc:AlternateContent>
          <mc:Choice Requires="wps">
            <w:drawing>
              <wp:anchor distT="0" distB="0" distL="114300" distR="114300" simplePos="0" relativeHeight="252070400" behindDoc="0" locked="0" layoutInCell="1" allowOverlap="1" wp14:anchorId="268368D9" wp14:editId="07A4AB70">
                <wp:simplePos x="0" y="0"/>
                <wp:positionH relativeFrom="column">
                  <wp:posOffset>2657475</wp:posOffset>
                </wp:positionH>
                <wp:positionV relativeFrom="paragraph">
                  <wp:posOffset>3211830</wp:posOffset>
                </wp:positionV>
                <wp:extent cx="2762250" cy="300037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2762250" cy="3000375"/>
                        </a:xfrm>
                        <a:prstGeom prst="rect">
                          <a:avLst/>
                        </a:prstGeom>
                        <a:noFill/>
                        <a:ln w="6350">
                          <a:noFill/>
                        </a:ln>
                      </wps:spPr>
                      <wps:linkedTxbx id="3" seq="1"/>
                      <wps:bodyPr rot="0" spcFirstLastPara="0" vertOverflow="overflow" horzOverflow="overflow" vert="horz" wrap="square" lIns="18288"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368D9" id="Text Box 6" o:spid="_x0000_s1028" type="#_x0000_t202" style="position:absolute;margin-left:209.25pt;margin-top:252.9pt;width:217.5pt;height:236.25pt;z-index:25207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" filled="f" stroked="f" strokeweight=".5pt">
                <v:textbox inset="1.44pt,,3.6pt">
                  <w:txbxContent/>
                </v:textbox>
                <w10:wrap type="square"/>
              </v:shape>
            </w:pict>
          </mc:Fallback>
        </mc:AlternateContent>
      </w:r>
      <w:r w:rsidR="005C1884" w:rsidRPr="00C51812">
        <w:rPr>
          <w:noProof/>
        </w:rPr>
        <w:drawing>
          <wp:anchor distT="0" distB="0" distL="114300" distR="114300" simplePos="0" relativeHeight="252066304" behindDoc="0" locked="0" layoutInCell="1" allowOverlap="1" wp14:anchorId="44C2F0F9" wp14:editId="559BD154">
            <wp:simplePos x="0" y="0"/>
            <wp:positionH relativeFrom="column">
              <wp:posOffset>2686050</wp:posOffset>
            </wp:positionH>
            <wp:positionV relativeFrom="paragraph">
              <wp:posOffset>7955280</wp:posOffset>
            </wp:positionV>
            <wp:extent cx="3270250" cy="1586865"/>
            <wp:effectExtent l="0" t="0" r="6350" b="0"/>
            <wp:wrapNone/>
            <wp:docPr id="38" name="Picture 18">
              <a:extLst xmlns:a="http://schemas.openxmlformats.org/drawingml/2006/main">
                <a:ext uri="{FF2B5EF4-FFF2-40B4-BE49-F238E27FC236}">
                  <a16:creationId xmlns:a16="http://schemas.microsoft.com/office/drawing/2014/main" id="{D9849444-9D3B-47A1-BA44-454D1A71D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D9849444-9D3B-47A1-BA44-454D1A71DC2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70250" cy="1586865"/>
                    </a:xfrm>
                    <a:prstGeom prst="rect">
                      <a:avLst/>
                    </a:prstGeom>
                  </pic:spPr>
                </pic:pic>
              </a:graphicData>
            </a:graphic>
            <wp14:sizeRelH relativeFrom="margin">
              <wp14:pctWidth>0</wp14:pctWidth>
            </wp14:sizeRelH>
            <wp14:sizeRelV relativeFrom="margin">
              <wp14:pctHeight>0</wp14:pctHeight>
            </wp14:sizeRelV>
          </wp:anchor>
        </w:drawing>
      </w:r>
      <w:r w:rsidR="005C1884" w:rsidRPr="006B76AD">
        <w:rPr>
          <w:noProof/>
        </w:rPr>
        <mc:AlternateContent>
          <mc:Choice Requires="wps">
            <w:drawing>
              <wp:anchor distT="0" distB="0" distL="114300" distR="114300" simplePos="0" relativeHeight="251877888" behindDoc="0" locked="0" layoutInCell="1" allowOverlap="1" wp14:anchorId="09E48736" wp14:editId="73725CAF">
                <wp:simplePos x="0" y="0"/>
                <wp:positionH relativeFrom="column">
                  <wp:posOffset>-142875</wp:posOffset>
                </wp:positionH>
                <wp:positionV relativeFrom="paragraph">
                  <wp:posOffset>3202305</wp:posOffset>
                </wp:positionV>
                <wp:extent cx="2743200" cy="5476875"/>
                <wp:effectExtent l="0" t="0" r="0" b="0"/>
                <wp:wrapNone/>
                <wp:docPr id="5" name="Text Box 5"/>
                <wp:cNvGraphicFramePr/>
                <a:graphic xmlns:a="http://schemas.openxmlformats.org/drawingml/2006/main">
                  <a:graphicData uri="http://schemas.microsoft.com/office/word/2010/wordprocessingShape">
                    <wps:wsp>
                      <wps:cNvSpPr txBox="1"/>
                      <wps:spPr>
                        <a:xfrm>
                          <a:off x="0" y="0"/>
                          <a:ext cx="2743200" cy="5476875"/>
                        </a:xfrm>
                        <a:prstGeom prst="rect">
                          <a:avLst/>
                        </a:prstGeom>
                        <a:noFill/>
                        <a:ln w="6350">
                          <a:noFill/>
                        </a:ln>
                      </wps:spPr>
                      <wps:txbx id="3">
                        <w:txbxContent>
                          <w:p w14:paraId="670CAF5D" w14:textId="47A7AF7B" w:rsidR="00CA6DD9" w:rsidRPr="00686BBA" w:rsidRDefault="002A3D11" w:rsidP="00EE1BCC">
                            <w:pPr>
                              <w:pStyle w:val="Heading3"/>
                              <w:spacing w:before="0" w:line="240" w:lineRule="auto"/>
                              <w:rPr>
                                <w:b w:val="0"/>
                                <w:color w:val="C98037"/>
                                <w:sz w:val="21"/>
                                <w:szCs w:val="21"/>
                              </w:rPr>
                            </w:pPr>
                            <w:r>
                              <w:rPr>
                                <w:rStyle w:val="Heading3b"/>
                                <w:rFonts w:asciiTheme="minorHAnsi" w:hAnsiTheme="minorHAnsi" w:cstheme="minorHAnsi"/>
                                <w:bCs w:val="0"/>
                              </w:rPr>
                              <w:t>Using real-time situational awareness, NAERM RTSA addresses optimal energy operation resilience and recovery across multiple energy sectors</w:t>
                            </w:r>
                            <w:r w:rsidR="006F7E96">
                              <w:rPr>
                                <w:rStyle w:val="Heading3b"/>
                                <w:rFonts w:asciiTheme="minorHAnsi" w:hAnsiTheme="minorHAnsi" w:cstheme="minorHAnsi"/>
                                <w:b w:val="0"/>
                              </w:rPr>
                              <w:t>.</w:t>
                            </w:r>
                          </w:p>
                          <w:p w14:paraId="5912BE98" w14:textId="19B674FC" w:rsidR="00CA6DD9" w:rsidRDefault="00CA6DD9" w:rsidP="00EE1BCC">
                            <w:pPr>
                              <w:pStyle w:val="Heading3"/>
                              <w:spacing w:before="0" w:line="240" w:lineRule="auto"/>
                              <w:rPr>
                                <w:color w:val="C98037"/>
                                <w:sz w:val="21"/>
                                <w:szCs w:val="21"/>
                              </w:rPr>
                            </w:pPr>
                          </w:p>
                          <w:p w14:paraId="65584E7E" w14:textId="2D1BC1F5" w:rsidR="008A4CDE" w:rsidRDefault="002A3D11" w:rsidP="00EE1BCC">
                            <w:pPr>
                              <w:spacing w:before="0" w:line="240" w:lineRule="auto"/>
                              <w:rPr>
                                <w:rFonts w:asciiTheme="minorHAnsi" w:hAnsiTheme="minorHAnsi" w:cstheme="minorHAnsi"/>
                                <w:color w:val="auto"/>
                                <w:kern w:val="0"/>
                              </w:rPr>
                            </w:pPr>
                            <w:r w:rsidRPr="002A3D11">
                              <w:rPr>
                                <w:rFonts w:asciiTheme="minorHAnsi" w:hAnsiTheme="minorHAnsi" w:cstheme="minorHAnsi"/>
                                <w:color w:val="auto"/>
                                <w:kern w:val="0"/>
                              </w:rPr>
                              <w:t>The availability of real-time data across multiple sectors and sources is essential for a comprehensive understanding of the state of a system.</w:t>
                            </w:r>
                            <w:r w:rsidR="00561E6A">
                              <w:rPr>
                                <w:rFonts w:asciiTheme="minorHAnsi" w:hAnsiTheme="minorHAnsi" w:cstheme="minorHAnsi"/>
                                <w:color w:val="auto"/>
                                <w:kern w:val="0"/>
                              </w:rPr>
                              <w:t xml:space="preserve"> </w:t>
                            </w:r>
                            <w:r w:rsidRPr="002A3D11">
                              <w:rPr>
                                <w:rFonts w:asciiTheme="minorHAnsi" w:hAnsiTheme="minorHAnsi" w:cstheme="minorHAnsi"/>
                                <w:color w:val="auto"/>
                                <w:kern w:val="0"/>
                              </w:rPr>
                              <w:t xml:space="preserve">The objective of the </w:t>
                            </w:r>
                            <w:r w:rsidR="00561E6A">
                              <w:rPr>
                                <w:rFonts w:asciiTheme="minorHAnsi" w:hAnsiTheme="minorHAnsi" w:cstheme="minorHAnsi"/>
                                <w:color w:val="auto"/>
                                <w:kern w:val="0"/>
                              </w:rPr>
                              <w:t>RTSA</w:t>
                            </w:r>
                            <w:r w:rsidRPr="002A3D11">
                              <w:rPr>
                                <w:rFonts w:asciiTheme="minorHAnsi" w:hAnsiTheme="minorHAnsi" w:cstheme="minorHAnsi"/>
                                <w:color w:val="auto"/>
                                <w:kern w:val="0"/>
                              </w:rPr>
                              <w:t xml:space="preserve"> in NAERM is to </w:t>
                            </w:r>
                            <w:r w:rsidR="00561E6A">
                              <w:rPr>
                                <w:rFonts w:asciiTheme="minorHAnsi" w:hAnsiTheme="minorHAnsi" w:cstheme="minorHAnsi"/>
                                <w:color w:val="auto"/>
                                <w:kern w:val="0"/>
                              </w:rPr>
                              <w:t xml:space="preserve"> deliver a </w:t>
                            </w:r>
                            <w:r w:rsidRPr="002A3D11">
                              <w:rPr>
                                <w:rFonts w:asciiTheme="minorHAnsi" w:hAnsiTheme="minorHAnsi" w:cstheme="minorHAnsi"/>
                                <w:color w:val="auto"/>
                                <w:kern w:val="0"/>
                              </w:rPr>
                              <w:t>visual</w:t>
                            </w:r>
                            <w:r w:rsidR="00561E6A">
                              <w:rPr>
                                <w:rFonts w:asciiTheme="minorHAnsi" w:hAnsiTheme="minorHAnsi" w:cstheme="minorHAnsi"/>
                                <w:color w:val="auto"/>
                                <w:kern w:val="0"/>
                              </w:rPr>
                              <w:t xml:space="preserve">ly interactive </w:t>
                            </w:r>
                            <w:r w:rsidR="00F76136">
                              <w:rPr>
                                <w:rFonts w:asciiTheme="minorHAnsi" w:hAnsiTheme="minorHAnsi" w:cstheme="minorHAnsi"/>
                                <w:color w:val="auto"/>
                                <w:kern w:val="0"/>
                              </w:rPr>
                              <w:t xml:space="preserve">platform to explore </w:t>
                            </w:r>
                            <w:r w:rsidRPr="002A3D11">
                              <w:rPr>
                                <w:rFonts w:asciiTheme="minorHAnsi" w:hAnsiTheme="minorHAnsi" w:cstheme="minorHAnsi"/>
                                <w:color w:val="auto"/>
                                <w:kern w:val="0"/>
                              </w:rPr>
                              <w:t xml:space="preserve"> static and dynamic data</w:t>
                            </w:r>
                            <w:r>
                              <w:rPr>
                                <w:rFonts w:asciiTheme="minorHAnsi" w:hAnsiTheme="minorHAnsi" w:cstheme="minorHAnsi"/>
                                <w:color w:val="auto"/>
                                <w:kern w:val="0"/>
                              </w:rPr>
                              <w:t>,</w:t>
                            </w:r>
                            <w:r w:rsidRPr="002A3D11">
                              <w:rPr>
                                <w:rFonts w:asciiTheme="minorHAnsi" w:hAnsiTheme="minorHAnsi" w:cstheme="minorHAnsi"/>
                                <w:color w:val="auto"/>
                                <w:kern w:val="0"/>
                              </w:rPr>
                              <w:t xml:space="preserve"> including system-scale data </w:t>
                            </w:r>
                            <w:r w:rsidR="00F76136">
                              <w:rPr>
                                <w:rFonts w:asciiTheme="minorHAnsi" w:hAnsiTheme="minorHAnsi" w:cstheme="minorHAnsi"/>
                                <w:color w:val="auto"/>
                                <w:kern w:val="0"/>
                              </w:rPr>
                              <w:t>describing various aspects of the nation’s energy infrastructure. The platform enables the end-user to assess system-level resilience and understand the interdependency across energy infrastructures</w:t>
                            </w:r>
                            <w:r w:rsidR="00603E72">
                              <w:rPr>
                                <w:rFonts w:asciiTheme="minorHAnsi" w:hAnsiTheme="minorHAnsi" w:cstheme="minorHAnsi"/>
                                <w:color w:val="auto"/>
                                <w:kern w:val="0"/>
                              </w:rPr>
                              <w:t>.</w:t>
                            </w:r>
                            <w:r w:rsidR="00F76136">
                              <w:rPr>
                                <w:rFonts w:asciiTheme="minorHAnsi" w:hAnsiTheme="minorHAnsi" w:cstheme="minorHAnsi"/>
                                <w:color w:val="auto"/>
                                <w:kern w:val="0"/>
                              </w:rPr>
                              <w:t xml:space="preserve">  </w:t>
                            </w:r>
                          </w:p>
                          <w:p w14:paraId="2A168104" w14:textId="3C6051CB" w:rsidR="002A3D11" w:rsidRDefault="002A3D11" w:rsidP="00EE1BCC">
                            <w:pPr>
                              <w:spacing w:before="0" w:line="240" w:lineRule="auto"/>
                              <w:rPr>
                                <w:rFonts w:asciiTheme="minorHAnsi" w:hAnsiTheme="minorHAnsi" w:cstheme="minorHAnsi"/>
                                <w:color w:val="auto"/>
                                <w:kern w:val="0"/>
                              </w:rPr>
                            </w:pPr>
                          </w:p>
                          <w:p w14:paraId="3E012AF0" w14:textId="72B6F18A" w:rsidR="002A3D11" w:rsidRPr="002A3D11" w:rsidRDefault="002A3D11" w:rsidP="002A3D11">
                            <w:pPr>
                              <w:spacing w:before="0" w:line="240" w:lineRule="auto"/>
                              <w:rPr>
                                <w:rFonts w:asciiTheme="minorHAnsi" w:hAnsiTheme="minorHAnsi" w:cstheme="minorHAnsi"/>
                                <w:color w:val="auto"/>
                                <w:kern w:val="0"/>
                              </w:rPr>
                            </w:pPr>
                            <w:r w:rsidRPr="002A3D11">
                              <w:rPr>
                                <w:rFonts w:asciiTheme="minorHAnsi" w:hAnsiTheme="minorHAnsi" w:cstheme="minorHAnsi"/>
                                <w:color w:val="auto"/>
                                <w:kern w:val="0"/>
                              </w:rPr>
                              <w:t xml:space="preserve">The initial capability has been developed using </w:t>
                            </w:r>
                            <w:r w:rsidR="00F76136">
                              <w:rPr>
                                <w:rFonts w:asciiTheme="minorHAnsi" w:hAnsiTheme="minorHAnsi" w:cstheme="minorHAnsi"/>
                                <w:color w:val="auto"/>
                                <w:kern w:val="0"/>
                              </w:rPr>
                              <w:t xml:space="preserve">NAERM’s </w:t>
                            </w:r>
                            <w:r w:rsidRPr="002A3D11">
                              <w:rPr>
                                <w:rFonts w:asciiTheme="minorHAnsi" w:hAnsiTheme="minorHAnsi" w:cstheme="minorHAnsi"/>
                                <w:color w:val="auto"/>
                                <w:kern w:val="0"/>
                              </w:rPr>
                              <w:t xml:space="preserve">existing </w:t>
                            </w:r>
                            <w:r w:rsidR="00F76136">
                              <w:rPr>
                                <w:rFonts w:asciiTheme="minorHAnsi" w:hAnsiTheme="minorHAnsi" w:cstheme="minorHAnsi"/>
                                <w:color w:val="auto"/>
                                <w:kern w:val="0"/>
                              </w:rPr>
                              <w:t xml:space="preserve">data capabilities </w:t>
                            </w:r>
                            <w:r w:rsidRPr="002A3D11">
                              <w:rPr>
                                <w:rFonts w:asciiTheme="minorHAnsi" w:hAnsiTheme="minorHAnsi" w:cstheme="minorHAnsi"/>
                                <w:color w:val="auto"/>
                                <w:kern w:val="0"/>
                              </w:rPr>
                              <w:t>to include three key elements:</w:t>
                            </w:r>
                          </w:p>
                          <w:p w14:paraId="4DD90FF4" w14:textId="6F5D2BF9" w:rsidR="002A3D11" w:rsidRPr="002A3D11" w:rsidRDefault="002A3D11" w:rsidP="002A3D11">
                            <w:pPr>
                              <w:tabs>
                                <w:tab w:val="left" w:pos="360"/>
                              </w:tabs>
                              <w:spacing w:before="0" w:line="240" w:lineRule="auto"/>
                              <w:ind w:left="360" w:hanging="360"/>
                              <w:rPr>
                                <w:rFonts w:asciiTheme="minorHAnsi" w:hAnsiTheme="minorHAnsi" w:cstheme="minorHAnsi"/>
                                <w:color w:val="auto"/>
                                <w:kern w:val="0"/>
                              </w:rPr>
                            </w:pPr>
                            <w:r w:rsidRPr="002A3D11">
                              <w:rPr>
                                <w:rFonts w:asciiTheme="minorHAnsi" w:hAnsiTheme="minorHAnsi" w:cstheme="minorHAnsi"/>
                                <w:color w:val="auto"/>
                                <w:kern w:val="0"/>
                              </w:rPr>
                              <w:t>1.</w:t>
                            </w:r>
                            <w:r>
                              <w:rPr>
                                <w:rFonts w:asciiTheme="minorHAnsi" w:hAnsiTheme="minorHAnsi" w:cstheme="minorHAnsi"/>
                                <w:color w:val="auto"/>
                                <w:kern w:val="0"/>
                              </w:rPr>
                              <w:t xml:space="preserve"> </w:t>
                            </w:r>
                            <w:r>
                              <w:rPr>
                                <w:rFonts w:asciiTheme="minorHAnsi" w:hAnsiTheme="minorHAnsi" w:cstheme="minorHAnsi"/>
                                <w:color w:val="auto"/>
                                <w:kern w:val="0"/>
                              </w:rPr>
                              <w:tab/>
                            </w:r>
                            <w:r w:rsidRPr="002A3D11">
                              <w:rPr>
                                <w:rFonts w:asciiTheme="minorHAnsi" w:hAnsiTheme="minorHAnsi" w:cstheme="minorHAnsi"/>
                                <w:color w:val="auto"/>
                                <w:kern w:val="0"/>
                              </w:rPr>
                              <w:t>Incorporate energy infrastructure data at interconnect level with high-resolution (substation-level) data.</w:t>
                            </w:r>
                          </w:p>
                          <w:p w14:paraId="1B45EA85" w14:textId="646CDE93" w:rsidR="002A3D11" w:rsidRPr="002A3D11" w:rsidRDefault="002A3D11" w:rsidP="002A3D11">
                            <w:pPr>
                              <w:tabs>
                                <w:tab w:val="left" w:pos="360"/>
                              </w:tabs>
                              <w:spacing w:before="0" w:line="240" w:lineRule="auto"/>
                              <w:ind w:left="360" w:hanging="360"/>
                              <w:rPr>
                                <w:rFonts w:asciiTheme="minorHAnsi" w:hAnsiTheme="minorHAnsi" w:cstheme="minorHAnsi"/>
                                <w:color w:val="auto"/>
                                <w:kern w:val="0"/>
                              </w:rPr>
                            </w:pPr>
                            <w:r w:rsidRPr="002A3D11">
                              <w:rPr>
                                <w:rFonts w:asciiTheme="minorHAnsi" w:hAnsiTheme="minorHAnsi" w:cstheme="minorHAnsi"/>
                                <w:color w:val="auto"/>
                                <w:kern w:val="0"/>
                              </w:rPr>
                              <w:t>2.</w:t>
                            </w:r>
                            <w:r>
                              <w:rPr>
                                <w:rFonts w:asciiTheme="minorHAnsi" w:hAnsiTheme="minorHAnsi" w:cstheme="minorHAnsi"/>
                                <w:color w:val="auto"/>
                                <w:kern w:val="0"/>
                              </w:rPr>
                              <w:t xml:space="preserve"> </w:t>
                            </w:r>
                            <w:r>
                              <w:rPr>
                                <w:rFonts w:asciiTheme="minorHAnsi" w:hAnsiTheme="minorHAnsi" w:cstheme="minorHAnsi"/>
                                <w:color w:val="auto"/>
                                <w:kern w:val="0"/>
                              </w:rPr>
                              <w:tab/>
                            </w:r>
                            <w:r w:rsidRPr="002A3D11">
                              <w:rPr>
                                <w:rFonts w:asciiTheme="minorHAnsi" w:hAnsiTheme="minorHAnsi" w:cstheme="minorHAnsi"/>
                                <w:color w:val="auto"/>
                                <w:kern w:val="0"/>
                              </w:rPr>
                              <w:t>Incorporate overlays of relevant dynamic (streaming) data</w:t>
                            </w:r>
                            <w:r>
                              <w:rPr>
                                <w:rFonts w:asciiTheme="minorHAnsi" w:hAnsiTheme="minorHAnsi" w:cstheme="minorHAnsi"/>
                                <w:color w:val="auto"/>
                                <w:kern w:val="0"/>
                              </w:rPr>
                              <w:t>,</w:t>
                            </w:r>
                            <w:r w:rsidRPr="002A3D11">
                              <w:rPr>
                                <w:rFonts w:asciiTheme="minorHAnsi" w:hAnsiTheme="minorHAnsi" w:cstheme="minorHAnsi"/>
                                <w:color w:val="auto"/>
                                <w:kern w:val="0"/>
                              </w:rPr>
                              <w:t xml:space="preserve"> which includes SCADA data, weather, hazards, FNET</w:t>
                            </w:r>
                            <w:r w:rsidR="00EB776E">
                              <w:rPr>
                                <w:rFonts w:asciiTheme="minorHAnsi" w:hAnsiTheme="minorHAnsi" w:cstheme="minorHAnsi"/>
                                <w:color w:val="auto"/>
                                <w:kern w:val="0"/>
                              </w:rPr>
                              <w:t xml:space="preserve"> frequency</w:t>
                            </w:r>
                            <w:r w:rsidRPr="002A3D11">
                              <w:rPr>
                                <w:rFonts w:asciiTheme="minorHAnsi" w:hAnsiTheme="minorHAnsi" w:cstheme="minorHAnsi"/>
                                <w:color w:val="auto"/>
                                <w:kern w:val="0"/>
                              </w:rPr>
                              <w:t>, communications, NG EBB data, and other critical infrastructure</w:t>
                            </w:r>
                            <w:r w:rsidR="00EB776E">
                              <w:rPr>
                                <w:rFonts w:asciiTheme="minorHAnsi" w:hAnsiTheme="minorHAnsi" w:cstheme="minorHAnsi"/>
                                <w:color w:val="auto"/>
                                <w:kern w:val="0"/>
                              </w:rPr>
                              <w:t xml:space="preserve"> data</w:t>
                            </w:r>
                            <w:r w:rsidRPr="002A3D11">
                              <w:rPr>
                                <w:rFonts w:asciiTheme="minorHAnsi" w:hAnsiTheme="minorHAnsi" w:cstheme="minorHAnsi"/>
                                <w:color w:val="auto"/>
                                <w:kern w:val="0"/>
                              </w:rPr>
                              <w:t>.</w:t>
                            </w:r>
                          </w:p>
                          <w:p w14:paraId="562E9C55" w14:textId="7FCBE550" w:rsidR="002A3D11" w:rsidRDefault="002A3D11" w:rsidP="002A3D11">
                            <w:pPr>
                              <w:tabs>
                                <w:tab w:val="left" w:pos="360"/>
                              </w:tabs>
                              <w:spacing w:before="0" w:line="240" w:lineRule="auto"/>
                              <w:ind w:left="360" w:hanging="360"/>
                              <w:rPr>
                                <w:rFonts w:asciiTheme="minorHAnsi" w:hAnsiTheme="minorHAnsi" w:cstheme="minorHAnsi"/>
                                <w:color w:val="auto"/>
                                <w:kern w:val="0"/>
                              </w:rPr>
                            </w:pPr>
                            <w:r w:rsidRPr="002A3D11">
                              <w:rPr>
                                <w:rFonts w:asciiTheme="minorHAnsi" w:hAnsiTheme="minorHAnsi" w:cstheme="minorHAnsi"/>
                                <w:color w:val="auto"/>
                                <w:kern w:val="0"/>
                              </w:rPr>
                              <w:t>3.</w:t>
                            </w:r>
                            <w:r>
                              <w:rPr>
                                <w:rFonts w:asciiTheme="minorHAnsi" w:hAnsiTheme="minorHAnsi" w:cstheme="minorHAnsi"/>
                                <w:color w:val="auto"/>
                                <w:kern w:val="0"/>
                              </w:rPr>
                              <w:t xml:space="preserve"> </w:t>
                            </w:r>
                            <w:r>
                              <w:rPr>
                                <w:rFonts w:asciiTheme="minorHAnsi" w:hAnsiTheme="minorHAnsi" w:cstheme="minorHAnsi"/>
                                <w:color w:val="auto"/>
                                <w:kern w:val="0"/>
                              </w:rPr>
                              <w:tab/>
                            </w:r>
                            <w:r w:rsidR="00603E72">
                              <w:rPr>
                                <w:rFonts w:asciiTheme="minorHAnsi" w:hAnsiTheme="minorHAnsi" w:cstheme="minorHAnsi"/>
                                <w:color w:val="auto"/>
                                <w:kern w:val="0"/>
                              </w:rPr>
                              <w:t>Incorporate d</w:t>
                            </w:r>
                            <w:r w:rsidRPr="002A3D11">
                              <w:rPr>
                                <w:rFonts w:asciiTheme="minorHAnsi" w:hAnsiTheme="minorHAnsi" w:cstheme="minorHAnsi"/>
                                <w:color w:val="auto"/>
                                <w:kern w:val="0"/>
                              </w:rPr>
                              <w:t>ata analytics capabilities that provide situational awareness</w:t>
                            </w:r>
                            <w:r>
                              <w:rPr>
                                <w:rFonts w:asciiTheme="minorHAnsi" w:hAnsiTheme="minorHAnsi" w:cstheme="minorHAnsi"/>
                                <w:color w:val="auto"/>
                                <w:kern w:val="0"/>
                              </w:rPr>
                              <w:t>,</w:t>
                            </w:r>
                            <w:r w:rsidRPr="002A3D11">
                              <w:rPr>
                                <w:rFonts w:asciiTheme="minorHAnsi" w:hAnsiTheme="minorHAnsi" w:cstheme="minorHAnsi"/>
                                <w:color w:val="auto"/>
                                <w:kern w:val="0"/>
                              </w:rPr>
                              <w:t xml:space="preserve"> including system indicators and flagged alerts for NWS notices, FNET EBB alerts, and Genscape Critical Notices.</w:t>
                            </w:r>
                          </w:p>
                          <w:p w14:paraId="01B00E5E" w14:textId="77777777" w:rsidR="00603E72" w:rsidRDefault="00603E72" w:rsidP="005C1884">
                            <w:pPr>
                              <w:spacing w:before="0" w:after="120" w:line="240" w:lineRule="auto"/>
                              <w:rPr>
                                <w:rFonts w:asciiTheme="minorHAnsi" w:hAnsiTheme="minorHAnsi" w:cstheme="minorHAnsi"/>
                                <w:b/>
                                <w:bCs/>
                                <w:color w:val="17365D" w:themeColor="text2" w:themeShade="BF"/>
                                <w:kern w:val="0"/>
                              </w:rPr>
                            </w:pPr>
                          </w:p>
                          <w:p w14:paraId="626056CF" w14:textId="3FA395A1" w:rsidR="002A3D11" w:rsidRPr="00EB776E" w:rsidRDefault="002A3D11" w:rsidP="005C1884">
                            <w:pPr>
                              <w:spacing w:before="0" w:after="120" w:line="240" w:lineRule="auto"/>
                              <w:rPr>
                                <w:rFonts w:asciiTheme="minorHAnsi" w:hAnsiTheme="minorHAnsi" w:cstheme="minorHAnsi"/>
                                <w:b/>
                                <w:bCs/>
                                <w:color w:val="17365D" w:themeColor="text2" w:themeShade="BF"/>
                                <w:kern w:val="0"/>
                              </w:rPr>
                            </w:pPr>
                            <w:r w:rsidRPr="00EB776E">
                              <w:rPr>
                                <w:rFonts w:asciiTheme="minorHAnsi" w:hAnsiTheme="minorHAnsi" w:cstheme="minorHAnsi"/>
                                <w:b/>
                                <w:bCs/>
                                <w:color w:val="17365D" w:themeColor="text2" w:themeShade="BF"/>
                                <w:kern w:val="0"/>
                              </w:rPr>
                              <w:t>What datasets are used for situational awareness?</w:t>
                            </w:r>
                          </w:p>
                          <w:p w14:paraId="3DABDCB5"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Wildfire Perimeters from the National Interagenc</w:t>
                            </w:r>
                            <w:r w:rsidR="006D2AE1" w:rsidRPr="00603E72">
                              <w:rPr>
                                <w:rFonts w:asciiTheme="minorHAnsi" w:hAnsiTheme="minorHAnsi" w:cstheme="minorHAnsi"/>
                                <w:color w:val="auto"/>
                                <w:kern w:val="0"/>
                              </w:rPr>
                              <w:t>y</w:t>
                            </w:r>
                            <w:r w:rsidRPr="00603E72">
                              <w:rPr>
                                <w:rFonts w:asciiTheme="minorHAnsi" w:hAnsiTheme="minorHAnsi" w:cstheme="minorHAnsi"/>
                                <w:color w:val="auto"/>
                                <w:kern w:val="0"/>
                              </w:rPr>
                              <w:t xml:space="preserve"> Fire Center</w:t>
                            </w:r>
                          </w:p>
                          <w:p w14:paraId="4D077527"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Weather Watches and Warnings from the National Weather Service</w:t>
                            </w:r>
                          </w:p>
                          <w:p w14:paraId="66378764"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Planetary K Index from the NOAA Space Weather Prediction Center</w:t>
                            </w:r>
                          </w:p>
                          <w:p w14:paraId="05116201" w14:textId="77777777" w:rsidR="00603E72" w:rsidRDefault="00603E72" w:rsidP="00603E72">
                            <w:pPr>
                              <w:pStyle w:val="ListParagraph"/>
                              <w:numPr>
                                <w:ilvl w:val="0"/>
                                <w:numId w:val="14"/>
                              </w:numPr>
                              <w:spacing w:before="0" w:line="240" w:lineRule="auto"/>
                              <w:ind w:left="270" w:hanging="270"/>
                              <w:rPr>
                                <w:rFonts w:asciiTheme="minorHAnsi" w:hAnsiTheme="minorHAnsi" w:cstheme="minorHAnsi"/>
                                <w:color w:val="auto"/>
                                <w:kern w:val="0"/>
                              </w:rPr>
                            </w:pPr>
                            <w:r>
                              <w:rPr>
                                <w:rFonts w:asciiTheme="minorHAnsi" w:hAnsiTheme="minorHAnsi" w:cstheme="minorHAnsi"/>
                                <w:color w:val="auto"/>
                                <w:kern w:val="0"/>
                              </w:rPr>
                              <w:t>N</w:t>
                            </w:r>
                            <w:r w:rsidR="002A3D11" w:rsidRPr="00603E72">
                              <w:rPr>
                                <w:rFonts w:asciiTheme="minorHAnsi" w:hAnsiTheme="minorHAnsi" w:cstheme="minorHAnsi"/>
                                <w:color w:val="auto"/>
                                <w:kern w:val="0"/>
                              </w:rPr>
                              <w:t xml:space="preserve">ationwide real-time frequency gradient </w:t>
                            </w:r>
                            <w:r>
                              <w:rPr>
                                <w:rFonts w:asciiTheme="minorHAnsi" w:hAnsiTheme="minorHAnsi" w:cstheme="minorHAnsi"/>
                                <w:color w:val="auto"/>
                                <w:kern w:val="0"/>
                              </w:rPr>
                              <w:t>(FNET)</w:t>
                            </w:r>
                            <w:r w:rsidR="002A3D11" w:rsidRPr="00603E72">
                              <w:rPr>
                                <w:rFonts w:asciiTheme="minorHAnsi" w:hAnsiTheme="minorHAnsi" w:cstheme="minorHAnsi"/>
                                <w:color w:val="auto"/>
                                <w:kern w:val="0"/>
                              </w:rPr>
                              <w:t xml:space="preserve"> </w:t>
                            </w:r>
                          </w:p>
                          <w:p w14:paraId="3C8583C7"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Drought Prediction</w:t>
                            </w:r>
                          </w:p>
                          <w:p w14:paraId="28766ABB"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Sperry- Piltz Ice Accumulation Index</w:t>
                            </w:r>
                          </w:p>
                          <w:p w14:paraId="52C66365"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NAESCCM Connectivity Model for communications infrastructure</w:t>
                            </w:r>
                          </w:p>
                          <w:p w14:paraId="6EF2EA0A" w14:textId="77777777" w:rsidR="00603E72" w:rsidRDefault="00603E72" w:rsidP="00603E72">
                            <w:pPr>
                              <w:pStyle w:val="ListParagraph"/>
                              <w:numPr>
                                <w:ilvl w:val="0"/>
                                <w:numId w:val="14"/>
                              </w:numPr>
                              <w:spacing w:before="0" w:line="240" w:lineRule="auto"/>
                              <w:ind w:left="270" w:hanging="270"/>
                              <w:rPr>
                                <w:rFonts w:asciiTheme="minorHAnsi" w:hAnsiTheme="minorHAnsi" w:cstheme="minorHAnsi"/>
                                <w:color w:val="auto"/>
                                <w:kern w:val="0"/>
                              </w:rPr>
                            </w:pPr>
                            <w:r>
                              <w:rPr>
                                <w:rFonts w:asciiTheme="minorHAnsi" w:hAnsiTheme="minorHAnsi" w:cstheme="minorHAnsi"/>
                                <w:color w:val="auto"/>
                                <w:kern w:val="0"/>
                              </w:rPr>
                              <w:t>F</w:t>
                            </w:r>
                            <w:r w:rsidR="002A3D11" w:rsidRPr="00603E72">
                              <w:rPr>
                                <w:rFonts w:asciiTheme="minorHAnsi" w:hAnsiTheme="minorHAnsi" w:cstheme="minorHAnsi"/>
                                <w:color w:val="auto"/>
                                <w:kern w:val="0"/>
                              </w:rPr>
                              <w:t xml:space="preserve">orecasted data for solar, bus load, and wind energy data. </w:t>
                            </w:r>
                          </w:p>
                          <w:p w14:paraId="2198CAFB" w14:textId="1DDE167A" w:rsidR="00F31C02" w:rsidRP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Coming soon</w:t>
                            </w:r>
                            <w:r w:rsidR="00603E72">
                              <w:rPr>
                                <w:rFonts w:asciiTheme="minorHAnsi" w:hAnsiTheme="minorHAnsi" w:cstheme="minorHAnsi"/>
                                <w:color w:val="auto"/>
                                <w:kern w:val="0"/>
                              </w:rPr>
                              <w:t>:</w:t>
                            </w:r>
                            <w:r w:rsidRPr="00603E72">
                              <w:rPr>
                                <w:rFonts w:asciiTheme="minorHAnsi" w:hAnsiTheme="minorHAnsi" w:cstheme="minorHAnsi"/>
                                <w:color w:val="auto"/>
                                <w:kern w:val="0"/>
                              </w:rPr>
                              <w:t xml:space="preserve"> SCADA data from PMAs will populat</w:t>
                            </w:r>
                            <w:r w:rsidR="00E06A5E" w:rsidRPr="00603E72">
                              <w:rPr>
                                <w:rFonts w:asciiTheme="minorHAnsi" w:hAnsiTheme="minorHAnsi" w:cstheme="minorHAnsi"/>
                                <w:color w:val="auto"/>
                                <w:kern w:val="0"/>
                              </w:rPr>
                              <w:t>e</w:t>
                            </w:r>
                            <w:r w:rsidRPr="00603E72">
                              <w:rPr>
                                <w:rFonts w:asciiTheme="minorHAnsi" w:hAnsiTheme="minorHAnsi" w:cstheme="minorHAnsi"/>
                                <w:color w:val="auto"/>
                                <w:kern w:val="0"/>
                              </w:rPr>
                              <w:t xml:space="preserve"> the interface with generation, frequency, ACE, load, and Spinning Reserve data.</w:t>
                            </w:r>
                          </w:p>
                          <w:p w14:paraId="7EBE6BCD" w14:textId="6A3A8D55" w:rsidR="006D2AE1" w:rsidRDefault="006D2AE1" w:rsidP="002A3D11">
                            <w:pPr>
                              <w:spacing w:before="0" w:line="240" w:lineRule="auto"/>
                              <w:rPr>
                                <w:rFonts w:asciiTheme="minorHAnsi" w:hAnsiTheme="minorHAnsi" w:cstheme="minorHAnsi"/>
                                <w:color w:val="auto"/>
                                <w:kern w:val="0"/>
                              </w:rPr>
                            </w:pPr>
                          </w:p>
                          <w:p w14:paraId="634CEB71" w14:textId="1640955A" w:rsidR="006D2AE1" w:rsidRPr="00BE4D29" w:rsidRDefault="006D2AE1" w:rsidP="002A3D11">
                            <w:pPr>
                              <w:spacing w:before="0" w:line="240" w:lineRule="auto"/>
                              <w:rPr>
                                <w:rFonts w:asciiTheme="minorHAnsi" w:hAnsiTheme="minorHAnsi" w:cstheme="minorHAnsi"/>
                                <w:color w:val="auto"/>
                              </w:rPr>
                            </w:pPr>
                            <w:r>
                              <w:rPr>
                                <w:rFonts w:asciiTheme="minorHAnsi" w:hAnsiTheme="minorHAnsi" w:cstheme="minorHAnsi"/>
                                <w:color w:val="auto"/>
                                <w:kern w:val="0"/>
                              </w:rPr>
                              <w:t>Figure 1 shows the dashboard for NAERM RTSA while Figure 2 shows the Mapper.</w:t>
                            </w:r>
                          </w:p>
                          <w:p w14:paraId="584ED01A" w14:textId="77777777" w:rsidR="00F31C02" w:rsidRDefault="00F31C02" w:rsidP="00EE1BCC">
                            <w:pPr>
                              <w:spacing w:before="0" w:line="240" w:lineRule="auto"/>
                              <w:rPr>
                                <w:rFonts w:asciiTheme="minorHAnsi" w:hAnsiTheme="minorHAnsi" w:cstheme="minorHAnsi"/>
                              </w:rPr>
                            </w:pPr>
                          </w:p>
                          <w:p w14:paraId="37FC293B" w14:textId="77777777" w:rsidR="00464F4F" w:rsidRPr="00250BD5" w:rsidRDefault="00464F4F" w:rsidP="00464F4F">
                            <w:pPr>
                              <w:spacing w:before="0" w:line="240" w:lineRule="auto"/>
                              <w:rPr>
                                <w:rFonts w:asciiTheme="minorHAnsi" w:hAnsiTheme="minorHAnsi" w:cstheme="minorHAnsi"/>
                              </w:rPr>
                            </w:pPr>
                          </w:p>
                          <w:p w14:paraId="5FC68603" w14:textId="77777777" w:rsidR="00464F4F" w:rsidRDefault="00464F4F" w:rsidP="00464F4F">
                            <w:pPr>
                              <w:pStyle w:val="Heading3"/>
                              <w:spacing w:before="0" w:line="240" w:lineRule="auto"/>
                              <w:rPr>
                                <w:rFonts w:asciiTheme="minorHAnsi" w:hAnsiTheme="minorHAnsi" w:cstheme="minorHAnsi"/>
                                <w:color w:val="auto"/>
                                <w:szCs w:val="20"/>
                              </w:rPr>
                            </w:pPr>
                          </w:p>
                          <w:p w14:paraId="5E10092A" w14:textId="77777777" w:rsidR="00464F4F" w:rsidRDefault="00464F4F" w:rsidP="00464F4F">
                            <w:pPr>
                              <w:pStyle w:val="Heading3"/>
                              <w:spacing w:before="0" w:line="240" w:lineRule="auto"/>
                              <w:rPr>
                                <w:rFonts w:asciiTheme="minorHAnsi" w:hAnsiTheme="minorHAnsi" w:cstheme="minorHAnsi"/>
                                <w:color w:val="auto"/>
                                <w:szCs w:val="20"/>
                              </w:rPr>
                            </w:pPr>
                          </w:p>
                          <w:p w14:paraId="283C7590" w14:textId="77777777" w:rsidR="00464F4F" w:rsidRDefault="00464F4F" w:rsidP="00464F4F">
                            <w:pPr>
                              <w:pStyle w:val="Heading3"/>
                              <w:spacing w:before="0" w:line="240" w:lineRule="auto"/>
                              <w:rPr>
                                <w:rFonts w:asciiTheme="minorHAnsi" w:hAnsiTheme="minorHAnsi" w:cstheme="minorHAnsi"/>
                                <w:color w:val="auto"/>
                                <w:szCs w:val="20"/>
                              </w:rPr>
                            </w:pPr>
                          </w:p>
                          <w:p w14:paraId="3276DEF8" w14:textId="77777777" w:rsidR="00464F4F" w:rsidRPr="00A96E47" w:rsidRDefault="00464F4F" w:rsidP="00464F4F"/>
                          <w:p w14:paraId="155498C7" w14:textId="77777777" w:rsidR="00464F4F" w:rsidRPr="00A96E47" w:rsidRDefault="00464F4F" w:rsidP="00464F4F"/>
                          <w:p w14:paraId="6975C51C" w14:textId="77777777" w:rsidR="00464F4F" w:rsidRPr="009E2AF8" w:rsidRDefault="00464F4F" w:rsidP="00464F4F"/>
                          <w:p w14:paraId="178DF8F4" w14:textId="77777777" w:rsidR="00F31C02" w:rsidRDefault="00F31C02" w:rsidP="00EE1BCC">
                            <w:pPr>
                              <w:spacing w:before="0" w:line="240" w:lineRule="auto"/>
                              <w:rPr>
                                <w:rFonts w:asciiTheme="minorHAnsi" w:hAnsiTheme="minorHAnsi" w:cstheme="minorHAnsi"/>
                              </w:rPr>
                            </w:pPr>
                          </w:p>
                          <w:p w14:paraId="2476275D" w14:textId="77777777" w:rsidR="00F31C02" w:rsidRDefault="00F31C02" w:rsidP="00EE1BCC">
                            <w:pPr>
                              <w:spacing w:before="0" w:line="240" w:lineRule="auto"/>
                              <w:rPr>
                                <w:rFonts w:asciiTheme="minorHAnsi" w:hAnsiTheme="minorHAnsi" w:cstheme="minorHAnsi"/>
                              </w:rPr>
                            </w:pPr>
                          </w:p>
                          <w:p w14:paraId="5EA7D970" w14:textId="77777777" w:rsidR="00F31C02" w:rsidRDefault="00F31C02" w:rsidP="00EE1BCC">
                            <w:pPr>
                              <w:spacing w:before="0" w:line="240" w:lineRule="auto"/>
                              <w:rPr>
                                <w:rFonts w:asciiTheme="minorHAnsi" w:hAnsiTheme="minorHAnsi" w:cstheme="minorHAnsi"/>
                              </w:rPr>
                            </w:pPr>
                          </w:p>
                          <w:p w14:paraId="02422170" w14:textId="77777777" w:rsidR="00F31C02" w:rsidRDefault="00F31C02" w:rsidP="00EE1BCC">
                            <w:pPr>
                              <w:spacing w:before="0" w:line="240" w:lineRule="auto"/>
                              <w:rPr>
                                <w:rFonts w:asciiTheme="minorHAnsi" w:hAnsiTheme="minorHAnsi" w:cstheme="minorHAnsi"/>
                              </w:rPr>
                            </w:pPr>
                          </w:p>
                          <w:p w14:paraId="0D93C543" w14:textId="77777777" w:rsidR="00F31C02" w:rsidRDefault="00F31C02" w:rsidP="00EE1BCC">
                            <w:pPr>
                              <w:spacing w:before="0" w:line="240" w:lineRule="auto"/>
                              <w:rPr>
                                <w:rFonts w:asciiTheme="minorHAnsi" w:hAnsiTheme="minorHAnsi" w:cstheme="minorHAnsi"/>
                              </w:rPr>
                            </w:pPr>
                          </w:p>
                          <w:p w14:paraId="5EDDDD7D" w14:textId="3E098082" w:rsidR="005A08C2" w:rsidRDefault="00250BD5" w:rsidP="00EE1BCC">
                            <w:pPr>
                              <w:spacing w:before="0" w:line="240" w:lineRule="auto"/>
                              <w:rPr>
                                <w:rFonts w:asciiTheme="minorHAnsi" w:hAnsiTheme="minorHAnsi" w:cstheme="minorHAnsi"/>
                              </w:rPr>
                            </w:pPr>
                            <w:r>
                              <w:rPr>
                                <w:rFonts w:asciiTheme="minorHAnsi" w:hAnsiTheme="minorHAnsi" w:cstheme="minorHAnsi"/>
                              </w:rPr>
                              <w:t>More cool information…</w:t>
                            </w:r>
                            <w:r w:rsidR="00577CB9">
                              <w:rPr>
                                <w:rFonts w:asciiTheme="minorHAnsi" w:hAnsiTheme="minorHAnsi" w:cstheme="minorHAnsi"/>
                              </w:rPr>
                              <w:t xml:space="preserve"> maybe describe some of the figures or reference other work</w:t>
                            </w:r>
                          </w:p>
                          <w:p w14:paraId="3F03CD7E" w14:textId="780CBE91" w:rsidR="00CF68A1" w:rsidRPr="00016E2C" w:rsidRDefault="00CF68A1" w:rsidP="00CF68A1">
                            <w:pPr>
                              <w:pStyle w:val="ListParagraph"/>
                              <w:numPr>
                                <w:ilvl w:val="0"/>
                                <w:numId w:val="13"/>
                              </w:numPr>
                              <w:spacing w:before="0" w:line="240" w:lineRule="auto"/>
                              <w:rPr>
                                <w:rFonts w:asciiTheme="minorHAnsi" w:hAnsiTheme="minorHAnsi" w:cstheme="minorHAnsi"/>
                                <w:sz w:val="12"/>
                                <w:szCs w:val="12"/>
                              </w:rPr>
                            </w:pPr>
                            <w:r w:rsidRPr="00016E2C">
                              <w:rPr>
                                <w:sz w:val="18"/>
                                <w:szCs w:val="18"/>
                              </w:rPr>
                              <w:t xml:space="preserve">The distribution layer will make distribution network selection more realistic and allow visualization at spatial resolutions fine enough to capture individual customer outages.  </w:t>
                            </w:r>
                          </w:p>
                          <w:p w14:paraId="26866744" w14:textId="69F08F88" w:rsidR="00CF68A1" w:rsidRDefault="00CF68A1" w:rsidP="00CF68A1">
                            <w:pPr>
                              <w:pStyle w:val="ListParagraph"/>
                              <w:numPr>
                                <w:ilvl w:val="0"/>
                                <w:numId w:val="13"/>
                              </w:numPr>
                              <w:spacing w:before="0" w:line="240" w:lineRule="auto"/>
                              <w:rPr>
                                <w:rFonts w:asciiTheme="minorHAnsi" w:hAnsiTheme="minorHAnsi" w:cstheme="minorHAnsi"/>
                                <w:sz w:val="18"/>
                                <w:szCs w:val="18"/>
                              </w:rPr>
                            </w:pPr>
                            <w:r w:rsidRPr="00016E2C">
                              <w:rPr>
                                <w:rFonts w:asciiTheme="minorHAnsi" w:hAnsiTheme="minorHAnsi" w:cstheme="minorHAnsi"/>
                                <w:sz w:val="18"/>
                                <w:szCs w:val="18"/>
                              </w:rPr>
                              <w:t>Current DER_A representation unable to represent the voltage diversity and</w:t>
                            </w:r>
                            <w:r>
                              <w:rPr>
                                <w:rFonts w:asciiTheme="minorHAnsi" w:hAnsiTheme="minorHAnsi" w:cstheme="minorHAnsi"/>
                                <w:sz w:val="18"/>
                                <w:szCs w:val="18"/>
                              </w:rPr>
                              <w:t xml:space="preserve"> inverter configuration diversity expected.  </w:t>
                            </w:r>
                            <w:r w:rsidRPr="00016E2C">
                              <w:rPr>
                                <w:rFonts w:asciiTheme="minorHAnsi" w:hAnsiTheme="minorHAnsi" w:cstheme="minorHAnsi"/>
                                <w:sz w:val="18"/>
                                <w:szCs w:val="18"/>
                              </w:rPr>
                              <w:t xml:space="preserve"> </w:t>
                            </w:r>
                          </w:p>
                          <w:p w14:paraId="4CBF4EB0" w14:textId="1BF7CA79" w:rsidR="00CF68A1" w:rsidRDefault="00CF68A1" w:rsidP="00CF68A1">
                            <w:pPr>
                              <w:pStyle w:val="ListParagraph"/>
                              <w:numPr>
                                <w:ilvl w:val="0"/>
                                <w:numId w:val="13"/>
                              </w:numPr>
                              <w:spacing w:before="0" w:line="240" w:lineRule="auto"/>
                              <w:rPr>
                                <w:rFonts w:asciiTheme="minorHAnsi" w:hAnsiTheme="minorHAnsi" w:cstheme="minorHAnsi"/>
                                <w:sz w:val="18"/>
                                <w:szCs w:val="18"/>
                              </w:rPr>
                            </w:pPr>
                            <w:r>
                              <w:rPr>
                                <w:rFonts w:asciiTheme="minorHAnsi" w:hAnsiTheme="minorHAnsi" w:cstheme="minorHAnsi"/>
                                <w:sz w:val="18"/>
                                <w:szCs w:val="18"/>
                              </w:rPr>
                              <w:t>Idealized conservative settings</w:t>
                            </w:r>
                          </w:p>
                          <w:p w14:paraId="1B2708E4" w14:textId="212482EC" w:rsidR="00250BD5" w:rsidRPr="00250BD5" w:rsidRDefault="00250BD5" w:rsidP="00EE1BCC">
                            <w:pPr>
                              <w:spacing w:before="0" w:line="240" w:lineRule="auto"/>
                              <w:rPr>
                                <w:rFonts w:asciiTheme="minorHAnsi" w:hAnsiTheme="minorHAnsi" w:cstheme="minorHAnsi"/>
                              </w:rPr>
                            </w:pPr>
                          </w:p>
                          <w:p w14:paraId="3B5143D5" w14:textId="77777777" w:rsidR="00D62E53" w:rsidRDefault="00D62E53" w:rsidP="00F14E51">
                            <w:pPr>
                              <w:pStyle w:val="Heading3"/>
                              <w:spacing w:before="0" w:line="240" w:lineRule="auto"/>
                              <w:rPr>
                                <w:rFonts w:asciiTheme="minorHAnsi" w:hAnsiTheme="minorHAnsi" w:cstheme="minorHAnsi"/>
                                <w:color w:val="auto"/>
                                <w:szCs w:val="20"/>
                              </w:rPr>
                            </w:pPr>
                          </w:p>
                          <w:p w14:paraId="2AAB06BF" w14:textId="77777777" w:rsidR="00D62E53" w:rsidRDefault="00D62E53" w:rsidP="00F14E51">
                            <w:pPr>
                              <w:pStyle w:val="Heading3"/>
                              <w:spacing w:before="0" w:line="240" w:lineRule="auto"/>
                              <w:rPr>
                                <w:rFonts w:asciiTheme="minorHAnsi" w:hAnsiTheme="minorHAnsi" w:cstheme="minorHAnsi"/>
                                <w:color w:val="auto"/>
                                <w:szCs w:val="20"/>
                              </w:rPr>
                            </w:pPr>
                          </w:p>
                          <w:p w14:paraId="5BEC8F1B" w14:textId="77777777" w:rsidR="00D62E53" w:rsidRDefault="00D62E53" w:rsidP="00F14E51">
                            <w:pPr>
                              <w:pStyle w:val="Heading3"/>
                              <w:spacing w:before="0" w:line="240" w:lineRule="auto"/>
                              <w:rPr>
                                <w:rFonts w:asciiTheme="minorHAnsi" w:hAnsiTheme="minorHAnsi" w:cstheme="minorHAnsi"/>
                                <w:color w:val="auto"/>
                                <w:szCs w:val="20"/>
                              </w:rPr>
                            </w:pPr>
                          </w:p>
                          <w:p w14:paraId="3E5B7108" w14:textId="77777777" w:rsidR="00A96E47" w:rsidRPr="00A96E47" w:rsidRDefault="00A96E47" w:rsidP="00A96E47"/>
                          <w:p w14:paraId="71187FBD" w14:textId="77777777" w:rsidR="00A96E47" w:rsidRPr="00A96E47" w:rsidRDefault="00A96E47" w:rsidP="00A96E47"/>
                          <w:p w14:paraId="67D70291" w14:textId="08A94203" w:rsidR="009E2AF8" w:rsidRPr="009E2AF8" w:rsidRDefault="009E2AF8" w:rsidP="009E2AF8"/>
                        </w:txbxContent>
                      </wps:txbx>
                      <wps:bodyPr rot="0" spcFirstLastPara="0" vertOverflow="overflow" horzOverflow="overflow" vert="horz" wrap="square" lIns="18288"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48736" id="Text Box 5" o:spid="_x0000_s1029" type="#_x0000_t202" style="position:absolute;margin-left:-11.25pt;margin-top:252.15pt;width:3in;height:431.25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" filled="f" stroked="f" strokeweight=".5pt">
                <v:textbox style="mso-next-textbox:#Text Box 6" inset="1.44pt,,3.6pt">
                  <w:txbxContent>
                    <w:p w14:paraId="670CAF5D" w14:textId="47A7AF7B" w:rsidR="00CA6DD9" w:rsidRPr="00686BBA" w:rsidRDefault="002A3D11" w:rsidP="00EE1BCC">
                      <w:pPr>
                        <w:pStyle w:val="Heading3"/>
                        <w:spacing w:before="0" w:line="240" w:lineRule="auto"/>
                        <w:rPr>
                          <w:b w:val="0"/>
                          <w:color w:val="C98037"/>
                          <w:sz w:val="21"/>
                          <w:szCs w:val="21"/>
                        </w:rPr>
                      </w:pPr>
                      <w:r>
                        <w:rPr>
                          <w:rStyle w:val="Heading3b"/>
                          <w:rFonts w:asciiTheme="minorHAnsi" w:hAnsiTheme="minorHAnsi" w:cstheme="minorHAnsi"/>
                          <w:bCs w:val="0"/>
                        </w:rPr>
                        <w:t>Using real-time situational awareness, NAERM RTSA addresses optimal energy operation resilience and recovery across multiple energy sectors</w:t>
                      </w:r>
                      <w:r w:rsidR="006F7E96">
                        <w:rPr>
                          <w:rStyle w:val="Heading3b"/>
                          <w:rFonts w:asciiTheme="minorHAnsi" w:hAnsiTheme="minorHAnsi" w:cstheme="minorHAnsi"/>
                          <w:b w:val="0"/>
                        </w:rPr>
                        <w:t>.</w:t>
                      </w:r>
                    </w:p>
                    <w:p w14:paraId="5912BE98" w14:textId="19B674FC" w:rsidR="00CA6DD9" w:rsidRDefault="00CA6DD9" w:rsidP="00EE1BCC">
                      <w:pPr>
                        <w:pStyle w:val="Heading3"/>
                        <w:spacing w:before="0" w:line="240" w:lineRule="auto"/>
                        <w:rPr>
                          <w:color w:val="C98037"/>
                          <w:sz w:val="21"/>
                          <w:szCs w:val="21"/>
                        </w:rPr>
                      </w:pPr>
                    </w:p>
                    <w:p w14:paraId="65584E7E" w14:textId="2D1BC1F5" w:rsidR="008A4CDE" w:rsidRDefault="002A3D11" w:rsidP="00EE1BCC">
                      <w:pPr>
                        <w:spacing w:before="0" w:line="240" w:lineRule="auto"/>
                        <w:rPr>
                          <w:rFonts w:asciiTheme="minorHAnsi" w:hAnsiTheme="minorHAnsi" w:cstheme="minorHAnsi"/>
                          <w:color w:val="auto"/>
                          <w:kern w:val="0"/>
                        </w:rPr>
                      </w:pPr>
                      <w:r w:rsidRPr="002A3D11">
                        <w:rPr>
                          <w:rFonts w:asciiTheme="minorHAnsi" w:hAnsiTheme="minorHAnsi" w:cstheme="minorHAnsi"/>
                          <w:color w:val="auto"/>
                          <w:kern w:val="0"/>
                        </w:rPr>
                        <w:t>The availability of real-time data across multiple sectors and sources is essential for a comprehensive understanding of the state of a system.</w:t>
                      </w:r>
                      <w:r w:rsidR="00561E6A">
                        <w:rPr>
                          <w:rFonts w:asciiTheme="minorHAnsi" w:hAnsiTheme="minorHAnsi" w:cstheme="minorHAnsi"/>
                          <w:color w:val="auto"/>
                          <w:kern w:val="0"/>
                        </w:rPr>
                        <w:t xml:space="preserve"> </w:t>
                      </w:r>
                      <w:r w:rsidRPr="002A3D11">
                        <w:rPr>
                          <w:rFonts w:asciiTheme="minorHAnsi" w:hAnsiTheme="minorHAnsi" w:cstheme="minorHAnsi"/>
                          <w:color w:val="auto"/>
                          <w:kern w:val="0"/>
                        </w:rPr>
                        <w:t xml:space="preserve">The objective of the </w:t>
                      </w:r>
                      <w:r w:rsidR="00561E6A">
                        <w:rPr>
                          <w:rFonts w:asciiTheme="minorHAnsi" w:hAnsiTheme="minorHAnsi" w:cstheme="minorHAnsi"/>
                          <w:color w:val="auto"/>
                          <w:kern w:val="0"/>
                        </w:rPr>
                        <w:t>RTSA</w:t>
                      </w:r>
                      <w:r w:rsidRPr="002A3D11">
                        <w:rPr>
                          <w:rFonts w:asciiTheme="minorHAnsi" w:hAnsiTheme="minorHAnsi" w:cstheme="minorHAnsi"/>
                          <w:color w:val="auto"/>
                          <w:kern w:val="0"/>
                        </w:rPr>
                        <w:t xml:space="preserve"> in NAERM is to </w:t>
                      </w:r>
                      <w:r w:rsidR="00561E6A">
                        <w:rPr>
                          <w:rFonts w:asciiTheme="minorHAnsi" w:hAnsiTheme="minorHAnsi" w:cstheme="minorHAnsi"/>
                          <w:color w:val="auto"/>
                          <w:kern w:val="0"/>
                        </w:rPr>
                        <w:t xml:space="preserve"> deliver a </w:t>
                      </w:r>
                      <w:r w:rsidRPr="002A3D11">
                        <w:rPr>
                          <w:rFonts w:asciiTheme="minorHAnsi" w:hAnsiTheme="minorHAnsi" w:cstheme="minorHAnsi"/>
                          <w:color w:val="auto"/>
                          <w:kern w:val="0"/>
                        </w:rPr>
                        <w:t>visual</w:t>
                      </w:r>
                      <w:r w:rsidR="00561E6A">
                        <w:rPr>
                          <w:rFonts w:asciiTheme="minorHAnsi" w:hAnsiTheme="minorHAnsi" w:cstheme="minorHAnsi"/>
                          <w:color w:val="auto"/>
                          <w:kern w:val="0"/>
                        </w:rPr>
                        <w:t xml:space="preserve">ly interactive </w:t>
                      </w:r>
                      <w:r w:rsidR="00F76136">
                        <w:rPr>
                          <w:rFonts w:asciiTheme="minorHAnsi" w:hAnsiTheme="minorHAnsi" w:cstheme="minorHAnsi"/>
                          <w:color w:val="auto"/>
                          <w:kern w:val="0"/>
                        </w:rPr>
                        <w:t xml:space="preserve">platform to explore </w:t>
                      </w:r>
                      <w:r w:rsidRPr="002A3D11">
                        <w:rPr>
                          <w:rFonts w:asciiTheme="minorHAnsi" w:hAnsiTheme="minorHAnsi" w:cstheme="minorHAnsi"/>
                          <w:color w:val="auto"/>
                          <w:kern w:val="0"/>
                        </w:rPr>
                        <w:t xml:space="preserve"> static and dynamic data</w:t>
                      </w:r>
                      <w:r>
                        <w:rPr>
                          <w:rFonts w:asciiTheme="minorHAnsi" w:hAnsiTheme="minorHAnsi" w:cstheme="minorHAnsi"/>
                          <w:color w:val="auto"/>
                          <w:kern w:val="0"/>
                        </w:rPr>
                        <w:t>,</w:t>
                      </w:r>
                      <w:r w:rsidRPr="002A3D11">
                        <w:rPr>
                          <w:rFonts w:asciiTheme="minorHAnsi" w:hAnsiTheme="minorHAnsi" w:cstheme="minorHAnsi"/>
                          <w:color w:val="auto"/>
                          <w:kern w:val="0"/>
                        </w:rPr>
                        <w:t xml:space="preserve"> including system-scale data </w:t>
                      </w:r>
                      <w:r w:rsidR="00F76136">
                        <w:rPr>
                          <w:rFonts w:asciiTheme="minorHAnsi" w:hAnsiTheme="minorHAnsi" w:cstheme="minorHAnsi"/>
                          <w:color w:val="auto"/>
                          <w:kern w:val="0"/>
                        </w:rPr>
                        <w:t>describing various aspects of the nation’s energy infrastructure. The platform enables the end-user to assess system-level resilience and understand the interdependency across energy infrastructures</w:t>
                      </w:r>
                      <w:r w:rsidR="00603E72">
                        <w:rPr>
                          <w:rFonts w:asciiTheme="minorHAnsi" w:hAnsiTheme="minorHAnsi" w:cstheme="minorHAnsi"/>
                          <w:color w:val="auto"/>
                          <w:kern w:val="0"/>
                        </w:rPr>
                        <w:t>.</w:t>
                      </w:r>
                      <w:r w:rsidR="00F76136">
                        <w:rPr>
                          <w:rFonts w:asciiTheme="minorHAnsi" w:hAnsiTheme="minorHAnsi" w:cstheme="minorHAnsi"/>
                          <w:color w:val="auto"/>
                          <w:kern w:val="0"/>
                        </w:rPr>
                        <w:t xml:space="preserve">  </w:t>
                      </w:r>
                    </w:p>
                    <w:p w14:paraId="2A168104" w14:textId="3C6051CB" w:rsidR="002A3D11" w:rsidRDefault="002A3D11" w:rsidP="00EE1BCC">
                      <w:pPr>
                        <w:spacing w:before="0" w:line="240" w:lineRule="auto"/>
                        <w:rPr>
                          <w:rFonts w:asciiTheme="minorHAnsi" w:hAnsiTheme="minorHAnsi" w:cstheme="minorHAnsi"/>
                          <w:color w:val="auto"/>
                          <w:kern w:val="0"/>
                        </w:rPr>
                      </w:pPr>
                    </w:p>
                    <w:p w14:paraId="3E012AF0" w14:textId="72B6F18A" w:rsidR="002A3D11" w:rsidRPr="002A3D11" w:rsidRDefault="002A3D11" w:rsidP="002A3D11">
                      <w:pPr>
                        <w:spacing w:before="0" w:line="240" w:lineRule="auto"/>
                        <w:rPr>
                          <w:rFonts w:asciiTheme="minorHAnsi" w:hAnsiTheme="minorHAnsi" w:cstheme="minorHAnsi"/>
                          <w:color w:val="auto"/>
                          <w:kern w:val="0"/>
                        </w:rPr>
                      </w:pPr>
                      <w:r w:rsidRPr="002A3D11">
                        <w:rPr>
                          <w:rFonts w:asciiTheme="minorHAnsi" w:hAnsiTheme="minorHAnsi" w:cstheme="minorHAnsi"/>
                          <w:color w:val="auto"/>
                          <w:kern w:val="0"/>
                        </w:rPr>
                        <w:t xml:space="preserve">The initial capability has been developed using </w:t>
                      </w:r>
                      <w:r w:rsidR="00F76136">
                        <w:rPr>
                          <w:rFonts w:asciiTheme="minorHAnsi" w:hAnsiTheme="minorHAnsi" w:cstheme="minorHAnsi"/>
                          <w:color w:val="auto"/>
                          <w:kern w:val="0"/>
                        </w:rPr>
                        <w:t xml:space="preserve">NAERM’s </w:t>
                      </w:r>
                      <w:r w:rsidRPr="002A3D11">
                        <w:rPr>
                          <w:rFonts w:asciiTheme="minorHAnsi" w:hAnsiTheme="minorHAnsi" w:cstheme="minorHAnsi"/>
                          <w:color w:val="auto"/>
                          <w:kern w:val="0"/>
                        </w:rPr>
                        <w:t xml:space="preserve">existing </w:t>
                      </w:r>
                      <w:r w:rsidR="00F76136">
                        <w:rPr>
                          <w:rFonts w:asciiTheme="minorHAnsi" w:hAnsiTheme="minorHAnsi" w:cstheme="minorHAnsi"/>
                          <w:color w:val="auto"/>
                          <w:kern w:val="0"/>
                        </w:rPr>
                        <w:t xml:space="preserve">data capabilities </w:t>
                      </w:r>
                      <w:r w:rsidRPr="002A3D11">
                        <w:rPr>
                          <w:rFonts w:asciiTheme="minorHAnsi" w:hAnsiTheme="minorHAnsi" w:cstheme="minorHAnsi"/>
                          <w:color w:val="auto"/>
                          <w:kern w:val="0"/>
                        </w:rPr>
                        <w:t>to include three key elements:</w:t>
                      </w:r>
                    </w:p>
                    <w:p w14:paraId="4DD90FF4" w14:textId="6F5D2BF9" w:rsidR="002A3D11" w:rsidRPr="002A3D11" w:rsidRDefault="002A3D11" w:rsidP="002A3D11">
                      <w:pPr>
                        <w:tabs>
                          <w:tab w:val="left" w:pos="360"/>
                        </w:tabs>
                        <w:spacing w:before="0" w:line="240" w:lineRule="auto"/>
                        <w:ind w:left="360" w:hanging="360"/>
                        <w:rPr>
                          <w:rFonts w:asciiTheme="minorHAnsi" w:hAnsiTheme="minorHAnsi" w:cstheme="minorHAnsi"/>
                          <w:color w:val="auto"/>
                          <w:kern w:val="0"/>
                        </w:rPr>
                      </w:pPr>
                      <w:r w:rsidRPr="002A3D11">
                        <w:rPr>
                          <w:rFonts w:asciiTheme="minorHAnsi" w:hAnsiTheme="minorHAnsi" w:cstheme="minorHAnsi"/>
                          <w:color w:val="auto"/>
                          <w:kern w:val="0"/>
                        </w:rPr>
                        <w:t>1.</w:t>
                      </w:r>
                      <w:r>
                        <w:rPr>
                          <w:rFonts w:asciiTheme="minorHAnsi" w:hAnsiTheme="minorHAnsi" w:cstheme="minorHAnsi"/>
                          <w:color w:val="auto"/>
                          <w:kern w:val="0"/>
                        </w:rPr>
                        <w:t xml:space="preserve"> </w:t>
                      </w:r>
                      <w:r>
                        <w:rPr>
                          <w:rFonts w:asciiTheme="minorHAnsi" w:hAnsiTheme="minorHAnsi" w:cstheme="minorHAnsi"/>
                          <w:color w:val="auto"/>
                          <w:kern w:val="0"/>
                        </w:rPr>
                        <w:tab/>
                      </w:r>
                      <w:r w:rsidRPr="002A3D11">
                        <w:rPr>
                          <w:rFonts w:asciiTheme="minorHAnsi" w:hAnsiTheme="minorHAnsi" w:cstheme="minorHAnsi"/>
                          <w:color w:val="auto"/>
                          <w:kern w:val="0"/>
                        </w:rPr>
                        <w:t>Incorporate energy infrastructure data at interconnect level with high-resolution (substation-level) data.</w:t>
                      </w:r>
                    </w:p>
                    <w:p w14:paraId="1B45EA85" w14:textId="646CDE93" w:rsidR="002A3D11" w:rsidRPr="002A3D11" w:rsidRDefault="002A3D11" w:rsidP="002A3D11">
                      <w:pPr>
                        <w:tabs>
                          <w:tab w:val="left" w:pos="360"/>
                        </w:tabs>
                        <w:spacing w:before="0" w:line="240" w:lineRule="auto"/>
                        <w:ind w:left="360" w:hanging="360"/>
                        <w:rPr>
                          <w:rFonts w:asciiTheme="minorHAnsi" w:hAnsiTheme="minorHAnsi" w:cstheme="minorHAnsi"/>
                          <w:color w:val="auto"/>
                          <w:kern w:val="0"/>
                        </w:rPr>
                      </w:pPr>
                      <w:r w:rsidRPr="002A3D11">
                        <w:rPr>
                          <w:rFonts w:asciiTheme="minorHAnsi" w:hAnsiTheme="minorHAnsi" w:cstheme="minorHAnsi"/>
                          <w:color w:val="auto"/>
                          <w:kern w:val="0"/>
                        </w:rPr>
                        <w:t>2.</w:t>
                      </w:r>
                      <w:r>
                        <w:rPr>
                          <w:rFonts w:asciiTheme="minorHAnsi" w:hAnsiTheme="minorHAnsi" w:cstheme="minorHAnsi"/>
                          <w:color w:val="auto"/>
                          <w:kern w:val="0"/>
                        </w:rPr>
                        <w:t xml:space="preserve"> </w:t>
                      </w:r>
                      <w:r>
                        <w:rPr>
                          <w:rFonts w:asciiTheme="minorHAnsi" w:hAnsiTheme="minorHAnsi" w:cstheme="minorHAnsi"/>
                          <w:color w:val="auto"/>
                          <w:kern w:val="0"/>
                        </w:rPr>
                        <w:tab/>
                      </w:r>
                      <w:r w:rsidRPr="002A3D11">
                        <w:rPr>
                          <w:rFonts w:asciiTheme="minorHAnsi" w:hAnsiTheme="minorHAnsi" w:cstheme="minorHAnsi"/>
                          <w:color w:val="auto"/>
                          <w:kern w:val="0"/>
                        </w:rPr>
                        <w:t>Incorporate overlays of relevant dynamic (streaming) data</w:t>
                      </w:r>
                      <w:r>
                        <w:rPr>
                          <w:rFonts w:asciiTheme="minorHAnsi" w:hAnsiTheme="minorHAnsi" w:cstheme="minorHAnsi"/>
                          <w:color w:val="auto"/>
                          <w:kern w:val="0"/>
                        </w:rPr>
                        <w:t>,</w:t>
                      </w:r>
                      <w:r w:rsidRPr="002A3D11">
                        <w:rPr>
                          <w:rFonts w:asciiTheme="minorHAnsi" w:hAnsiTheme="minorHAnsi" w:cstheme="minorHAnsi"/>
                          <w:color w:val="auto"/>
                          <w:kern w:val="0"/>
                        </w:rPr>
                        <w:t xml:space="preserve"> which includes SCADA data, weather, hazards, FNET</w:t>
                      </w:r>
                      <w:r w:rsidR="00EB776E">
                        <w:rPr>
                          <w:rFonts w:asciiTheme="minorHAnsi" w:hAnsiTheme="minorHAnsi" w:cstheme="minorHAnsi"/>
                          <w:color w:val="auto"/>
                          <w:kern w:val="0"/>
                        </w:rPr>
                        <w:t xml:space="preserve"> frequency</w:t>
                      </w:r>
                      <w:r w:rsidRPr="002A3D11">
                        <w:rPr>
                          <w:rFonts w:asciiTheme="minorHAnsi" w:hAnsiTheme="minorHAnsi" w:cstheme="minorHAnsi"/>
                          <w:color w:val="auto"/>
                          <w:kern w:val="0"/>
                        </w:rPr>
                        <w:t>, communications, NG EBB data, and other critical infrastructure</w:t>
                      </w:r>
                      <w:r w:rsidR="00EB776E">
                        <w:rPr>
                          <w:rFonts w:asciiTheme="minorHAnsi" w:hAnsiTheme="minorHAnsi" w:cstheme="minorHAnsi"/>
                          <w:color w:val="auto"/>
                          <w:kern w:val="0"/>
                        </w:rPr>
                        <w:t xml:space="preserve"> data</w:t>
                      </w:r>
                      <w:r w:rsidRPr="002A3D11">
                        <w:rPr>
                          <w:rFonts w:asciiTheme="minorHAnsi" w:hAnsiTheme="minorHAnsi" w:cstheme="minorHAnsi"/>
                          <w:color w:val="auto"/>
                          <w:kern w:val="0"/>
                        </w:rPr>
                        <w:t>.</w:t>
                      </w:r>
                    </w:p>
                    <w:p w14:paraId="562E9C55" w14:textId="7FCBE550" w:rsidR="002A3D11" w:rsidRDefault="002A3D11" w:rsidP="002A3D11">
                      <w:pPr>
                        <w:tabs>
                          <w:tab w:val="left" w:pos="360"/>
                        </w:tabs>
                        <w:spacing w:before="0" w:line="240" w:lineRule="auto"/>
                        <w:ind w:left="360" w:hanging="360"/>
                        <w:rPr>
                          <w:rFonts w:asciiTheme="minorHAnsi" w:hAnsiTheme="minorHAnsi" w:cstheme="minorHAnsi"/>
                          <w:color w:val="auto"/>
                          <w:kern w:val="0"/>
                        </w:rPr>
                      </w:pPr>
                      <w:r w:rsidRPr="002A3D11">
                        <w:rPr>
                          <w:rFonts w:asciiTheme="minorHAnsi" w:hAnsiTheme="minorHAnsi" w:cstheme="minorHAnsi"/>
                          <w:color w:val="auto"/>
                          <w:kern w:val="0"/>
                        </w:rPr>
                        <w:t>3.</w:t>
                      </w:r>
                      <w:r>
                        <w:rPr>
                          <w:rFonts w:asciiTheme="minorHAnsi" w:hAnsiTheme="minorHAnsi" w:cstheme="minorHAnsi"/>
                          <w:color w:val="auto"/>
                          <w:kern w:val="0"/>
                        </w:rPr>
                        <w:t xml:space="preserve"> </w:t>
                      </w:r>
                      <w:r>
                        <w:rPr>
                          <w:rFonts w:asciiTheme="minorHAnsi" w:hAnsiTheme="minorHAnsi" w:cstheme="minorHAnsi"/>
                          <w:color w:val="auto"/>
                          <w:kern w:val="0"/>
                        </w:rPr>
                        <w:tab/>
                      </w:r>
                      <w:r w:rsidR="00603E72">
                        <w:rPr>
                          <w:rFonts w:asciiTheme="minorHAnsi" w:hAnsiTheme="minorHAnsi" w:cstheme="minorHAnsi"/>
                          <w:color w:val="auto"/>
                          <w:kern w:val="0"/>
                        </w:rPr>
                        <w:t>Incorporate d</w:t>
                      </w:r>
                      <w:r w:rsidRPr="002A3D11">
                        <w:rPr>
                          <w:rFonts w:asciiTheme="minorHAnsi" w:hAnsiTheme="minorHAnsi" w:cstheme="minorHAnsi"/>
                          <w:color w:val="auto"/>
                          <w:kern w:val="0"/>
                        </w:rPr>
                        <w:t>ata analytics capabilities that provide situational awareness</w:t>
                      </w:r>
                      <w:r>
                        <w:rPr>
                          <w:rFonts w:asciiTheme="minorHAnsi" w:hAnsiTheme="minorHAnsi" w:cstheme="minorHAnsi"/>
                          <w:color w:val="auto"/>
                          <w:kern w:val="0"/>
                        </w:rPr>
                        <w:t>,</w:t>
                      </w:r>
                      <w:r w:rsidRPr="002A3D11">
                        <w:rPr>
                          <w:rFonts w:asciiTheme="minorHAnsi" w:hAnsiTheme="minorHAnsi" w:cstheme="minorHAnsi"/>
                          <w:color w:val="auto"/>
                          <w:kern w:val="0"/>
                        </w:rPr>
                        <w:t xml:space="preserve"> including system indicators and flagged alerts for NWS notices, FNET EBB alerts, and Genscape Critical Notices.</w:t>
                      </w:r>
                    </w:p>
                    <w:p w14:paraId="01B00E5E" w14:textId="77777777" w:rsidR="00603E72" w:rsidRDefault="00603E72" w:rsidP="005C1884">
                      <w:pPr>
                        <w:spacing w:before="0" w:after="120" w:line="240" w:lineRule="auto"/>
                        <w:rPr>
                          <w:rFonts w:asciiTheme="minorHAnsi" w:hAnsiTheme="minorHAnsi" w:cstheme="minorHAnsi"/>
                          <w:b/>
                          <w:bCs/>
                          <w:color w:val="17365D" w:themeColor="text2" w:themeShade="BF"/>
                          <w:kern w:val="0"/>
                        </w:rPr>
                      </w:pPr>
                    </w:p>
                    <w:p w14:paraId="626056CF" w14:textId="3FA395A1" w:rsidR="002A3D11" w:rsidRPr="00EB776E" w:rsidRDefault="002A3D11" w:rsidP="005C1884">
                      <w:pPr>
                        <w:spacing w:before="0" w:after="120" w:line="240" w:lineRule="auto"/>
                        <w:rPr>
                          <w:rFonts w:asciiTheme="minorHAnsi" w:hAnsiTheme="minorHAnsi" w:cstheme="minorHAnsi"/>
                          <w:b/>
                          <w:bCs/>
                          <w:color w:val="17365D" w:themeColor="text2" w:themeShade="BF"/>
                          <w:kern w:val="0"/>
                        </w:rPr>
                      </w:pPr>
                      <w:r w:rsidRPr="00EB776E">
                        <w:rPr>
                          <w:rFonts w:asciiTheme="minorHAnsi" w:hAnsiTheme="minorHAnsi" w:cstheme="minorHAnsi"/>
                          <w:b/>
                          <w:bCs/>
                          <w:color w:val="17365D" w:themeColor="text2" w:themeShade="BF"/>
                          <w:kern w:val="0"/>
                        </w:rPr>
                        <w:t>What datasets are used for situational awareness?</w:t>
                      </w:r>
                    </w:p>
                    <w:p w14:paraId="3DABDCB5"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Wildfire Perimeters from the National Interagenc</w:t>
                      </w:r>
                      <w:r w:rsidR="006D2AE1" w:rsidRPr="00603E72">
                        <w:rPr>
                          <w:rFonts w:asciiTheme="minorHAnsi" w:hAnsiTheme="minorHAnsi" w:cstheme="minorHAnsi"/>
                          <w:color w:val="auto"/>
                          <w:kern w:val="0"/>
                        </w:rPr>
                        <w:t>y</w:t>
                      </w:r>
                      <w:r w:rsidRPr="00603E72">
                        <w:rPr>
                          <w:rFonts w:asciiTheme="minorHAnsi" w:hAnsiTheme="minorHAnsi" w:cstheme="minorHAnsi"/>
                          <w:color w:val="auto"/>
                          <w:kern w:val="0"/>
                        </w:rPr>
                        <w:t xml:space="preserve"> Fire Center</w:t>
                      </w:r>
                    </w:p>
                    <w:p w14:paraId="4D077527"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Weather Watches and Warnings from the National Weather Service</w:t>
                      </w:r>
                    </w:p>
                    <w:p w14:paraId="66378764"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Planetary K Index from the NOAA Space Weather Prediction Center</w:t>
                      </w:r>
                    </w:p>
                    <w:p w14:paraId="05116201" w14:textId="77777777" w:rsidR="00603E72" w:rsidRDefault="00603E72" w:rsidP="00603E72">
                      <w:pPr>
                        <w:pStyle w:val="ListParagraph"/>
                        <w:numPr>
                          <w:ilvl w:val="0"/>
                          <w:numId w:val="14"/>
                        </w:numPr>
                        <w:spacing w:before="0" w:line="240" w:lineRule="auto"/>
                        <w:ind w:left="270" w:hanging="270"/>
                        <w:rPr>
                          <w:rFonts w:asciiTheme="minorHAnsi" w:hAnsiTheme="minorHAnsi" w:cstheme="minorHAnsi"/>
                          <w:color w:val="auto"/>
                          <w:kern w:val="0"/>
                        </w:rPr>
                      </w:pPr>
                      <w:r>
                        <w:rPr>
                          <w:rFonts w:asciiTheme="minorHAnsi" w:hAnsiTheme="minorHAnsi" w:cstheme="minorHAnsi"/>
                          <w:color w:val="auto"/>
                          <w:kern w:val="0"/>
                        </w:rPr>
                        <w:t>N</w:t>
                      </w:r>
                      <w:r w:rsidR="002A3D11" w:rsidRPr="00603E72">
                        <w:rPr>
                          <w:rFonts w:asciiTheme="minorHAnsi" w:hAnsiTheme="minorHAnsi" w:cstheme="minorHAnsi"/>
                          <w:color w:val="auto"/>
                          <w:kern w:val="0"/>
                        </w:rPr>
                        <w:t xml:space="preserve">ationwide real-time frequency gradient </w:t>
                      </w:r>
                      <w:r>
                        <w:rPr>
                          <w:rFonts w:asciiTheme="minorHAnsi" w:hAnsiTheme="minorHAnsi" w:cstheme="minorHAnsi"/>
                          <w:color w:val="auto"/>
                          <w:kern w:val="0"/>
                        </w:rPr>
                        <w:t>(FNET)</w:t>
                      </w:r>
                      <w:r w:rsidR="002A3D11" w:rsidRPr="00603E72">
                        <w:rPr>
                          <w:rFonts w:asciiTheme="minorHAnsi" w:hAnsiTheme="minorHAnsi" w:cstheme="minorHAnsi"/>
                          <w:color w:val="auto"/>
                          <w:kern w:val="0"/>
                        </w:rPr>
                        <w:t xml:space="preserve"> </w:t>
                      </w:r>
                    </w:p>
                    <w:p w14:paraId="3C8583C7"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Drought Prediction</w:t>
                      </w:r>
                    </w:p>
                    <w:p w14:paraId="28766ABB"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 xml:space="preserve">Sperry- </w:t>
                      </w:r>
                      <w:proofErr w:type="spellStart"/>
                      <w:r w:rsidRPr="00603E72">
                        <w:rPr>
                          <w:rFonts w:asciiTheme="minorHAnsi" w:hAnsiTheme="minorHAnsi" w:cstheme="minorHAnsi"/>
                          <w:color w:val="auto"/>
                          <w:kern w:val="0"/>
                        </w:rPr>
                        <w:t>Piltz</w:t>
                      </w:r>
                      <w:proofErr w:type="spellEnd"/>
                      <w:r w:rsidRPr="00603E72">
                        <w:rPr>
                          <w:rFonts w:asciiTheme="minorHAnsi" w:hAnsiTheme="minorHAnsi" w:cstheme="minorHAnsi"/>
                          <w:color w:val="auto"/>
                          <w:kern w:val="0"/>
                        </w:rPr>
                        <w:t xml:space="preserve"> Ice Accumulation Index</w:t>
                      </w:r>
                    </w:p>
                    <w:p w14:paraId="52C66365" w14:textId="77777777" w:rsid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NAESCCM Connectivity Model for communications infrastructure</w:t>
                      </w:r>
                    </w:p>
                    <w:p w14:paraId="6EF2EA0A" w14:textId="77777777" w:rsidR="00603E72" w:rsidRDefault="00603E72" w:rsidP="00603E72">
                      <w:pPr>
                        <w:pStyle w:val="ListParagraph"/>
                        <w:numPr>
                          <w:ilvl w:val="0"/>
                          <w:numId w:val="14"/>
                        </w:numPr>
                        <w:spacing w:before="0" w:line="240" w:lineRule="auto"/>
                        <w:ind w:left="270" w:hanging="270"/>
                        <w:rPr>
                          <w:rFonts w:asciiTheme="minorHAnsi" w:hAnsiTheme="minorHAnsi" w:cstheme="minorHAnsi"/>
                          <w:color w:val="auto"/>
                          <w:kern w:val="0"/>
                        </w:rPr>
                      </w:pPr>
                      <w:r>
                        <w:rPr>
                          <w:rFonts w:asciiTheme="minorHAnsi" w:hAnsiTheme="minorHAnsi" w:cstheme="minorHAnsi"/>
                          <w:color w:val="auto"/>
                          <w:kern w:val="0"/>
                        </w:rPr>
                        <w:t>F</w:t>
                      </w:r>
                      <w:r w:rsidR="002A3D11" w:rsidRPr="00603E72">
                        <w:rPr>
                          <w:rFonts w:asciiTheme="minorHAnsi" w:hAnsiTheme="minorHAnsi" w:cstheme="minorHAnsi"/>
                          <w:color w:val="auto"/>
                          <w:kern w:val="0"/>
                        </w:rPr>
                        <w:t xml:space="preserve">orecasted data for solar, bus load, and wind energy data. </w:t>
                      </w:r>
                    </w:p>
                    <w:p w14:paraId="2198CAFB" w14:textId="1DDE167A" w:rsidR="00F31C02" w:rsidRPr="00603E72" w:rsidRDefault="002A3D11" w:rsidP="00603E72">
                      <w:pPr>
                        <w:pStyle w:val="ListParagraph"/>
                        <w:numPr>
                          <w:ilvl w:val="0"/>
                          <w:numId w:val="14"/>
                        </w:numPr>
                        <w:spacing w:before="0" w:line="240" w:lineRule="auto"/>
                        <w:ind w:left="270" w:hanging="270"/>
                        <w:rPr>
                          <w:rFonts w:asciiTheme="minorHAnsi" w:hAnsiTheme="minorHAnsi" w:cstheme="minorHAnsi"/>
                          <w:color w:val="auto"/>
                          <w:kern w:val="0"/>
                        </w:rPr>
                      </w:pPr>
                      <w:r w:rsidRPr="00603E72">
                        <w:rPr>
                          <w:rFonts w:asciiTheme="minorHAnsi" w:hAnsiTheme="minorHAnsi" w:cstheme="minorHAnsi"/>
                          <w:color w:val="auto"/>
                          <w:kern w:val="0"/>
                        </w:rPr>
                        <w:t>Coming soon</w:t>
                      </w:r>
                      <w:r w:rsidR="00603E72">
                        <w:rPr>
                          <w:rFonts w:asciiTheme="minorHAnsi" w:hAnsiTheme="minorHAnsi" w:cstheme="minorHAnsi"/>
                          <w:color w:val="auto"/>
                          <w:kern w:val="0"/>
                        </w:rPr>
                        <w:t>:</w:t>
                      </w:r>
                      <w:r w:rsidRPr="00603E72">
                        <w:rPr>
                          <w:rFonts w:asciiTheme="minorHAnsi" w:hAnsiTheme="minorHAnsi" w:cstheme="minorHAnsi"/>
                          <w:color w:val="auto"/>
                          <w:kern w:val="0"/>
                        </w:rPr>
                        <w:t xml:space="preserve"> SCADA data from PMAs will populat</w:t>
                      </w:r>
                      <w:r w:rsidR="00E06A5E" w:rsidRPr="00603E72">
                        <w:rPr>
                          <w:rFonts w:asciiTheme="minorHAnsi" w:hAnsiTheme="minorHAnsi" w:cstheme="minorHAnsi"/>
                          <w:color w:val="auto"/>
                          <w:kern w:val="0"/>
                        </w:rPr>
                        <w:t>e</w:t>
                      </w:r>
                      <w:r w:rsidRPr="00603E72">
                        <w:rPr>
                          <w:rFonts w:asciiTheme="minorHAnsi" w:hAnsiTheme="minorHAnsi" w:cstheme="minorHAnsi"/>
                          <w:color w:val="auto"/>
                          <w:kern w:val="0"/>
                        </w:rPr>
                        <w:t xml:space="preserve"> the interface with generation, frequency, ACE, load, and Spinning Reserve data.</w:t>
                      </w:r>
                    </w:p>
                    <w:p w14:paraId="7EBE6BCD" w14:textId="6A3A8D55" w:rsidR="006D2AE1" w:rsidRDefault="006D2AE1" w:rsidP="002A3D11">
                      <w:pPr>
                        <w:spacing w:before="0" w:line="240" w:lineRule="auto"/>
                        <w:rPr>
                          <w:rFonts w:asciiTheme="minorHAnsi" w:hAnsiTheme="minorHAnsi" w:cstheme="minorHAnsi"/>
                          <w:color w:val="auto"/>
                          <w:kern w:val="0"/>
                        </w:rPr>
                      </w:pPr>
                    </w:p>
                    <w:p w14:paraId="634CEB71" w14:textId="1640955A" w:rsidR="006D2AE1" w:rsidRPr="00BE4D29" w:rsidRDefault="006D2AE1" w:rsidP="002A3D11">
                      <w:pPr>
                        <w:spacing w:before="0" w:line="240" w:lineRule="auto"/>
                        <w:rPr>
                          <w:rFonts w:asciiTheme="minorHAnsi" w:hAnsiTheme="minorHAnsi" w:cstheme="minorHAnsi"/>
                          <w:color w:val="auto"/>
                        </w:rPr>
                      </w:pPr>
                      <w:r>
                        <w:rPr>
                          <w:rFonts w:asciiTheme="minorHAnsi" w:hAnsiTheme="minorHAnsi" w:cstheme="minorHAnsi"/>
                          <w:color w:val="auto"/>
                          <w:kern w:val="0"/>
                        </w:rPr>
                        <w:t>Figure 1 shows the dashboard for NAERM RTSA while Figure 2 shows the Mapper.</w:t>
                      </w:r>
                    </w:p>
                    <w:p w14:paraId="584ED01A" w14:textId="77777777" w:rsidR="00F31C02" w:rsidRDefault="00F31C02" w:rsidP="00EE1BCC">
                      <w:pPr>
                        <w:spacing w:before="0" w:line="240" w:lineRule="auto"/>
                        <w:rPr>
                          <w:rFonts w:asciiTheme="minorHAnsi" w:hAnsiTheme="minorHAnsi" w:cstheme="minorHAnsi"/>
                        </w:rPr>
                      </w:pPr>
                    </w:p>
                    <w:p w14:paraId="37FC293B" w14:textId="77777777" w:rsidR="00464F4F" w:rsidRPr="00250BD5" w:rsidRDefault="00464F4F" w:rsidP="00464F4F">
                      <w:pPr>
                        <w:spacing w:before="0" w:line="240" w:lineRule="auto"/>
                        <w:rPr>
                          <w:rFonts w:asciiTheme="minorHAnsi" w:hAnsiTheme="minorHAnsi" w:cstheme="minorHAnsi"/>
                        </w:rPr>
                      </w:pPr>
                    </w:p>
                    <w:p w14:paraId="5FC68603" w14:textId="77777777" w:rsidR="00464F4F" w:rsidRDefault="00464F4F" w:rsidP="00464F4F">
                      <w:pPr>
                        <w:pStyle w:val="Heading3"/>
                        <w:spacing w:before="0" w:line="240" w:lineRule="auto"/>
                        <w:rPr>
                          <w:rFonts w:asciiTheme="minorHAnsi" w:hAnsiTheme="minorHAnsi" w:cstheme="minorHAnsi"/>
                          <w:color w:val="auto"/>
                          <w:szCs w:val="20"/>
                        </w:rPr>
                      </w:pPr>
                    </w:p>
                    <w:p w14:paraId="5E10092A" w14:textId="77777777" w:rsidR="00464F4F" w:rsidRDefault="00464F4F" w:rsidP="00464F4F">
                      <w:pPr>
                        <w:pStyle w:val="Heading3"/>
                        <w:spacing w:before="0" w:line="240" w:lineRule="auto"/>
                        <w:rPr>
                          <w:rFonts w:asciiTheme="minorHAnsi" w:hAnsiTheme="minorHAnsi" w:cstheme="minorHAnsi"/>
                          <w:color w:val="auto"/>
                          <w:szCs w:val="20"/>
                        </w:rPr>
                      </w:pPr>
                    </w:p>
                    <w:p w14:paraId="283C7590" w14:textId="77777777" w:rsidR="00464F4F" w:rsidRDefault="00464F4F" w:rsidP="00464F4F">
                      <w:pPr>
                        <w:pStyle w:val="Heading3"/>
                        <w:spacing w:before="0" w:line="240" w:lineRule="auto"/>
                        <w:rPr>
                          <w:rFonts w:asciiTheme="minorHAnsi" w:hAnsiTheme="minorHAnsi" w:cstheme="minorHAnsi"/>
                          <w:color w:val="auto"/>
                          <w:szCs w:val="20"/>
                        </w:rPr>
                      </w:pPr>
                    </w:p>
                    <w:p w14:paraId="3276DEF8" w14:textId="77777777" w:rsidR="00464F4F" w:rsidRPr="00A96E47" w:rsidRDefault="00464F4F" w:rsidP="00464F4F"/>
                    <w:p w14:paraId="155498C7" w14:textId="77777777" w:rsidR="00464F4F" w:rsidRPr="00A96E47" w:rsidRDefault="00464F4F" w:rsidP="00464F4F"/>
                    <w:p w14:paraId="6975C51C" w14:textId="77777777" w:rsidR="00464F4F" w:rsidRPr="009E2AF8" w:rsidRDefault="00464F4F" w:rsidP="00464F4F"/>
                    <w:p w14:paraId="178DF8F4" w14:textId="77777777" w:rsidR="00F31C02" w:rsidRDefault="00F31C02" w:rsidP="00EE1BCC">
                      <w:pPr>
                        <w:spacing w:before="0" w:line="240" w:lineRule="auto"/>
                        <w:rPr>
                          <w:rFonts w:asciiTheme="minorHAnsi" w:hAnsiTheme="minorHAnsi" w:cstheme="minorHAnsi"/>
                        </w:rPr>
                      </w:pPr>
                    </w:p>
                    <w:p w14:paraId="2476275D" w14:textId="77777777" w:rsidR="00F31C02" w:rsidRDefault="00F31C02" w:rsidP="00EE1BCC">
                      <w:pPr>
                        <w:spacing w:before="0" w:line="240" w:lineRule="auto"/>
                        <w:rPr>
                          <w:rFonts w:asciiTheme="minorHAnsi" w:hAnsiTheme="minorHAnsi" w:cstheme="minorHAnsi"/>
                        </w:rPr>
                      </w:pPr>
                    </w:p>
                    <w:p w14:paraId="5EA7D970" w14:textId="77777777" w:rsidR="00F31C02" w:rsidRDefault="00F31C02" w:rsidP="00EE1BCC">
                      <w:pPr>
                        <w:spacing w:before="0" w:line="240" w:lineRule="auto"/>
                        <w:rPr>
                          <w:rFonts w:asciiTheme="minorHAnsi" w:hAnsiTheme="minorHAnsi" w:cstheme="minorHAnsi"/>
                        </w:rPr>
                      </w:pPr>
                    </w:p>
                    <w:p w14:paraId="02422170" w14:textId="77777777" w:rsidR="00F31C02" w:rsidRDefault="00F31C02" w:rsidP="00EE1BCC">
                      <w:pPr>
                        <w:spacing w:before="0" w:line="240" w:lineRule="auto"/>
                        <w:rPr>
                          <w:rFonts w:asciiTheme="minorHAnsi" w:hAnsiTheme="minorHAnsi" w:cstheme="minorHAnsi"/>
                        </w:rPr>
                      </w:pPr>
                    </w:p>
                    <w:p w14:paraId="0D93C543" w14:textId="77777777" w:rsidR="00F31C02" w:rsidRDefault="00F31C02" w:rsidP="00EE1BCC">
                      <w:pPr>
                        <w:spacing w:before="0" w:line="240" w:lineRule="auto"/>
                        <w:rPr>
                          <w:rFonts w:asciiTheme="minorHAnsi" w:hAnsiTheme="minorHAnsi" w:cstheme="minorHAnsi"/>
                        </w:rPr>
                      </w:pPr>
                    </w:p>
                    <w:p w14:paraId="5EDDDD7D" w14:textId="3E098082" w:rsidR="005A08C2" w:rsidRDefault="00250BD5" w:rsidP="00EE1BCC">
                      <w:pPr>
                        <w:spacing w:before="0" w:line="240" w:lineRule="auto"/>
                        <w:rPr>
                          <w:rFonts w:asciiTheme="minorHAnsi" w:hAnsiTheme="minorHAnsi" w:cstheme="minorHAnsi"/>
                        </w:rPr>
                      </w:pPr>
                      <w:r>
                        <w:rPr>
                          <w:rFonts w:asciiTheme="minorHAnsi" w:hAnsiTheme="minorHAnsi" w:cstheme="minorHAnsi"/>
                        </w:rPr>
                        <w:t>More cool information…</w:t>
                      </w:r>
                      <w:r w:rsidR="00577CB9">
                        <w:rPr>
                          <w:rFonts w:asciiTheme="minorHAnsi" w:hAnsiTheme="minorHAnsi" w:cstheme="minorHAnsi"/>
                        </w:rPr>
                        <w:t xml:space="preserve"> maybe describe some of the figures or reference other work</w:t>
                      </w:r>
                    </w:p>
                    <w:p w14:paraId="3F03CD7E" w14:textId="780CBE91" w:rsidR="00CF68A1" w:rsidRPr="00016E2C" w:rsidRDefault="00CF68A1" w:rsidP="00CF68A1">
                      <w:pPr>
                        <w:pStyle w:val="ListParagraph"/>
                        <w:numPr>
                          <w:ilvl w:val="0"/>
                          <w:numId w:val="13"/>
                        </w:numPr>
                        <w:spacing w:before="0" w:line="240" w:lineRule="auto"/>
                        <w:rPr>
                          <w:rFonts w:asciiTheme="minorHAnsi" w:hAnsiTheme="minorHAnsi" w:cstheme="minorHAnsi"/>
                          <w:sz w:val="12"/>
                          <w:szCs w:val="12"/>
                        </w:rPr>
                      </w:pPr>
                      <w:r w:rsidRPr="00016E2C">
                        <w:rPr>
                          <w:sz w:val="18"/>
                          <w:szCs w:val="18"/>
                        </w:rPr>
                        <w:t xml:space="preserve">The distribution layer will make distribution network selection more realistic and allow visualization at spatial resolutions fine enough to capture individual customer outages.  </w:t>
                      </w:r>
                    </w:p>
                    <w:p w14:paraId="26866744" w14:textId="69F08F88" w:rsidR="00CF68A1" w:rsidRDefault="00CF68A1" w:rsidP="00CF68A1">
                      <w:pPr>
                        <w:pStyle w:val="ListParagraph"/>
                        <w:numPr>
                          <w:ilvl w:val="0"/>
                          <w:numId w:val="13"/>
                        </w:numPr>
                        <w:spacing w:before="0" w:line="240" w:lineRule="auto"/>
                        <w:rPr>
                          <w:rFonts w:asciiTheme="minorHAnsi" w:hAnsiTheme="minorHAnsi" w:cstheme="minorHAnsi"/>
                          <w:sz w:val="18"/>
                          <w:szCs w:val="18"/>
                        </w:rPr>
                      </w:pPr>
                      <w:r w:rsidRPr="00016E2C">
                        <w:rPr>
                          <w:rFonts w:asciiTheme="minorHAnsi" w:hAnsiTheme="minorHAnsi" w:cstheme="minorHAnsi"/>
                          <w:sz w:val="18"/>
                          <w:szCs w:val="18"/>
                        </w:rPr>
                        <w:t>Current DER_A representation unable to represent the voltage diversity and</w:t>
                      </w:r>
                      <w:r>
                        <w:rPr>
                          <w:rFonts w:asciiTheme="minorHAnsi" w:hAnsiTheme="minorHAnsi" w:cstheme="minorHAnsi"/>
                          <w:sz w:val="18"/>
                          <w:szCs w:val="18"/>
                        </w:rPr>
                        <w:t xml:space="preserve"> inverter configuration diversity expected.  </w:t>
                      </w:r>
                      <w:r w:rsidRPr="00016E2C">
                        <w:rPr>
                          <w:rFonts w:asciiTheme="minorHAnsi" w:hAnsiTheme="minorHAnsi" w:cstheme="minorHAnsi"/>
                          <w:sz w:val="18"/>
                          <w:szCs w:val="18"/>
                        </w:rPr>
                        <w:t xml:space="preserve"> </w:t>
                      </w:r>
                    </w:p>
                    <w:p w14:paraId="4CBF4EB0" w14:textId="1BF7CA79" w:rsidR="00CF68A1" w:rsidRDefault="00CF68A1" w:rsidP="00CF68A1">
                      <w:pPr>
                        <w:pStyle w:val="ListParagraph"/>
                        <w:numPr>
                          <w:ilvl w:val="0"/>
                          <w:numId w:val="13"/>
                        </w:numPr>
                        <w:spacing w:before="0" w:line="240" w:lineRule="auto"/>
                        <w:rPr>
                          <w:rFonts w:asciiTheme="minorHAnsi" w:hAnsiTheme="minorHAnsi" w:cstheme="minorHAnsi"/>
                          <w:sz w:val="18"/>
                          <w:szCs w:val="18"/>
                        </w:rPr>
                      </w:pPr>
                      <w:r>
                        <w:rPr>
                          <w:rFonts w:asciiTheme="minorHAnsi" w:hAnsiTheme="minorHAnsi" w:cstheme="minorHAnsi"/>
                          <w:sz w:val="18"/>
                          <w:szCs w:val="18"/>
                        </w:rPr>
                        <w:t>Idealized conservative settings</w:t>
                      </w:r>
                    </w:p>
                    <w:p w14:paraId="1B2708E4" w14:textId="212482EC" w:rsidR="00250BD5" w:rsidRPr="00250BD5" w:rsidRDefault="00250BD5" w:rsidP="00EE1BCC">
                      <w:pPr>
                        <w:spacing w:before="0" w:line="240" w:lineRule="auto"/>
                        <w:rPr>
                          <w:rFonts w:asciiTheme="minorHAnsi" w:hAnsiTheme="minorHAnsi" w:cstheme="minorHAnsi"/>
                        </w:rPr>
                      </w:pPr>
                    </w:p>
                    <w:p w14:paraId="3B5143D5" w14:textId="77777777" w:rsidR="00D62E53" w:rsidRDefault="00D62E53" w:rsidP="00F14E51">
                      <w:pPr>
                        <w:pStyle w:val="Heading3"/>
                        <w:spacing w:before="0" w:line="240" w:lineRule="auto"/>
                        <w:rPr>
                          <w:rFonts w:asciiTheme="minorHAnsi" w:hAnsiTheme="minorHAnsi" w:cstheme="minorHAnsi"/>
                          <w:color w:val="auto"/>
                          <w:szCs w:val="20"/>
                        </w:rPr>
                      </w:pPr>
                    </w:p>
                    <w:p w14:paraId="2AAB06BF" w14:textId="77777777" w:rsidR="00D62E53" w:rsidRDefault="00D62E53" w:rsidP="00F14E51">
                      <w:pPr>
                        <w:pStyle w:val="Heading3"/>
                        <w:spacing w:before="0" w:line="240" w:lineRule="auto"/>
                        <w:rPr>
                          <w:rFonts w:asciiTheme="minorHAnsi" w:hAnsiTheme="minorHAnsi" w:cstheme="minorHAnsi"/>
                          <w:color w:val="auto"/>
                          <w:szCs w:val="20"/>
                        </w:rPr>
                      </w:pPr>
                    </w:p>
                    <w:p w14:paraId="5BEC8F1B" w14:textId="77777777" w:rsidR="00D62E53" w:rsidRDefault="00D62E53" w:rsidP="00F14E51">
                      <w:pPr>
                        <w:pStyle w:val="Heading3"/>
                        <w:spacing w:before="0" w:line="240" w:lineRule="auto"/>
                        <w:rPr>
                          <w:rFonts w:asciiTheme="minorHAnsi" w:hAnsiTheme="minorHAnsi" w:cstheme="minorHAnsi"/>
                          <w:color w:val="auto"/>
                          <w:szCs w:val="20"/>
                        </w:rPr>
                      </w:pPr>
                    </w:p>
                    <w:p w14:paraId="3E5B7108" w14:textId="77777777" w:rsidR="00A96E47" w:rsidRPr="00A96E47" w:rsidRDefault="00A96E47" w:rsidP="00A96E47"/>
                    <w:p w14:paraId="71187FBD" w14:textId="77777777" w:rsidR="00A96E47" w:rsidRPr="00A96E47" w:rsidRDefault="00A96E47" w:rsidP="00A96E47"/>
                    <w:p w14:paraId="67D70291" w14:textId="08A94203" w:rsidR="009E2AF8" w:rsidRPr="009E2AF8" w:rsidRDefault="009E2AF8" w:rsidP="009E2AF8"/>
                  </w:txbxContent>
                </v:textbox>
              </v:shape>
            </w:pict>
          </mc:Fallback>
        </mc:AlternateContent>
      </w:r>
      <w:r w:rsidR="00C51812">
        <w:rPr>
          <w:noProof/>
        </w:rPr>
        <w:drawing>
          <wp:anchor distT="0" distB="0" distL="114300" distR="114300" simplePos="0" relativeHeight="251961856" behindDoc="0" locked="0" layoutInCell="1" allowOverlap="1" wp14:anchorId="7955D3A0" wp14:editId="74DE047D">
            <wp:simplePos x="0" y="0"/>
            <wp:positionH relativeFrom="column">
              <wp:posOffset>675640</wp:posOffset>
            </wp:positionH>
            <wp:positionV relativeFrom="paragraph">
              <wp:posOffset>8797925</wp:posOffset>
            </wp:positionV>
            <wp:extent cx="981075" cy="823595"/>
            <wp:effectExtent l="0" t="0" r="952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3">
                      <a:extLst>
                        <a:ext uri="{28A0092B-C50C-407E-A947-70E740481C1C}">
                          <a14:useLocalDpi xmlns:a14="http://schemas.microsoft.com/office/drawing/2010/main" val="0"/>
                        </a:ext>
                      </a:extLst>
                    </a:blip>
                    <a:stretch>
                      <a:fillRect/>
                    </a:stretch>
                  </pic:blipFill>
                  <pic:spPr>
                    <a:xfrm>
                      <a:off x="0" y="0"/>
                      <a:ext cx="981075" cy="823595"/>
                    </a:xfrm>
                    <a:prstGeom prst="rect">
                      <a:avLst/>
                    </a:prstGeom>
                  </pic:spPr>
                </pic:pic>
              </a:graphicData>
            </a:graphic>
            <wp14:sizeRelH relativeFrom="page">
              <wp14:pctWidth>0</wp14:pctWidth>
            </wp14:sizeRelH>
            <wp14:sizeRelV relativeFrom="page">
              <wp14:pctHeight>0</wp14:pctHeight>
            </wp14:sizeRelV>
          </wp:anchor>
        </w:drawing>
      </w:r>
      <w:r w:rsidR="00C51812">
        <w:rPr>
          <w:noProof/>
        </w:rPr>
        <mc:AlternateContent>
          <mc:Choice Requires="wps">
            <w:drawing>
              <wp:anchor distT="0" distB="0" distL="114300" distR="114300" simplePos="0" relativeHeight="251374075" behindDoc="0" locked="0" layoutInCell="1" allowOverlap="1" wp14:anchorId="01BE8D18" wp14:editId="6644C0C5">
                <wp:simplePos x="0" y="0"/>
                <wp:positionH relativeFrom="column">
                  <wp:posOffset>5362575</wp:posOffset>
                </wp:positionH>
                <wp:positionV relativeFrom="paragraph">
                  <wp:posOffset>3535680</wp:posOffset>
                </wp:positionV>
                <wp:extent cx="1795145" cy="2409825"/>
                <wp:effectExtent l="0" t="0" r="0" b="9525"/>
                <wp:wrapNone/>
                <wp:docPr id="29" name="Text Box 29"/>
                <wp:cNvGraphicFramePr/>
                <a:graphic xmlns:a="http://schemas.openxmlformats.org/drawingml/2006/main">
                  <a:graphicData uri="http://schemas.microsoft.com/office/word/2010/wordprocessingShape">
                    <wps:wsp>
                      <wps:cNvSpPr txBox="1"/>
                      <wps:spPr>
                        <a:xfrm>
                          <a:off x="0" y="0"/>
                          <a:ext cx="1795145" cy="2409825"/>
                        </a:xfrm>
                        <a:prstGeom prst="rect">
                          <a:avLst/>
                        </a:prstGeom>
                        <a:solidFill>
                          <a:schemeClr val="lt1"/>
                        </a:solidFill>
                        <a:ln w="6350">
                          <a:noFill/>
                        </a:ln>
                      </wps:spPr>
                      <wps:txbx>
                        <w:txbxContent>
                          <w:p w14:paraId="0CFD5F44" w14:textId="50C6AF03" w:rsidR="00A35F1A" w:rsidRPr="006D2AE1" w:rsidRDefault="00E06A5E" w:rsidP="00A35F1A">
                            <w:pPr>
                              <w:pStyle w:val="Normal-1stpage"/>
                              <w:spacing w:after="0"/>
                              <w:jc w:val="center"/>
                              <w:rPr>
                                <w:sz w:val="28"/>
                                <w:szCs w:val="28"/>
                              </w:rPr>
                            </w:pPr>
                            <w:r w:rsidRPr="006D2AE1">
                              <w:rPr>
                                <w:rFonts w:ascii="Franklin Gothic Demi Cond" w:hAnsi="Franklin Gothic Demi Cond"/>
                                <w:color w:val="C98037"/>
                                <w:sz w:val="28"/>
                                <w:szCs w:val="28"/>
                              </w:rPr>
                              <w:t>NAERM RTSA combines real-time data with interdependency analysis models to enhance the capability for reliable and resilient energy delivery across multiple energy sectors from a range of large-scale, emerging threats.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E8D18" id="Text Box 29" o:spid="_x0000_s1030" type="#_x0000_t202" style="position:absolute;margin-left:422.25pt;margin-top:278.4pt;width:141.35pt;height:189.75pt;z-index:2513740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" fillcolor="white [3201]" stroked="f" strokeweight=".5pt">
                <v:textbox>
                  <w:txbxContent>
                    <w:p w14:paraId="0CFD5F44" w14:textId="50C6AF03" w:rsidR="00A35F1A" w:rsidRPr="006D2AE1" w:rsidRDefault="00E06A5E" w:rsidP="00A35F1A">
                      <w:pPr>
                        <w:pStyle w:val="Normal-1stpage"/>
                        <w:spacing w:after="0"/>
                        <w:jc w:val="center"/>
                        <w:rPr>
                          <w:sz w:val="28"/>
                          <w:szCs w:val="28"/>
                        </w:rPr>
                      </w:pPr>
                      <w:r w:rsidRPr="006D2AE1">
                        <w:rPr>
                          <w:rFonts w:ascii="Franklin Gothic Demi Cond" w:hAnsi="Franklin Gothic Demi Cond"/>
                          <w:color w:val="C98037"/>
                          <w:sz w:val="28"/>
                          <w:szCs w:val="28"/>
                        </w:rPr>
                        <w:t>NAERM RTSA combines real-time data with interdependency analysis models to enhance the capability for reliable and resilient energy delivery across multiple energy sectors from a range of large-scale, emerging threats.</w:t>
                      </w:r>
                    </w:p>
                  </w:txbxContent>
                </v:textbox>
              </v:shape>
            </w:pict>
          </mc:Fallback>
        </mc:AlternateContent>
      </w:r>
      <w:r w:rsidR="002605FE">
        <w:rPr>
          <w:noProof/>
        </w:rPr>
        <mc:AlternateContent>
          <mc:Choice Requires="wps">
            <w:drawing>
              <wp:anchor distT="0" distB="0" distL="114300" distR="114300" simplePos="0" relativeHeight="251378175" behindDoc="0" locked="0" layoutInCell="1" allowOverlap="1" wp14:anchorId="563D331D" wp14:editId="04602247">
                <wp:simplePos x="0" y="0"/>
                <wp:positionH relativeFrom="column">
                  <wp:posOffset>-476250</wp:posOffset>
                </wp:positionH>
                <wp:positionV relativeFrom="paragraph">
                  <wp:posOffset>2747949</wp:posOffset>
                </wp:positionV>
                <wp:extent cx="7752715" cy="342900"/>
                <wp:effectExtent l="0" t="0" r="635" b="0"/>
                <wp:wrapNone/>
                <wp:docPr id="33" name="Rectangle 33"/>
                <wp:cNvGraphicFramePr/>
                <a:graphic xmlns:a="http://schemas.openxmlformats.org/drawingml/2006/main">
                  <a:graphicData uri="http://schemas.microsoft.com/office/word/2010/wordprocessingShape">
                    <wps:wsp>
                      <wps:cNvSpPr/>
                      <wps:spPr>
                        <a:xfrm>
                          <a:off x="0" y="0"/>
                          <a:ext cx="7752715" cy="342900"/>
                        </a:xfrm>
                        <a:prstGeom prst="rect">
                          <a:avLst/>
                        </a:prstGeom>
                        <a:gradFill flip="none" rotWithShape="1">
                          <a:gsLst>
                            <a:gs pos="0">
                              <a:schemeClr val="accent1">
                                <a:lumMod val="60000"/>
                                <a:lumOff val="40000"/>
                              </a:schemeClr>
                            </a:gs>
                            <a:gs pos="59000">
                              <a:schemeClr val="accent1">
                                <a:lumMod val="20000"/>
                                <a:lumOff val="80000"/>
                                <a:alpha val="57000"/>
                              </a:schemeClr>
                            </a:gs>
                            <a:gs pos="100000">
                              <a:schemeClr val="bg1">
                                <a:alpha val="0"/>
                              </a:schemeClr>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FD50E9" id="Rectangle 33" o:spid="_x0000_s1026" style="position:absolute;margin-left:-37.5pt;margin-top:216.35pt;width:610.45pt;height:27pt;z-index:2513781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" fillcolor="#95b3d7 [1940]" stroked="f" strokeweight="2pt">
                <v:fill opacity="0" color2="white [3212]" rotate="t" angle="90" colors="0 #95b3d7;38666f #dce6f2;1 white" focus="100%" type="gradient">
                  <o:fill v:ext="view" type="gradientUnscaled"/>
                </v:fill>
              </v:rect>
            </w:pict>
          </mc:Fallback>
        </mc:AlternateContent>
      </w:r>
      <w:r w:rsidR="00A60DB3">
        <w:rPr>
          <w:noProof/>
        </w:rPr>
        <mc:AlternateContent>
          <mc:Choice Requires="wps">
            <w:drawing>
              <wp:anchor distT="0" distB="0" distL="114300" distR="114300" simplePos="0" relativeHeight="251376125" behindDoc="0" locked="0" layoutInCell="1" allowOverlap="1" wp14:anchorId="6269BD13" wp14:editId="432FC986">
                <wp:simplePos x="0" y="0"/>
                <wp:positionH relativeFrom="column">
                  <wp:posOffset>-447675</wp:posOffset>
                </wp:positionH>
                <wp:positionV relativeFrom="paragraph">
                  <wp:posOffset>-193371</wp:posOffset>
                </wp:positionV>
                <wp:extent cx="7753350" cy="3286125"/>
                <wp:effectExtent l="0" t="0" r="0" b="9525"/>
                <wp:wrapNone/>
                <wp:docPr id="9" name="Rectangle 9"/>
                <wp:cNvGraphicFramePr/>
                <a:graphic xmlns:a="http://schemas.openxmlformats.org/drawingml/2006/main">
                  <a:graphicData uri="http://schemas.microsoft.com/office/word/2010/wordprocessingShape">
                    <wps:wsp>
                      <wps:cNvSpPr/>
                      <wps:spPr>
                        <a:xfrm>
                          <a:off x="0" y="0"/>
                          <a:ext cx="7753350" cy="3286125"/>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4EF282" id="Rectangle 9" o:spid="_x0000_s1026" style="position:absolute;margin-left:-35.25pt;margin-top:-15.25pt;width:610.5pt;height:258.75pt;z-index:25137612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" fillcolor="#95b3d7 [1940]" stroked="f" strokeweight="2pt"/>
            </w:pict>
          </mc:Fallback>
        </mc:AlternateContent>
      </w:r>
      <w:r w:rsidR="006637C1">
        <w:rPr>
          <w:noProof/>
        </w:rPr>
        <mc:AlternateContent>
          <mc:Choice Requires="wps">
            <w:drawing>
              <wp:anchor distT="0" distB="0" distL="114300" distR="114300" simplePos="0" relativeHeight="252014080" behindDoc="0" locked="0" layoutInCell="1" allowOverlap="1" wp14:anchorId="67D1DED4" wp14:editId="459650FE">
                <wp:simplePos x="0" y="0"/>
                <wp:positionH relativeFrom="page">
                  <wp:posOffset>-19050</wp:posOffset>
                </wp:positionH>
                <wp:positionV relativeFrom="paragraph">
                  <wp:posOffset>430530</wp:posOffset>
                </wp:positionV>
                <wp:extent cx="7781925" cy="571500"/>
                <wp:effectExtent l="0" t="0" r="9525" b="0"/>
                <wp:wrapNone/>
                <wp:docPr id="14" name="Rectangle 14"/>
                <wp:cNvGraphicFramePr/>
                <a:graphic xmlns:a="http://schemas.openxmlformats.org/drawingml/2006/main">
                  <a:graphicData uri="http://schemas.microsoft.com/office/word/2010/wordprocessingShape">
                    <wps:wsp>
                      <wps:cNvSpPr/>
                      <wps:spPr>
                        <a:xfrm>
                          <a:off x="0" y="0"/>
                          <a:ext cx="7781925" cy="571500"/>
                        </a:xfrm>
                        <a:prstGeom prst="rect">
                          <a:avLst/>
                        </a:prstGeom>
                        <a:gradFill flip="none" rotWithShape="1">
                          <a:gsLst>
                            <a:gs pos="86000">
                              <a:schemeClr val="accent1">
                                <a:lumMod val="75000"/>
                                <a:alpha val="50000"/>
                              </a:schemeClr>
                            </a:gs>
                            <a:gs pos="34000">
                              <a:schemeClr val="accent1">
                                <a:lumMod val="20000"/>
                                <a:lumOff val="80000"/>
                                <a:alpha val="57000"/>
                              </a:schemeClr>
                            </a:gs>
                            <a:gs pos="0">
                              <a:schemeClr val="accent1">
                                <a:lumMod val="75000"/>
                                <a:alpha val="50000"/>
                              </a:schemeClr>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F9F86" id="Rectangle 14" o:spid="_x0000_s1026" style="position:absolute;margin-left:-1.5pt;margin-top:33.9pt;width:612.75pt;height:45pt;z-index:25201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" fillcolor="#365f91 [2404]" stroked="f" strokeweight="2pt">
                <v:fill opacity=".5" color2="#365f91 [2404]" o:opacity2=".5" rotate="t" angle="90" colors="0 #376092;22282f #dce6f2;56361f #376092" focus="100%" type="gradient">
                  <o:fill v:ext="view" type="gradientUnscaled"/>
                </v:fill>
                <w10:wrap anchorx="page"/>
              </v:rect>
            </w:pict>
          </mc:Fallback>
        </mc:AlternateContent>
      </w:r>
      <w:r w:rsidR="00304C57">
        <w:rPr>
          <w:noProof/>
          <w:color w:val="FFFFFF" w:themeColor="background1"/>
        </w:rPr>
        <w:t xml:space="preserve"> </w:t>
      </w:r>
      <w:r w:rsidR="005C1884">
        <w:rPr>
          <w:noProof/>
          <w:color w:val="FFFFFF" w:themeColor="background1"/>
        </w:rPr>
        <mc:AlternateContent>
          <mc:Choice Requires="wps">
            <w:drawing>
              <wp:anchor distT="0" distB="0" distL="114300" distR="114300" simplePos="0" relativeHeight="252074496" behindDoc="0" locked="1" layoutInCell="1" allowOverlap="1" wp14:anchorId="138B487B" wp14:editId="383341C5">
                <wp:simplePos x="0" y="0"/>
                <wp:positionH relativeFrom="column">
                  <wp:posOffset>48260</wp:posOffset>
                </wp:positionH>
                <wp:positionV relativeFrom="page">
                  <wp:posOffset>14558010</wp:posOffset>
                </wp:positionV>
                <wp:extent cx="6995795" cy="486410"/>
                <wp:effectExtent l="0" t="0" r="14605" b="0"/>
                <wp:wrapNone/>
                <wp:docPr id="45" name="Text Box 45"/>
                <wp:cNvGraphicFramePr/>
                <a:graphic xmlns:a="http://schemas.openxmlformats.org/drawingml/2006/main">
                  <a:graphicData uri="http://schemas.microsoft.com/office/word/2010/wordprocessingShape">
                    <wps:wsp>
                      <wps:cNvSpPr txBox="1"/>
                      <wps:spPr>
                        <a:xfrm>
                          <a:off x="0" y="0"/>
                          <a:ext cx="6995795" cy="486410"/>
                        </a:xfrm>
                        <a:prstGeom prst="rect">
                          <a:avLst/>
                        </a:prstGeom>
                        <a:noFill/>
                        <a:ln w="6350">
                          <a:noFill/>
                        </a:ln>
                      </wps:spPr>
                      <wps:txbx>
                        <w:txbxContent>
                          <w:p w14:paraId="41C912BB" w14:textId="77777777" w:rsidR="005C1884" w:rsidRPr="00967EB9" w:rsidRDefault="005C1884" w:rsidP="003A40DE">
                            <w:pPr>
                              <w:pStyle w:val="Header"/>
                              <w:rPr>
                                <w:color w:val="FFFFFF" w:themeColor="background1"/>
                                <w:sz w:val="32"/>
                              </w:rPr>
                            </w:pPr>
                            <w:r>
                              <w:rPr>
                                <w:color w:val="FFFFFF" w:themeColor="background1"/>
                              </w:rPr>
                              <w:t>Overview of NAERM Real-Time Situation Awareness</w:t>
                            </w:r>
                          </w:p>
                        </w:txbxContent>
                      </wps:txbx>
                      <wps:bodyPr rot="0" spcFirstLastPara="0" vertOverflow="overflow" horzOverflow="overflow" vert="horz" wrap="square" lIns="0" tIns="18288" rIns="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B487B" id="Text Box 45" o:spid="_x0000_s1031" type="#_x0000_t202" style="position:absolute;margin-left:3.8pt;margin-top:1146.3pt;width:550.85pt;height:38.3pt;z-index:252074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" filled="f" stroked="f" strokeweight=".5pt">
                <v:textbox inset="0,1.44pt,0,7.2pt">
                  <w:txbxContent>
                    <w:p w14:paraId="41C912BB" w14:textId="77777777" w:rsidR="005C1884" w:rsidRPr="00967EB9" w:rsidRDefault="005C1884" w:rsidP="003A40DE">
                      <w:pPr>
                        <w:pStyle w:val="Header"/>
                        <w:rPr>
                          <w:color w:val="FFFFFF" w:themeColor="background1"/>
                          <w:sz w:val="32"/>
                        </w:rPr>
                      </w:pPr>
                      <w:r>
                        <w:rPr>
                          <w:color w:val="FFFFFF" w:themeColor="background1"/>
                        </w:rPr>
                        <w:t>Overview of NAERM Real-Time Situation Awareness</w:t>
                      </w:r>
                    </w:p>
                  </w:txbxContent>
                </v:textbox>
                <w10:wrap anchory="page"/>
                <w10:anchorlock/>
              </v:shape>
            </w:pict>
          </mc:Fallback>
        </mc:AlternateContent>
      </w:r>
      <w:r w:rsidR="005C1884">
        <w:rPr>
          <w:noProof/>
          <w:color w:val="FFFFFF" w:themeColor="background1"/>
        </w:rPr>
        <mc:AlternateContent>
          <mc:Choice Requires="wps">
            <w:drawing>
              <wp:anchor distT="0" distB="0" distL="114300" distR="114300" simplePos="0" relativeHeight="252076544" behindDoc="0" locked="1" layoutInCell="1" allowOverlap="1" wp14:anchorId="429AEDBC" wp14:editId="117DAF5A">
                <wp:simplePos x="0" y="0"/>
                <wp:positionH relativeFrom="column">
                  <wp:posOffset>48260</wp:posOffset>
                </wp:positionH>
                <wp:positionV relativeFrom="page">
                  <wp:posOffset>12071985</wp:posOffset>
                </wp:positionV>
                <wp:extent cx="6995795" cy="486410"/>
                <wp:effectExtent l="0" t="0" r="14605" b="0"/>
                <wp:wrapNone/>
                <wp:docPr id="47" name="Text Box 47"/>
                <wp:cNvGraphicFramePr/>
                <a:graphic xmlns:a="http://schemas.openxmlformats.org/drawingml/2006/main">
                  <a:graphicData uri="http://schemas.microsoft.com/office/word/2010/wordprocessingShape">
                    <wps:wsp>
                      <wps:cNvSpPr txBox="1"/>
                      <wps:spPr>
                        <a:xfrm>
                          <a:off x="0" y="0"/>
                          <a:ext cx="6995795" cy="486410"/>
                        </a:xfrm>
                        <a:prstGeom prst="rect">
                          <a:avLst/>
                        </a:prstGeom>
                        <a:noFill/>
                        <a:ln w="6350">
                          <a:noFill/>
                        </a:ln>
                      </wps:spPr>
                      <wps:txbx>
                        <w:txbxContent>
                          <w:p w14:paraId="0729700C" w14:textId="77777777" w:rsidR="005C1884" w:rsidRPr="00967EB9" w:rsidRDefault="005C1884" w:rsidP="003A40DE">
                            <w:pPr>
                              <w:pStyle w:val="Header"/>
                              <w:rPr>
                                <w:color w:val="FFFFFF" w:themeColor="background1"/>
                                <w:sz w:val="32"/>
                              </w:rPr>
                            </w:pPr>
                            <w:r>
                              <w:rPr>
                                <w:color w:val="FFFFFF" w:themeColor="background1"/>
                              </w:rPr>
                              <w:t>Overview of NAERM Real-Time Situation Awareness</w:t>
                            </w:r>
                          </w:p>
                        </w:txbxContent>
                      </wps:txbx>
                      <wps:bodyPr rot="0" spcFirstLastPara="0" vertOverflow="overflow" horzOverflow="overflow" vert="horz" wrap="square" lIns="0" tIns="18288" rIns="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AEDBC" id="Text Box 47" o:spid="_x0000_s1032" type="#_x0000_t202" style="position:absolute;margin-left:3.8pt;margin-top:950.55pt;width:550.85pt;height:38.3pt;z-index:252076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" filled="f" stroked="f" strokeweight=".5pt">
                <v:textbox inset="0,1.44pt,0,7.2pt">
                  <w:txbxContent>
                    <w:p w14:paraId="0729700C" w14:textId="77777777" w:rsidR="005C1884" w:rsidRPr="00967EB9" w:rsidRDefault="005C1884" w:rsidP="003A40DE">
                      <w:pPr>
                        <w:pStyle w:val="Header"/>
                        <w:rPr>
                          <w:color w:val="FFFFFF" w:themeColor="background1"/>
                          <w:sz w:val="32"/>
                        </w:rPr>
                      </w:pPr>
                      <w:r>
                        <w:rPr>
                          <w:color w:val="FFFFFF" w:themeColor="background1"/>
                        </w:rPr>
                        <w:t>Overview of NAERM Real-Time Situation Awareness</w:t>
                      </w:r>
                    </w:p>
                  </w:txbxContent>
                </v:textbox>
                <w10:wrap anchory="page"/>
                <w10:anchorlock/>
              </v:shape>
            </w:pict>
          </mc:Fallback>
        </mc:AlternateContent>
      </w:r>
      <w:r w:rsidR="001424E8">
        <w:rPr>
          <w:noProof/>
          <w:color w:val="FFFFFF" w:themeColor="background1"/>
        </w:rPr>
        <mc:AlternateContent>
          <mc:Choice Requires="wps">
            <w:drawing>
              <wp:anchor distT="0" distB="0" distL="114300" distR="114300" simplePos="0" relativeHeight="251938304" behindDoc="0" locked="1" layoutInCell="1" allowOverlap="1" wp14:anchorId="11E89591" wp14:editId="7238B8B6">
                <wp:simplePos x="0" y="0"/>
                <wp:positionH relativeFrom="column">
                  <wp:posOffset>-170815</wp:posOffset>
                </wp:positionH>
                <wp:positionV relativeFrom="page">
                  <wp:posOffset>2899410</wp:posOffset>
                </wp:positionV>
                <wp:extent cx="6995795" cy="486410"/>
                <wp:effectExtent l="0" t="0" r="14605" b="0"/>
                <wp:wrapNone/>
                <wp:docPr id="32" name="Text Box 32"/>
                <wp:cNvGraphicFramePr/>
                <a:graphic xmlns:a="http://schemas.openxmlformats.org/drawingml/2006/main">
                  <a:graphicData uri="http://schemas.microsoft.com/office/word/2010/wordprocessingShape">
                    <wps:wsp>
                      <wps:cNvSpPr txBox="1"/>
                      <wps:spPr>
                        <a:xfrm>
                          <a:off x="0" y="0"/>
                          <a:ext cx="6995795" cy="486410"/>
                        </a:xfrm>
                        <a:prstGeom prst="rect">
                          <a:avLst/>
                        </a:prstGeom>
                        <a:noFill/>
                        <a:ln w="6350">
                          <a:noFill/>
                        </a:ln>
                      </wps:spPr>
                      <wps:txbx>
                        <w:txbxContent>
                          <w:p w14:paraId="1B25DCC3" w14:textId="754B1487" w:rsidR="001424E8" w:rsidRPr="00967EB9" w:rsidRDefault="00C66D76" w:rsidP="003A40DE">
                            <w:pPr>
                              <w:pStyle w:val="01Headingreverse"/>
                              <w:rPr>
                                <w:rFonts w:ascii="Franklin Gothic Book" w:hAnsi="Franklin Gothic Book"/>
                                <w:color w:val="FFFFFF" w:themeColor="background1"/>
                                <w:sz w:val="32"/>
                              </w:rPr>
                            </w:pPr>
                            <w:r>
                              <w:rPr>
                                <w:rFonts w:ascii="Franklin Gothic Book" w:hAnsi="Franklin Gothic Book"/>
                                <w:color w:val="FFFFFF" w:themeColor="background1"/>
                              </w:rPr>
                              <w:t xml:space="preserve">Overview of </w:t>
                            </w:r>
                            <w:r w:rsidR="005C1884">
                              <w:rPr>
                                <w:rFonts w:ascii="Franklin Gothic Book" w:hAnsi="Franklin Gothic Book"/>
                                <w:color w:val="FFFFFF" w:themeColor="background1"/>
                              </w:rPr>
                              <w:t>NAERM Real-Time Situation Awareness</w:t>
                            </w:r>
                            <w:r w:rsidR="00373279">
                              <w:rPr>
                                <w:rFonts w:ascii="Franklin Gothic Book" w:hAnsi="Franklin Gothic Book"/>
                                <w:color w:val="FFFFFF" w:themeColor="background1"/>
                              </w:rPr>
                              <w:t xml:space="preserve"> Tool</w:t>
                            </w:r>
                          </w:p>
                        </w:txbxContent>
                      </wps:txbx>
                      <wps:bodyPr rot="0" spcFirstLastPara="0" vertOverflow="overflow" horzOverflow="overflow" vert="horz" wrap="square" lIns="0" tIns="18288" rIns="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89591" id="Text Box 32" o:spid="_x0000_s1033" type="#_x0000_t202" style="position:absolute;margin-left:-13.45pt;margin-top:228.3pt;width:550.85pt;height:38.3pt;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" filled="f" stroked="f" strokeweight=".5pt">
                <v:textbox inset="0,1.44pt,0,7.2pt">
                  <w:txbxContent>
                    <w:p w14:paraId="1B25DCC3" w14:textId="754B1487" w:rsidR="001424E8" w:rsidRPr="00967EB9" w:rsidRDefault="00C66D76" w:rsidP="003A40DE">
                      <w:pPr>
                        <w:pStyle w:val="01Headingreverse"/>
                        <w:rPr>
                          <w:rFonts w:ascii="Franklin Gothic Book" w:hAnsi="Franklin Gothic Book"/>
                          <w:color w:val="FFFFFF" w:themeColor="background1"/>
                          <w:sz w:val="32"/>
                        </w:rPr>
                      </w:pPr>
                      <w:r>
                        <w:rPr>
                          <w:rFonts w:ascii="Franklin Gothic Book" w:hAnsi="Franklin Gothic Book"/>
                          <w:color w:val="FFFFFF" w:themeColor="background1"/>
                        </w:rPr>
                        <w:t xml:space="preserve">Overview of </w:t>
                      </w:r>
                      <w:r w:rsidR="005C1884">
                        <w:rPr>
                          <w:rFonts w:ascii="Franklin Gothic Book" w:hAnsi="Franklin Gothic Book"/>
                          <w:color w:val="FFFFFF" w:themeColor="background1"/>
                        </w:rPr>
                        <w:t>NAERM Real-Time Situation Awareness</w:t>
                      </w:r>
                      <w:r w:rsidR="00373279">
                        <w:rPr>
                          <w:rFonts w:ascii="Franklin Gothic Book" w:hAnsi="Franklin Gothic Book"/>
                          <w:color w:val="FFFFFF" w:themeColor="background1"/>
                        </w:rPr>
                        <w:t xml:space="preserve"> Tool</w:t>
                      </w:r>
                    </w:p>
                  </w:txbxContent>
                </v:textbox>
                <w10:wrap anchory="page"/>
                <w10:anchorlock/>
              </v:shape>
            </w:pict>
          </mc:Fallback>
        </mc:AlternateContent>
      </w:r>
      <w:r w:rsidR="008E6A56">
        <w:rPr>
          <w:noProof/>
          <w:color w:val="FFFFFF" w:themeColor="background1"/>
        </w:rPr>
        <mc:AlternateContent>
          <mc:Choice Requires="wps">
            <w:drawing>
              <wp:anchor distT="0" distB="0" distL="114300" distR="114300" simplePos="0" relativeHeight="252015104" behindDoc="0" locked="1" layoutInCell="1" allowOverlap="1" wp14:anchorId="3B77A932" wp14:editId="7CB0FE63">
                <wp:simplePos x="0" y="0"/>
                <wp:positionH relativeFrom="column">
                  <wp:posOffset>-161925</wp:posOffset>
                </wp:positionH>
                <wp:positionV relativeFrom="page">
                  <wp:posOffset>314325</wp:posOffset>
                </wp:positionV>
                <wp:extent cx="7124700" cy="231457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7124700" cy="2314575"/>
                        </a:xfrm>
                        <a:prstGeom prst="rect">
                          <a:avLst/>
                        </a:prstGeom>
                        <a:noFill/>
                        <a:ln w="6350">
                          <a:noFill/>
                        </a:ln>
                      </wps:spPr>
                      <wps:txbx>
                        <w:txbxContent>
                          <w:p w14:paraId="1C465172" w14:textId="5AD65331" w:rsidR="00BE4D29" w:rsidRDefault="006637C1" w:rsidP="001424E8">
                            <w:pPr>
                              <w:pStyle w:val="01Headingreverse"/>
                              <w:rPr>
                                <w:rFonts w:ascii="Franklin Gothic Demi" w:hAnsi="Franklin Gothic Demi"/>
                                <w:noProof/>
                                <w:color w:val="FFFFFF" w:themeColor="background1"/>
                                <w:sz w:val="72"/>
                              </w:rPr>
                            </w:pPr>
                            <w:r w:rsidRPr="006637C1">
                              <w:rPr>
                                <w:rFonts w:ascii="Franklin Gothic Demi" w:hAnsi="Franklin Gothic Demi"/>
                                <w:noProof/>
                                <w:color w:val="FFFFFF" w:themeColor="background1"/>
                                <w:sz w:val="72"/>
                              </w:rPr>
                              <w:t>NAERM</w:t>
                            </w:r>
                            <w:r w:rsidR="00C66D76">
                              <w:rPr>
                                <w:rFonts w:ascii="Franklin Gothic Demi" w:hAnsi="Franklin Gothic Demi"/>
                                <w:noProof/>
                                <w:color w:val="FFFFFF" w:themeColor="background1"/>
                                <w:sz w:val="72"/>
                              </w:rPr>
                              <w:t xml:space="preserve"> RTSA</w:t>
                            </w:r>
                            <w:r w:rsidRPr="006637C1">
                              <w:rPr>
                                <w:rFonts w:ascii="Franklin Gothic Demi" w:hAnsi="Franklin Gothic Demi"/>
                                <w:noProof/>
                                <w:color w:val="FFFFFF" w:themeColor="background1"/>
                                <w:sz w:val="72"/>
                              </w:rPr>
                              <w:t xml:space="preserve"> </w:t>
                            </w:r>
                          </w:p>
                          <w:p w14:paraId="2E894E6F" w14:textId="57F0D0A3" w:rsidR="00D22D7C" w:rsidRPr="00853198" w:rsidRDefault="0079155A" w:rsidP="001424E8">
                            <w:pPr>
                              <w:pStyle w:val="01Headingreverse"/>
                              <w:rPr>
                                <w:rFonts w:ascii="Franklin Gothic Demi" w:hAnsi="Franklin Gothic Demi"/>
                                <w:noProof/>
                                <w:color w:val="FFFFFF" w:themeColor="background1"/>
                                <w:sz w:val="72"/>
                              </w:rPr>
                            </w:pPr>
                            <w:r>
                              <w:rPr>
                                <w:rFonts w:ascii="Franklin Gothic Demi" w:hAnsi="Franklin Gothic Demi"/>
                                <w:noProof/>
                                <w:color w:val="FFFFFF" w:themeColor="background1"/>
                                <w:sz w:val="72"/>
                              </w:rPr>
                              <w:t>North American</w:t>
                            </w:r>
                            <w:r w:rsidR="00561E6A">
                              <w:rPr>
                                <w:rFonts w:ascii="Franklin Gothic Demi" w:hAnsi="Franklin Gothic Demi"/>
                                <w:noProof/>
                                <w:color w:val="FFFFFF" w:themeColor="background1"/>
                                <w:sz w:val="72"/>
                              </w:rPr>
                              <w:t xml:space="preserve"> Energy</w:t>
                            </w:r>
                            <w:r>
                              <w:rPr>
                                <w:rFonts w:ascii="Franklin Gothic Demi" w:hAnsi="Franklin Gothic Demi"/>
                                <w:noProof/>
                                <w:color w:val="FFFFFF" w:themeColor="background1"/>
                                <w:sz w:val="72"/>
                              </w:rPr>
                              <w:t xml:space="preserve"> Resilience Model </w:t>
                            </w:r>
                            <w:r w:rsidR="00561E6A">
                              <w:rPr>
                                <w:rFonts w:ascii="Franklin Gothic Demi" w:hAnsi="Franklin Gothic Demi"/>
                                <w:noProof/>
                                <w:color w:val="FFFFFF" w:themeColor="background1"/>
                                <w:sz w:val="72"/>
                              </w:rPr>
                              <w:t xml:space="preserve">- </w:t>
                            </w:r>
                            <w:r w:rsidR="00C66D76">
                              <w:rPr>
                                <w:rFonts w:ascii="Franklin Gothic Demi" w:hAnsi="Franklin Gothic Demi"/>
                                <w:noProof/>
                                <w:color w:val="FFFFFF" w:themeColor="background1"/>
                                <w:sz w:val="72"/>
                              </w:rPr>
                              <w:t xml:space="preserve">Real-Time Situation Awareness </w:t>
                            </w:r>
                            <w:r>
                              <w:rPr>
                                <w:rFonts w:ascii="Franklin Gothic Demi" w:hAnsi="Franklin Gothic Demi"/>
                                <w:noProof/>
                                <w:color w:val="FFFFFF" w:themeColor="background1"/>
                                <w:sz w:val="72"/>
                              </w:rPr>
                              <w:t>Tool</w:t>
                            </w:r>
                          </w:p>
                        </w:txbxContent>
                      </wps:txbx>
                      <wps:bodyPr rot="0" spcFirstLastPara="0" vertOverflow="overflow" horzOverflow="overflow" vert="horz" wrap="square" lIns="0" tIns="18288" rIns="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7A932" id="Text Box 17" o:spid="_x0000_s1034" type="#_x0000_t202" style="position:absolute;margin-left:-12.75pt;margin-top:24.75pt;width:561pt;height:182.25pt;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" filled="f" stroked="f" strokeweight=".5pt">
                <v:textbox inset="0,1.44pt,0,7.2pt">
                  <w:txbxContent>
                    <w:p w14:paraId="1C465172" w14:textId="5AD65331" w:rsidR="00BE4D29" w:rsidRDefault="006637C1" w:rsidP="001424E8">
                      <w:pPr>
                        <w:pStyle w:val="01Headingreverse"/>
                        <w:rPr>
                          <w:rFonts w:ascii="Franklin Gothic Demi" w:hAnsi="Franklin Gothic Demi"/>
                          <w:noProof/>
                          <w:color w:val="FFFFFF" w:themeColor="background1"/>
                          <w:sz w:val="72"/>
                        </w:rPr>
                      </w:pPr>
                      <w:r w:rsidRPr="006637C1">
                        <w:rPr>
                          <w:rFonts w:ascii="Franklin Gothic Demi" w:hAnsi="Franklin Gothic Demi"/>
                          <w:noProof/>
                          <w:color w:val="FFFFFF" w:themeColor="background1"/>
                          <w:sz w:val="72"/>
                        </w:rPr>
                        <w:t>NAERM</w:t>
                      </w:r>
                      <w:r w:rsidR="00C66D76">
                        <w:rPr>
                          <w:rFonts w:ascii="Franklin Gothic Demi" w:hAnsi="Franklin Gothic Demi"/>
                          <w:noProof/>
                          <w:color w:val="FFFFFF" w:themeColor="background1"/>
                          <w:sz w:val="72"/>
                        </w:rPr>
                        <w:t xml:space="preserve"> RTSA</w:t>
                      </w:r>
                      <w:r w:rsidRPr="006637C1">
                        <w:rPr>
                          <w:rFonts w:ascii="Franklin Gothic Demi" w:hAnsi="Franklin Gothic Demi"/>
                          <w:noProof/>
                          <w:color w:val="FFFFFF" w:themeColor="background1"/>
                          <w:sz w:val="72"/>
                        </w:rPr>
                        <w:t xml:space="preserve"> </w:t>
                      </w:r>
                    </w:p>
                    <w:p w14:paraId="2E894E6F" w14:textId="57F0D0A3" w:rsidR="00D22D7C" w:rsidRPr="00853198" w:rsidRDefault="0079155A" w:rsidP="001424E8">
                      <w:pPr>
                        <w:pStyle w:val="01Headingreverse"/>
                        <w:rPr>
                          <w:rFonts w:ascii="Franklin Gothic Demi" w:hAnsi="Franklin Gothic Demi"/>
                          <w:noProof/>
                          <w:color w:val="FFFFFF" w:themeColor="background1"/>
                          <w:sz w:val="72"/>
                        </w:rPr>
                      </w:pPr>
                      <w:r>
                        <w:rPr>
                          <w:rFonts w:ascii="Franklin Gothic Demi" w:hAnsi="Franklin Gothic Demi"/>
                          <w:noProof/>
                          <w:color w:val="FFFFFF" w:themeColor="background1"/>
                          <w:sz w:val="72"/>
                        </w:rPr>
                        <w:t>North American</w:t>
                      </w:r>
                      <w:r w:rsidR="00561E6A">
                        <w:rPr>
                          <w:rFonts w:ascii="Franklin Gothic Demi" w:hAnsi="Franklin Gothic Demi"/>
                          <w:noProof/>
                          <w:color w:val="FFFFFF" w:themeColor="background1"/>
                          <w:sz w:val="72"/>
                        </w:rPr>
                        <w:t xml:space="preserve"> Energy</w:t>
                      </w:r>
                      <w:r>
                        <w:rPr>
                          <w:rFonts w:ascii="Franklin Gothic Demi" w:hAnsi="Franklin Gothic Demi"/>
                          <w:noProof/>
                          <w:color w:val="FFFFFF" w:themeColor="background1"/>
                          <w:sz w:val="72"/>
                        </w:rPr>
                        <w:t xml:space="preserve"> Resilience Model </w:t>
                      </w:r>
                      <w:r w:rsidR="00561E6A">
                        <w:rPr>
                          <w:rFonts w:ascii="Franklin Gothic Demi" w:hAnsi="Franklin Gothic Demi"/>
                          <w:noProof/>
                          <w:color w:val="FFFFFF" w:themeColor="background1"/>
                          <w:sz w:val="72"/>
                        </w:rPr>
                        <w:t xml:space="preserve">- </w:t>
                      </w:r>
                      <w:r w:rsidR="00C66D76">
                        <w:rPr>
                          <w:rFonts w:ascii="Franklin Gothic Demi" w:hAnsi="Franklin Gothic Demi"/>
                          <w:noProof/>
                          <w:color w:val="FFFFFF" w:themeColor="background1"/>
                          <w:sz w:val="72"/>
                        </w:rPr>
                        <w:t xml:space="preserve">Real-Time Situation Awareness </w:t>
                      </w:r>
                      <w:r>
                        <w:rPr>
                          <w:rFonts w:ascii="Franklin Gothic Demi" w:hAnsi="Franklin Gothic Demi"/>
                          <w:noProof/>
                          <w:color w:val="FFFFFF" w:themeColor="background1"/>
                          <w:sz w:val="72"/>
                        </w:rPr>
                        <w:t>Tool</w:t>
                      </w:r>
                    </w:p>
                  </w:txbxContent>
                </v:textbox>
                <w10:wrap anchory="page"/>
                <w10:anchorlock/>
              </v:shape>
            </w:pict>
          </mc:Fallback>
        </mc:AlternateContent>
      </w:r>
      <w:r w:rsidR="008E6A56">
        <w:br w:type="page"/>
      </w:r>
      <w:r w:rsidR="00061CE7">
        <w:rPr>
          <w:noProof/>
        </w:rPr>
        <w:lastRenderedPageBreak/>
        <mc:AlternateContent>
          <mc:Choice Requires="wps">
            <w:drawing>
              <wp:anchor distT="0" distB="0" distL="114300" distR="114300" simplePos="0" relativeHeight="252077568" behindDoc="0" locked="0" layoutInCell="1" allowOverlap="1" wp14:anchorId="5017FBF1" wp14:editId="7350AD61">
                <wp:simplePos x="0" y="0"/>
                <wp:positionH relativeFrom="column">
                  <wp:posOffset>57150</wp:posOffset>
                </wp:positionH>
                <wp:positionV relativeFrom="paragraph">
                  <wp:posOffset>-26670</wp:posOffset>
                </wp:positionV>
                <wp:extent cx="6819900" cy="50482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6819900" cy="504825"/>
                        </a:xfrm>
                        <a:prstGeom prst="rect">
                          <a:avLst/>
                        </a:prstGeom>
                        <a:noFill/>
                        <a:ln w="6350">
                          <a:noFill/>
                        </a:ln>
                      </wps:spPr>
                      <wps:txbx>
                        <w:txbxContent>
                          <w:p w14:paraId="033DBAED" w14:textId="3EEA2186" w:rsidR="00061CE7" w:rsidRPr="00373279" w:rsidRDefault="00061CE7" w:rsidP="00061CE7">
                            <w:pPr>
                              <w:jc w:val="center"/>
                              <w:rPr>
                                <w:b/>
                                <w:bCs/>
                                <w:color w:val="FFFFFF" w:themeColor="background1"/>
                                <w:sz w:val="38"/>
                                <w:szCs w:val="38"/>
                              </w:rPr>
                            </w:pPr>
                            <w:r w:rsidRPr="00373279">
                              <w:rPr>
                                <w:b/>
                                <w:bCs/>
                                <w:color w:val="FFFFFF" w:themeColor="background1"/>
                                <w:sz w:val="38"/>
                                <w:szCs w:val="38"/>
                              </w:rPr>
                              <w:t>RTSA Interdependency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17FBF1" id="Text Box 48" o:spid="_x0000_s1035" type="#_x0000_t202" style="position:absolute;margin-left:4.5pt;margin-top:-2.1pt;width:537pt;height:39.75pt;z-index:25207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" filled="f" stroked="f" strokeweight=".5pt">
                <v:textbox>
                  <w:txbxContent>
                    <w:p w14:paraId="033DBAED" w14:textId="3EEA2186" w:rsidR="00061CE7" w:rsidRPr="00373279" w:rsidRDefault="00061CE7" w:rsidP="00061CE7">
                      <w:pPr>
                        <w:jc w:val="center"/>
                        <w:rPr>
                          <w:b/>
                          <w:bCs/>
                          <w:color w:val="FFFFFF" w:themeColor="background1"/>
                          <w:sz w:val="38"/>
                          <w:szCs w:val="38"/>
                        </w:rPr>
                      </w:pPr>
                      <w:r w:rsidRPr="00373279">
                        <w:rPr>
                          <w:b/>
                          <w:bCs/>
                          <w:color w:val="FFFFFF" w:themeColor="background1"/>
                          <w:sz w:val="38"/>
                          <w:szCs w:val="38"/>
                        </w:rPr>
                        <w:t>RTSA Interdependency Analysis</w:t>
                      </w:r>
                    </w:p>
                  </w:txbxContent>
                </v:textbox>
              </v:shape>
            </w:pict>
          </mc:Fallback>
        </mc:AlternateContent>
      </w:r>
      <w:r w:rsidR="005C1884">
        <w:rPr>
          <w:noProof/>
        </w:rPr>
        <mc:AlternateContent>
          <mc:Choice Requires="wps">
            <w:drawing>
              <wp:anchor distT="0" distB="0" distL="114300" distR="114300" simplePos="0" relativeHeight="251372025" behindDoc="0" locked="0" layoutInCell="1" allowOverlap="1" wp14:anchorId="7F918D36" wp14:editId="3A669F99">
                <wp:simplePos x="0" y="0"/>
                <wp:positionH relativeFrom="column">
                  <wp:posOffset>-447675</wp:posOffset>
                </wp:positionH>
                <wp:positionV relativeFrom="paragraph">
                  <wp:posOffset>-7620</wp:posOffset>
                </wp:positionV>
                <wp:extent cx="7753350" cy="561975"/>
                <wp:effectExtent l="0" t="0" r="0" b="9525"/>
                <wp:wrapNone/>
                <wp:docPr id="43" name="Rectangle 43"/>
                <wp:cNvGraphicFramePr/>
                <a:graphic xmlns:a="http://schemas.openxmlformats.org/drawingml/2006/main">
                  <a:graphicData uri="http://schemas.microsoft.com/office/word/2010/wordprocessingShape">
                    <wps:wsp>
                      <wps:cNvSpPr/>
                      <wps:spPr>
                        <a:xfrm>
                          <a:off x="0" y="0"/>
                          <a:ext cx="7753350" cy="561975"/>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02C445" id="Rectangle 43" o:spid="_x0000_s1026" style="position:absolute;margin-left:-35.25pt;margin-top:-.6pt;width:610.5pt;height:44.25pt;z-index:25137202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" fillcolor="#95b3d7 [1940]" stroked="f" strokeweight="2pt"/>
            </w:pict>
          </mc:Fallback>
        </mc:AlternateContent>
      </w:r>
      <w:r w:rsidR="005C1884">
        <w:rPr>
          <w:noProof/>
        </w:rPr>
        <mc:AlternateContent>
          <mc:Choice Requires="wps">
            <w:drawing>
              <wp:anchor distT="0" distB="0" distL="114300" distR="114300" simplePos="0" relativeHeight="252072448" behindDoc="0" locked="0" layoutInCell="1" allowOverlap="1" wp14:anchorId="70363833" wp14:editId="6175AFF8">
                <wp:simplePos x="0" y="0"/>
                <wp:positionH relativeFrom="page">
                  <wp:posOffset>0</wp:posOffset>
                </wp:positionH>
                <wp:positionV relativeFrom="paragraph">
                  <wp:posOffset>-17145</wp:posOffset>
                </wp:positionV>
                <wp:extent cx="7781925" cy="571500"/>
                <wp:effectExtent l="0" t="0" r="9525" b="0"/>
                <wp:wrapNone/>
                <wp:docPr id="41" name="Rectangle 41"/>
                <wp:cNvGraphicFramePr/>
                <a:graphic xmlns:a="http://schemas.openxmlformats.org/drawingml/2006/main">
                  <a:graphicData uri="http://schemas.microsoft.com/office/word/2010/wordprocessingShape">
                    <wps:wsp>
                      <wps:cNvSpPr/>
                      <wps:spPr>
                        <a:xfrm>
                          <a:off x="0" y="0"/>
                          <a:ext cx="7781925" cy="571500"/>
                        </a:xfrm>
                        <a:prstGeom prst="rect">
                          <a:avLst/>
                        </a:prstGeom>
                        <a:gradFill flip="none" rotWithShape="1">
                          <a:gsLst>
                            <a:gs pos="86000">
                              <a:schemeClr val="accent1">
                                <a:lumMod val="75000"/>
                                <a:alpha val="50000"/>
                              </a:schemeClr>
                            </a:gs>
                            <a:gs pos="34000">
                              <a:schemeClr val="accent1">
                                <a:lumMod val="20000"/>
                                <a:lumOff val="80000"/>
                                <a:alpha val="57000"/>
                              </a:schemeClr>
                            </a:gs>
                            <a:gs pos="0">
                              <a:schemeClr val="accent1">
                                <a:lumMod val="75000"/>
                                <a:alpha val="50000"/>
                              </a:schemeClr>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CE3B5" id="Rectangle 41" o:spid="_x0000_s1026" style="position:absolute;margin-left:0;margin-top:-1.35pt;width:612.75pt;height:45pt;z-index:25207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" fillcolor="#365f91 [2404]" stroked="f" strokeweight="2pt">
                <v:fill opacity=".5" color2="#365f91 [2404]" o:opacity2=".5" rotate="t" angle="90" colors="0 #376092;22282f #dce6f2;56361f #376092" focus="100%" type="gradient">
                  <o:fill v:ext="view" type="gradientUnscaled"/>
                </v:fill>
                <w10:wrap anchorx="page"/>
              </v:rect>
            </w:pict>
          </mc:Fallback>
        </mc:AlternateContent>
      </w:r>
      <w:r w:rsidR="00A20DD8">
        <w:tab/>
      </w:r>
    </w:p>
    <w:p w14:paraId="77447BC0" w14:textId="44704118" w:rsidR="00FB466A" w:rsidRPr="00E13AC4" w:rsidRDefault="00BE77B1" w:rsidP="00DA4488">
      <w:pPr>
        <w:pStyle w:val="03Headingnospacebefore"/>
        <w:spacing w:line="220" w:lineRule="atLeast"/>
        <w:jc w:val="right"/>
      </w:pPr>
      <w:r>
        <w:rPr>
          <w:noProof/>
        </w:rPr>
        <mc:AlternateContent>
          <mc:Choice Requires="wps">
            <w:drawing>
              <wp:anchor distT="0" distB="0" distL="114300" distR="114300" simplePos="0" relativeHeight="252087808" behindDoc="0" locked="0" layoutInCell="1" allowOverlap="1" wp14:anchorId="0E15AED7" wp14:editId="5319E65E">
                <wp:simplePos x="0" y="0"/>
                <wp:positionH relativeFrom="margin">
                  <wp:posOffset>2409825</wp:posOffset>
                </wp:positionH>
                <wp:positionV relativeFrom="paragraph">
                  <wp:posOffset>8891270</wp:posOffset>
                </wp:positionV>
                <wp:extent cx="4600575" cy="467360"/>
                <wp:effectExtent l="0" t="0" r="9525" b="8890"/>
                <wp:wrapNone/>
                <wp:docPr id="58" name="Text Box 58"/>
                <wp:cNvGraphicFramePr/>
                <a:graphic xmlns:a="http://schemas.openxmlformats.org/drawingml/2006/main">
                  <a:graphicData uri="http://schemas.microsoft.com/office/word/2010/wordprocessingShape">
                    <wps:wsp>
                      <wps:cNvSpPr txBox="1"/>
                      <wps:spPr>
                        <a:xfrm>
                          <a:off x="0" y="0"/>
                          <a:ext cx="4600575" cy="467360"/>
                        </a:xfrm>
                        <a:prstGeom prst="rect">
                          <a:avLst/>
                        </a:prstGeom>
                        <a:solidFill>
                          <a:schemeClr val="lt1"/>
                        </a:solidFill>
                        <a:ln w="6350">
                          <a:noFill/>
                        </a:ln>
                      </wps:spPr>
                      <wps:txbx>
                        <w:txbxContent>
                          <w:p w14:paraId="1E77550D" w14:textId="6F73DE5C" w:rsidR="00CF2322" w:rsidRPr="00BE77B1" w:rsidRDefault="00CF2322" w:rsidP="00016E2C">
                            <w:pPr>
                              <w:spacing w:before="0" w:line="240" w:lineRule="auto"/>
                              <w:rPr>
                                <w:rFonts w:asciiTheme="minorHAnsi" w:hAnsiTheme="minorHAnsi" w:cstheme="minorHAnsi"/>
                                <w:noProof/>
                                <w:sz w:val="18"/>
                                <w:szCs w:val="18"/>
                              </w:rPr>
                            </w:pPr>
                            <w:r w:rsidRPr="00BE77B1">
                              <w:rPr>
                                <w:rFonts w:asciiTheme="minorHAnsi" w:hAnsiTheme="minorHAnsi" w:cstheme="minorHAnsi"/>
                                <w:noProof/>
                                <w:sz w:val="18"/>
                                <w:szCs w:val="18"/>
                              </w:rPr>
                              <w:t xml:space="preserve">Figure </w:t>
                            </w:r>
                            <w:r w:rsidR="001B1AC5" w:rsidRPr="00BE77B1">
                              <w:rPr>
                                <w:rFonts w:asciiTheme="minorHAnsi" w:hAnsiTheme="minorHAnsi" w:cstheme="minorHAnsi"/>
                                <w:noProof/>
                                <w:sz w:val="18"/>
                                <w:szCs w:val="18"/>
                              </w:rPr>
                              <w:t>5</w:t>
                            </w:r>
                            <w:r w:rsidRPr="00BE77B1">
                              <w:rPr>
                                <w:rFonts w:asciiTheme="minorHAnsi" w:hAnsiTheme="minorHAnsi" w:cstheme="minorHAnsi"/>
                                <w:noProof/>
                                <w:sz w:val="18"/>
                                <w:szCs w:val="18"/>
                              </w:rPr>
                              <w:t>. Results table. Press the Export button to export a .csv or .zip file.</w:t>
                            </w:r>
                            <w:r w:rsidR="00BE77B1" w:rsidRPr="00BE77B1">
                              <w:rPr>
                                <w:rFonts w:asciiTheme="minorHAnsi" w:hAnsiTheme="minorHAnsi" w:cstheme="minorHAnsi"/>
                                <w:noProof/>
                                <w:sz w:val="18"/>
                                <w:szCs w:val="18"/>
                              </w:rPr>
                              <w:t xml:space="preserve"> </w:t>
                            </w:r>
                            <w:r w:rsidR="00BE77B1" w:rsidRPr="00BE77B1">
                              <w:rPr>
                                <w:rFonts w:asciiTheme="minorHAnsi" w:hAnsiTheme="minorHAnsi" w:cstheme="minorHAnsi"/>
                                <w:sz w:val="18"/>
                                <w:szCs w:val="18"/>
                              </w:rPr>
                              <w:t>Stage 1 represents immediately impacted components, while stages 2 and 3 represent extended impacts that are near the core outage.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5AED7" id="Text Box 58" o:spid="_x0000_s1036" type="#_x0000_t202" style="position:absolute;left:0;text-align:left;margin-left:189.75pt;margin-top:700.1pt;width:362.25pt;height:36.8pt;z-index:25208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" fillcolor="white [3201]" stroked="f" strokeweight=".5pt">
                <v:textbox inset="0,0,0,0">
                  <w:txbxContent>
                    <w:p w14:paraId="1E77550D" w14:textId="6F73DE5C" w:rsidR="00CF2322" w:rsidRPr="00BE77B1" w:rsidRDefault="00CF2322" w:rsidP="00016E2C">
                      <w:pPr>
                        <w:spacing w:before="0" w:line="240" w:lineRule="auto"/>
                        <w:rPr>
                          <w:rFonts w:asciiTheme="minorHAnsi" w:hAnsiTheme="minorHAnsi" w:cstheme="minorHAnsi"/>
                          <w:noProof/>
                          <w:sz w:val="18"/>
                          <w:szCs w:val="18"/>
                        </w:rPr>
                      </w:pPr>
                      <w:r w:rsidRPr="00BE77B1">
                        <w:rPr>
                          <w:rFonts w:asciiTheme="minorHAnsi" w:hAnsiTheme="minorHAnsi" w:cstheme="minorHAnsi"/>
                          <w:noProof/>
                          <w:sz w:val="18"/>
                          <w:szCs w:val="18"/>
                        </w:rPr>
                        <w:t xml:space="preserve">Figure </w:t>
                      </w:r>
                      <w:r w:rsidR="001B1AC5" w:rsidRPr="00BE77B1">
                        <w:rPr>
                          <w:rFonts w:asciiTheme="minorHAnsi" w:hAnsiTheme="minorHAnsi" w:cstheme="minorHAnsi"/>
                          <w:noProof/>
                          <w:sz w:val="18"/>
                          <w:szCs w:val="18"/>
                        </w:rPr>
                        <w:t>5</w:t>
                      </w:r>
                      <w:r w:rsidRPr="00BE77B1">
                        <w:rPr>
                          <w:rFonts w:asciiTheme="minorHAnsi" w:hAnsiTheme="minorHAnsi" w:cstheme="minorHAnsi"/>
                          <w:noProof/>
                          <w:sz w:val="18"/>
                          <w:szCs w:val="18"/>
                        </w:rPr>
                        <w:t>. Results table. Press the Export button to export a .csv or .zip file.</w:t>
                      </w:r>
                      <w:r w:rsidR="00BE77B1" w:rsidRPr="00BE77B1">
                        <w:rPr>
                          <w:rFonts w:asciiTheme="minorHAnsi" w:hAnsiTheme="minorHAnsi" w:cstheme="minorHAnsi"/>
                          <w:noProof/>
                          <w:sz w:val="18"/>
                          <w:szCs w:val="18"/>
                        </w:rPr>
                        <w:t xml:space="preserve"> </w:t>
                      </w:r>
                      <w:r w:rsidR="00BE77B1" w:rsidRPr="00BE77B1">
                        <w:rPr>
                          <w:rFonts w:asciiTheme="minorHAnsi" w:hAnsiTheme="minorHAnsi" w:cstheme="minorHAnsi"/>
                          <w:sz w:val="18"/>
                          <w:szCs w:val="18"/>
                        </w:rPr>
                        <w:t>Stage 1 represents immediately impacted components, while stages 2 and 3 represent extended impacts that are near the core outage.</w:t>
                      </w:r>
                    </w:p>
                  </w:txbxContent>
                </v:textbox>
                <w10:wrap anchorx="margin"/>
              </v:shape>
            </w:pict>
          </mc:Fallback>
        </mc:AlternateContent>
      </w:r>
      <w:r w:rsidR="001B1AC5">
        <w:rPr>
          <w:noProof/>
        </w:rPr>
        <w:drawing>
          <wp:anchor distT="0" distB="0" distL="114300" distR="114300" simplePos="0" relativeHeight="252085760" behindDoc="0" locked="0" layoutInCell="1" allowOverlap="1" wp14:anchorId="6A02CABD" wp14:editId="21D6C104">
            <wp:simplePos x="0" y="0"/>
            <wp:positionH relativeFrom="column">
              <wp:posOffset>2277110</wp:posOffset>
            </wp:positionH>
            <wp:positionV relativeFrom="paragraph">
              <wp:posOffset>5446395</wp:posOffset>
            </wp:positionV>
            <wp:extent cx="4834255" cy="3423920"/>
            <wp:effectExtent l="0" t="0" r="4445" b="508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834255" cy="3423920"/>
                    </a:xfrm>
                    <a:prstGeom prst="rect">
                      <a:avLst/>
                    </a:prstGeom>
                  </pic:spPr>
                </pic:pic>
              </a:graphicData>
            </a:graphic>
            <wp14:sizeRelH relativeFrom="margin">
              <wp14:pctWidth>0</wp14:pctWidth>
            </wp14:sizeRelH>
            <wp14:sizeRelV relativeFrom="margin">
              <wp14:pctHeight>0</wp14:pctHeight>
            </wp14:sizeRelV>
          </wp:anchor>
        </w:drawing>
      </w:r>
      <w:r w:rsidR="001B1AC5">
        <w:rPr>
          <w:noProof/>
        </w:rPr>
        <mc:AlternateContent>
          <mc:Choice Requires="wps">
            <w:drawing>
              <wp:anchor distT="0" distB="0" distL="114300" distR="114300" simplePos="0" relativeHeight="252084736" behindDoc="0" locked="0" layoutInCell="1" allowOverlap="1" wp14:anchorId="3ECC80B2" wp14:editId="2E1945C1">
                <wp:simplePos x="0" y="0"/>
                <wp:positionH relativeFrom="margin">
                  <wp:posOffset>1504950</wp:posOffset>
                </wp:positionH>
                <wp:positionV relativeFrom="paragraph">
                  <wp:posOffset>4795520</wp:posOffset>
                </wp:positionV>
                <wp:extent cx="5505450" cy="471170"/>
                <wp:effectExtent l="0" t="0" r="0" b="5080"/>
                <wp:wrapNone/>
                <wp:docPr id="55" name="Text Box 55"/>
                <wp:cNvGraphicFramePr/>
                <a:graphic xmlns:a="http://schemas.openxmlformats.org/drawingml/2006/main">
                  <a:graphicData uri="http://schemas.microsoft.com/office/word/2010/wordprocessingShape">
                    <wps:wsp>
                      <wps:cNvSpPr txBox="1"/>
                      <wps:spPr>
                        <a:xfrm>
                          <a:off x="0" y="0"/>
                          <a:ext cx="5505450" cy="471170"/>
                        </a:xfrm>
                        <a:prstGeom prst="rect">
                          <a:avLst/>
                        </a:prstGeom>
                        <a:solidFill>
                          <a:schemeClr val="lt1"/>
                        </a:solidFill>
                        <a:ln w="6350">
                          <a:noFill/>
                        </a:ln>
                      </wps:spPr>
                      <wps:txbx>
                        <w:txbxContent>
                          <w:p w14:paraId="104B3FB5" w14:textId="2C31E718" w:rsidR="00546B44" w:rsidRPr="0054103E" w:rsidRDefault="00546B44" w:rsidP="001B1AC5">
                            <w:pPr>
                              <w:spacing w:before="0" w:line="240" w:lineRule="auto"/>
                              <w:rPr>
                                <w:rFonts w:asciiTheme="minorHAnsi" w:hAnsiTheme="minorHAnsi" w:cstheme="minorHAnsi"/>
                                <w:noProof/>
                                <w:sz w:val="18"/>
                                <w:szCs w:val="18"/>
                              </w:rPr>
                            </w:pPr>
                            <w:r w:rsidRPr="0054103E">
                              <w:rPr>
                                <w:rFonts w:asciiTheme="minorHAnsi" w:hAnsiTheme="minorHAnsi" w:cstheme="minorHAnsi"/>
                                <w:noProof/>
                                <w:sz w:val="18"/>
                                <w:szCs w:val="18"/>
                              </w:rPr>
                              <w:t xml:space="preserve">Figure </w:t>
                            </w:r>
                            <w:r w:rsidR="001B1AC5">
                              <w:rPr>
                                <w:rFonts w:asciiTheme="minorHAnsi" w:hAnsiTheme="minorHAnsi" w:cstheme="minorHAnsi"/>
                                <w:noProof/>
                                <w:sz w:val="18"/>
                                <w:szCs w:val="18"/>
                              </w:rPr>
                              <w:t>4</w:t>
                            </w:r>
                            <w:r w:rsidRPr="0054103E">
                              <w:rPr>
                                <w:rFonts w:asciiTheme="minorHAnsi" w:hAnsiTheme="minorHAnsi" w:cstheme="minorHAnsi"/>
                                <w:noProof/>
                                <w:sz w:val="18"/>
                                <w:szCs w:val="18"/>
                              </w:rPr>
                              <w:t xml:space="preserve">: </w:t>
                            </w:r>
                            <w:r w:rsidR="001B1AC5">
                              <w:rPr>
                                <w:rFonts w:asciiTheme="minorHAnsi" w:hAnsiTheme="minorHAnsi" w:cstheme="minorHAnsi"/>
                                <w:noProof/>
                                <w:sz w:val="18"/>
                                <w:szCs w:val="18"/>
                              </w:rPr>
                              <w:t>Draw polygon over the area of interest. Then, t</w:t>
                            </w:r>
                            <w:r>
                              <w:rPr>
                                <w:rFonts w:asciiTheme="minorHAnsi" w:hAnsiTheme="minorHAnsi" w:cstheme="minorHAnsi"/>
                                <w:noProof/>
                                <w:sz w:val="18"/>
                                <w:szCs w:val="18"/>
                              </w:rPr>
                              <w:t xml:space="preserve">urn on layers to see results. Blue dots next to layer names indicate affected layers while gray dots are for unaffected layers. Substations, Transmission Lines, Power Plants, Compressor Stations, and Hospitals have been selected in this image.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C80B2" id="Text Box 55" o:spid="_x0000_s1037" type="#_x0000_t202" style="position:absolute;left:0;text-align:left;margin-left:118.5pt;margin-top:377.6pt;width:433.5pt;height:37.1pt;z-index:25208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" fillcolor="white [3201]" stroked="f" strokeweight=".5pt">
                <v:textbox inset="0,0,0,0">
                  <w:txbxContent>
                    <w:p w14:paraId="104B3FB5" w14:textId="2C31E718" w:rsidR="00546B44" w:rsidRPr="0054103E" w:rsidRDefault="00546B44" w:rsidP="001B1AC5">
                      <w:pPr>
                        <w:spacing w:before="0" w:line="240" w:lineRule="auto"/>
                        <w:rPr>
                          <w:rFonts w:asciiTheme="minorHAnsi" w:hAnsiTheme="minorHAnsi" w:cstheme="minorHAnsi"/>
                          <w:noProof/>
                          <w:sz w:val="18"/>
                          <w:szCs w:val="18"/>
                        </w:rPr>
                      </w:pPr>
                      <w:r w:rsidRPr="0054103E">
                        <w:rPr>
                          <w:rFonts w:asciiTheme="minorHAnsi" w:hAnsiTheme="minorHAnsi" w:cstheme="minorHAnsi"/>
                          <w:noProof/>
                          <w:sz w:val="18"/>
                          <w:szCs w:val="18"/>
                        </w:rPr>
                        <w:t xml:space="preserve">Figure </w:t>
                      </w:r>
                      <w:r w:rsidR="001B1AC5">
                        <w:rPr>
                          <w:rFonts w:asciiTheme="minorHAnsi" w:hAnsiTheme="minorHAnsi" w:cstheme="minorHAnsi"/>
                          <w:noProof/>
                          <w:sz w:val="18"/>
                          <w:szCs w:val="18"/>
                        </w:rPr>
                        <w:t>4</w:t>
                      </w:r>
                      <w:r w:rsidRPr="0054103E">
                        <w:rPr>
                          <w:rFonts w:asciiTheme="minorHAnsi" w:hAnsiTheme="minorHAnsi" w:cstheme="minorHAnsi"/>
                          <w:noProof/>
                          <w:sz w:val="18"/>
                          <w:szCs w:val="18"/>
                        </w:rPr>
                        <w:t xml:space="preserve">: </w:t>
                      </w:r>
                      <w:r w:rsidR="001B1AC5">
                        <w:rPr>
                          <w:rFonts w:asciiTheme="minorHAnsi" w:hAnsiTheme="minorHAnsi" w:cstheme="minorHAnsi"/>
                          <w:noProof/>
                          <w:sz w:val="18"/>
                          <w:szCs w:val="18"/>
                        </w:rPr>
                        <w:t>Draw polygon over the area of interest. Then, t</w:t>
                      </w:r>
                      <w:r>
                        <w:rPr>
                          <w:rFonts w:asciiTheme="minorHAnsi" w:hAnsiTheme="minorHAnsi" w:cstheme="minorHAnsi"/>
                          <w:noProof/>
                          <w:sz w:val="18"/>
                          <w:szCs w:val="18"/>
                        </w:rPr>
                        <w:t xml:space="preserve">urn on layers to see results. Blue dots next to layer names indicate affected layers while gray dots are for unaffected layers. Substations, Transmission Lines, Power Plants, Compressor Stations, and Hospitals have been selected in this image. </w:t>
                      </w:r>
                    </w:p>
                  </w:txbxContent>
                </v:textbox>
                <w10:wrap anchorx="margin"/>
              </v:shape>
            </w:pict>
          </mc:Fallback>
        </mc:AlternateContent>
      </w:r>
      <w:r w:rsidR="001B1AC5">
        <w:rPr>
          <w:noProof/>
        </w:rPr>
        <w:drawing>
          <wp:anchor distT="0" distB="0" distL="114300" distR="114300" simplePos="0" relativeHeight="252082688" behindDoc="0" locked="0" layoutInCell="1" allowOverlap="1" wp14:anchorId="695BCD91" wp14:editId="5507C0F6">
            <wp:simplePos x="0" y="0"/>
            <wp:positionH relativeFrom="column">
              <wp:posOffset>1298575</wp:posOffset>
            </wp:positionH>
            <wp:positionV relativeFrom="paragraph">
              <wp:posOffset>1909445</wp:posOffset>
            </wp:positionV>
            <wp:extent cx="5819955" cy="2838450"/>
            <wp:effectExtent l="19050" t="19050" r="28575" b="1905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19955" cy="2838450"/>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1B1AC5" w:rsidRPr="000614FA">
        <w:rPr>
          <w:noProof/>
        </w:rPr>
        <w:drawing>
          <wp:anchor distT="0" distB="0" distL="114300" distR="114300" simplePos="0" relativeHeight="252078592" behindDoc="0" locked="0" layoutInCell="1" allowOverlap="1" wp14:anchorId="19D53A58" wp14:editId="7745C145">
            <wp:simplePos x="0" y="0"/>
            <wp:positionH relativeFrom="column">
              <wp:posOffset>-219075</wp:posOffset>
            </wp:positionH>
            <wp:positionV relativeFrom="paragraph">
              <wp:posOffset>1823720</wp:posOffset>
            </wp:positionV>
            <wp:extent cx="1438275" cy="3973830"/>
            <wp:effectExtent l="19050" t="19050" r="28575" b="26670"/>
            <wp:wrapNone/>
            <wp:docPr id="51" name="Picture 5">
              <a:extLst xmlns:a="http://schemas.openxmlformats.org/drawingml/2006/main">
                <a:ext uri="{FF2B5EF4-FFF2-40B4-BE49-F238E27FC236}">
                  <a16:creationId xmlns:a16="http://schemas.microsoft.com/office/drawing/2014/main" id="{76EBA468-8081-4663-88D0-4B3AEC6BA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6EBA468-8081-4663-88D0-4B3AEC6BA5C7}"/>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438275" cy="3973830"/>
                    </a:xfrm>
                    <a:prstGeom prst="rect">
                      <a:avLst/>
                    </a:prstGeom>
                    <a:ln>
                      <a:solidFill>
                        <a:schemeClr val="bg1">
                          <a:lumMod val="85000"/>
                        </a:schemeClr>
                      </a:solidFill>
                    </a:ln>
                  </pic:spPr>
                </pic:pic>
              </a:graphicData>
            </a:graphic>
          </wp:anchor>
        </w:drawing>
      </w:r>
      <w:r w:rsidR="001B1AC5">
        <w:rPr>
          <w:noProof/>
        </w:rPr>
        <mc:AlternateContent>
          <mc:Choice Requires="wps">
            <w:drawing>
              <wp:anchor distT="0" distB="0" distL="114300" distR="114300" simplePos="0" relativeHeight="252080640" behindDoc="0" locked="0" layoutInCell="1" allowOverlap="1" wp14:anchorId="74CFB657" wp14:editId="4E78C72E">
                <wp:simplePos x="0" y="0"/>
                <wp:positionH relativeFrom="margin">
                  <wp:posOffset>-285750</wp:posOffset>
                </wp:positionH>
                <wp:positionV relativeFrom="paragraph">
                  <wp:posOffset>5833745</wp:posOffset>
                </wp:positionV>
                <wp:extent cx="2200275" cy="466725"/>
                <wp:effectExtent l="0" t="0" r="9525" b="9525"/>
                <wp:wrapNone/>
                <wp:docPr id="52" name="Text Box 52"/>
                <wp:cNvGraphicFramePr/>
                <a:graphic xmlns:a="http://schemas.openxmlformats.org/drawingml/2006/main">
                  <a:graphicData uri="http://schemas.microsoft.com/office/word/2010/wordprocessingShape">
                    <wps:wsp>
                      <wps:cNvSpPr txBox="1"/>
                      <wps:spPr>
                        <a:xfrm>
                          <a:off x="0" y="0"/>
                          <a:ext cx="2200275" cy="466725"/>
                        </a:xfrm>
                        <a:prstGeom prst="rect">
                          <a:avLst/>
                        </a:prstGeom>
                        <a:solidFill>
                          <a:schemeClr val="lt1"/>
                        </a:solidFill>
                        <a:ln w="6350">
                          <a:noFill/>
                        </a:ln>
                      </wps:spPr>
                      <wps:txbx>
                        <w:txbxContent>
                          <w:p w14:paraId="63CBF6A2" w14:textId="6A8A30E8" w:rsidR="000614FA" w:rsidRPr="0054103E" w:rsidRDefault="000614FA" w:rsidP="00016E2C">
                            <w:pPr>
                              <w:spacing w:before="0" w:line="240" w:lineRule="auto"/>
                              <w:rPr>
                                <w:rFonts w:asciiTheme="minorHAnsi" w:hAnsiTheme="minorHAnsi" w:cstheme="minorHAnsi"/>
                                <w:noProof/>
                                <w:sz w:val="18"/>
                                <w:szCs w:val="18"/>
                              </w:rPr>
                            </w:pPr>
                            <w:r>
                              <w:rPr>
                                <w:rFonts w:asciiTheme="minorHAnsi" w:hAnsiTheme="minorHAnsi" w:cstheme="minorHAnsi"/>
                                <w:noProof/>
                                <w:sz w:val="18"/>
                                <w:szCs w:val="18"/>
                              </w:rPr>
                              <w:t xml:space="preserve">Figure 3. Select layer(s) to disrupt. </w:t>
                            </w:r>
                            <w:r w:rsidR="00606157">
                              <w:rPr>
                                <w:rFonts w:asciiTheme="minorHAnsi" w:hAnsiTheme="minorHAnsi" w:cstheme="minorHAnsi"/>
                                <w:noProof/>
                                <w:sz w:val="18"/>
                                <w:szCs w:val="18"/>
                              </w:rPr>
                              <w:t>Substatoins and Power Plants were selected.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FB657" id="Text Box 52" o:spid="_x0000_s1038" type="#_x0000_t202" style="position:absolute;left:0;text-align:left;margin-left:-22.5pt;margin-top:459.35pt;width:173.25pt;height:36.75pt;z-index:25208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" fillcolor="white [3201]" stroked="f" strokeweight=".5pt">
                <v:textbox inset="0,0,0,0">
                  <w:txbxContent>
                    <w:p w14:paraId="63CBF6A2" w14:textId="6A8A30E8" w:rsidR="000614FA" w:rsidRPr="0054103E" w:rsidRDefault="000614FA" w:rsidP="00016E2C">
                      <w:pPr>
                        <w:spacing w:before="0" w:line="240" w:lineRule="auto"/>
                        <w:rPr>
                          <w:rFonts w:asciiTheme="minorHAnsi" w:hAnsiTheme="minorHAnsi" w:cstheme="minorHAnsi"/>
                          <w:noProof/>
                          <w:sz w:val="18"/>
                          <w:szCs w:val="18"/>
                        </w:rPr>
                      </w:pPr>
                      <w:r>
                        <w:rPr>
                          <w:rFonts w:asciiTheme="minorHAnsi" w:hAnsiTheme="minorHAnsi" w:cstheme="minorHAnsi"/>
                          <w:noProof/>
                          <w:sz w:val="18"/>
                          <w:szCs w:val="18"/>
                        </w:rPr>
                        <w:t xml:space="preserve">Figure 3. Select layer(s) to disrupt. </w:t>
                      </w:r>
                      <w:r w:rsidR="00606157">
                        <w:rPr>
                          <w:rFonts w:asciiTheme="minorHAnsi" w:hAnsiTheme="minorHAnsi" w:cstheme="minorHAnsi"/>
                          <w:noProof/>
                          <w:sz w:val="18"/>
                          <w:szCs w:val="18"/>
                        </w:rPr>
                        <w:t>Substatoins and Power Plants were selected.</w:t>
                      </w:r>
                    </w:p>
                  </w:txbxContent>
                </v:textbox>
                <w10:wrap anchorx="margin"/>
              </v:shape>
            </w:pict>
          </mc:Fallback>
        </mc:AlternateContent>
      </w:r>
      <w:r w:rsidR="001B1AC5">
        <w:rPr>
          <w:noProof/>
        </w:rPr>
        <w:drawing>
          <wp:anchor distT="0" distB="0" distL="114300" distR="114300" simplePos="0" relativeHeight="252089856" behindDoc="0" locked="0" layoutInCell="1" allowOverlap="1" wp14:anchorId="0B7C9C08" wp14:editId="5A7D9477">
            <wp:simplePos x="0" y="0"/>
            <wp:positionH relativeFrom="column">
              <wp:posOffset>601524</wp:posOffset>
            </wp:positionH>
            <wp:positionV relativeFrom="paragraph">
              <wp:posOffset>8705215</wp:posOffset>
            </wp:positionV>
            <wp:extent cx="784028" cy="658178"/>
            <wp:effectExtent l="0" t="0" r="0" b="889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3">
                      <a:extLst>
                        <a:ext uri="{28A0092B-C50C-407E-A947-70E740481C1C}">
                          <a14:useLocalDpi xmlns:a14="http://schemas.microsoft.com/office/drawing/2010/main" val="0"/>
                        </a:ext>
                      </a:extLst>
                    </a:blip>
                    <a:stretch>
                      <a:fillRect/>
                    </a:stretch>
                  </pic:blipFill>
                  <pic:spPr>
                    <a:xfrm>
                      <a:off x="0" y="0"/>
                      <a:ext cx="784028" cy="658178"/>
                    </a:xfrm>
                    <a:prstGeom prst="rect">
                      <a:avLst/>
                    </a:prstGeom>
                  </pic:spPr>
                </pic:pic>
              </a:graphicData>
            </a:graphic>
            <wp14:sizeRelH relativeFrom="page">
              <wp14:pctWidth>0</wp14:pctWidth>
            </wp14:sizeRelH>
            <wp14:sizeRelV relativeFrom="page">
              <wp14:pctHeight>0</wp14:pctHeight>
            </wp14:sizeRelV>
          </wp:anchor>
        </w:drawing>
      </w:r>
      <w:r w:rsidR="001B1AC5" w:rsidRPr="006B76AD">
        <w:rPr>
          <w:noProof/>
        </w:rPr>
        <mc:AlternateContent>
          <mc:Choice Requires="wps">
            <w:drawing>
              <wp:anchor distT="0" distB="0" distL="114300" distR="114300" simplePos="0" relativeHeight="252009984" behindDoc="0" locked="0" layoutInCell="1" allowOverlap="1" wp14:anchorId="5B517BBC" wp14:editId="09CF9265">
                <wp:simplePos x="0" y="0"/>
                <wp:positionH relativeFrom="margin">
                  <wp:posOffset>-257810</wp:posOffset>
                </wp:positionH>
                <wp:positionV relativeFrom="paragraph">
                  <wp:posOffset>6373495</wp:posOffset>
                </wp:positionV>
                <wp:extent cx="2442845" cy="2185670"/>
                <wp:effectExtent l="0" t="0" r="0" b="5080"/>
                <wp:wrapSquare wrapText="bothSides"/>
                <wp:docPr id="36" name="Text Box 36"/>
                <wp:cNvGraphicFramePr/>
                <a:graphic xmlns:a="http://schemas.openxmlformats.org/drawingml/2006/main">
                  <a:graphicData uri="http://schemas.microsoft.com/office/word/2010/wordprocessingShape">
                    <wps:wsp>
                      <wps:cNvSpPr txBox="1"/>
                      <wps:spPr>
                        <a:xfrm>
                          <a:off x="0" y="0"/>
                          <a:ext cx="2442845" cy="2185670"/>
                        </a:xfrm>
                        <a:prstGeom prst="rect">
                          <a:avLst/>
                        </a:prstGeom>
                        <a:solidFill>
                          <a:schemeClr val="bg1">
                            <a:lumMod val="85000"/>
                          </a:schemeClr>
                        </a:solidFill>
                        <a:ln w="6350">
                          <a:noFill/>
                        </a:ln>
                      </wps:spPr>
                      <wps:txbx>
                        <w:txbxContent>
                          <w:p w14:paraId="522518FB" w14:textId="61588547" w:rsidR="002C3B24" w:rsidRPr="0079155A" w:rsidRDefault="002C3B24" w:rsidP="0079155A">
                            <w:pPr>
                              <w:spacing w:before="0" w:after="120" w:line="240" w:lineRule="auto"/>
                              <w:rPr>
                                <w:rFonts w:asciiTheme="minorHAnsi" w:hAnsiTheme="minorHAnsi" w:cstheme="minorHAnsi"/>
                                <w:b/>
                                <w:bCs/>
                                <w:noProof/>
                                <w:color w:val="17365D" w:themeColor="text2" w:themeShade="BF"/>
                              </w:rPr>
                            </w:pPr>
                            <w:r w:rsidRPr="0079155A">
                              <w:rPr>
                                <w:rFonts w:asciiTheme="minorHAnsi" w:hAnsiTheme="minorHAnsi" w:cstheme="minorHAnsi"/>
                                <w:b/>
                                <w:bCs/>
                                <w:noProof/>
                                <w:color w:val="17365D" w:themeColor="text2" w:themeShade="BF"/>
                              </w:rPr>
                              <w:t>What’s next</w:t>
                            </w:r>
                          </w:p>
                          <w:p w14:paraId="31904006" w14:textId="77777777" w:rsidR="0079155A" w:rsidRPr="0079155A" w:rsidRDefault="0079155A" w:rsidP="0079155A">
                            <w:pPr>
                              <w:pStyle w:val="06Bullet"/>
                              <w:spacing w:before="0" w:line="240" w:lineRule="auto"/>
                              <w:rPr>
                                <w:rFonts w:asciiTheme="minorHAnsi" w:hAnsiTheme="minorHAnsi" w:cstheme="minorHAnsi"/>
                                <w:sz w:val="20"/>
                                <w:szCs w:val="20"/>
                              </w:rPr>
                            </w:pPr>
                            <w:r w:rsidRPr="0079155A">
                              <w:rPr>
                                <w:rFonts w:asciiTheme="minorHAnsi" w:hAnsiTheme="minorHAnsi" w:cstheme="minorHAnsi"/>
                                <w:sz w:val="20"/>
                                <w:szCs w:val="20"/>
                              </w:rPr>
                              <w:t>Ability for a user to initialize an interdependency analysis scenario using real-time NWS alerts and pre-defined inputs to see potential consequences of an incoming weather event</w:t>
                            </w:r>
                          </w:p>
                          <w:p w14:paraId="05F4EEDD" w14:textId="372CEFB3" w:rsidR="0079155A" w:rsidRPr="0079155A" w:rsidRDefault="0079155A" w:rsidP="0079155A">
                            <w:pPr>
                              <w:pStyle w:val="06Bullet"/>
                              <w:spacing w:before="0" w:line="240" w:lineRule="auto"/>
                              <w:rPr>
                                <w:rFonts w:asciiTheme="minorHAnsi" w:hAnsiTheme="minorHAnsi" w:cstheme="minorHAnsi"/>
                                <w:sz w:val="20"/>
                                <w:szCs w:val="20"/>
                              </w:rPr>
                            </w:pPr>
                            <w:r w:rsidRPr="0079155A">
                              <w:rPr>
                                <w:rFonts w:asciiTheme="minorHAnsi" w:hAnsiTheme="minorHAnsi" w:cstheme="minorHAnsi"/>
                                <w:sz w:val="20"/>
                                <w:szCs w:val="20"/>
                              </w:rPr>
                              <w:t>Incorporat</w:t>
                            </w:r>
                            <w:r>
                              <w:rPr>
                                <w:rFonts w:asciiTheme="minorHAnsi" w:hAnsiTheme="minorHAnsi" w:cstheme="minorHAnsi"/>
                                <w:sz w:val="20"/>
                                <w:szCs w:val="20"/>
                              </w:rPr>
                              <w:t>ion of</w:t>
                            </w:r>
                            <w:r w:rsidRPr="0079155A">
                              <w:rPr>
                                <w:rFonts w:asciiTheme="minorHAnsi" w:hAnsiTheme="minorHAnsi" w:cstheme="minorHAnsi"/>
                                <w:sz w:val="20"/>
                                <w:szCs w:val="20"/>
                              </w:rPr>
                              <w:t xml:space="preserve"> System Resiliency Curves to analyze power outage recovery estimates after utility power outages</w:t>
                            </w:r>
                          </w:p>
                          <w:p w14:paraId="207C4F1B" w14:textId="77777777" w:rsidR="0079155A" w:rsidRPr="0079155A" w:rsidRDefault="0079155A" w:rsidP="0079155A">
                            <w:pPr>
                              <w:pStyle w:val="06Bullet"/>
                              <w:spacing w:before="0" w:line="240" w:lineRule="auto"/>
                              <w:rPr>
                                <w:rFonts w:asciiTheme="minorHAnsi" w:hAnsiTheme="minorHAnsi" w:cstheme="minorHAnsi"/>
                                <w:sz w:val="20"/>
                                <w:szCs w:val="20"/>
                              </w:rPr>
                            </w:pPr>
                            <w:r w:rsidRPr="0079155A">
                              <w:rPr>
                                <w:rFonts w:asciiTheme="minorHAnsi" w:hAnsiTheme="minorHAnsi" w:cstheme="minorHAnsi"/>
                                <w:sz w:val="20"/>
                                <w:szCs w:val="20"/>
                              </w:rPr>
                              <w:t>Interaction between the NAERM RTSA interdependency Analysis and the NAERM power system modeling capabilities</w:t>
                            </w:r>
                          </w:p>
                          <w:p w14:paraId="24CC7159" w14:textId="77777777" w:rsidR="002C3B24" w:rsidRPr="000F00BB" w:rsidRDefault="002C3B24" w:rsidP="00843D9F">
                            <w:pPr>
                              <w:pStyle w:val="06Bullet"/>
                              <w:numPr>
                                <w:ilvl w:val="0"/>
                                <w:numId w:val="0"/>
                              </w:numPr>
                              <w:spacing w:before="0" w:after="0" w:line="240" w:lineRule="auto"/>
                              <w:ind w:left="180" w:hanging="180"/>
                              <w:rPr>
                                <w:rFonts w:asciiTheme="minorHAnsi" w:hAnsiTheme="minorHAnsi" w:cstheme="minorHAnsi"/>
                                <w:sz w:val="20"/>
                                <w:szCs w:val="20"/>
                              </w:rPr>
                            </w:pPr>
                          </w:p>
                        </w:txbxContent>
                      </wps:txbx>
                      <wps:bodyPr rot="0" spcFirstLastPara="0" vertOverflow="overflow" horzOverflow="overflow" vert="horz" wrap="square" lIns="18288"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17BBC" id="Text Box 36" o:spid="_x0000_s1039" type="#_x0000_t202" style="position:absolute;left:0;text-align:left;margin-left:-20.3pt;margin-top:501.85pt;width:192.35pt;height:172.1pt;z-index:25200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" fillcolor="#d8d8d8 [2732]" stroked="f" strokeweight=".5pt">
                <v:textbox inset="1.44pt,,3.6pt">
                  <w:txbxContent>
                    <w:p w14:paraId="522518FB" w14:textId="61588547" w:rsidR="002C3B24" w:rsidRPr="0079155A" w:rsidRDefault="002C3B24" w:rsidP="0079155A">
                      <w:pPr>
                        <w:spacing w:before="0" w:after="120" w:line="240" w:lineRule="auto"/>
                        <w:rPr>
                          <w:rFonts w:asciiTheme="minorHAnsi" w:hAnsiTheme="minorHAnsi" w:cstheme="minorHAnsi"/>
                          <w:b/>
                          <w:bCs/>
                          <w:noProof/>
                          <w:color w:val="17365D" w:themeColor="text2" w:themeShade="BF"/>
                        </w:rPr>
                      </w:pPr>
                      <w:r w:rsidRPr="0079155A">
                        <w:rPr>
                          <w:rFonts w:asciiTheme="minorHAnsi" w:hAnsiTheme="minorHAnsi" w:cstheme="minorHAnsi"/>
                          <w:b/>
                          <w:bCs/>
                          <w:noProof/>
                          <w:color w:val="17365D" w:themeColor="text2" w:themeShade="BF"/>
                        </w:rPr>
                        <w:t>What’s next</w:t>
                      </w:r>
                    </w:p>
                    <w:p w14:paraId="31904006" w14:textId="77777777" w:rsidR="0079155A" w:rsidRPr="0079155A" w:rsidRDefault="0079155A" w:rsidP="0079155A">
                      <w:pPr>
                        <w:pStyle w:val="06Bullet"/>
                        <w:spacing w:before="0" w:line="240" w:lineRule="auto"/>
                        <w:rPr>
                          <w:rFonts w:asciiTheme="minorHAnsi" w:hAnsiTheme="minorHAnsi" w:cstheme="minorHAnsi"/>
                          <w:sz w:val="20"/>
                          <w:szCs w:val="20"/>
                        </w:rPr>
                      </w:pPr>
                      <w:r w:rsidRPr="0079155A">
                        <w:rPr>
                          <w:rFonts w:asciiTheme="minorHAnsi" w:hAnsiTheme="minorHAnsi" w:cstheme="minorHAnsi"/>
                          <w:sz w:val="20"/>
                          <w:szCs w:val="20"/>
                        </w:rPr>
                        <w:t>Ability for a user to initialize an interdependency analysis scenario using real-time NWS alerts and pre-defined inputs to see potential consequences of an incoming weather event</w:t>
                      </w:r>
                    </w:p>
                    <w:p w14:paraId="05F4EEDD" w14:textId="372CEFB3" w:rsidR="0079155A" w:rsidRPr="0079155A" w:rsidRDefault="0079155A" w:rsidP="0079155A">
                      <w:pPr>
                        <w:pStyle w:val="06Bullet"/>
                        <w:spacing w:before="0" w:line="240" w:lineRule="auto"/>
                        <w:rPr>
                          <w:rFonts w:asciiTheme="minorHAnsi" w:hAnsiTheme="minorHAnsi" w:cstheme="minorHAnsi"/>
                          <w:sz w:val="20"/>
                          <w:szCs w:val="20"/>
                        </w:rPr>
                      </w:pPr>
                      <w:r w:rsidRPr="0079155A">
                        <w:rPr>
                          <w:rFonts w:asciiTheme="minorHAnsi" w:hAnsiTheme="minorHAnsi" w:cstheme="minorHAnsi"/>
                          <w:sz w:val="20"/>
                          <w:szCs w:val="20"/>
                        </w:rPr>
                        <w:t>Incorporat</w:t>
                      </w:r>
                      <w:r>
                        <w:rPr>
                          <w:rFonts w:asciiTheme="minorHAnsi" w:hAnsiTheme="minorHAnsi" w:cstheme="minorHAnsi"/>
                          <w:sz w:val="20"/>
                          <w:szCs w:val="20"/>
                        </w:rPr>
                        <w:t>ion of</w:t>
                      </w:r>
                      <w:r w:rsidRPr="0079155A">
                        <w:rPr>
                          <w:rFonts w:asciiTheme="minorHAnsi" w:hAnsiTheme="minorHAnsi" w:cstheme="minorHAnsi"/>
                          <w:sz w:val="20"/>
                          <w:szCs w:val="20"/>
                        </w:rPr>
                        <w:t xml:space="preserve"> System Resiliency Curves to analyze power outage recovery estimates after utility power outages</w:t>
                      </w:r>
                    </w:p>
                    <w:p w14:paraId="207C4F1B" w14:textId="77777777" w:rsidR="0079155A" w:rsidRPr="0079155A" w:rsidRDefault="0079155A" w:rsidP="0079155A">
                      <w:pPr>
                        <w:pStyle w:val="06Bullet"/>
                        <w:spacing w:before="0" w:line="240" w:lineRule="auto"/>
                        <w:rPr>
                          <w:rFonts w:asciiTheme="minorHAnsi" w:hAnsiTheme="minorHAnsi" w:cstheme="minorHAnsi"/>
                          <w:sz w:val="20"/>
                          <w:szCs w:val="20"/>
                        </w:rPr>
                      </w:pPr>
                      <w:r w:rsidRPr="0079155A">
                        <w:rPr>
                          <w:rFonts w:asciiTheme="minorHAnsi" w:hAnsiTheme="minorHAnsi" w:cstheme="minorHAnsi"/>
                          <w:sz w:val="20"/>
                          <w:szCs w:val="20"/>
                        </w:rPr>
                        <w:t>Interaction between the NAERM RTSA interdependency Analysis and the NAERM power system modeling capabilities</w:t>
                      </w:r>
                    </w:p>
                    <w:p w14:paraId="24CC7159" w14:textId="77777777" w:rsidR="002C3B24" w:rsidRPr="000F00BB" w:rsidRDefault="002C3B24" w:rsidP="00843D9F">
                      <w:pPr>
                        <w:pStyle w:val="06Bullet"/>
                        <w:numPr>
                          <w:ilvl w:val="0"/>
                          <w:numId w:val="0"/>
                        </w:numPr>
                        <w:spacing w:before="0" w:after="0" w:line="240" w:lineRule="auto"/>
                        <w:ind w:left="180" w:hanging="180"/>
                        <w:rPr>
                          <w:rFonts w:asciiTheme="minorHAnsi" w:hAnsiTheme="minorHAnsi" w:cstheme="minorHAnsi"/>
                          <w:sz w:val="20"/>
                          <w:szCs w:val="20"/>
                        </w:rPr>
                      </w:pPr>
                    </w:p>
                  </w:txbxContent>
                </v:textbox>
                <w10:wrap type="square" anchorx="margin"/>
              </v:shape>
            </w:pict>
          </mc:Fallback>
        </mc:AlternateContent>
      </w:r>
      <w:r w:rsidR="00CF2322" w:rsidRPr="006B76AD">
        <w:rPr>
          <w:noProof/>
        </w:rPr>
        <mc:AlternateContent>
          <mc:Choice Requires="wps">
            <w:drawing>
              <wp:anchor distT="0" distB="0" distL="114300" distR="114300" simplePos="0" relativeHeight="252039680" behindDoc="0" locked="0" layoutInCell="1" allowOverlap="1" wp14:anchorId="24E0DB64" wp14:editId="4FD29751">
                <wp:simplePos x="0" y="0"/>
                <wp:positionH relativeFrom="column">
                  <wp:posOffset>-247650</wp:posOffset>
                </wp:positionH>
                <wp:positionV relativeFrom="paragraph">
                  <wp:posOffset>423545</wp:posOffset>
                </wp:positionV>
                <wp:extent cx="7348220" cy="1457325"/>
                <wp:effectExtent l="0" t="0" r="5080" b="0"/>
                <wp:wrapNone/>
                <wp:docPr id="2" name="Text Box 2"/>
                <wp:cNvGraphicFramePr/>
                <a:graphic xmlns:a="http://schemas.openxmlformats.org/drawingml/2006/main">
                  <a:graphicData uri="http://schemas.microsoft.com/office/word/2010/wordprocessingShape">
                    <wps:wsp>
                      <wps:cNvSpPr txBox="1"/>
                      <wps:spPr>
                        <a:xfrm>
                          <a:off x="0" y="0"/>
                          <a:ext cx="7348220" cy="1457325"/>
                        </a:xfrm>
                        <a:prstGeom prst="rect">
                          <a:avLst/>
                        </a:prstGeom>
                        <a:noFill/>
                        <a:ln w="6350">
                          <a:noFill/>
                        </a:ln>
                      </wps:spPr>
                      <wps:txbx>
                        <w:txbxContent>
                          <w:p w14:paraId="2726B51E" w14:textId="77777777" w:rsidR="005C1884" w:rsidRPr="005C1884" w:rsidRDefault="005C1884" w:rsidP="005C1884">
                            <w:pPr>
                              <w:spacing w:before="0" w:after="120" w:line="240" w:lineRule="auto"/>
                              <w:rPr>
                                <w:rFonts w:asciiTheme="minorHAnsi" w:eastAsia="Calibri" w:hAnsiTheme="minorHAnsi" w:cstheme="minorHAnsi"/>
                                <w:b/>
                                <w:bCs/>
                                <w:color w:val="17365D" w:themeColor="text2" w:themeShade="BF"/>
                                <w:kern w:val="0"/>
                              </w:rPr>
                            </w:pPr>
                            <w:r w:rsidRPr="005C1884">
                              <w:rPr>
                                <w:rFonts w:asciiTheme="minorHAnsi" w:eastAsia="Calibri" w:hAnsiTheme="minorHAnsi" w:cstheme="minorHAnsi"/>
                                <w:b/>
                                <w:bCs/>
                                <w:color w:val="17365D" w:themeColor="text2" w:themeShade="BF"/>
                                <w:kern w:val="0"/>
                              </w:rPr>
                              <w:t>How do we evaluate interdependencies?</w:t>
                            </w:r>
                          </w:p>
                          <w:p w14:paraId="39586639" w14:textId="2F5B6215" w:rsidR="00A12747" w:rsidRPr="005C1884" w:rsidRDefault="005C1884" w:rsidP="005C1884">
                            <w:pPr>
                              <w:spacing w:before="0" w:line="240" w:lineRule="auto"/>
                            </w:pPr>
                            <w:r w:rsidRPr="005C1884">
                              <w:rPr>
                                <w:rFonts w:asciiTheme="minorHAnsi" w:eastAsia="Calibri" w:hAnsiTheme="minorHAnsi" w:cstheme="minorHAnsi"/>
                                <w:color w:val="auto"/>
                                <w:kern w:val="0"/>
                              </w:rPr>
                              <w:t>Each critical infrastructure layer included in the interdependency analysis has a defined relationship to all other individual infrastructure layer</w:t>
                            </w:r>
                            <w:r w:rsidR="0079155A">
                              <w:rPr>
                                <w:rFonts w:asciiTheme="minorHAnsi" w:eastAsia="Calibri" w:hAnsiTheme="minorHAnsi" w:cstheme="minorHAnsi"/>
                                <w:color w:val="auto"/>
                                <w:kern w:val="0"/>
                              </w:rPr>
                              <w:t>s</w:t>
                            </w:r>
                            <w:r w:rsidRPr="005C1884">
                              <w:rPr>
                                <w:rFonts w:asciiTheme="minorHAnsi" w:eastAsia="Calibri" w:hAnsiTheme="minorHAnsi" w:cstheme="minorHAnsi"/>
                                <w:color w:val="auto"/>
                                <w:kern w:val="0"/>
                              </w:rPr>
                              <w:t xml:space="preserve">. These relationships are defined based on a combination of academic literature, Homeland Security publications on infrastructure, and conversations with Subject Matter Experts (SMEs). With these definitions, cascading failures </w:t>
                            </w:r>
                            <w:r w:rsidR="0079155A">
                              <w:rPr>
                                <w:rFonts w:asciiTheme="minorHAnsi" w:eastAsia="Calibri" w:hAnsiTheme="minorHAnsi" w:cstheme="minorHAnsi"/>
                                <w:color w:val="auto"/>
                                <w:kern w:val="0"/>
                              </w:rPr>
                              <w:t xml:space="preserve">can be visualized </w:t>
                            </w:r>
                            <w:r w:rsidRPr="005C1884">
                              <w:rPr>
                                <w:rFonts w:asciiTheme="minorHAnsi" w:eastAsia="Calibri" w:hAnsiTheme="minorHAnsi" w:cstheme="minorHAnsi"/>
                                <w:color w:val="auto"/>
                                <w:kern w:val="0"/>
                              </w:rPr>
                              <w:t>on the interactive map</w:t>
                            </w:r>
                            <w:r w:rsidR="0079155A">
                              <w:rPr>
                                <w:rFonts w:asciiTheme="minorHAnsi" w:eastAsia="Calibri" w:hAnsiTheme="minorHAnsi" w:cstheme="minorHAnsi"/>
                                <w:color w:val="auto"/>
                                <w:kern w:val="0"/>
                              </w:rPr>
                              <w:t xml:space="preserve">; </w:t>
                            </w:r>
                            <w:r w:rsidRPr="005C1884">
                              <w:rPr>
                                <w:rFonts w:asciiTheme="minorHAnsi" w:eastAsia="Calibri" w:hAnsiTheme="minorHAnsi" w:cstheme="minorHAnsi"/>
                                <w:color w:val="auto"/>
                                <w:kern w:val="0"/>
                              </w:rPr>
                              <w:t xml:space="preserve">an initial piece of infrastructure </w:t>
                            </w:r>
                            <w:r w:rsidR="0079155A">
                              <w:rPr>
                                <w:rFonts w:asciiTheme="minorHAnsi" w:eastAsia="Calibri" w:hAnsiTheme="minorHAnsi" w:cstheme="minorHAnsi"/>
                                <w:color w:val="auto"/>
                                <w:kern w:val="0"/>
                              </w:rPr>
                              <w:t xml:space="preserve">is disrupted, </w:t>
                            </w:r>
                            <w:r w:rsidRPr="005C1884">
                              <w:rPr>
                                <w:rFonts w:asciiTheme="minorHAnsi" w:eastAsia="Calibri" w:hAnsiTheme="minorHAnsi" w:cstheme="minorHAnsi"/>
                                <w:color w:val="auto"/>
                                <w:kern w:val="0"/>
                              </w:rPr>
                              <w:t xml:space="preserve">and </w:t>
                            </w:r>
                            <w:r w:rsidR="0079155A">
                              <w:rPr>
                                <w:rFonts w:asciiTheme="minorHAnsi" w:eastAsia="Calibri" w:hAnsiTheme="minorHAnsi" w:cstheme="minorHAnsi"/>
                                <w:color w:val="auto"/>
                                <w:kern w:val="0"/>
                              </w:rPr>
                              <w:t xml:space="preserve">the analysis shows </w:t>
                            </w:r>
                            <w:r w:rsidRPr="005C1884">
                              <w:rPr>
                                <w:rFonts w:asciiTheme="minorHAnsi" w:eastAsia="Calibri" w:hAnsiTheme="minorHAnsi" w:cstheme="minorHAnsi"/>
                                <w:color w:val="auto"/>
                                <w:kern w:val="0"/>
                              </w:rPr>
                              <w:t>what other entities in the area may also be affected.</w:t>
                            </w:r>
                            <w:r w:rsidR="000614FA">
                              <w:rPr>
                                <w:rFonts w:asciiTheme="minorHAnsi" w:eastAsia="Calibri" w:hAnsiTheme="minorHAnsi" w:cstheme="minorHAnsi"/>
                                <w:color w:val="auto"/>
                                <w:kern w:val="0"/>
                              </w:rPr>
                              <w:t xml:space="preserve"> </w:t>
                            </w:r>
                            <w:r w:rsidR="00546B44">
                              <w:rPr>
                                <w:rFonts w:asciiTheme="minorHAnsi" w:eastAsia="Calibri" w:hAnsiTheme="minorHAnsi" w:cstheme="minorHAnsi"/>
                                <w:color w:val="auto"/>
                                <w:kern w:val="0"/>
                              </w:rPr>
                              <w:t xml:space="preserve">  </w:t>
                            </w:r>
                            <w:r w:rsidR="000614FA">
                              <w:rPr>
                                <w:rFonts w:asciiTheme="minorHAnsi" w:eastAsia="Calibri" w:hAnsiTheme="minorHAnsi" w:cstheme="minorHAnsi"/>
                                <w:color w:val="auto"/>
                                <w:kern w:val="0"/>
                              </w:rPr>
                              <w:t xml:space="preserve">Figure 3 shows the selection of </w:t>
                            </w:r>
                            <w:r w:rsidR="00606157">
                              <w:rPr>
                                <w:rFonts w:asciiTheme="minorHAnsi" w:eastAsia="Calibri" w:hAnsiTheme="minorHAnsi" w:cstheme="minorHAnsi"/>
                                <w:color w:val="auto"/>
                                <w:kern w:val="0"/>
                              </w:rPr>
                              <w:t>layers for disturbance</w:t>
                            </w:r>
                            <w:r w:rsidR="000614FA">
                              <w:rPr>
                                <w:rFonts w:asciiTheme="minorHAnsi" w:eastAsia="Calibri" w:hAnsiTheme="minorHAnsi" w:cstheme="minorHAnsi"/>
                                <w:color w:val="auto"/>
                                <w:kern w:val="0"/>
                              </w:rPr>
                              <w:t xml:space="preserve">, Figure 4 shows a polygon drawn </w:t>
                            </w:r>
                            <w:r w:rsidR="00606157">
                              <w:rPr>
                                <w:rFonts w:asciiTheme="minorHAnsi" w:eastAsia="Calibri" w:hAnsiTheme="minorHAnsi" w:cstheme="minorHAnsi"/>
                                <w:color w:val="auto"/>
                                <w:kern w:val="0"/>
                              </w:rPr>
                              <w:t>over the area of interest</w:t>
                            </w:r>
                            <w:r w:rsidR="001B1AC5">
                              <w:rPr>
                                <w:rFonts w:asciiTheme="minorHAnsi" w:eastAsia="Calibri" w:hAnsiTheme="minorHAnsi" w:cstheme="minorHAnsi"/>
                                <w:color w:val="auto"/>
                                <w:kern w:val="0"/>
                              </w:rPr>
                              <w:t xml:space="preserve"> with </w:t>
                            </w:r>
                            <w:r w:rsidR="00606157">
                              <w:rPr>
                                <w:rFonts w:asciiTheme="minorHAnsi" w:eastAsia="Calibri" w:hAnsiTheme="minorHAnsi" w:cstheme="minorHAnsi"/>
                                <w:color w:val="auto"/>
                                <w:kern w:val="0"/>
                              </w:rPr>
                              <w:t xml:space="preserve">selected layers for </w:t>
                            </w:r>
                            <w:r w:rsidR="000614FA">
                              <w:rPr>
                                <w:rFonts w:asciiTheme="minorHAnsi" w:eastAsia="Calibri" w:hAnsiTheme="minorHAnsi" w:cstheme="minorHAnsi"/>
                                <w:color w:val="auto"/>
                                <w:kern w:val="0"/>
                              </w:rPr>
                              <w:t>the interdependency analysis results</w:t>
                            </w:r>
                            <w:r w:rsidR="00546B44">
                              <w:rPr>
                                <w:rFonts w:asciiTheme="minorHAnsi" w:eastAsia="Calibri" w:hAnsiTheme="minorHAnsi" w:cstheme="minorHAnsi"/>
                                <w:color w:val="auto"/>
                                <w:kern w:val="0"/>
                              </w:rPr>
                              <w:t xml:space="preserve"> </w:t>
                            </w:r>
                            <w:r w:rsidR="00E80E09">
                              <w:rPr>
                                <w:rFonts w:asciiTheme="minorHAnsi" w:eastAsia="Calibri" w:hAnsiTheme="minorHAnsi" w:cstheme="minorHAnsi"/>
                                <w:color w:val="auto"/>
                                <w:kern w:val="0"/>
                              </w:rPr>
                              <w:t xml:space="preserve">on the map, and Figure </w:t>
                            </w:r>
                            <w:r w:rsidR="001B1AC5">
                              <w:rPr>
                                <w:rFonts w:asciiTheme="minorHAnsi" w:eastAsia="Calibri" w:hAnsiTheme="minorHAnsi" w:cstheme="minorHAnsi"/>
                                <w:color w:val="auto"/>
                                <w:kern w:val="0"/>
                              </w:rPr>
                              <w:t>5</w:t>
                            </w:r>
                            <w:r w:rsidR="00E80E09">
                              <w:rPr>
                                <w:rFonts w:asciiTheme="minorHAnsi" w:eastAsia="Calibri" w:hAnsiTheme="minorHAnsi" w:cstheme="minorHAnsi"/>
                                <w:color w:val="auto"/>
                                <w:kern w:val="0"/>
                              </w:rPr>
                              <w:t xml:space="preserve"> shows the results table for the interdependency analysis (press the View Table button)</w:t>
                            </w:r>
                            <w:r w:rsidR="000614FA">
                              <w:rPr>
                                <w:rFonts w:asciiTheme="minorHAnsi" w:eastAsia="Calibri" w:hAnsiTheme="minorHAnsi" w:cstheme="minorHAnsi"/>
                                <w:color w:val="auto"/>
                                <w:kern w:val="0"/>
                              </w:rPr>
                              <w:t>.</w:t>
                            </w:r>
                          </w:p>
                          <w:p w14:paraId="02CB7844" w14:textId="0608CBF5" w:rsidR="00090B87" w:rsidRDefault="00090B87" w:rsidP="00090B87">
                            <w:pPr>
                              <w:pStyle w:val="06Bullet"/>
                              <w:numPr>
                                <w:ilvl w:val="0"/>
                                <w:numId w:val="0"/>
                              </w:numPr>
                            </w:pPr>
                          </w:p>
                        </w:txbxContent>
                      </wps:txbx>
                      <wps:bodyPr rot="0" spcFirstLastPara="0" vertOverflow="overflow" horzOverflow="overflow" vert="horz" wrap="square" lIns="18288"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0DB64" id="Text Box 2" o:spid="_x0000_s1040" type="#_x0000_t202" style="position:absolute;left:0;text-align:left;margin-left:-19.5pt;margin-top:33.35pt;width:578.6pt;height:114.75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" filled="f" stroked="f" strokeweight=".5pt">
                <v:textbox inset="1.44pt,,3.6pt">
                  <w:txbxContent>
                    <w:p w14:paraId="2726B51E" w14:textId="77777777" w:rsidR="005C1884" w:rsidRPr="005C1884" w:rsidRDefault="005C1884" w:rsidP="005C1884">
                      <w:pPr>
                        <w:spacing w:before="0" w:after="120" w:line="240" w:lineRule="auto"/>
                        <w:rPr>
                          <w:rFonts w:asciiTheme="minorHAnsi" w:eastAsia="Calibri" w:hAnsiTheme="minorHAnsi" w:cstheme="minorHAnsi"/>
                          <w:b/>
                          <w:bCs/>
                          <w:color w:val="17365D" w:themeColor="text2" w:themeShade="BF"/>
                          <w:kern w:val="0"/>
                        </w:rPr>
                      </w:pPr>
                      <w:r w:rsidRPr="005C1884">
                        <w:rPr>
                          <w:rFonts w:asciiTheme="minorHAnsi" w:eastAsia="Calibri" w:hAnsiTheme="minorHAnsi" w:cstheme="minorHAnsi"/>
                          <w:b/>
                          <w:bCs/>
                          <w:color w:val="17365D" w:themeColor="text2" w:themeShade="BF"/>
                          <w:kern w:val="0"/>
                        </w:rPr>
                        <w:t>How do we evaluate interdependencies?</w:t>
                      </w:r>
                    </w:p>
                    <w:p w14:paraId="39586639" w14:textId="2F5B6215" w:rsidR="00A12747" w:rsidRPr="005C1884" w:rsidRDefault="005C1884" w:rsidP="005C1884">
                      <w:pPr>
                        <w:spacing w:before="0" w:line="240" w:lineRule="auto"/>
                      </w:pPr>
                      <w:r w:rsidRPr="005C1884">
                        <w:rPr>
                          <w:rFonts w:asciiTheme="minorHAnsi" w:eastAsia="Calibri" w:hAnsiTheme="minorHAnsi" w:cstheme="minorHAnsi"/>
                          <w:color w:val="auto"/>
                          <w:kern w:val="0"/>
                        </w:rPr>
                        <w:t>Each critical infrastructure layer included in the interdependency analysis has a defined relationship to all other individual infrastructure layer</w:t>
                      </w:r>
                      <w:r w:rsidR="0079155A">
                        <w:rPr>
                          <w:rFonts w:asciiTheme="minorHAnsi" w:eastAsia="Calibri" w:hAnsiTheme="minorHAnsi" w:cstheme="minorHAnsi"/>
                          <w:color w:val="auto"/>
                          <w:kern w:val="0"/>
                        </w:rPr>
                        <w:t>s</w:t>
                      </w:r>
                      <w:r w:rsidRPr="005C1884">
                        <w:rPr>
                          <w:rFonts w:asciiTheme="minorHAnsi" w:eastAsia="Calibri" w:hAnsiTheme="minorHAnsi" w:cstheme="minorHAnsi"/>
                          <w:color w:val="auto"/>
                          <w:kern w:val="0"/>
                        </w:rPr>
                        <w:t xml:space="preserve">. These relationships are defined based on a combination of academic literature, Homeland Security publications on infrastructure, and conversations with Subject Matter Experts (SMEs). With these definitions, cascading failures </w:t>
                      </w:r>
                      <w:r w:rsidR="0079155A">
                        <w:rPr>
                          <w:rFonts w:asciiTheme="minorHAnsi" w:eastAsia="Calibri" w:hAnsiTheme="minorHAnsi" w:cstheme="minorHAnsi"/>
                          <w:color w:val="auto"/>
                          <w:kern w:val="0"/>
                        </w:rPr>
                        <w:t xml:space="preserve">can be visualized </w:t>
                      </w:r>
                      <w:r w:rsidRPr="005C1884">
                        <w:rPr>
                          <w:rFonts w:asciiTheme="minorHAnsi" w:eastAsia="Calibri" w:hAnsiTheme="minorHAnsi" w:cstheme="minorHAnsi"/>
                          <w:color w:val="auto"/>
                          <w:kern w:val="0"/>
                        </w:rPr>
                        <w:t>on the interactive map</w:t>
                      </w:r>
                      <w:r w:rsidR="0079155A">
                        <w:rPr>
                          <w:rFonts w:asciiTheme="minorHAnsi" w:eastAsia="Calibri" w:hAnsiTheme="minorHAnsi" w:cstheme="minorHAnsi"/>
                          <w:color w:val="auto"/>
                          <w:kern w:val="0"/>
                        </w:rPr>
                        <w:t xml:space="preserve">; </w:t>
                      </w:r>
                      <w:r w:rsidRPr="005C1884">
                        <w:rPr>
                          <w:rFonts w:asciiTheme="minorHAnsi" w:eastAsia="Calibri" w:hAnsiTheme="minorHAnsi" w:cstheme="minorHAnsi"/>
                          <w:color w:val="auto"/>
                          <w:kern w:val="0"/>
                        </w:rPr>
                        <w:t xml:space="preserve">an initial piece of infrastructure </w:t>
                      </w:r>
                      <w:r w:rsidR="0079155A">
                        <w:rPr>
                          <w:rFonts w:asciiTheme="minorHAnsi" w:eastAsia="Calibri" w:hAnsiTheme="minorHAnsi" w:cstheme="minorHAnsi"/>
                          <w:color w:val="auto"/>
                          <w:kern w:val="0"/>
                        </w:rPr>
                        <w:t xml:space="preserve">is disrupted, </w:t>
                      </w:r>
                      <w:r w:rsidRPr="005C1884">
                        <w:rPr>
                          <w:rFonts w:asciiTheme="minorHAnsi" w:eastAsia="Calibri" w:hAnsiTheme="minorHAnsi" w:cstheme="minorHAnsi"/>
                          <w:color w:val="auto"/>
                          <w:kern w:val="0"/>
                        </w:rPr>
                        <w:t xml:space="preserve">and </w:t>
                      </w:r>
                      <w:r w:rsidR="0079155A">
                        <w:rPr>
                          <w:rFonts w:asciiTheme="minorHAnsi" w:eastAsia="Calibri" w:hAnsiTheme="minorHAnsi" w:cstheme="minorHAnsi"/>
                          <w:color w:val="auto"/>
                          <w:kern w:val="0"/>
                        </w:rPr>
                        <w:t xml:space="preserve">the analysis shows </w:t>
                      </w:r>
                      <w:r w:rsidRPr="005C1884">
                        <w:rPr>
                          <w:rFonts w:asciiTheme="minorHAnsi" w:eastAsia="Calibri" w:hAnsiTheme="minorHAnsi" w:cstheme="minorHAnsi"/>
                          <w:color w:val="auto"/>
                          <w:kern w:val="0"/>
                        </w:rPr>
                        <w:t>what other entities in the area may also be affected.</w:t>
                      </w:r>
                      <w:r w:rsidR="000614FA">
                        <w:rPr>
                          <w:rFonts w:asciiTheme="minorHAnsi" w:eastAsia="Calibri" w:hAnsiTheme="minorHAnsi" w:cstheme="minorHAnsi"/>
                          <w:color w:val="auto"/>
                          <w:kern w:val="0"/>
                        </w:rPr>
                        <w:t xml:space="preserve"> </w:t>
                      </w:r>
                      <w:r w:rsidR="00546B44">
                        <w:rPr>
                          <w:rFonts w:asciiTheme="minorHAnsi" w:eastAsia="Calibri" w:hAnsiTheme="minorHAnsi" w:cstheme="minorHAnsi"/>
                          <w:color w:val="auto"/>
                          <w:kern w:val="0"/>
                        </w:rPr>
                        <w:t xml:space="preserve">  </w:t>
                      </w:r>
                      <w:r w:rsidR="000614FA">
                        <w:rPr>
                          <w:rFonts w:asciiTheme="minorHAnsi" w:eastAsia="Calibri" w:hAnsiTheme="minorHAnsi" w:cstheme="minorHAnsi"/>
                          <w:color w:val="auto"/>
                          <w:kern w:val="0"/>
                        </w:rPr>
                        <w:t xml:space="preserve">Figure 3 shows the selection of </w:t>
                      </w:r>
                      <w:r w:rsidR="00606157">
                        <w:rPr>
                          <w:rFonts w:asciiTheme="minorHAnsi" w:eastAsia="Calibri" w:hAnsiTheme="minorHAnsi" w:cstheme="minorHAnsi"/>
                          <w:color w:val="auto"/>
                          <w:kern w:val="0"/>
                        </w:rPr>
                        <w:t>layers for disturbance</w:t>
                      </w:r>
                      <w:r w:rsidR="000614FA">
                        <w:rPr>
                          <w:rFonts w:asciiTheme="minorHAnsi" w:eastAsia="Calibri" w:hAnsiTheme="minorHAnsi" w:cstheme="minorHAnsi"/>
                          <w:color w:val="auto"/>
                          <w:kern w:val="0"/>
                        </w:rPr>
                        <w:t xml:space="preserve">, Figure 4 shows a polygon drawn </w:t>
                      </w:r>
                      <w:r w:rsidR="00606157">
                        <w:rPr>
                          <w:rFonts w:asciiTheme="minorHAnsi" w:eastAsia="Calibri" w:hAnsiTheme="minorHAnsi" w:cstheme="minorHAnsi"/>
                          <w:color w:val="auto"/>
                          <w:kern w:val="0"/>
                        </w:rPr>
                        <w:t>over the area of interest</w:t>
                      </w:r>
                      <w:r w:rsidR="001B1AC5">
                        <w:rPr>
                          <w:rFonts w:asciiTheme="minorHAnsi" w:eastAsia="Calibri" w:hAnsiTheme="minorHAnsi" w:cstheme="minorHAnsi"/>
                          <w:color w:val="auto"/>
                          <w:kern w:val="0"/>
                        </w:rPr>
                        <w:t xml:space="preserve"> with </w:t>
                      </w:r>
                      <w:r w:rsidR="00606157">
                        <w:rPr>
                          <w:rFonts w:asciiTheme="minorHAnsi" w:eastAsia="Calibri" w:hAnsiTheme="minorHAnsi" w:cstheme="minorHAnsi"/>
                          <w:color w:val="auto"/>
                          <w:kern w:val="0"/>
                        </w:rPr>
                        <w:t xml:space="preserve">selected layers for </w:t>
                      </w:r>
                      <w:r w:rsidR="000614FA">
                        <w:rPr>
                          <w:rFonts w:asciiTheme="minorHAnsi" w:eastAsia="Calibri" w:hAnsiTheme="minorHAnsi" w:cstheme="minorHAnsi"/>
                          <w:color w:val="auto"/>
                          <w:kern w:val="0"/>
                        </w:rPr>
                        <w:t>the interdependency analysis results</w:t>
                      </w:r>
                      <w:r w:rsidR="00546B44">
                        <w:rPr>
                          <w:rFonts w:asciiTheme="minorHAnsi" w:eastAsia="Calibri" w:hAnsiTheme="minorHAnsi" w:cstheme="minorHAnsi"/>
                          <w:color w:val="auto"/>
                          <w:kern w:val="0"/>
                        </w:rPr>
                        <w:t xml:space="preserve"> </w:t>
                      </w:r>
                      <w:r w:rsidR="00E80E09">
                        <w:rPr>
                          <w:rFonts w:asciiTheme="minorHAnsi" w:eastAsia="Calibri" w:hAnsiTheme="minorHAnsi" w:cstheme="minorHAnsi"/>
                          <w:color w:val="auto"/>
                          <w:kern w:val="0"/>
                        </w:rPr>
                        <w:t xml:space="preserve">on the map, and Figure </w:t>
                      </w:r>
                      <w:r w:rsidR="001B1AC5">
                        <w:rPr>
                          <w:rFonts w:asciiTheme="minorHAnsi" w:eastAsia="Calibri" w:hAnsiTheme="minorHAnsi" w:cstheme="minorHAnsi"/>
                          <w:color w:val="auto"/>
                          <w:kern w:val="0"/>
                        </w:rPr>
                        <w:t>5</w:t>
                      </w:r>
                      <w:r w:rsidR="00E80E09">
                        <w:rPr>
                          <w:rFonts w:asciiTheme="minorHAnsi" w:eastAsia="Calibri" w:hAnsiTheme="minorHAnsi" w:cstheme="minorHAnsi"/>
                          <w:color w:val="auto"/>
                          <w:kern w:val="0"/>
                        </w:rPr>
                        <w:t xml:space="preserve"> shows the results table for the interdependency analysis (press the View Table button)</w:t>
                      </w:r>
                      <w:r w:rsidR="000614FA">
                        <w:rPr>
                          <w:rFonts w:asciiTheme="minorHAnsi" w:eastAsia="Calibri" w:hAnsiTheme="minorHAnsi" w:cstheme="minorHAnsi"/>
                          <w:color w:val="auto"/>
                          <w:kern w:val="0"/>
                        </w:rPr>
                        <w:t>.</w:t>
                      </w:r>
                    </w:p>
                    <w:p w14:paraId="02CB7844" w14:textId="0608CBF5" w:rsidR="00090B87" w:rsidRDefault="00090B87" w:rsidP="00090B87">
                      <w:pPr>
                        <w:pStyle w:val="06Bullet"/>
                        <w:numPr>
                          <w:ilvl w:val="0"/>
                          <w:numId w:val="0"/>
                        </w:numPr>
                      </w:pPr>
                    </w:p>
                  </w:txbxContent>
                </v:textbox>
              </v:shape>
            </w:pict>
          </mc:Fallback>
        </mc:AlternateContent>
      </w:r>
      <w:r w:rsidR="0072662C" w:rsidRPr="0072662C">
        <w:t xml:space="preserve"> </w:t>
      </w:r>
      <w:r w:rsidR="006F3D6C" w:rsidRPr="006F3D6C">
        <w:rPr>
          <w:noProof/>
        </w:rPr>
        <w:t xml:space="preserve"> </w:t>
      </w:r>
      <w:r w:rsidR="0054103E">
        <w:rPr>
          <w:noProof/>
        </w:rPr>
        <w:t xml:space="preserve"> </w:t>
      </w:r>
    </w:p>
    <w:sectPr w:rsidR="00FB466A" w:rsidRPr="00E13AC4" w:rsidSect="00BB570A">
      <w:headerReference w:type="first" r:id="rId17"/>
      <w:pgSz w:w="12240" w:h="15840"/>
      <w:pgMar w:top="312" w:right="810" w:bottom="720" w:left="720" w:header="0" w:footer="1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BB39F" w14:textId="77777777" w:rsidR="00823B13" w:rsidRDefault="00823B13" w:rsidP="001424E8">
      <w:r>
        <w:separator/>
      </w:r>
    </w:p>
  </w:endnote>
  <w:endnote w:type="continuationSeparator" w:id="0">
    <w:p w14:paraId="400C232B" w14:textId="77777777" w:rsidR="00823B13" w:rsidRDefault="00823B13" w:rsidP="00142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Narrow">
    <w:altName w:val="﷽﷽﷽﷽﷽﷽﷽﷽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94DF2" w14:textId="77777777" w:rsidR="00823B13" w:rsidRDefault="00823B13" w:rsidP="001424E8">
      <w:r>
        <w:separator/>
      </w:r>
    </w:p>
  </w:footnote>
  <w:footnote w:type="continuationSeparator" w:id="0">
    <w:p w14:paraId="40F92456" w14:textId="77777777" w:rsidR="00823B13" w:rsidRDefault="00823B13" w:rsidP="00142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D3D4D" w14:textId="24C56E12" w:rsidR="00740BED" w:rsidRDefault="00F94C7A">
    <w:pPr>
      <w:pStyle w:val="Header"/>
    </w:pPr>
    <w:r>
      <w:rPr>
        <w:noProof/>
      </w:rPr>
      <w:drawing>
        <wp:anchor distT="0" distB="0" distL="114300" distR="114300" simplePos="0" relativeHeight="251658240" behindDoc="1" locked="0" layoutInCell="1" allowOverlap="1" wp14:anchorId="451C7112" wp14:editId="2480EE2A">
          <wp:simplePos x="0" y="0"/>
          <wp:positionH relativeFrom="column">
            <wp:posOffset>-443753</wp:posOffset>
          </wp:positionH>
          <wp:positionV relativeFrom="paragraph">
            <wp:posOffset>26893</wp:posOffset>
          </wp:positionV>
          <wp:extent cx="8473072" cy="3993777"/>
          <wp:effectExtent l="0" t="0" r="4445" b="6985"/>
          <wp:wrapNone/>
          <wp:docPr id="46" name="Picture 46" descr="A picture containing tree,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00_world map-01.png"/>
                  <pic:cNvPicPr/>
                </pic:nvPicPr>
                <pic:blipFill>
                  <a:blip r:embed="rId1">
                    <a:extLst>
                      <a:ext uri="{28A0092B-C50C-407E-A947-70E740481C1C}">
                        <a14:useLocalDpi xmlns:a14="http://schemas.microsoft.com/office/drawing/2010/main" val="0"/>
                      </a:ext>
                    </a:extLst>
                  </a:blip>
                  <a:stretch>
                    <a:fillRect/>
                  </a:stretch>
                </pic:blipFill>
                <pic:spPr>
                  <a:xfrm>
                    <a:off x="0" y="0"/>
                    <a:ext cx="8507295" cy="400990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33A29"/>
    <w:multiLevelType w:val="hybridMultilevel"/>
    <w:tmpl w:val="017EC058"/>
    <w:lvl w:ilvl="0" w:tplc="04090001">
      <w:start w:val="1"/>
      <w:numFmt w:val="bullet"/>
      <w:lvlText w:val=""/>
      <w:lvlJc w:val="left"/>
      <w:pPr>
        <w:ind w:left="360" w:hanging="360"/>
      </w:pPr>
      <w:rPr>
        <w:rFonts w:ascii="Symbol" w:hAnsi="Symbol" w:hint="default"/>
        <w:color w:val="4F81BD" w:themeColor="accent1"/>
        <w:w w:val="70"/>
        <w:position w:val="2"/>
        <w:sz w:val="18"/>
        <w:u w:val="none"/>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29779F"/>
    <w:multiLevelType w:val="multilevel"/>
    <w:tmpl w:val="C8BA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7553D3"/>
    <w:multiLevelType w:val="hybridMultilevel"/>
    <w:tmpl w:val="8D78D82E"/>
    <w:lvl w:ilvl="0" w:tplc="DF4C1CBE">
      <w:start w:val="1"/>
      <w:numFmt w:val="bullet"/>
      <w:pStyle w:val="06Bullet"/>
      <w:lvlText w:val=""/>
      <w:lvlJc w:val="left"/>
      <w:pPr>
        <w:ind w:left="360" w:hanging="360"/>
      </w:pPr>
      <w:rPr>
        <w:rFonts w:ascii="Wingdings" w:hAnsi="Wingdings" w:hint="default"/>
        <w:color w:val="1F497D" w:themeColor="text2"/>
        <w:sz w:val="22"/>
        <w:u w:val="none"/>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B776F4"/>
    <w:multiLevelType w:val="hybridMultilevel"/>
    <w:tmpl w:val="5C22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D30013"/>
    <w:multiLevelType w:val="hybridMultilevel"/>
    <w:tmpl w:val="01E0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16B"/>
    <w:multiLevelType w:val="hybridMultilevel"/>
    <w:tmpl w:val="8AC2A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BC0530"/>
    <w:multiLevelType w:val="hybridMultilevel"/>
    <w:tmpl w:val="6B726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FA2A7F"/>
    <w:multiLevelType w:val="hybridMultilevel"/>
    <w:tmpl w:val="04A46454"/>
    <w:lvl w:ilvl="0" w:tplc="04090001">
      <w:start w:val="1"/>
      <w:numFmt w:val="bullet"/>
      <w:lvlText w:val=""/>
      <w:lvlJc w:val="left"/>
      <w:pPr>
        <w:ind w:left="360" w:hanging="360"/>
      </w:pPr>
      <w:rPr>
        <w:rFonts w:ascii="Symbol" w:hAnsi="Symbol" w:hint="default"/>
        <w:color w:val="4F81BD" w:themeColor="accent1"/>
        <w:w w:val="70"/>
        <w:position w:val="2"/>
        <w:sz w:val="18"/>
        <w:u w:val="none"/>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E26103"/>
    <w:multiLevelType w:val="hybridMultilevel"/>
    <w:tmpl w:val="70D04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552096"/>
    <w:multiLevelType w:val="hybridMultilevel"/>
    <w:tmpl w:val="81D43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E0427B"/>
    <w:multiLevelType w:val="hybridMultilevel"/>
    <w:tmpl w:val="C2C20E82"/>
    <w:lvl w:ilvl="0" w:tplc="E35E08F4">
      <w:start w:val="1"/>
      <w:numFmt w:val="bullet"/>
      <w:pStyle w:val="06BulletsSIDEBAR"/>
      <w:lvlText w:val=""/>
      <w:lvlJc w:val="left"/>
      <w:pPr>
        <w:ind w:left="720" w:hanging="360"/>
      </w:pPr>
      <w:rPr>
        <w:rFonts w:ascii="Wingdings" w:hAnsi="Wingdings" w:hint="default"/>
        <w:color w:val="FFFFFF" w:themeColor="background1"/>
        <w:sz w:val="22"/>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373918"/>
    <w:multiLevelType w:val="hybridMultilevel"/>
    <w:tmpl w:val="87B811FE"/>
    <w:lvl w:ilvl="0" w:tplc="8914356C">
      <w:start w:val="1"/>
      <w:numFmt w:val="bullet"/>
      <w:pStyle w:val="07Dash"/>
      <w:lvlText w:val="−"/>
      <w:lvlJc w:val="left"/>
      <w:pPr>
        <w:ind w:left="720" w:hanging="360"/>
      </w:pPr>
      <w:rPr>
        <w:rFonts w:ascii="Times New Roman"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45B"/>
    <w:multiLevelType w:val="hybridMultilevel"/>
    <w:tmpl w:val="4A38B41E"/>
    <w:lvl w:ilvl="0" w:tplc="AC18ABEC">
      <w:start w:val="1"/>
      <w:numFmt w:val="bullet"/>
      <w:pStyle w:val="Bullet-01"/>
      <w:lvlText w:val=""/>
      <w:lvlJc w:val="left"/>
      <w:pPr>
        <w:ind w:left="720" w:hanging="360"/>
      </w:pPr>
      <w:rPr>
        <w:rFonts w:ascii="Wingdings" w:hAnsi="Wingdings" w:hint="default"/>
        <w:color w:val="4F81BD" w:themeColor="accent1"/>
        <w:w w:val="70"/>
        <w:position w:val="2"/>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C32D1E"/>
    <w:multiLevelType w:val="hybridMultilevel"/>
    <w:tmpl w:val="170C6FEA"/>
    <w:lvl w:ilvl="0" w:tplc="AC18ABEC">
      <w:start w:val="1"/>
      <w:numFmt w:val="bullet"/>
      <w:lvlText w:val=""/>
      <w:lvlJc w:val="left"/>
      <w:pPr>
        <w:ind w:left="360" w:hanging="360"/>
      </w:pPr>
      <w:rPr>
        <w:rFonts w:ascii="Wingdings" w:hAnsi="Wingdings" w:hint="default"/>
        <w:color w:val="4F81BD" w:themeColor="accent1"/>
        <w:w w:val="70"/>
        <w:position w:val="2"/>
        <w:sz w:val="18"/>
        <w:u w:val="none"/>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2"/>
  </w:num>
  <w:num w:numId="3">
    <w:abstractNumId w:val="10"/>
  </w:num>
  <w:num w:numId="4">
    <w:abstractNumId w:val="13"/>
  </w:num>
  <w:num w:numId="5">
    <w:abstractNumId w:val="8"/>
  </w:num>
  <w:num w:numId="6">
    <w:abstractNumId w:val="12"/>
  </w:num>
  <w:num w:numId="7">
    <w:abstractNumId w:val="1"/>
  </w:num>
  <w:num w:numId="8">
    <w:abstractNumId w:val="3"/>
  </w:num>
  <w:num w:numId="9">
    <w:abstractNumId w:val="0"/>
  </w:num>
  <w:num w:numId="10">
    <w:abstractNumId w:val="7"/>
  </w:num>
  <w:num w:numId="11">
    <w:abstractNumId w:val="6"/>
  </w:num>
  <w:num w:numId="12">
    <w:abstractNumId w:val="5"/>
  </w:num>
  <w:num w:numId="13">
    <w:abstractNumId w:val="4"/>
  </w:num>
  <w:num w:numId="1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6AD"/>
    <w:rsid w:val="0000110C"/>
    <w:rsid w:val="00006883"/>
    <w:rsid w:val="00006E11"/>
    <w:rsid w:val="00010762"/>
    <w:rsid w:val="00012FD2"/>
    <w:rsid w:val="000145A3"/>
    <w:rsid w:val="00015172"/>
    <w:rsid w:val="000158FF"/>
    <w:rsid w:val="00016E2C"/>
    <w:rsid w:val="000201AE"/>
    <w:rsid w:val="00022D9B"/>
    <w:rsid w:val="000241FA"/>
    <w:rsid w:val="00025AC3"/>
    <w:rsid w:val="0002781C"/>
    <w:rsid w:val="00027CBF"/>
    <w:rsid w:val="00033ECD"/>
    <w:rsid w:val="0003676F"/>
    <w:rsid w:val="00040138"/>
    <w:rsid w:val="0004030B"/>
    <w:rsid w:val="00041D3B"/>
    <w:rsid w:val="00041D5F"/>
    <w:rsid w:val="00043991"/>
    <w:rsid w:val="00045F39"/>
    <w:rsid w:val="00046AC0"/>
    <w:rsid w:val="00047846"/>
    <w:rsid w:val="0006036D"/>
    <w:rsid w:val="000614FA"/>
    <w:rsid w:val="00061CE7"/>
    <w:rsid w:val="000703F3"/>
    <w:rsid w:val="00070834"/>
    <w:rsid w:val="00071865"/>
    <w:rsid w:val="00074B8F"/>
    <w:rsid w:val="00074D60"/>
    <w:rsid w:val="00090B87"/>
    <w:rsid w:val="000A1999"/>
    <w:rsid w:val="000A2303"/>
    <w:rsid w:val="000A2F94"/>
    <w:rsid w:val="000A4594"/>
    <w:rsid w:val="000B1907"/>
    <w:rsid w:val="000B48CF"/>
    <w:rsid w:val="000C3F4D"/>
    <w:rsid w:val="000C436B"/>
    <w:rsid w:val="000C7841"/>
    <w:rsid w:val="000D1FEB"/>
    <w:rsid w:val="000E4920"/>
    <w:rsid w:val="000F00BB"/>
    <w:rsid w:val="000F0EDC"/>
    <w:rsid w:val="000F4466"/>
    <w:rsid w:val="000F5719"/>
    <w:rsid w:val="001128A2"/>
    <w:rsid w:val="00112D7A"/>
    <w:rsid w:val="00113381"/>
    <w:rsid w:val="00120638"/>
    <w:rsid w:val="0012334A"/>
    <w:rsid w:val="00123C62"/>
    <w:rsid w:val="00126E9B"/>
    <w:rsid w:val="001312FC"/>
    <w:rsid w:val="001337E4"/>
    <w:rsid w:val="001340D0"/>
    <w:rsid w:val="00136479"/>
    <w:rsid w:val="00137F73"/>
    <w:rsid w:val="001424E8"/>
    <w:rsid w:val="001457E2"/>
    <w:rsid w:val="00150699"/>
    <w:rsid w:val="001514C2"/>
    <w:rsid w:val="001565D4"/>
    <w:rsid w:val="00160A97"/>
    <w:rsid w:val="0016334F"/>
    <w:rsid w:val="00163BC9"/>
    <w:rsid w:val="00166AD7"/>
    <w:rsid w:val="00170A36"/>
    <w:rsid w:val="00170E63"/>
    <w:rsid w:val="00176110"/>
    <w:rsid w:val="00176922"/>
    <w:rsid w:val="00177AE2"/>
    <w:rsid w:val="001806DF"/>
    <w:rsid w:val="001842FB"/>
    <w:rsid w:val="0018629F"/>
    <w:rsid w:val="00187F1F"/>
    <w:rsid w:val="001A06F1"/>
    <w:rsid w:val="001A354E"/>
    <w:rsid w:val="001A6CA6"/>
    <w:rsid w:val="001B0598"/>
    <w:rsid w:val="001B0B78"/>
    <w:rsid w:val="001B1AC5"/>
    <w:rsid w:val="001B2497"/>
    <w:rsid w:val="001B2785"/>
    <w:rsid w:val="001B49EC"/>
    <w:rsid w:val="001C4719"/>
    <w:rsid w:val="001C5565"/>
    <w:rsid w:val="001D2957"/>
    <w:rsid w:val="001E3935"/>
    <w:rsid w:val="001F466A"/>
    <w:rsid w:val="001F682C"/>
    <w:rsid w:val="00204501"/>
    <w:rsid w:val="00204A56"/>
    <w:rsid w:val="002053EB"/>
    <w:rsid w:val="00215078"/>
    <w:rsid w:val="00220C60"/>
    <w:rsid w:val="00231096"/>
    <w:rsid w:val="00231176"/>
    <w:rsid w:val="002328EF"/>
    <w:rsid w:val="00247D08"/>
    <w:rsid w:val="00250BD5"/>
    <w:rsid w:val="002521E7"/>
    <w:rsid w:val="00257080"/>
    <w:rsid w:val="002605FE"/>
    <w:rsid w:val="00263A5D"/>
    <w:rsid w:val="00263BD6"/>
    <w:rsid w:val="0026477C"/>
    <w:rsid w:val="00267C78"/>
    <w:rsid w:val="00283444"/>
    <w:rsid w:val="0028447B"/>
    <w:rsid w:val="002878C6"/>
    <w:rsid w:val="00295D12"/>
    <w:rsid w:val="002A3D11"/>
    <w:rsid w:val="002A4DBA"/>
    <w:rsid w:val="002C3A8A"/>
    <w:rsid w:val="002C3B24"/>
    <w:rsid w:val="002C48D3"/>
    <w:rsid w:val="002C63C0"/>
    <w:rsid w:val="002E00DE"/>
    <w:rsid w:val="002E01E7"/>
    <w:rsid w:val="002E265F"/>
    <w:rsid w:val="002E343E"/>
    <w:rsid w:val="002E60E0"/>
    <w:rsid w:val="002F2BC3"/>
    <w:rsid w:val="002F2D0B"/>
    <w:rsid w:val="002F3B19"/>
    <w:rsid w:val="00304C57"/>
    <w:rsid w:val="003115D8"/>
    <w:rsid w:val="003122A2"/>
    <w:rsid w:val="003201E2"/>
    <w:rsid w:val="0032601D"/>
    <w:rsid w:val="00346518"/>
    <w:rsid w:val="0036216D"/>
    <w:rsid w:val="0036613B"/>
    <w:rsid w:val="00366849"/>
    <w:rsid w:val="00370DCE"/>
    <w:rsid w:val="003713AF"/>
    <w:rsid w:val="003721DD"/>
    <w:rsid w:val="00373279"/>
    <w:rsid w:val="00382FEF"/>
    <w:rsid w:val="00384453"/>
    <w:rsid w:val="0038740E"/>
    <w:rsid w:val="00392A37"/>
    <w:rsid w:val="00396D0B"/>
    <w:rsid w:val="003A40DE"/>
    <w:rsid w:val="003A4A23"/>
    <w:rsid w:val="003A5599"/>
    <w:rsid w:val="003A61C7"/>
    <w:rsid w:val="003A68FE"/>
    <w:rsid w:val="003B123C"/>
    <w:rsid w:val="003B1FC2"/>
    <w:rsid w:val="003B6B7E"/>
    <w:rsid w:val="003C1ACD"/>
    <w:rsid w:val="003C379C"/>
    <w:rsid w:val="003C597B"/>
    <w:rsid w:val="003C6B90"/>
    <w:rsid w:val="003D6101"/>
    <w:rsid w:val="003D64E1"/>
    <w:rsid w:val="003E3CCC"/>
    <w:rsid w:val="003F0004"/>
    <w:rsid w:val="003F33B6"/>
    <w:rsid w:val="003F499C"/>
    <w:rsid w:val="003F4C25"/>
    <w:rsid w:val="003F4F86"/>
    <w:rsid w:val="00400172"/>
    <w:rsid w:val="004031EE"/>
    <w:rsid w:val="0040610E"/>
    <w:rsid w:val="00415BF7"/>
    <w:rsid w:val="00420331"/>
    <w:rsid w:val="00432A92"/>
    <w:rsid w:val="00434D4E"/>
    <w:rsid w:val="00450157"/>
    <w:rsid w:val="00455B4E"/>
    <w:rsid w:val="004601A2"/>
    <w:rsid w:val="004609AD"/>
    <w:rsid w:val="0046292A"/>
    <w:rsid w:val="004647E6"/>
    <w:rsid w:val="00464F4F"/>
    <w:rsid w:val="00472EC9"/>
    <w:rsid w:val="004732D3"/>
    <w:rsid w:val="00481B6E"/>
    <w:rsid w:val="00481C00"/>
    <w:rsid w:val="00482C17"/>
    <w:rsid w:val="00492E55"/>
    <w:rsid w:val="00493B39"/>
    <w:rsid w:val="00495B6A"/>
    <w:rsid w:val="004A0324"/>
    <w:rsid w:val="004A3C23"/>
    <w:rsid w:val="004B6C8F"/>
    <w:rsid w:val="004B7362"/>
    <w:rsid w:val="004C724F"/>
    <w:rsid w:val="004D073F"/>
    <w:rsid w:val="004D301A"/>
    <w:rsid w:val="004D3FBC"/>
    <w:rsid w:val="004E08CC"/>
    <w:rsid w:val="004E56EE"/>
    <w:rsid w:val="005013DD"/>
    <w:rsid w:val="005042E4"/>
    <w:rsid w:val="00506024"/>
    <w:rsid w:val="005073B3"/>
    <w:rsid w:val="00510B20"/>
    <w:rsid w:val="00513225"/>
    <w:rsid w:val="00517E98"/>
    <w:rsid w:val="00525C21"/>
    <w:rsid w:val="00525CDE"/>
    <w:rsid w:val="0054103E"/>
    <w:rsid w:val="00543B0A"/>
    <w:rsid w:val="00543D9A"/>
    <w:rsid w:val="00546B44"/>
    <w:rsid w:val="0055239F"/>
    <w:rsid w:val="005557BD"/>
    <w:rsid w:val="005578D3"/>
    <w:rsid w:val="00561E6A"/>
    <w:rsid w:val="005631EB"/>
    <w:rsid w:val="0056478A"/>
    <w:rsid w:val="005738D6"/>
    <w:rsid w:val="00576770"/>
    <w:rsid w:val="0057790A"/>
    <w:rsid w:val="00577CB9"/>
    <w:rsid w:val="00592677"/>
    <w:rsid w:val="00593DC7"/>
    <w:rsid w:val="00594EAA"/>
    <w:rsid w:val="00595474"/>
    <w:rsid w:val="0059563F"/>
    <w:rsid w:val="005A08C2"/>
    <w:rsid w:val="005A4C13"/>
    <w:rsid w:val="005A6164"/>
    <w:rsid w:val="005B08C6"/>
    <w:rsid w:val="005C1884"/>
    <w:rsid w:val="005C41D6"/>
    <w:rsid w:val="005C56D8"/>
    <w:rsid w:val="005D5212"/>
    <w:rsid w:val="005D691A"/>
    <w:rsid w:val="005E6E58"/>
    <w:rsid w:val="005F0688"/>
    <w:rsid w:val="005F1AB9"/>
    <w:rsid w:val="005F4B79"/>
    <w:rsid w:val="005F6C03"/>
    <w:rsid w:val="00603E72"/>
    <w:rsid w:val="00606157"/>
    <w:rsid w:val="006207C5"/>
    <w:rsid w:val="0062194D"/>
    <w:rsid w:val="006222D5"/>
    <w:rsid w:val="0062258D"/>
    <w:rsid w:val="00624DD3"/>
    <w:rsid w:val="00626970"/>
    <w:rsid w:val="00626CA0"/>
    <w:rsid w:val="006316C8"/>
    <w:rsid w:val="0063361D"/>
    <w:rsid w:val="00635580"/>
    <w:rsid w:val="0063778F"/>
    <w:rsid w:val="00637B50"/>
    <w:rsid w:val="00641B68"/>
    <w:rsid w:val="006471AE"/>
    <w:rsid w:val="0064721E"/>
    <w:rsid w:val="00656324"/>
    <w:rsid w:val="0066086B"/>
    <w:rsid w:val="006626B4"/>
    <w:rsid w:val="006637C1"/>
    <w:rsid w:val="006642DF"/>
    <w:rsid w:val="00667C45"/>
    <w:rsid w:val="00672DA6"/>
    <w:rsid w:val="00675215"/>
    <w:rsid w:val="00683B49"/>
    <w:rsid w:val="00686BBA"/>
    <w:rsid w:val="006909C8"/>
    <w:rsid w:val="00690B56"/>
    <w:rsid w:val="006A57C8"/>
    <w:rsid w:val="006A5EC7"/>
    <w:rsid w:val="006B6970"/>
    <w:rsid w:val="006B758A"/>
    <w:rsid w:val="006B76AD"/>
    <w:rsid w:val="006C4346"/>
    <w:rsid w:val="006C5724"/>
    <w:rsid w:val="006C61E6"/>
    <w:rsid w:val="006C75FA"/>
    <w:rsid w:val="006D1066"/>
    <w:rsid w:val="006D2AE1"/>
    <w:rsid w:val="006E76D7"/>
    <w:rsid w:val="006F3D6C"/>
    <w:rsid w:val="006F7E96"/>
    <w:rsid w:val="00704CF1"/>
    <w:rsid w:val="00705A1B"/>
    <w:rsid w:val="00707DDA"/>
    <w:rsid w:val="00721CA7"/>
    <w:rsid w:val="00722670"/>
    <w:rsid w:val="00726423"/>
    <w:rsid w:val="0072662C"/>
    <w:rsid w:val="00727097"/>
    <w:rsid w:val="007279BF"/>
    <w:rsid w:val="00727AA9"/>
    <w:rsid w:val="00727D99"/>
    <w:rsid w:val="00740BED"/>
    <w:rsid w:val="00743EE7"/>
    <w:rsid w:val="00750644"/>
    <w:rsid w:val="00751867"/>
    <w:rsid w:val="00752740"/>
    <w:rsid w:val="00753F4B"/>
    <w:rsid w:val="00761FF7"/>
    <w:rsid w:val="007631A5"/>
    <w:rsid w:val="00763FB7"/>
    <w:rsid w:val="007650EB"/>
    <w:rsid w:val="0078307D"/>
    <w:rsid w:val="00785E2E"/>
    <w:rsid w:val="00785FF1"/>
    <w:rsid w:val="0079155A"/>
    <w:rsid w:val="007A7DB1"/>
    <w:rsid w:val="007B4FD5"/>
    <w:rsid w:val="007B6309"/>
    <w:rsid w:val="007B63B9"/>
    <w:rsid w:val="007C0A25"/>
    <w:rsid w:val="007C0E34"/>
    <w:rsid w:val="007C1128"/>
    <w:rsid w:val="007C41AB"/>
    <w:rsid w:val="007C76C8"/>
    <w:rsid w:val="007D7347"/>
    <w:rsid w:val="007E22DB"/>
    <w:rsid w:val="007E2F07"/>
    <w:rsid w:val="00811544"/>
    <w:rsid w:val="0081442B"/>
    <w:rsid w:val="0082198B"/>
    <w:rsid w:val="00823B13"/>
    <w:rsid w:val="008245EF"/>
    <w:rsid w:val="00836967"/>
    <w:rsid w:val="0083735A"/>
    <w:rsid w:val="0083744F"/>
    <w:rsid w:val="00837D4D"/>
    <w:rsid w:val="0084138F"/>
    <w:rsid w:val="00843D9F"/>
    <w:rsid w:val="00853198"/>
    <w:rsid w:val="00854FF7"/>
    <w:rsid w:val="008550A8"/>
    <w:rsid w:val="00855D77"/>
    <w:rsid w:val="008614ED"/>
    <w:rsid w:val="0086213D"/>
    <w:rsid w:val="00862AAD"/>
    <w:rsid w:val="008713FF"/>
    <w:rsid w:val="00871636"/>
    <w:rsid w:val="00876AE7"/>
    <w:rsid w:val="00876E8E"/>
    <w:rsid w:val="00877957"/>
    <w:rsid w:val="008864DE"/>
    <w:rsid w:val="00886CB4"/>
    <w:rsid w:val="00891B60"/>
    <w:rsid w:val="00892121"/>
    <w:rsid w:val="00894F1E"/>
    <w:rsid w:val="00895A4D"/>
    <w:rsid w:val="008A4CDE"/>
    <w:rsid w:val="008A6D17"/>
    <w:rsid w:val="008A7F46"/>
    <w:rsid w:val="008B0C30"/>
    <w:rsid w:val="008B2B57"/>
    <w:rsid w:val="008B6A57"/>
    <w:rsid w:val="008C2D38"/>
    <w:rsid w:val="008C4F55"/>
    <w:rsid w:val="008C5161"/>
    <w:rsid w:val="008C52A3"/>
    <w:rsid w:val="008C7423"/>
    <w:rsid w:val="008D112D"/>
    <w:rsid w:val="008E6A56"/>
    <w:rsid w:val="008E6E36"/>
    <w:rsid w:val="008F0415"/>
    <w:rsid w:val="008F16DA"/>
    <w:rsid w:val="008F27B2"/>
    <w:rsid w:val="00901BDA"/>
    <w:rsid w:val="00904F45"/>
    <w:rsid w:val="00905B41"/>
    <w:rsid w:val="00906564"/>
    <w:rsid w:val="0090718F"/>
    <w:rsid w:val="00907CC5"/>
    <w:rsid w:val="00913E47"/>
    <w:rsid w:val="00922C4A"/>
    <w:rsid w:val="00923032"/>
    <w:rsid w:val="00927557"/>
    <w:rsid w:val="00934CE7"/>
    <w:rsid w:val="00936FB7"/>
    <w:rsid w:val="009422A7"/>
    <w:rsid w:val="009425CA"/>
    <w:rsid w:val="00945386"/>
    <w:rsid w:val="009542F4"/>
    <w:rsid w:val="00956FA4"/>
    <w:rsid w:val="00967EB9"/>
    <w:rsid w:val="0097461D"/>
    <w:rsid w:val="00981C85"/>
    <w:rsid w:val="00985173"/>
    <w:rsid w:val="009964F2"/>
    <w:rsid w:val="009A5CAE"/>
    <w:rsid w:val="009B01BD"/>
    <w:rsid w:val="009C0FD6"/>
    <w:rsid w:val="009C436E"/>
    <w:rsid w:val="009C4CC3"/>
    <w:rsid w:val="009D2B04"/>
    <w:rsid w:val="009D73A5"/>
    <w:rsid w:val="009D7A89"/>
    <w:rsid w:val="009E0F2C"/>
    <w:rsid w:val="009E2397"/>
    <w:rsid w:val="009E2AF8"/>
    <w:rsid w:val="009F16D1"/>
    <w:rsid w:val="009F1CD3"/>
    <w:rsid w:val="00A00377"/>
    <w:rsid w:val="00A05EE5"/>
    <w:rsid w:val="00A10E49"/>
    <w:rsid w:val="00A12747"/>
    <w:rsid w:val="00A20DD8"/>
    <w:rsid w:val="00A2638F"/>
    <w:rsid w:val="00A30E23"/>
    <w:rsid w:val="00A310CE"/>
    <w:rsid w:val="00A332A2"/>
    <w:rsid w:val="00A35F1A"/>
    <w:rsid w:val="00A418CE"/>
    <w:rsid w:val="00A43AAB"/>
    <w:rsid w:val="00A5353C"/>
    <w:rsid w:val="00A55F6A"/>
    <w:rsid w:val="00A60060"/>
    <w:rsid w:val="00A602C0"/>
    <w:rsid w:val="00A60DB3"/>
    <w:rsid w:val="00A62914"/>
    <w:rsid w:val="00A62A7E"/>
    <w:rsid w:val="00A630AB"/>
    <w:rsid w:val="00A81B2E"/>
    <w:rsid w:val="00A839DF"/>
    <w:rsid w:val="00A84107"/>
    <w:rsid w:val="00A85D41"/>
    <w:rsid w:val="00A91530"/>
    <w:rsid w:val="00A94B84"/>
    <w:rsid w:val="00A96E47"/>
    <w:rsid w:val="00AA0867"/>
    <w:rsid w:val="00AA1C50"/>
    <w:rsid w:val="00AA4986"/>
    <w:rsid w:val="00AB0012"/>
    <w:rsid w:val="00AB4C8F"/>
    <w:rsid w:val="00AC27F3"/>
    <w:rsid w:val="00AC36DF"/>
    <w:rsid w:val="00AC3E2D"/>
    <w:rsid w:val="00AC3F56"/>
    <w:rsid w:val="00AC780E"/>
    <w:rsid w:val="00AD065B"/>
    <w:rsid w:val="00AD22D2"/>
    <w:rsid w:val="00AD2C9C"/>
    <w:rsid w:val="00AD6796"/>
    <w:rsid w:val="00AE4834"/>
    <w:rsid w:val="00AF38C9"/>
    <w:rsid w:val="00B00C0F"/>
    <w:rsid w:val="00B03088"/>
    <w:rsid w:val="00B0327B"/>
    <w:rsid w:val="00B07B85"/>
    <w:rsid w:val="00B141D5"/>
    <w:rsid w:val="00B25FD0"/>
    <w:rsid w:val="00B314D7"/>
    <w:rsid w:val="00B34C6F"/>
    <w:rsid w:val="00B366C2"/>
    <w:rsid w:val="00B41782"/>
    <w:rsid w:val="00B52966"/>
    <w:rsid w:val="00B53F1F"/>
    <w:rsid w:val="00B60C8F"/>
    <w:rsid w:val="00B64B70"/>
    <w:rsid w:val="00B64D51"/>
    <w:rsid w:val="00B67BF6"/>
    <w:rsid w:val="00B70530"/>
    <w:rsid w:val="00B733E9"/>
    <w:rsid w:val="00B735D1"/>
    <w:rsid w:val="00B83E60"/>
    <w:rsid w:val="00B86CD3"/>
    <w:rsid w:val="00B93CDC"/>
    <w:rsid w:val="00B9400F"/>
    <w:rsid w:val="00B94169"/>
    <w:rsid w:val="00B94D45"/>
    <w:rsid w:val="00BA02A3"/>
    <w:rsid w:val="00BB0448"/>
    <w:rsid w:val="00BB08BE"/>
    <w:rsid w:val="00BB570A"/>
    <w:rsid w:val="00BC0768"/>
    <w:rsid w:val="00BC3183"/>
    <w:rsid w:val="00BC33AA"/>
    <w:rsid w:val="00BC5FF1"/>
    <w:rsid w:val="00BD3D6A"/>
    <w:rsid w:val="00BE1989"/>
    <w:rsid w:val="00BE33AD"/>
    <w:rsid w:val="00BE4D29"/>
    <w:rsid w:val="00BE4E4D"/>
    <w:rsid w:val="00BE77B1"/>
    <w:rsid w:val="00BE795E"/>
    <w:rsid w:val="00BF1321"/>
    <w:rsid w:val="00C0058D"/>
    <w:rsid w:val="00C00F3B"/>
    <w:rsid w:val="00C022FA"/>
    <w:rsid w:val="00C040A6"/>
    <w:rsid w:val="00C043E2"/>
    <w:rsid w:val="00C1026F"/>
    <w:rsid w:val="00C110AC"/>
    <w:rsid w:val="00C125D8"/>
    <w:rsid w:val="00C141EA"/>
    <w:rsid w:val="00C166E6"/>
    <w:rsid w:val="00C2632B"/>
    <w:rsid w:val="00C416E3"/>
    <w:rsid w:val="00C44FAD"/>
    <w:rsid w:val="00C45C13"/>
    <w:rsid w:val="00C47F89"/>
    <w:rsid w:val="00C51812"/>
    <w:rsid w:val="00C536A0"/>
    <w:rsid w:val="00C53AE9"/>
    <w:rsid w:val="00C54224"/>
    <w:rsid w:val="00C54DEA"/>
    <w:rsid w:val="00C56400"/>
    <w:rsid w:val="00C62115"/>
    <w:rsid w:val="00C662AB"/>
    <w:rsid w:val="00C66D76"/>
    <w:rsid w:val="00C70FA0"/>
    <w:rsid w:val="00C722EC"/>
    <w:rsid w:val="00C735F8"/>
    <w:rsid w:val="00C77AB7"/>
    <w:rsid w:val="00C81596"/>
    <w:rsid w:val="00C950EB"/>
    <w:rsid w:val="00C9678B"/>
    <w:rsid w:val="00CA1071"/>
    <w:rsid w:val="00CA2359"/>
    <w:rsid w:val="00CA6DD9"/>
    <w:rsid w:val="00CB4869"/>
    <w:rsid w:val="00CC09BC"/>
    <w:rsid w:val="00CC4CA9"/>
    <w:rsid w:val="00CC70CC"/>
    <w:rsid w:val="00CD0D86"/>
    <w:rsid w:val="00CD341C"/>
    <w:rsid w:val="00CD4600"/>
    <w:rsid w:val="00CD59EE"/>
    <w:rsid w:val="00CE02F2"/>
    <w:rsid w:val="00CE1361"/>
    <w:rsid w:val="00CE2FEF"/>
    <w:rsid w:val="00CE3266"/>
    <w:rsid w:val="00CF2322"/>
    <w:rsid w:val="00CF4A68"/>
    <w:rsid w:val="00CF68A1"/>
    <w:rsid w:val="00D007AD"/>
    <w:rsid w:val="00D00B5A"/>
    <w:rsid w:val="00D0171B"/>
    <w:rsid w:val="00D03224"/>
    <w:rsid w:val="00D045A9"/>
    <w:rsid w:val="00D129F0"/>
    <w:rsid w:val="00D160A1"/>
    <w:rsid w:val="00D16252"/>
    <w:rsid w:val="00D20462"/>
    <w:rsid w:val="00D21C87"/>
    <w:rsid w:val="00D22D7C"/>
    <w:rsid w:val="00D24482"/>
    <w:rsid w:val="00D26B7D"/>
    <w:rsid w:val="00D315A8"/>
    <w:rsid w:val="00D35C61"/>
    <w:rsid w:val="00D374B6"/>
    <w:rsid w:val="00D424C2"/>
    <w:rsid w:val="00D43862"/>
    <w:rsid w:val="00D45598"/>
    <w:rsid w:val="00D47D24"/>
    <w:rsid w:val="00D5149E"/>
    <w:rsid w:val="00D54F4A"/>
    <w:rsid w:val="00D61E8C"/>
    <w:rsid w:val="00D62848"/>
    <w:rsid w:val="00D62BBC"/>
    <w:rsid w:val="00D62E53"/>
    <w:rsid w:val="00D6319F"/>
    <w:rsid w:val="00D63A08"/>
    <w:rsid w:val="00D640D2"/>
    <w:rsid w:val="00D660F6"/>
    <w:rsid w:val="00D70635"/>
    <w:rsid w:val="00D706A1"/>
    <w:rsid w:val="00D707DC"/>
    <w:rsid w:val="00D876B7"/>
    <w:rsid w:val="00D97000"/>
    <w:rsid w:val="00DA2141"/>
    <w:rsid w:val="00DA4488"/>
    <w:rsid w:val="00DB0BBB"/>
    <w:rsid w:val="00DC2AC9"/>
    <w:rsid w:val="00DC3DB2"/>
    <w:rsid w:val="00DC4B1E"/>
    <w:rsid w:val="00DC5792"/>
    <w:rsid w:val="00DD1600"/>
    <w:rsid w:val="00DD1969"/>
    <w:rsid w:val="00DD242A"/>
    <w:rsid w:val="00DE281E"/>
    <w:rsid w:val="00DE2F46"/>
    <w:rsid w:val="00DE6093"/>
    <w:rsid w:val="00DE7EA5"/>
    <w:rsid w:val="00DF3985"/>
    <w:rsid w:val="00DF5AC9"/>
    <w:rsid w:val="00E032A6"/>
    <w:rsid w:val="00E06A5E"/>
    <w:rsid w:val="00E13AC4"/>
    <w:rsid w:val="00E17976"/>
    <w:rsid w:val="00E202BE"/>
    <w:rsid w:val="00E216F3"/>
    <w:rsid w:val="00E24D2F"/>
    <w:rsid w:val="00E2611F"/>
    <w:rsid w:val="00E266F4"/>
    <w:rsid w:val="00E31126"/>
    <w:rsid w:val="00E42A2E"/>
    <w:rsid w:val="00E43B16"/>
    <w:rsid w:val="00E452C4"/>
    <w:rsid w:val="00E45CC6"/>
    <w:rsid w:val="00E50626"/>
    <w:rsid w:val="00E522A4"/>
    <w:rsid w:val="00E54415"/>
    <w:rsid w:val="00E56E4F"/>
    <w:rsid w:val="00E61C93"/>
    <w:rsid w:val="00E61FD5"/>
    <w:rsid w:val="00E6310D"/>
    <w:rsid w:val="00E6515F"/>
    <w:rsid w:val="00E706B7"/>
    <w:rsid w:val="00E70EB9"/>
    <w:rsid w:val="00E7155B"/>
    <w:rsid w:val="00E80B45"/>
    <w:rsid w:val="00E80E09"/>
    <w:rsid w:val="00E85637"/>
    <w:rsid w:val="00E9427A"/>
    <w:rsid w:val="00E94E10"/>
    <w:rsid w:val="00EA6BA5"/>
    <w:rsid w:val="00EA71F2"/>
    <w:rsid w:val="00EB33BE"/>
    <w:rsid w:val="00EB776E"/>
    <w:rsid w:val="00EC7C86"/>
    <w:rsid w:val="00ED07B1"/>
    <w:rsid w:val="00ED13F3"/>
    <w:rsid w:val="00ED7445"/>
    <w:rsid w:val="00EE1355"/>
    <w:rsid w:val="00EE1BCC"/>
    <w:rsid w:val="00EE4383"/>
    <w:rsid w:val="00EF1B93"/>
    <w:rsid w:val="00EF1BC9"/>
    <w:rsid w:val="00F014BF"/>
    <w:rsid w:val="00F01957"/>
    <w:rsid w:val="00F02560"/>
    <w:rsid w:val="00F03803"/>
    <w:rsid w:val="00F04270"/>
    <w:rsid w:val="00F0682C"/>
    <w:rsid w:val="00F06F74"/>
    <w:rsid w:val="00F103C2"/>
    <w:rsid w:val="00F13865"/>
    <w:rsid w:val="00F14E51"/>
    <w:rsid w:val="00F1514F"/>
    <w:rsid w:val="00F20890"/>
    <w:rsid w:val="00F25A54"/>
    <w:rsid w:val="00F31C02"/>
    <w:rsid w:val="00F33D02"/>
    <w:rsid w:val="00F35C0A"/>
    <w:rsid w:val="00F40708"/>
    <w:rsid w:val="00F41DE4"/>
    <w:rsid w:val="00F520F2"/>
    <w:rsid w:val="00F558E7"/>
    <w:rsid w:val="00F55FDD"/>
    <w:rsid w:val="00F57C42"/>
    <w:rsid w:val="00F61465"/>
    <w:rsid w:val="00F6334E"/>
    <w:rsid w:val="00F71081"/>
    <w:rsid w:val="00F76136"/>
    <w:rsid w:val="00F80256"/>
    <w:rsid w:val="00F838F4"/>
    <w:rsid w:val="00F90402"/>
    <w:rsid w:val="00F927C5"/>
    <w:rsid w:val="00F945B8"/>
    <w:rsid w:val="00F94C7A"/>
    <w:rsid w:val="00F951E0"/>
    <w:rsid w:val="00FA3217"/>
    <w:rsid w:val="00FB466A"/>
    <w:rsid w:val="00FC136A"/>
    <w:rsid w:val="00FC167A"/>
    <w:rsid w:val="00FC2DE2"/>
    <w:rsid w:val="00FC4D8B"/>
    <w:rsid w:val="00FD1FE6"/>
    <w:rsid w:val="00FD2CBB"/>
    <w:rsid w:val="00FD5A2E"/>
    <w:rsid w:val="00FD74B0"/>
    <w:rsid w:val="00FD74B2"/>
    <w:rsid w:val="00FE322D"/>
    <w:rsid w:val="00FE38E5"/>
    <w:rsid w:val="00FE4E30"/>
    <w:rsid w:val="00FE648B"/>
    <w:rsid w:val="00FF46AC"/>
    <w:rsid w:val="00FF6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9FE10"/>
  <w15:chartTrackingRefBased/>
  <w15:docId w15:val="{782E8EE4-D705-473D-A739-FC375DBA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4E8"/>
    <w:pPr>
      <w:suppressAutoHyphens/>
      <w:autoSpaceDE w:val="0"/>
      <w:autoSpaceDN w:val="0"/>
      <w:adjustRightInd w:val="0"/>
      <w:spacing w:before="160" w:after="0" w:line="270" w:lineRule="atLeast"/>
      <w:textAlignment w:val="center"/>
    </w:pPr>
    <w:rPr>
      <w:rFonts w:ascii="Franklin Gothic Book" w:eastAsia="Times New Roman" w:hAnsi="Franklin Gothic Book" w:cs="Times New Roman"/>
      <w:color w:val="000000"/>
      <w:kern w:val="28"/>
      <w:sz w:val="20"/>
      <w:szCs w:val="20"/>
    </w:rPr>
  </w:style>
  <w:style w:type="paragraph" w:styleId="Heading1">
    <w:name w:val="heading 1"/>
    <w:basedOn w:val="Normal"/>
    <w:next w:val="Normal"/>
    <w:link w:val="Heading1Char"/>
    <w:uiPriority w:val="9"/>
    <w:qFormat/>
    <w:rsid w:val="00CD341C"/>
    <w:pPr>
      <w:keepNext/>
      <w:keepLines/>
      <w:spacing w:before="240" w:line="240" w:lineRule="auto"/>
      <w:ind w:firstLine="446"/>
      <w:outlineLvl w:val="0"/>
    </w:pPr>
    <w:rPr>
      <w:rFonts w:asciiTheme="majorHAnsi" w:eastAsiaTheme="majorEastAsia" w:hAnsiTheme="majorHAnsi" w:cstheme="majorBidi"/>
      <w:color w:val="365F91" w:themeColor="accent1" w:themeShade="BF"/>
      <w:kern w:val="0"/>
      <w:sz w:val="32"/>
      <w:szCs w:val="32"/>
    </w:rPr>
  </w:style>
  <w:style w:type="paragraph" w:styleId="Heading2">
    <w:name w:val="heading 2"/>
    <w:basedOn w:val="Normal"/>
    <w:next w:val="Normal"/>
    <w:link w:val="Heading2Char"/>
    <w:uiPriority w:val="9"/>
    <w:unhideWhenUsed/>
    <w:qFormat/>
    <w:rsid w:val="006B76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06Bullet"/>
    <w:next w:val="Normal"/>
    <w:link w:val="Heading3Char"/>
    <w:uiPriority w:val="9"/>
    <w:unhideWhenUsed/>
    <w:qFormat/>
    <w:rsid w:val="00120638"/>
    <w:pPr>
      <w:numPr>
        <w:numId w:val="0"/>
      </w:numPr>
      <w:spacing w:before="240" w:after="0"/>
      <w:outlineLvl w:val="2"/>
    </w:pPr>
    <w:rPr>
      <w:rFonts w:ascii="Arial Narrow" w:hAnsi="Arial Narrow" w:cs="Arial Narrow"/>
      <w:b/>
      <w:bCs/>
      <w:color w:val="0B5EAA"/>
      <w:spacing w:val="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B76AD"/>
    <w:pPr>
      <w:tabs>
        <w:tab w:val="right" w:pos="10080"/>
      </w:tabs>
      <w:spacing w:before="40"/>
    </w:pPr>
    <w:rPr>
      <w:caps/>
      <w:color w:val="82827D"/>
      <w:spacing w:val="60"/>
      <w:szCs w:val="18"/>
    </w:rPr>
  </w:style>
  <w:style w:type="character" w:customStyle="1" w:styleId="HeaderChar">
    <w:name w:val="Header Char"/>
    <w:basedOn w:val="DefaultParagraphFont"/>
    <w:link w:val="Header"/>
    <w:uiPriority w:val="99"/>
    <w:rsid w:val="006B76AD"/>
    <w:rPr>
      <w:rFonts w:ascii="Franklin Gothic Book" w:eastAsia="Times New Roman" w:hAnsi="Franklin Gothic Book" w:cs="Times New Roman"/>
      <w:caps/>
      <w:color w:val="82827D"/>
      <w:spacing w:val="60"/>
      <w:kern w:val="28"/>
      <w:sz w:val="20"/>
      <w:szCs w:val="18"/>
    </w:rPr>
  </w:style>
  <w:style w:type="paragraph" w:customStyle="1" w:styleId="01Headingreverse">
    <w:name w:val="01_Heading reverse"/>
    <w:basedOn w:val="Normal"/>
    <w:uiPriority w:val="99"/>
    <w:rsid w:val="006B76AD"/>
    <w:pPr>
      <w:spacing w:before="0" w:line="500" w:lineRule="atLeast"/>
    </w:pPr>
    <w:rPr>
      <w:rFonts w:ascii="Franklin Gothic Medium" w:eastAsia="Calibri" w:hAnsi="Franklin Gothic Medium" w:cs="Franklin Gothic Medium"/>
      <w:color w:val="FFFFFF"/>
      <w:w w:val="98"/>
      <w:kern w:val="0"/>
      <w:sz w:val="38"/>
      <w:szCs w:val="38"/>
    </w:rPr>
  </w:style>
  <w:style w:type="paragraph" w:customStyle="1" w:styleId="02Heading">
    <w:name w:val="02_Heading"/>
    <w:basedOn w:val="Normal"/>
    <w:uiPriority w:val="99"/>
    <w:rsid w:val="006B76AD"/>
    <w:pPr>
      <w:spacing w:before="0" w:line="380" w:lineRule="atLeast"/>
    </w:pPr>
    <w:rPr>
      <w:rFonts w:ascii="Arial Narrow" w:eastAsia="Calibri" w:hAnsi="Arial Narrow" w:cs="Arial Narrow"/>
      <w:i/>
      <w:iCs/>
      <w:color w:val="005089"/>
      <w:kern w:val="0"/>
      <w:sz w:val="28"/>
      <w:szCs w:val="28"/>
    </w:rPr>
  </w:style>
  <w:style w:type="paragraph" w:customStyle="1" w:styleId="05text">
    <w:name w:val="05_text"/>
    <w:basedOn w:val="Normal"/>
    <w:uiPriority w:val="99"/>
    <w:rsid w:val="00895A4D"/>
    <w:pPr>
      <w:spacing w:before="40" w:after="80"/>
    </w:pPr>
    <w:rPr>
      <w:rFonts w:eastAsia="Calibri" w:cs="Franklin Gothic Book"/>
      <w:spacing w:val="1"/>
      <w:kern w:val="0"/>
      <w:sz w:val="19"/>
      <w:szCs w:val="19"/>
    </w:rPr>
  </w:style>
  <w:style w:type="paragraph" w:styleId="Footer">
    <w:name w:val="footer"/>
    <w:basedOn w:val="Normal"/>
    <w:link w:val="FooterChar"/>
    <w:uiPriority w:val="99"/>
    <w:unhideWhenUsed/>
    <w:rsid w:val="006B76A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6B76AD"/>
    <w:rPr>
      <w:rFonts w:ascii="Franklin Gothic Book" w:eastAsia="Times New Roman" w:hAnsi="Franklin Gothic Book" w:cs="Times New Roman"/>
      <w:color w:val="000000"/>
      <w:kern w:val="28"/>
      <w:sz w:val="20"/>
      <w:szCs w:val="20"/>
    </w:rPr>
  </w:style>
  <w:style w:type="character" w:customStyle="1" w:styleId="Heading2Char">
    <w:name w:val="Heading 2 Char"/>
    <w:basedOn w:val="DefaultParagraphFont"/>
    <w:link w:val="Heading2"/>
    <w:uiPriority w:val="9"/>
    <w:rsid w:val="006B76AD"/>
    <w:rPr>
      <w:rFonts w:asciiTheme="majorHAnsi" w:eastAsiaTheme="majorEastAsia" w:hAnsiTheme="majorHAnsi" w:cstheme="majorBidi"/>
      <w:color w:val="365F91" w:themeColor="accent1" w:themeShade="BF"/>
      <w:kern w:val="28"/>
      <w:sz w:val="26"/>
      <w:szCs w:val="26"/>
    </w:rPr>
  </w:style>
  <w:style w:type="paragraph" w:customStyle="1" w:styleId="03Heading">
    <w:name w:val="03_Heading"/>
    <w:basedOn w:val="Normal"/>
    <w:uiPriority w:val="99"/>
    <w:rsid w:val="006B76AD"/>
    <w:rPr>
      <w:rFonts w:ascii="Arial Narrow" w:eastAsia="Calibri" w:hAnsi="Arial Narrow" w:cs="Arial Narrow"/>
      <w:b/>
      <w:bCs/>
      <w:color w:val="0B5EAA"/>
      <w:kern w:val="0"/>
      <w:sz w:val="24"/>
      <w:szCs w:val="24"/>
    </w:rPr>
  </w:style>
  <w:style w:type="paragraph" w:customStyle="1" w:styleId="00Caption">
    <w:name w:val="00_Caption"/>
    <w:basedOn w:val="Normal"/>
    <w:uiPriority w:val="99"/>
    <w:rsid w:val="006B76AD"/>
    <w:pPr>
      <w:spacing w:before="0" w:line="220" w:lineRule="atLeast"/>
    </w:pPr>
    <w:rPr>
      <w:rFonts w:ascii="Arial Narrow" w:eastAsia="Calibri" w:hAnsi="Arial Narrow" w:cs="Arial Narrow"/>
      <w:color w:val="58585B"/>
      <w:kern w:val="0"/>
      <w:sz w:val="17"/>
      <w:szCs w:val="17"/>
    </w:rPr>
  </w:style>
  <w:style w:type="paragraph" w:customStyle="1" w:styleId="09disclaimer">
    <w:name w:val="09_disclaimer"/>
    <w:basedOn w:val="Normal"/>
    <w:uiPriority w:val="99"/>
    <w:rsid w:val="006B76AD"/>
    <w:pPr>
      <w:spacing w:before="0" w:line="180" w:lineRule="atLeast"/>
    </w:pPr>
    <w:rPr>
      <w:rFonts w:eastAsia="Calibri" w:cs="Franklin Gothic Book"/>
      <w:color w:val="FFFFFF"/>
      <w:kern w:val="0"/>
      <w:sz w:val="14"/>
      <w:szCs w:val="14"/>
    </w:rPr>
  </w:style>
  <w:style w:type="paragraph" w:customStyle="1" w:styleId="07Dash">
    <w:name w:val="07_Dash"/>
    <w:basedOn w:val="Normal"/>
    <w:next w:val="Normal"/>
    <w:qFormat/>
    <w:rsid w:val="006B76AD"/>
    <w:pPr>
      <w:numPr>
        <w:numId w:val="1"/>
      </w:numPr>
      <w:tabs>
        <w:tab w:val="num" w:pos="450"/>
      </w:tabs>
      <w:spacing w:before="40"/>
      <w:ind w:left="461" w:hanging="274"/>
      <w:contextualSpacing/>
    </w:pPr>
    <w:rPr>
      <w:rFonts w:eastAsia="SimSun"/>
      <w:color w:val="auto"/>
      <w:kern w:val="0"/>
      <w:sz w:val="19"/>
      <w:szCs w:val="24"/>
      <w:lang w:eastAsia="zh-CN"/>
    </w:rPr>
  </w:style>
  <w:style w:type="paragraph" w:customStyle="1" w:styleId="06Bullet">
    <w:name w:val="06_Bullet"/>
    <w:basedOn w:val="Normal"/>
    <w:uiPriority w:val="99"/>
    <w:rsid w:val="00120638"/>
    <w:pPr>
      <w:numPr>
        <w:numId w:val="2"/>
      </w:numPr>
      <w:spacing w:before="60" w:after="80" w:line="250" w:lineRule="atLeast"/>
      <w:ind w:left="180" w:hanging="180"/>
    </w:pPr>
    <w:rPr>
      <w:rFonts w:eastAsia="Calibri" w:cs="Franklin Gothic Book"/>
      <w:spacing w:val="1"/>
      <w:kern w:val="0"/>
      <w:sz w:val="19"/>
      <w:szCs w:val="19"/>
    </w:rPr>
  </w:style>
  <w:style w:type="paragraph" w:styleId="BalloonText">
    <w:name w:val="Balloon Text"/>
    <w:basedOn w:val="Normal"/>
    <w:link w:val="BalloonTextChar"/>
    <w:uiPriority w:val="99"/>
    <w:semiHidden/>
    <w:unhideWhenUsed/>
    <w:rsid w:val="001B0B78"/>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B78"/>
    <w:rPr>
      <w:rFonts w:ascii="Segoe UI" w:eastAsia="Times New Roman" w:hAnsi="Segoe UI" w:cs="Segoe UI"/>
      <w:color w:val="000000"/>
      <w:kern w:val="28"/>
      <w:sz w:val="18"/>
      <w:szCs w:val="18"/>
    </w:rPr>
  </w:style>
  <w:style w:type="paragraph" w:customStyle="1" w:styleId="06Bulletlast">
    <w:name w:val="06_Bullet last"/>
    <w:basedOn w:val="06Bullet"/>
    <w:qFormat/>
    <w:rsid w:val="00592677"/>
    <w:pPr>
      <w:spacing w:after="40"/>
    </w:pPr>
  </w:style>
  <w:style w:type="paragraph" w:customStyle="1" w:styleId="03Headingnospacebefore">
    <w:name w:val="03_Heading_no space before"/>
    <w:basedOn w:val="03Heading"/>
    <w:qFormat/>
    <w:rsid w:val="004E56EE"/>
    <w:pPr>
      <w:spacing w:before="0"/>
    </w:pPr>
  </w:style>
  <w:style w:type="character" w:customStyle="1" w:styleId="Heading1Char">
    <w:name w:val="Heading 1 Char"/>
    <w:basedOn w:val="DefaultParagraphFont"/>
    <w:link w:val="Heading1"/>
    <w:uiPriority w:val="9"/>
    <w:rsid w:val="00CD341C"/>
    <w:rPr>
      <w:rFonts w:asciiTheme="majorHAnsi" w:eastAsiaTheme="majorEastAsia" w:hAnsiTheme="majorHAnsi" w:cstheme="majorBidi"/>
      <w:color w:val="365F91" w:themeColor="accent1" w:themeShade="BF"/>
      <w:sz w:val="32"/>
      <w:szCs w:val="32"/>
    </w:rPr>
  </w:style>
  <w:style w:type="character" w:styleId="IntenseEmphasis">
    <w:name w:val="Intense Emphasis"/>
    <w:basedOn w:val="DefaultParagraphFont"/>
    <w:uiPriority w:val="21"/>
    <w:qFormat/>
    <w:rsid w:val="002053EB"/>
    <w:rPr>
      <w:i/>
      <w:iCs/>
      <w:color w:val="4F81BD" w:themeColor="accent1"/>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
    <w:basedOn w:val="Normal"/>
    <w:link w:val="ListParagraphChar"/>
    <w:uiPriority w:val="34"/>
    <w:qFormat/>
    <w:rsid w:val="00F838F4"/>
    <w:pPr>
      <w:ind w:left="720"/>
      <w:contextualSpacing/>
    </w:pPr>
  </w:style>
  <w:style w:type="paragraph" w:styleId="NormalWeb">
    <w:name w:val="Normal (Web)"/>
    <w:basedOn w:val="Normal"/>
    <w:uiPriority w:val="99"/>
    <w:semiHidden/>
    <w:unhideWhenUsed/>
    <w:rsid w:val="0002781C"/>
    <w:pPr>
      <w:spacing w:before="100" w:beforeAutospacing="1" w:after="100" w:afterAutospacing="1" w:line="240" w:lineRule="auto"/>
    </w:pPr>
    <w:rPr>
      <w:rFonts w:ascii="Times New Roman" w:eastAsiaTheme="minorEastAsia" w:hAnsi="Times New Roman"/>
      <w:color w:val="auto"/>
      <w:kern w:val="0"/>
      <w:sz w:val="24"/>
      <w:szCs w:val="24"/>
    </w:rPr>
  </w:style>
  <w:style w:type="table" w:styleId="TableGrid">
    <w:name w:val="Table Grid"/>
    <w:basedOn w:val="TableNormal"/>
    <w:uiPriority w:val="59"/>
    <w:rsid w:val="00A33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763FB7"/>
    <w:rPr>
      <w:rFonts w:ascii="Franklin Gothic Book" w:eastAsia="Times New Roman" w:hAnsi="Franklin Gothic Book" w:cs="Times New Roman"/>
      <w:color w:val="000000"/>
      <w:kern w:val="28"/>
      <w:sz w:val="20"/>
      <w:szCs w:val="20"/>
    </w:rPr>
  </w:style>
  <w:style w:type="character" w:styleId="CommentReference">
    <w:name w:val="annotation reference"/>
    <w:uiPriority w:val="99"/>
    <w:semiHidden/>
    <w:unhideWhenUsed/>
    <w:rsid w:val="00763FB7"/>
    <w:rPr>
      <w:sz w:val="16"/>
      <w:szCs w:val="16"/>
    </w:rPr>
  </w:style>
  <w:style w:type="paragraph" w:styleId="CommentText">
    <w:name w:val="annotation text"/>
    <w:basedOn w:val="Normal"/>
    <w:link w:val="CommentTextChar"/>
    <w:uiPriority w:val="99"/>
    <w:unhideWhenUsed/>
    <w:rsid w:val="00763FB7"/>
    <w:pPr>
      <w:suppressAutoHyphens w:val="0"/>
      <w:autoSpaceDE/>
      <w:autoSpaceDN/>
      <w:adjustRightInd/>
      <w:spacing w:before="0" w:line="240" w:lineRule="auto"/>
      <w:textAlignment w:val="auto"/>
    </w:pPr>
    <w:rPr>
      <w:rFonts w:ascii="Calibri" w:eastAsia="Calibri" w:hAnsi="Calibri"/>
      <w:color w:val="auto"/>
      <w:kern w:val="0"/>
      <w:lang w:val="x-none" w:eastAsia="x-none"/>
    </w:rPr>
  </w:style>
  <w:style w:type="character" w:customStyle="1" w:styleId="CommentTextChar">
    <w:name w:val="Comment Text Char"/>
    <w:basedOn w:val="DefaultParagraphFont"/>
    <w:link w:val="CommentText"/>
    <w:uiPriority w:val="99"/>
    <w:rsid w:val="00763FB7"/>
    <w:rPr>
      <w:rFonts w:ascii="Calibri" w:eastAsia="Calibri" w:hAnsi="Calibri" w:cs="Times New Roman"/>
      <w:sz w:val="20"/>
      <w:szCs w:val="20"/>
      <w:lang w:val="x-none" w:eastAsia="x-none"/>
    </w:rPr>
  </w:style>
  <w:style w:type="paragraph" w:styleId="PlainText">
    <w:name w:val="Plain Text"/>
    <w:basedOn w:val="Normal"/>
    <w:link w:val="PlainTextChar"/>
    <w:uiPriority w:val="99"/>
    <w:unhideWhenUsed/>
    <w:rsid w:val="00BB570A"/>
    <w:pPr>
      <w:suppressAutoHyphens w:val="0"/>
      <w:autoSpaceDE/>
      <w:autoSpaceDN/>
      <w:adjustRightInd/>
      <w:spacing w:before="0" w:line="240" w:lineRule="auto"/>
      <w:textAlignment w:val="auto"/>
    </w:pPr>
    <w:rPr>
      <w:rFonts w:ascii="Calibri" w:eastAsiaTheme="minorHAnsi" w:hAnsi="Calibri"/>
      <w:color w:val="auto"/>
      <w:kern w:val="0"/>
      <w:sz w:val="22"/>
      <w:szCs w:val="22"/>
    </w:rPr>
  </w:style>
  <w:style w:type="character" w:customStyle="1" w:styleId="PlainTextChar">
    <w:name w:val="Plain Text Char"/>
    <w:basedOn w:val="DefaultParagraphFont"/>
    <w:link w:val="PlainText"/>
    <w:uiPriority w:val="99"/>
    <w:rsid w:val="00BB570A"/>
    <w:rPr>
      <w:rFonts w:ascii="Calibri" w:hAnsi="Calibri" w:cs="Times New Roman"/>
    </w:rPr>
  </w:style>
  <w:style w:type="paragraph" w:customStyle="1" w:styleId="infographic">
    <w:name w:val="infographic"/>
    <w:basedOn w:val="Normal"/>
    <w:qFormat/>
    <w:rsid w:val="00592677"/>
    <w:pPr>
      <w:spacing w:line="360" w:lineRule="auto"/>
    </w:pPr>
    <w:rPr>
      <w:color w:val="4F81BD" w:themeColor="accent1"/>
      <w:sz w:val="24"/>
    </w:rPr>
  </w:style>
  <w:style w:type="paragraph" w:customStyle="1" w:styleId="Normal-1stpage">
    <w:name w:val="Normal-1st page"/>
    <w:basedOn w:val="Normal"/>
    <w:qFormat/>
    <w:rsid w:val="003A40DE"/>
    <w:pPr>
      <w:spacing w:before="0" w:after="120"/>
    </w:pPr>
    <w:rPr>
      <w:bCs/>
      <w:sz w:val="19"/>
      <w:szCs w:val="19"/>
    </w:rPr>
  </w:style>
  <w:style w:type="paragraph" w:customStyle="1" w:styleId="Headings1stpage">
    <w:name w:val="Headings 1st page"/>
    <w:basedOn w:val="03Heading"/>
    <w:qFormat/>
    <w:rsid w:val="00592677"/>
    <w:pPr>
      <w:spacing w:after="120"/>
    </w:pPr>
  </w:style>
  <w:style w:type="paragraph" w:styleId="NoSpacing">
    <w:name w:val="No Spacing"/>
    <w:uiPriority w:val="1"/>
    <w:qFormat/>
    <w:rsid w:val="003A40DE"/>
    <w:pPr>
      <w:suppressAutoHyphens/>
      <w:autoSpaceDE w:val="0"/>
      <w:autoSpaceDN w:val="0"/>
      <w:adjustRightInd w:val="0"/>
      <w:spacing w:after="0" w:line="240" w:lineRule="auto"/>
      <w:textAlignment w:val="center"/>
    </w:pPr>
    <w:rPr>
      <w:rFonts w:ascii="Franklin Gothic Book" w:eastAsia="Times New Roman" w:hAnsi="Franklin Gothic Book" w:cs="Times New Roman"/>
      <w:color w:val="000000"/>
      <w:kern w:val="28"/>
      <w:sz w:val="20"/>
      <w:szCs w:val="20"/>
    </w:rPr>
  </w:style>
  <w:style w:type="paragraph" w:customStyle="1" w:styleId="Tablep2">
    <w:name w:val="Table p2"/>
    <w:basedOn w:val="06Bulletlast"/>
    <w:qFormat/>
    <w:rsid w:val="00163BC9"/>
    <w:pPr>
      <w:framePr w:hSpace="180" w:wrap="around" w:vAnchor="text" w:hAnchor="margin" w:x="-275" w:y="405"/>
      <w:spacing w:before="0" w:after="0" w:line="260" w:lineRule="atLeast"/>
    </w:pPr>
    <w:rPr>
      <w:sz w:val="18"/>
      <w:szCs w:val="18"/>
    </w:rPr>
  </w:style>
  <w:style w:type="character" w:styleId="Hyperlink">
    <w:name w:val="Hyperlink"/>
    <w:basedOn w:val="DefaultParagraphFont"/>
    <w:uiPriority w:val="99"/>
    <w:unhideWhenUsed/>
    <w:rsid w:val="0090718F"/>
    <w:rPr>
      <w:color w:val="0000FF" w:themeColor="hyperlink"/>
      <w:u w:val="single"/>
    </w:rPr>
  </w:style>
  <w:style w:type="character" w:customStyle="1" w:styleId="UnresolvedMention1">
    <w:name w:val="Unresolved Mention1"/>
    <w:basedOn w:val="DefaultParagraphFont"/>
    <w:uiPriority w:val="99"/>
    <w:semiHidden/>
    <w:unhideWhenUsed/>
    <w:rsid w:val="00956FA4"/>
    <w:rPr>
      <w:color w:val="605E5C"/>
      <w:shd w:val="clear" w:color="auto" w:fill="E1DFDD"/>
    </w:rPr>
  </w:style>
  <w:style w:type="character" w:customStyle="1" w:styleId="Heading3Char">
    <w:name w:val="Heading 3 Char"/>
    <w:basedOn w:val="DefaultParagraphFont"/>
    <w:link w:val="Heading3"/>
    <w:uiPriority w:val="9"/>
    <w:rsid w:val="00120638"/>
    <w:rPr>
      <w:rFonts w:ascii="Arial Narrow" w:eastAsia="Calibri" w:hAnsi="Arial Narrow" w:cs="Arial Narrow"/>
      <w:b/>
      <w:bCs/>
      <w:color w:val="0B5EAA"/>
      <w:sz w:val="20"/>
      <w:szCs w:val="24"/>
    </w:rPr>
  </w:style>
  <w:style w:type="character" w:customStyle="1" w:styleId="Heading3b">
    <w:name w:val="Heading 3b"/>
    <w:uiPriority w:val="1"/>
    <w:qFormat/>
    <w:rsid w:val="00FA3217"/>
    <w:rPr>
      <w:rFonts w:ascii="Franklin Gothic Demi Cond" w:hAnsi="Franklin Gothic Demi Cond"/>
      <w:color w:val="A1662C"/>
      <w:sz w:val="22"/>
      <w:szCs w:val="22"/>
    </w:rPr>
  </w:style>
  <w:style w:type="paragraph" w:customStyle="1" w:styleId="06BulletsSIDEBAR">
    <w:name w:val="06_Bullets_SIDEBAR"/>
    <w:basedOn w:val="06Bullet"/>
    <w:qFormat/>
    <w:rsid w:val="00A630AB"/>
    <w:pPr>
      <w:numPr>
        <w:numId w:val="3"/>
      </w:numPr>
      <w:ind w:left="450" w:hanging="270"/>
    </w:pPr>
    <w:rPr>
      <w:color w:val="FFFFFF" w:themeColor="background1"/>
      <w:sz w:val="20"/>
      <w:szCs w:val="20"/>
    </w:rPr>
  </w:style>
  <w:style w:type="paragraph" w:customStyle="1" w:styleId="SIDEBARheading">
    <w:name w:val="SIDEBAR_heading"/>
    <w:basedOn w:val="06Bulletlast"/>
    <w:qFormat/>
    <w:rsid w:val="00E216F3"/>
    <w:pPr>
      <w:numPr>
        <w:numId w:val="0"/>
      </w:numPr>
    </w:pPr>
    <w:rPr>
      <w:rFonts w:ascii="Franklin Gothic Medium" w:hAnsi="Franklin Gothic Medium"/>
      <w:color w:val="FFFFFF" w:themeColor="background1"/>
      <w:spacing w:val="2"/>
      <w:sz w:val="32"/>
      <w:szCs w:val="32"/>
    </w:rPr>
  </w:style>
  <w:style w:type="paragraph" w:customStyle="1" w:styleId="SIDEBARText">
    <w:name w:val="SIDEBAR_Text"/>
    <w:basedOn w:val="Normal"/>
    <w:qFormat/>
    <w:rsid w:val="00E216F3"/>
    <w:pPr>
      <w:spacing w:after="120" w:line="240" w:lineRule="auto"/>
    </w:pPr>
    <w:rPr>
      <w:bCs/>
      <w:color w:val="FFFFFF" w:themeColor="background1"/>
    </w:rPr>
  </w:style>
  <w:style w:type="paragraph" w:customStyle="1" w:styleId="Bullet-01">
    <w:name w:val="_Bullet-01"/>
    <w:basedOn w:val="Normal"/>
    <w:rsid w:val="00727D99"/>
    <w:pPr>
      <w:numPr>
        <w:numId w:val="6"/>
      </w:numPr>
    </w:pPr>
  </w:style>
  <w:style w:type="character" w:styleId="Strong">
    <w:name w:val="Strong"/>
    <w:basedOn w:val="DefaultParagraphFont"/>
    <w:uiPriority w:val="22"/>
    <w:qFormat/>
    <w:rsid w:val="005A08C2"/>
    <w:rPr>
      <w:b/>
      <w:bCs/>
    </w:rPr>
  </w:style>
  <w:style w:type="paragraph" w:styleId="CommentSubject">
    <w:name w:val="annotation subject"/>
    <w:basedOn w:val="CommentText"/>
    <w:next w:val="CommentText"/>
    <w:link w:val="CommentSubjectChar"/>
    <w:uiPriority w:val="99"/>
    <w:semiHidden/>
    <w:unhideWhenUsed/>
    <w:rsid w:val="00187F1F"/>
    <w:pPr>
      <w:suppressAutoHyphens/>
      <w:autoSpaceDE w:val="0"/>
      <w:autoSpaceDN w:val="0"/>
      <w:adjustRightInd w:val="0"/>
      <w:spacing w:before="160"/>
      <w:textAlignment w:val="center"/>
    </w:pPr>
    <w:rPr>
      <w:rFonts w:ascii="Franklin Gothic Book" w:eastAsia="Times New Roman" w:hAnsi="Franklin Gothic Book"/>
      <w:b/>
      <w:bCs/>
      <w:color w:val="000000"/>
      <w:kern w:val="28"/>
      <w:lang w:val="en-US" w:eastAsia="en-US"/>
    </w:rPr>
  </w:style>
  <w:style w:type="character" w:customStyle="1" w:styleId="CommentSubjectChar">
    <w:name w:val="Comment Subject Char"/>
    <w:basedOn w:val="CommentTextChar"/>
    <w:link w:val="CommentSubject"/>
    <w:uiPriority w:val="99"/>
    <w:semiHidden/>
    <w:rsid w:val="00187F1F"/>
    <w:rPr>
      <w:rFonts w:ascii="Franklin Gothic Book" w:eastAsia="Times New Roman" w:hAnsi="Franklin Gothic Book" w:cs="Times New Roman"/>
      <w:b/>
      <w:bCs/>
      <w:color w:val="000000"/>
      <w:kern w:val="28"/>
      <w:sz w:val="20"/>
      <w:szCs w:val="20"/>
      <w:lang w:val="x-none" w:eastAsia="x-none"/>
    </w:rPr>
  </w:style>
  <w:style w:type="character" w:styleId="UnresolvedMention">
    <w:name w:val="Unresolved Mention"/>
    <w:basedOn w:val="DefaultParagraphFont"/>
    <w:uiPriority w:val="99"/>
    <w:semiHidden/>
    <w:unhideWhenUsed/>
    <w:rsid w:val="00016E2C"/>
    <w:rPr>
      <w:color w:val="605E5C"/>
      <w:shd w:val="clear" w:color="auto" w:fill="E1DFDD"/>
    </w:rPr>
  </w:style>
  <w:style w:type="paragraph" w:styleId="Revision">
    <w:name w:val="Revision"/>
    <w:hidden/>
    <w:uiPriority w:val="99"/>
    <w:semiHidden/>
    <w:rsid w:val="00016E2C"/>
    <w:pPr>
      <w:spacing w:after="0" w:line="240" w:lineRule="auto"/>
    </w:pPr>
    <w:rPr>
      <w:rFonts w:ascii="Franklin Gothic Book" w:eastAsia="Times New Roman" w:hAnsi="Franklin Gothic Book"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55222">
      <w:bodyDiv w:val="1"/>
      <w:marLeft w:val="0"/>
      <w:marRight w:val="0"/>
      <w:marTop w:val="0"/>
      <w:marBottom w:val="0"/>
      <w:divBdr>
        <w:top w:val="none" w:sz="0" w:space="0" w:color="auto"/>
        <w:left w:val="none" w:sz="0" w:space="0" w:color="auto"/>
        <w:bottom w:val="none" w:sz="0" w:space="0" w:color="auto"/>
        <w:right w:val="none" w:sz="0" w:space="0" w:color="auto"/>
      </w:divBdr>
    </w:div>
    <w:div w:id="446509247">
      <w:bodyDiv w:val="1"/>
      <w:marLeft w:val="0"/>
      <w:marRight w:val="0"/>
      <w:marTop w:val="0"/>
      <w:marBottom w:val="0"/>
      <w:divBdr>
        <w:top w:val="none" w:sz="0" w:space="0" w:color="auto"/>
        <w:left w:val="none" w:sz="0" w:space="0" w:color="auto"/>
        <w:bottom w:val="none" w:sz="0" w:space="0" w:color="auto"/>
        <w:right w:val="none" w:sz="0" w:space="0" w:color="auto"/>
      </w:divBdr>
    </w:div>
    <w:div w:id="524252113">
      <w:bodyDiv w:val="1"/>
      <w:marLeft w:val="0"/>
      <w:marRight w:val="0"/>
      <w:marTop w:val="0"/>
      <w:marBottom w:val="0"/>
      <w:divBdr>
        <w:top w:val="none" w:sz="0" w:space="0" w:color="auto"/>
        <w:left w:val="none" w:sz="0" w:space="0" w:color="auto"/>
        <w:bottom w:val="none" w:sz="0" w:space="0" w:color="auto"/>
        <w:right w:val="none" w:sz="0" w:space="0" w:color="auto"/>
      </w:divBdr>
    </w:div>
    <w:div w:id="658121252">
      <w:bodyDiv w:val="1"/>
      <w:marLeft w:val="0"/>
      <w:marRight w:val="0"/>
      <w:marTop w:val="0"/>
      <w:marBottom w:val="0"/>
      <w:divBdr>
        <w:top w:val="none" w:sz="0" w:space="0" w:color="auto"/>
        <w:left w:val="none" w:sz="0" w:space="0" w:color="auto"/>
        <w:bottom w:val="none" w:sz="0" w:space="0" w:color="auto"/>
        <w:right w:val="none" w:sz="0" w:space="0" w:color="auto"/>
      </w:divBdr>
    </w:div>
    <w:div w:id="759909441">
      <w:bodyDiv w:val="1"/>
      <w:marLeft w:val="0"/>
      <w:marRight w:val="0"/>
      <w:marTop w:val="0"/>
      <w:marBottom w:val="0"/>
      <w:divBdr>
        <w:top w:val="none" w:sz="0" w:space="0" w:color="auto"/>
        <w:left w:val="none" w:sz="0" w:space="0" w:color="auto"/>
        <w:bottom w:val="none" w:sz="0" w:space="0" w:color="auto"/>
        <w:right w:val="none" w:sz="0" w:space="0" w:color="auto"/>
      </w:divBdr>
    </w:div>
    <w:div w:id="770975468">
      <w:bodyDiv w:val="1"/>
      <w:marLeft w:val="0"/>
      <w:marRight w:val="0"/>
      <w:marTop w:val="0"/>
      <w:marBottom w:val="0"/>
      <w:divBdr>
        <w:top w:val="none" w:sz="0" w:space="0" w:color="auto"/>
        <w:left w:val="none" w:sz="0" w:space="0" w:color="auto"/>
        <w:bottom w:val="none" w:sz="0" w:space="0" w:color="auto"/>
        <w:right w:val="none" w:sz="0" w:space="0" w:color="auto"/>
      </w:divBdr>
    </w:div>
    <w:div w:id="789932708">
      <w:bodyDiv w:val="1"/>
      <w:marLeft w:val="0"/>
      <w:marRight w:val="0"/>
      <w:marTop w:val="0"/>
      <w:marBottom w:val="0"/>
      <w:divBdr>
        <w:top w:val="none" w:sz="0" w:space="0" w:color="auto"/>
        <w:left w:val="none" w:sz="0" w:space="0" w:color="auto"/>
        <w:bottom w:val="none" w:sz="0" w:space="0" w:color="auto"/>
        <w:right w:val="none" w:sz="0" w:space="0" w:color="auto"/>
      </w:divBdr>
    </w:div>
    <w:div w:id="807043032">
      <w:bodyDiv w:val="1"/>
      <w:marLeft w:val="0"/>
      <w:marRight w:val="0"/>
      <w:marTop w:val="0"/>
      <w:marBottom w:val="0"/>
      <w:divBdr>
        <w:top w:val="none" w:sz="0" w:space="0" w:color="auto"/>
        <w:left w:val="none" w:sz="0" w:space="0" w:color="auto"/>
        <w:bottom w:val="none" w:sz="0" w:space="0" w:color="auto"/>
        <w:right w:val="none" w:sz="0" w:space="0" w:color="auto"/>
      </w:divBdr>
    </w:div>
    <w:div w:id="875510541">
      <w:bodyDiv w:val="1"/>
      <w:marLeft w:val="0"/>
      <w:marRight w:val="0"/>
      <w:marTop w:val="0"/>
      <w:marBottom w:val="0"/>
      <w:divBdr>
        <w:top w:val="none" w:sz="0" w:space="0" w:color="auto"/>
        <w:left w:val="none" w:sz="0" w:space="0" w:color="auto"/>
        <w:bottom w:val="none" w:sz="0" w:space="0" w:color="auto"/>
        <w:right w:val="none" w:sz="0" w:space="0" w:color="auto"/>
      </w:divBdr>
      <w:divsChild>
        <w:div w:id="339502622">
          <w:marLeft w:val="360"/>
          <w:marRight w:val="0"/>
          <w:marTop w:val="0"/>
          <w:marBottom w:val="0"/>
          <w:divBdr>
            <w:top w:val="none" w:sz="0" w:space="0" w:color="auto"/>
            <w:left w:val="none" w:sz="0" w:space="0" w:color="auto"/>
            <w:bottom w:val="none" w:sz="0" w:space="0" w:color="auto"/>
            <w:right w:val="none" w:sz="0" w:space="0" w:color="auto"/>
          </w:divBdr>
        </w:div>
      </w:divsChild>
    </w:div>
    <w:div w:id="877358421">
      <w:bodyDiv w:val="1"/>
      <w:marLeft w:val="0"/>
      <w:marRight w:val="0"/>
      <w:marTop w:val="0"/>
      <w:marBottom w:val="0"/>
      <w:divBdr>
        <w:top w:val="none" w:sz="0" w:space="0" w:color="auto"/>
        <w:left w:val="none" w:sz="0" w:space="0" w:color="auto"/>
        <w:bottom w:val="none" w:sz="0" w:space="0" w:color="auto"/>
        <w:right w:val="none" w:sz="0" w:space="0" w:color="auto"/>
      </w:divBdr>
    </w:div>
    <w:div w:id="946934881">
      <w:bodyDiv w:val="1"/>
      <w:marLeft w:val="0"/>
      <w:marRight w:val="0"/>
      <w:marTop w:val="0"/>
      <w:marBottom w:val="0"/>
      <w:divBdr>
        <w:top w:val="none" w:sz="0" w:space="0" w:color="auto"/>
        <w:left w:val="none" w:sz="0" w:space="0" w:color="auto"/>
        <w:bottom w:val="none" w:sz="0" w:space="0" w:color="auto"/>
        <w:right w:val="none" w:sz="0" w:space="0" w:color="auto"/>
      </w:divBdr>
      <w:divsChild>
        <w:div w:id="717122339">
          <w:marLeft w:val="360"/>
          <w:marRight w:val="0"/>
          <w:marTop w:val="0"/>
          <w:marBottom w:val="0"/>
          <w:divBdr>
            <w:top w:val="none" w:sz="0" w:space="0" w:color="auto"/>
            <w:left w:val="none" w:sz="0" w:space="0" w:color="auto"/>
            <w:bottom w:val="none" w:sz="0" w:space="0" w:color="auto"/>
            <w:right w:val="none" w:sz="0" w:space="0" w:color="auto"/>
          </w:divBdr>
        </w:div>
      </w:divsChild>
    </w:div>
    <w:div w:id="1010524999">
      <w:bodyDiv w:val="1"/>
      <w:marLeft w:val="0"/>
      <w:marRight w:val="0"/>
      <w:marTop w:val="0"/>
      <w:marBottom w:val="0"/>
      <w:divBdr>
        <w:top w:val="none" w:sz="0" w:space="0" w:color="auto"/>
        <w:left w:val="none" w:sz="0" w:space="0" w:color="auto"/>
        <w:bottom w:val="none" w:sz="0" w:space="0" w:color="auto"/>
        <w:right w:val="none" w:sz="0" w:space="0" w:color="auto"/>
      </w:divBdr>
    </w:div>
    <w:div w:id="214561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2D51D7801CF449834CBFA056CFDE59" ma:contentTypeVersion="11" ma:contentTypeDescription="Create a new document." ma:contentTypeScope="" ma:versionID="b08546e1bf99ac74c33f4f0d896963c3">
  <xsd:schema xmlns:xsd="http://www.w3.org/2001/XMLSchema" xmlns:xs="http://www.w3.org/2001/XMLSchema" xmlns:p="http://schemas.microsoft.com/office/2006/metadata/properties" xmlns:ns2="a4462e40-ad58-45a0-827b-7e07958d93aa" xmlns:ns3="26b693f7-fb4c-4dde-b6df-b80d1f1746fb" targetNamespace="http://schemas.microsoft.com/office/2006/metadata/properties" ma:root="true" ma:fieldsID="4fd9a04e9d3be6a6540b0acbf0418922" ns2:_="" ns3:_="">
    <xsd:import namespace="a4462e40-ad58-45a0-827b-7e07958d93aa"/>
    <xsd:import namespace="26b693f7-fb4c-4dde-b6df-b80d1f1746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62e40-ad58-45a0-827b-7e07958d9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693f7-fb4c-4dde-b6df-b80d1f1746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2B6BDE-FB1C-438F-9BFC-36634B6C00D8}">
  <ds:schemaRefs>
    <ds:schemaRef ds:uri="http://schemas.microsoft.com/sharepoint/v3/contenttype/forms"/>
  </ds:schemaRefs>
</ds:datastoreItem>
</file>

<file path=customXml/itemProps2.xml><?xml version="1.0" encoding="utf-8"?>
<ds:datastoreItem xmlns:ds="http://schemas.openxmlformats.org/officeDocument/2006/customXml" ds:itemID="{FED5E09B-DF00-4AA5-92FB-A33F74D25912}">
  <ds:schemaRefs>
    <ds:schemaRef ds:uri="http://schemas.openxmlformats.org/officeDocument/2006/bibliography"/>
  </ds:schemaRefs>
</ds:datastoreItem>
</file>

<file path=customXml/itemProps3.xml><?xml version="1.0" encoding="utf-8"?>
<ds:datastoreItem xmlns:ds="http://schemas.openxmlformats.org/officeDocument/2006/customXml" ds:itemID="{D4772FBC-C921-45A5-9010-32FB99EFB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62e40-ad58-45a0-827b-7e07958d93aa"/>
    <ds:schemaRef ds:uri="26b693f7-fb4c-4dde-b6df-b80d1f174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64C9DC-84D1-4D80-9DDF-D87ACF653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Words>
  <Characters>30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Yusko, Jeannette Lynn</dc:creator>
  <cp:keywords/>
  <dc:description/>
  <cp:lastModifiedBy>Tennille, Sarah</cp:lastModifiedBy>
  <cp:revision>2</cp:revision>
  <cp:lastPrinted>2019-01-17T16:51:00Z</cp:lastPrinted>
  <dcterms:created xsi:type="dcterms:W3CDTF">2021-08-13T18:50:00Z</dcterms:created>
  <dcterms:modified xsi:type="dcterms:W3CDTF">2021-08-13T18:50:00Z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0x0101000D2D51D7801CF449834CBFA056CFDE59</vt:lpwstr>
  </property>
</Properties>
</file>