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1EF6" w14:textId="78B62833" w:rsidR="00E5284C" w:rsidRDefault="005C066C" w:rsidP="003A7E5A">
      <w:pPr>
        <w:widowControl w:val="0"/>
        <w:spacing w:line="480" w:lineRule="auto"/>
        <w:jc w:val="center"/>
        <w:rPr>
          <w:b/>
        </w:rPr>
      </w:pPr>
      <w:r>
        <w:rPr>
          <w:b/>
        </w:rPr>
        <w:t>DEPARTMENT OF ENERGY</w:t>
      </w:r>
    </w:p>
    <w:p w14:paraId="391EFDE8" w14:textId="77777777" w:rsidR="00607F52" w:rsidRPr="003A7E5A" w:rsidRDefault="001639BE" w:rsidP="001639BE">
      <w:pPr>
        <w:widowControl w:val="0"/>
        <w:spacing w:line="480" w:lineRule="auto"/>
        <w:jc w:val="center"/>
        <w:rPr>
          <w:b/>
        </w:rPr>
      </w:pPr>
      <w:r>
        <w:rPr>
          <w:b/>
        </w:rPr>
        <w:t>Office of Nuclear Energy</w:t>
      </w:r>
    </w:p>
    <w:p w14:paraId="74FF8B8A" w14:textId="77777777" w:rsidR="005C066C" w:rsidRPr="00FD3C86" w:rsidRDefault="006772AB" w:rsidP="003A7E5A">
      <w:pPr>
        <w:widowControl w:val="0"/>
        <w:spacing w:line="480" w:lineRule="auto"/>
        <w:jc w:val="center"/>
        <w:rPr>
          <w:b/>
        </w:rPr>
      </w:pPr>
      <w:r w:rsidRPr="006772AB">
        <w:rPr>
          <w:b/>
        </w:rPr>
        <w:t>Request for Information on</w:t>
      </w:r>
      <w:r>
        <w:rPr>
          <w:b/>
        </w:rPr>
        <w:t xml:space="preserve"> </w:t>
      </w:r>
      <w:r w:rsidRPr="006772AB">
        <w:rPr>
          <w:b/>
        </w:rPr>
        <w:t>Approaches Involving Private</w:t>
      </w:r>
      <w:r w:rsidR="00892669">
        <w:rPr>
          <w:b/>
        </w:rPr>
        <w:t xml:space="preserve"> </w:t>
      </w:r>
      <w:r w:rsidRPr="006772AB">
        <w:rPr>
          <w:b/>
        </w:rPr>
        <w:t>Initiatives for Consolidated Interim Storage Facilities</w:t>
      </w:r>
    </w:p>
    <w:p w14:paraId="0A991A4F" w14:textId="77777777" w:rsidR="00B32189" w:rsidRDefault="00B32189" w:rsidP="00607F52">
      <w:pPr>
        <w:spacing w:line="480" w:lineRule="auto"/>
        <w:rPr>
          <w:b/>
        </w:rPr>
      </w:pPr>
    </w:p>
    <w:p w14:paraId="2E92EED7" w14:textId="77777777" w:rsidR="005C066C" w:rsidRPr="001F5CF0" w:rsidRDefault="005C066C" w:rsidP="00607F52">
      <w:pPr>
        <w:spacing w:line="480" w:lineRule="auto"/>
      </w:pPr>
      <w:r w:rsidRPr="001F5CF0">
        <w:rPr>
          <w:b/>
        </w:rPr>
        <w:t>AGENCY:</w:t>
      </w:r>
      <w:r w:rsidRPr="001F5CF0">
        <w:t xml:space="preserve">  </w:t>
      </w:r>
      <w:r w:rsidR="006772AB">
        <w:t>S</w:t>
      </w:r>
      <w:r w:rsidR="006772AB" w:rsidRPr="006772AB">
        <w:t>pent Fuel and Waste Disposition, Office of Nuclear Energy, Department of Energy.</w:t>
      </w:r>
    </w:p>
    <w:p w14:paraId="55E1730A" w14:textId="77777777" w:rsidR="005C066C" w:rsidRDefault="005C066C" w:rsidP="00607F52">
      <w:pPr>
        <w:spacing w:line="480" w:lineRule="auto"/>
        <w:rPr>
          <w:b/>
        </w:rPr>
      </w:pPr>
    </w:p>
    <w:p w14:paraId="450724AB" w14:textId="77777777" w:rsidR="005C066C" w:rsidRPr="001F5CF0" w:rsidRDefault="005C066C" w:rsidP="00607F52">
      <w:pPr>
        <w:spacing w:line="480" w:lineRule="auto"/>
      </w:pPr>
      <w:r w:rsidRPr="001F5CF0">
        <w:rPr>
          <w:b/>
        </w:rPr>
        <w:t>ACTION:</w:t>
      </w:r>
      <w:r w:rsidRPr="001F5CF0">
        <w:t xml:space="preserve">  </w:t>
      </w:r>
      <w:r w:rsidR="006772AB" w:rsidRPr="006772AB">
        <w:t>Notice of availability and request for information.</w:t>
      </w:r>
    </w:p>
    <w:p w14:paraId="3E168C63" w14:textId="77777777" w:rsidR="005C066C" w:rsidRPr="001F5CF0" w:rsidRDefault="005C066C" w:rsidP="00607F52">
      <w:pPr>
        <w:spacing w:line="480" w:lineRule="auto"/>
      </w:pPr>
    </w:p>
    <w:p w14:paraId="02148AC2" w14:textId="11AAD900" w:rsidR="007E220B" w:rsidRDefault="005C066C" w:rsidP="009B6BAA">
      <w:pPr>
        <w:widowControl w:val="0"/>
        <w:spacing w:line="480" w:lineRule="auto"/>
      </w:pPr>
      <w:r w:rsidRPr="001F5CF0">
        <w:rPr>
          <w:b/>
        </w:rPr>
        <w:t>SUMMARY:</w:t>
      </w:r>
      <w:r w:rsidRPr="001F5CF0">
        <w:t xml:space="preserve"> </w:t>
      </w:r>
      <w:r w:rsidR="000D10A1" w:rsidRPr="000D10A1">
        <w:t>The U.S. Department of Energy (DOE), Office of Nuclear Energy, released on its website a Request for Information (RFI) on Private Initiatives</w:t>
      </w:r>
      <w:r w:rsidR="000D3751">
        <w:t xml:space="preserve"> (PIs) </w:t>
      </w:r>
      <w:r w:rsidR="000D10A1" w:rsidRPr="000D10A1">
        <w:t xml:space="preserve">for Consolidated Interim Storage Facilities. The purpose of the RFI is to gather input on </w:t>
      </w:r>
      <w:r w:rsidR="00B455FF">
        <w:t xml:space="preserve">the role of </w:t>
      </w:r>
      <w:r w:rsidR="000D10A1" w:rsidRPr="000D10A1">
        <w:t xml:space="preserve">PIs </w:t>
      </w:r>
      <w:r w:rsidR="000D3751">
        <w:t>for</w:t>
      </w:r>
      <w:r w:rsidR="00B455FF">
        <w:t xml:space="preserve"> private </w:t>
      </w:r>
      <w:r w:rsidR="000D10A1" w:rsidRPr="000D10A1">
        <w:t xml:space="preserve">consolidated interim storage </w:t>
      </w:r>
      <w:r w:rsidR="000D3751" w:rsidRPr="000D10A1">
        <w:t>facilit</w:t>
      </w:r>
      <w:r w:rsidR="000D3751">
        <w:t>ies</w:t>
      </w:r>
      <w:r w:rsidR="000D3751" w:rsidRPr="000D10A1">
        <w:t xml:space="preserve"> </w:t>
      </w:r>
      <w:r w:rsidR="000D10A1" w:rsidRPr="000D10A1">
        <w:t>(ISF) service</w:t>
      </w:r>
      <w:r w:rsidR="00494C04">
        <w:t>s</w:t>
      </w:r>
      <w:r w:rsidR="000D10A1" w:rsidRPr="000D10A1">
        <w:t xml:space="preserve"> </w:t>
      </w:r>
      <w:r w:rsidR="00494C04">
        <w:t xml:space="preserve">as part of </w:t>
      </w:r>
      <w:r w:rsidR="00C60E4A">
        <w:t>an</w:t>
      </w:r>
      <w:r w:rsidR="00B455FF">
        <w:t xml:space="preserve"> integrated waste management system</w:t>
      </w:r>
      <w:r w:rsidR="000D10A1" w:rsidRPr="000D10A1">
        <w:t xml:space="preserve">. </w:t>
      </w:r>
    </w:p>
    <w:p w14:paraId="691BF151" w14:textId="77777777" w:rsidR="005C066C" w:rsidRDefault="00607F52" w:rsidP="00607F52">
      <w:pPr>
        <w:spacing w:line="480" w:lineRule="auto"/>
      </w:pPr>
      <w:r>
        <w:br/>
      </w:r>
      <w:r w:rsidR="005C066C" w:rsidRPr="00C67A4F">
        <w:rPr>
          <w:b/>
        </w:rPr>
        <w:t>DATES:</w:t>
      </w:r>
      <w:r w:rsidR="005C066C" w:rsidRPr="00C67A4F">
        <w:t xml:space="preserve"> </w:t>
      </w:r>
      <w:r w:rsidR="000D10A1" w:rsidRPr="000D10A1">
        <w:t xml:space="preserve">Written comments and information are requested on or before </w:t>
      </w:r>
      <w:r w:rsidR="00061AE9">
        <w:t>January 27, 2017.</w:t>
      </w:r>
    </w:p>
    <w:p w14:paraId="70059D25" w14:textId="77777777" w:rsidR="007E220B" w:rsidRDefault="007E220B" w:rsidP="00607F52">
      <w:pPr>
        <w:spacing w:line="480" w:lineRule="auto"/>
      </w:pPr>
    </w:p>
    <w:p w14:paraId="226A9ACA" w14:textId="77777777" w:rsidR="007D7481" w:rsidRDefault="007E220B" w:rsidP="007E220B">
      <w:pPr>
        <w:spacing w:line="480" w:lineRule="auto"/>
      </w:pPr>
      <w:r>
        <w:rPr>
          <w:b/>
        </w:rPr>
        <w:t>ADDRESSES:</w:t>
      </w:r>
      <w:r w:rsidRPr="00C67A4F">
        <w:t xml:space="preserve"> </w:t>
      </w:r>
      <w:r w:rsidR="000D10A1" w:rsidRPr="000D10A1">
        <w:t xml:space="preserve">Interested parties are to submit requested information </w:t>
      </w:r>
      <w:r w:rsidR="007D7481">
        <w:t>by any of the following methods:</w:t>
      </w:r>
    </w:p>
    <w:p w14:paraId="6EC10515" w14:textId="77777777" w:rsidR="007D7481" w:rsidRDefault="007D7481" w:rsidP="007E220B">
      <w:pPr>
        <w:spacing w:line="480" w:lineRule="auto"/>
        <w:rPr>
          <w:i/>
        </w:rPr>
      </w:pPr>
    </w:p>
    <w:p w14:paraId="7DECDE54" w14:textId="77777777" w:rsidR="007E220B" w:rsidRDefault="007D7481" w:rsidP="007E220B">
      <w:pPr>
        <w:spacing w:line="480" w:lineRule="auto"/>
      </w:pPr>
      <w:r w:rsidRPr="00A26FC7">
        <w:rPr>
          <w:i/>
        </w:rPr>
        <w:t>Email</w:t>
      </w:r>
      <w:r>
        <w:t xml:space="preserve">: Responses may be provided by email to </w:t>
      </w:r>
      <w:hyperlink r:id="rId11" w:history="1">
        <w:r w:rsidRPr="00295CA4">
          <w:rPr>
            <w:rStyle w:val="Hyperlink"/>
            <w:i/>
          </w:rPr>
          <w:t>PrivateISF@hq.doe.gov</w:t>
        </w:r>
      </w:hyperlink>
      <w:r w:rsidR="000D10A1" w:rsidRPr="0008336C">
        <w:t>.</w:t>
      </w:r>
    </w:p>
    <w:p w14:paraId="031A2558" w14:textId="77777777" w:rsidR="007D7481" w:rsidRDefault="007D7481" w:rsidP="007E220B">
      <w:pPr>
        <w:spacing w:line="480" w:lineRule="auto"/>
      </w:pPr>
    </w:p>
    <w:p w14:paraId="1D1758F1" w14:textId="77777777" w:rsidR="007D7481" w:rsidRDefault="007D7481" w:rsidP="007D7481">
      <w:pPr>
        <w:spacing w:line="480" w:lineRule="auto"/>
      </w:pPr>
      <w:r w:rsidRPr="00A26FC7">
        <w:rPr>
          <w:i/>
        </w:rPr>
        <w:lastRenderedPageBreak/>
        <w:t>Mail</w:t>
      </w:r>
      <w:r>
        <w:t xml:space="preserve">: Responses may be provided by mail to the following address: U.S. Department of Energy, Office of Nuclear Energy, </w:t>
      </w:r>
      <w:r w:rsidRPr="00914562">
        <w:t xml:space="preserve">Response to RFI on </w:t>
      </w:r>
      <w:r>
        <w:t xml:space="preserve">Private Initiatives to Develop </w:t>
      </w:r>
      <w:r w:rsidRPr="00914562">
        <w:t xml:space="preserve">Consolidated SNF Storage </w:t>
      </w:r>
      <w:r>
        <w:t>Facilities, 1000 Independence Ave S.W., Washington, DC 20585.</w:t>
      </w:r>
    </w:p>
    <w:p w14:paraId="23BBE355" w14:textId="77777777" w:rsidR="007D7481" w:rsidRDefault="007D7481" w:rsidP="007D7481">
      <w:pPr>
        <w:spacing w:line="480" w:lineRule="auto"/>
      </w:pPr>
    </w:p>
    <w:p w14:paraId="7A0CECD2" w14:textId="77777777" w:rsidR="007D7481" w:rsidRDefault="007D7481" w:rsidP="007D7481">
      <w:pPr>
        <w:spacing w:line="480" w:lineRule="auto"/>
      </w:pPr>
      <w:r w:rsidRPr="00A26FC7">
        <w:rPr>
          <w:i/>
        </w:rPr>
        <w:t>Fax</w:t>
      </w:r>
      <w:r>
        <w:t>: Responses may be faxed to 202-586-0544. Please include “</w:t>
      </w:r>
      <w:r w:rsidRPr="00914562">
        <w:t xml:space="preserve">Response to RFI on </w:t>
      </w:r>
      <w:r>
        <w:t xml:space="preserve">Private Initiatives to Develop </w:t>
      </w:r>
      <w:r w:rsidRPr="00914562">
        <w:t xml:space="preserve">Consolidated SNF Storage </w:t>
      </w:r>
      <w:r>
        <w:t>Facilities” on the fax cover page.</w:t>
      </w:r>
    </w:p>
    <w:p w14:paraId="5CE6364A" w14:textId="77777777" w:rsidR="007D7481" w:rsidRDefault="007D7481" w:rsidP="007D7481">
      <w:pPr>
        <w:spacing w:line="480" w:lineRule="auto"/>
      </w:pPr>
    </w:p>
    <w:p w14:paraId="06BD946C" w14:textId="77777777" w:rsidR="007D7481" w:rsidRDefault="007D7481" w:rsidP="007D7481">
      <w:pPr>
        <w:spacing w:line="480" w:lineRule="auto"/>
      </w:pPr>
      <w:r w:rsidRPr="00A26FC7">
        <w:rPr>
          <w:i/>
        </w:rPr>
        <w:t>Online</w:t>
      </w:r>
      <w:r>
        <w:t xml:space="preserve">: Responses will be accepted online at </w:t>
      </w:r>
      <w:r w:rsidRPr="00FD3C86">
        <w:t>www.regulations.gov</w:t>
      </w:r>
      <w:r>
        <w:t>.</w:t>
      </w:r>
    </w:p>
    <w:p w14:paraId="31F3970D" w14:textId="77777777" w:rsidR="00181EBA" w:rsidRDefault="00181EBA" w:rsidP="007C3B7E">
      <w:pPr>
        <w:spacing w:line="480" w:lineRule="auto"/>
        <w:textAlignment w:val="bottom"/>
        <w:rPr>
          <w:i/>
        </w:rPr>
      </w:pPr>
    </w:p>
    <w:p w14:paraId="68F6A0D1" w14:textId="62538AA6" w:rsidR="00517378" w:rsidRDefault="00914562" w:rsidP="00280C7C">
      <w:pPr>
        <w:spacing w:line="480" w:lineRule="auto"/>
      </w:pPr>
      <w:r w:rsidRPr="00914562">
        <w:t>Instructions: All submis</w:t>
      </w:r>
      <w:r w:rsidR="00494C04">
        <w:t>sions received are to include “</w:t>
      </w:r>
      <w:r w:rsidRPr="00914562">
        <w:t xml:space="preserve">Response to RFI on </w:t>
      </w:r>
      <w:r w:rsidR="00B455FF">
        <w:t xml:space="preserve">Private Initiatives to Develop </w:t>
      </w:r>
      <w:r w:rsidRPr="00914562">
        <w:t xml:space="preserve">Consolidated SNF Storage </w:t>
      </w:r>
      <w:r w:rsidR="00B455FF">
        <w:t>Facilities</w:t>
      </w:r>
      <w:r w:rsidR="00494C04">
        <w:t>”</w:t>
      </w:r>
      <w:r w:rsidR="00B455FF" w:rsidRPr="00914562">
        <w:t xml:space="preserve"> </w:t>
      </w:r>
      <w:r w:rsidRPr="00914562">
        <w:t xml:space="preserve">in the subject of the message. </w:t>
      </w:r>
      <w:r w:rsidR="00B90E4A">
        <w:t xml:space="preserve">The complete RFI, including the additional instructions, can be found at </w:t>
      </w:r>
      <w:r w:rsidR="00061AE9" w:rsidRPr="000D10A1">
        <w:t>www.energy.gov/ne/</w:t>
      </w:r>
      <w:r w:rsidR="00061AE9">
        <w:t>downloads/Private-ISF</w:t>
      </w:r>
      <w:r w:rsidRPr="00914562">
        <w:t>.</w:t>
      </w:r>
    </w:p>
    <w:p w14:paraId="58845C9F" w14:textId="77777777" w:rsidR="00574DEA" w:rsidRPr="00574DEA" w:rsidRDefault="00574DEA" w:rsidP="00574DEA">
      <w:pPr>
        <w:spacing w:line="480" w:lineRule="auto"/>
        <w:textAlignment w:val="bottom"/>
      </w:pPr>
    </w:p>
    <w:p w14:paraId="68E232C6" w14:textId="77777777" w:rsidR="002E01F9" w:rsidRDefault="005C066C" w:rsidP="009F2827">
      <w:pPr>
        <w:spacing w:line="480" w:lineRule="auto"/>
        <w:textAlignment w:val="bottom"/>
      </w:pPr>
      <w:r w:rsidRPr="00C67A4F">
        <w:rPr>
          <w:b/>
        </w:rPr>
        <w:t>FOR FURTHER INFORMATION CONTACT:</w:t>
      </w:r>
      <w:r w:rsidRPr="00C67A4F">
        <w:t xml:space="preserve"> </w:t>
      </w:r>
      <w:r w:rsidR="00BF63B3" w:rsidRPr="00C67A4F">
        <w:t xml:space="preserve">Requests for further information should be </w:t>
      </w:r>
      <w:r w:rsidR="00552E01">
        <w:t>sent</w:t>
      </w:r>
      <w:r w:rsidR="00BF63B3" w:rsidRPr="00C67A4F">
        <w:t xml:space="preserve"> to</w:t>
      </w:r>
      <w:r w:rsidR="00104D95">
        <w:t xml:space="preserve"> Mr. Andrew Griffith via</w:t>
      </w:r>
      <w:r w:rsidR="00BF63B3" w:rsidRPr="00C67A4F">
        <w:t xml:space="preserve"> </w:t>
      </w:r>
      <w:r w:rsidR="00E373B4" w:rsidRPr="005A12E9">
        <w:rPr>
          <w:i/>
        </w:rPr>
        <w:t>PrivateISF</w:t>
      </w:r>
      <w:r w:rsidR="005B3FA4" w:rsidRPr="005A12E9">
        <w:rPr>
          <w:i/>
        </w:rPr>
        <w:t>@hq.doe.gov</w:t>
      </w:r>
      <w:r w:rsidR="00E96AEC">
        <w:t>.</w:t>
      </w:r>
      <w:r w:rsidR="007C3B7E">
        <w:t xml:space="preserve"> </w:t>
      </w:r>
    </w:p>
    <w:p w14:paraId="48C2CF2A" w14:textId="77777777" w:rsidR="00D5461D" w:rsidRPr="00DE1F14" w:rsidRDefault="00D5461D" w:rsidP="009F2827">
      <w:pPr>
        <w:spacing w:line="480" w:lineRule="auto"/>
        <w:textAlignment w:val="bottom"/>
      </w:pPr>
    </w:p>
    <w:p w14:paraId="7492540C" w14:textId="77777777" w:rsidR="00EE4349" w:rsidRPr="0066750D" w:rsidRDefault="0066750D" w:rsidP="00607F52">
      <w:pPr>
        <w:pStyle w:val="NormalWeb"/>
        <w:spacing w:before="2" w:after="2" w:line="480" w:lineRule="auto"/>
        <w:rPr>
          <w:rFonts w:ascii="Times New Roman" w:hAnsi="Times New Roman"/>
          <w:b/>
          <w:sz w:val="24"/>
          <w:szCs w:val="24"/>
        </w:rPr>
      </w:pPr>
      <w:r w:rsidRPr="0066750D">
        <w:rPr>
          <w:rFonts w:ascii="Times New Roman" w:hAnsi="Times New Roman"/>
          <w:b/>
          <w:sz w:val="24"/>
          <w:szCs w:val="24"/>
        </w:rPr>
        <w:t>SUPPLEMENTARY INFORMATION:</w:t>
      </w:r>
    </w:p>
    <w:p w14:paraId="2CAF4FBD" w14:textId="77777777" w:rsidR="002331E7" w:rsidRPr="002331E7" w:rsidRDefault="002331E7" w:rsidP="002331E7">
      <w:pPr>
        <w:spacing w:line="480" w:lineRule="auto"/>
        <w:rPr>
          <w:color w:val="000000"/>
        </w:rPr>
      </w:pPr>
      <w:r w:rsidRPr="002331E7">
        <w:rPr>
          <w:color w:val="000000"/>
        </w:rPr>
        <w:t xml:space="preserve">Since the Administration’s Strategy for the Management and Disposal of Used Nuclear Fuel and High-Level Radioactive Waste was issued, PIs </w:t>
      </w:r>
      <w:r w:rsidR="00B455FF">
        <w:rPr>
          <w:color w:val="000000"/>
        </w:rPr>
        <w:t xml:space="preserve">for interim storage facilities </w:t>
      </w:r>
      <w:r w:rsidRPr="002331E7">
        <w:rPr>
          <w:color w:val="000000"/>
        </w:rPr>
        <w:t xml:space="preserve">that could provide DOE </w:t>
      </w:r>
      <w:r w:rsidR="00B455FF">
        <w:rPr>
          <w:color w:val="000000"/>
        </w:rPr>
        <w:t xml:space="preserve">or utilities </w:t>
      </w:r>
      <w:r w:rsidRPr="002331E7">
        <w:rPr>
          <w:color w:val="000000"/>
        </w:rPr>
        <w:t xml:space="preserve">with </w:t>
      </w:r>
      <w:r w:rsidR="00B455FF">
        <w:rPr>
          <w:color w:val="000000"/>
        </w:rPr>
        <w:t>consolidated</w:t>
      </w:r>
      <w:r w:rsidR="00B455FF" w:rsidRPr="002331E7">
        <w:rPr>
          <w:color w:val="000000"/>
        </w:rPr>
        <w:t xml:space="preserve"> </w:t>
      </w:r>
      <w:r w:rsidRPr="002331E7">
        <w:rPr>
          <w:color w:val="000000"/>
        </w:rPr>
        <w:t>SNF interim storage services are in various stages of development.  PIs</w:t>
      </w:r>
      <w:r w:rsidR="00C60E4A">
        <w:rPr>
          <w:color w:val="000000"/>
        </w:rPr>
        <w:t>,</w:t>
      </w:r>
      <w:r w:rsidR="006637AD">
        <w:rPr>
          <w:color w:val="000000"/>
        </w:rPr>
        <w:t xml:space="preserve"> although </w:t>
      </w:r>
      <w:r w:rsidRPr="002331E7">
        <w:rPr>
          <w:color w:val="000000"/>
        </w:rPr>
        <w:t>were not envisioned in the Administration’s Strategy</w:t>
      </w:r>
      <w:r w:rsidR="00C60E4A">
        <w:rPr>
          <w:color w:val="000000"/>
        </w:rPr>
        <w:t>,</w:t>
      </w:r>
      <w:r w:rsidRPr="002331E7">
        <w:rPr>
          <w:color w:val="000000"/>
        </w:rPr>
        <w:t xml:space="preserve"> represent a potentially promising alternative </w:t>
      </w:r>
      <w:r w:rsidR="006637AD">
        <w:rPr>
          <w:color w:val="000000"/>
        </w:rPr>
        <w:t xml:space="preserve">to federal facilities </w:t>
      </w:r>
      <w:r w:rsidRPr="002331E7">
        <w:rPr>
          <w:color w:val="000000"/>
        </w:rPr>
        <w:t xml:space="preserve">for </w:t>
      </w:r>
      <w:r w:rsidR="006637AD">
        <w:rPr>
          <w:color w:val="000000"/>
        </w:rPr>
        <w:t>consolidated interim storage</w:t>
      </w:r>
      <w:r w:rsidRPr="002331E7">
        <w:rPr>
          <w:color w:val="000000"/>
        </w:rPr>
        <w:t xml:space="preserve">. </w:t>
      </w:r>
      <w:r w:rsidR="006637AD">
        <w:rPr>
          <w:color w:val="000000"/>
        </w:rPr>
        <w:t>The</w:t>
      </w:r>
      <w:r w:rsidRPr="002331E7">
        <w:rPr>
          <w:color w:val="000000"/>
        </w:rPr>
        <w:t xml:space="preserve"> RFI seek</w:t>
      </w:r>
      <w:r w:rsidR="006637AD">
        <w:rPr>
          <w:color w:val="000000"/>
        </w:rPr>
        <w:t>s</w:t>
      </w:r>
      <w:r w:rsidRPr="002331E7">
        <w:rPr>
          <w:color w:val="000000"/>
        </w:rPr>
        <w:t xml:space="preserve"> input on key questions related to the role PFIs could play in </w:t>
      </w:r>
      <w:r w:rsidR="006637AD">
        <w:rPr>
          <w:color w:val="000000"/>
        </w:rPr>
        <w:t xml:space="preserve">an integrated waste </w:t>
      </w:r>
      <w:r w:rsidR="006637AD">
        <w:rPr>
          <w:color w:val="000000"/>
        </w:rPr>
        <w:lastRenderedPageBreak/>
        <w:t>management system</w:t>
      </w:r>
      <w:r w:rsidRPr="002331E7">
        <w:rPr>
          <w:color w:val="000000"/>
        </w:rPr>
        <w:t xml:space="preserve">. The RFI is available on the DOE-NE Web site at: </w:t>
      </w:r>
      <w:r w:rsidR="00061AE9" w:rsidRPr="000D10A1">
        <w:t>www.energy.gov/ne/</w:t>
      </w:r>
      <w:r w:rsidR="00061AE9">
        <w:t>downloads/Private-ISF</w:t>
      </w:r>
      <w:r w:rsidRPr="002331E7">
        <w:rPr>
          <w:color w:val="000000"/>
        </w:rPr>
        <w:t>.</w:t>
      </w:r>
    </w:p>
    <w:p w14:paraId="5C92D768" w14:textId="77777777" w:rsidR="005A12E9" w:rsidRDefault="005A12E9" w:rsidP="002331E7">
      <w:pPr>
        <w:spacing w:line="480" w:lineRule="auto"/>
        <w:rPr>
          <w:color w:val="000000"/>
        </w:rPr>
      </w:pPr>
    </w:p>
    <w:p w14:paraId="085E9125" w14:textId="77777777" w:rsidR="0066750D" w:rsidRDefault="002331E7" w:rsidP="002331E7">
      <w:pPr>
        <w:spacing w:line="480" w:lineRule="auto"/>
        <w:rPr>
          <w:color w:val="000000"/>
        </w:rPr>
      </w:pPr>
      <w:r w:rsidRPr="002331E7">
        <w:rPr>
          <w:color w:val="000000"/>
        </w:rPr>
        <w:t xml:space="preserve">The DOE Office of Nuclear Energy invites all interested parties to submit in writing by </w:t>
      </w:r>
      <w:r w:rsidR="00061AE9">
        <w:rPr>
          <w:color w:val="000000"/>
        </w:rPr>
        <w:t>January 27, 2017</w:t>
      </w:r>
      <w:r w:rsidRPr="002331E7">
        <w:rPr>
          <w:color w:val="000000"/>
        </w:rPr>
        <w:t>, comments and information on matters addressed in the notice.</w:t>
      </w:r>
    </w:p>
    <w:p w14:paraId="2EF2DC2F" w14:textId="77777777" w:rsidR="00D5461D" w:rsidRDefault="00D5461D" w:rsidP="002331E7">
      <w:pPr>
        <w:spacing w:line="480" w:lineRule="auto"/>
        <w:rPr>
          <w:color w:val="000000"/>
        </w:rPr>
      </w:pPr>
    </w:p>
    <w:p w14:paraId="35F5C334" w14:textId="77777777" w:rsidR="00D5461D" w:rsidRDefault="00D5461D" w:rsidP="002331E7">
      <w:pPr>
        <w:spacing w:line="480" w:lineRule="auto"/>
        <w:rPr>
          <w:color w:val="000000"/>
        </w:rPr>
      </w:pPr>
      <w:r>
        <w:rPr>
          <w:color w:val="000000"/>
        </w:rPr>
        <w:t>Submitting Comments</w:t>
      </w:r>
    </w:p>
    <w:p w14:paraId="304E6A59" w14:textId="77777777" w:rsidR="00D5461D" w:rsidRDefault="00D5461D" w:rsidP="002331E7">
      <w:pPr>
        <w:spacing w:line="480" w:lineRule="auto"/>
      </w:pPr>
      <w:r w:rsidRPr="005A12E9">
        <w:rPr>
          <w:i/>
          <w:color w:val="000000"/>
        </w:rPr>
        <w:t>Instructions</w:t>
      </w:r>
      <w:r w:rsidRPr="00EE4349">
        <w:rPr>
          <w:i/>
        </w:rPr>
        <w:t>:</w:t>
      </w:r>
      <w:r w:rsidRPr="00EE4349">
        <w:t xml:space="preserve"> Submit comments via any of the mechanisms set fort</w:t>
      </w:r>
      <w:r>
        <w:t xml:space="preserve">h in the </w:t>
      </w:r>
      <w:r w:rsidRPr="00705CC5">
        <w:rPr>
          <w:b/>
        </w:rPr>
        <w:t>ADDRESSES</w:t>
      </w:r>
      <w:r>
        <w:t xml:space="preserve"> section</w:t>
      </w:r>
      <w:r w:rsidRPr="00EE4349">
        <w:t xml:space="preserve">.  </w:t>
      </w:r>
    </w:p>
    <w:p w14:paraId="4B52A49C" w14:textId="77777777" w:rsidR="007D7481" w:rsidRDefault="007D7481" w:rsidP="00C60E4A">
      <w:pPr>
        <w:spacing w:line="480" w:lineRule="auto"/>
      </w:pPr>
    </w:p>
    <w:p w14:paraId="3C81CB11" w14:textId="77777777" w:rsidR="00C60E4A" w:rsidRDefault="00C60E4A" w:rsidP="00C60E4A">
      <w:pPr>
        <w:spacing w:line="480" w:lineRule="auto"/>
      </w:pPr>
      <w:r>
        <w:t>DOE intends to make the responses submitted to this RFI publicly available in their entirety.  Therefore, DOE recommends that respondents do not include any business sensitive, proprietary, or otherwise privileged information (Confidential Business Data or CBI), or any personally identifiable information (PII) such as personal email or phone numbers, in their submission.  Responses to this RFI will be automatically posted and made publicly available; DOE will not review submissions for any CBI or PII so it is the respondents’ responsibility to ensure no such information is submitted.</w:t>
      </w:r>
    </w:p>
    <w:p w14:paraId="5A580F36" w14:textId="77777777" w:rsidR="005A12E9" w:rsidRDefault="005A12E9" w:rsidP="00C60E4A">
      <w:pPr>
        <w:spacing w:line="480" w:lineRule="auto"/>
      </w:pPr>
    </w:p>
    <w:p w14:paraId="7F4C61C1" w14:textId="77777777" w:rsidR="00C60E4A" w:rsidRDefault="00C60E4A" w:rsidP="00C60E4A">
      <w:pPr>
        <w:spacing w:line="480" w:lineRule="auto"/>
        <w:rPr>
          <w:i/>
          <w:color w:val="000000"/>
        </w:rPr>
      </w:pPr>
      <w:r>
        <w:t>If a respondent would like to respond with information that contains potential CBI or PII, they may do so by submitting responses to</w:t>
      </w:r>
      <w:r w:rsidR="005A12E9">
        <w:t xml:space="preserve"> </w:t>
      </w:r>
      <w:r w:rsidR="005A12E9" w:rsidRPr="005A12E9">
        <w:rPr>
          <w:i/>
        </w:rPr>
        <w:t>privateISF</w:t>
      </w:r>
      <w:r w:rsidR="005A12E9">
        <w:rPr>
          <w:i/>
        </w:rPr>
        <w:t>_Sensitive</w:t>
      </w:r>
      <w:r w:rsidR="005A12E9" w:rsidRPr="005A12E9">
        <w:rPr>
          <w:i/>
        </w:rPr>
        <w:t>@hq.doe.gov</w:t>
      </w:r>
      <w:r w:rsidR="005A12E9">
        <w:t>.</w:t>
      </w:r>
      <w:r>
        <w:t xml:space="preserve">   Responses are subject to disclosure statutes such as the Freedom of Information Act.  As such, the respondent should clearly identify any CBI or PII and indicate the rationale why such information should not be released.  For further details on DOE’s treatment of potential CBI that is subject to a FOIA request, see 10 CFR 1004.11 and 5 U.S.C. 552 (b</w:t>
      </w:r>
      <w:proofErr w:type="gramStart"/>
      <w:r>
        <w:t>)(</w:t>
      </w:r>
      <w:proofErr w:type="gramEnd"/>
      <w:r>
        <w:t xml:space="preserve">4).  </w:t>
      </w:r>
    </w:p>
    <w:p w14:paraId="695DE9D2" w14:textId="77777777" w:rsidR="0066750D" w:rsidRDefault="0066750D" w:rsidP="00607F52">
      <w:pPr>
        <w:spacing w:line="480" w:lineRule="auto"/>
        <w:rPr>
          <w:color w:val="000000"/>
        </w:rPr>
      </w:pPr>
      <w:bookmarkStart w:id="0" w:name="_GoBack"/>
      <w:bookmarkEnd w:id="0"/>
    </w:p>
    <w:sectPr w:rsidR="0066750D" w:rsidSect="005C066C">
      <w:headerReference w:type="default" r:id="rId12"/>
      <w:footerReference w:type="even" r:id="rId13"/>
      <w:footerReference w:type="default" r:id="rId14"/>
      <w:headerReference w:type="first" r:id="rId15"/>
      <w:pgSz w:w="12240" w:h="15840"/>
      <w:pgMar w:top="900" w:right="1440" w:bottom="90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D85F" w14:textId="77777777" w:rsidR="00545D32" w:rsidRDefault="00545D32">
      <w:r>
        <w:separator/>
      </w:r>
    </w:p>
  </w:endnote>
  <w:endnote w:type="continuationSeparator" w:id="0">
    <w:p w14:paraId="7DAD6A1C" w14:textId="77777777" w:rsidR="00545D32" w:rsidRDefault="00545D32">
      <w:r>
        <w:continuationSeparator/>
      </w:r>
    </w:p>
  </w:endnote>
  <w:endnote w:type="continuationNotice" w:id="1">
    <w:p w14:paraId="493BEC85" w14:textId="77777777" w:rsidR="00545D32" w:rsidRDefault="0054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21CD" w14:textId="77777777" w:rsidR="00515482" w:rsidRDefault="00515482" w:rsidP="005C0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883D9" w14:textId="77777777" w:rsidR="00515482" w:rsidRDefault="00515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D96A" w14:textId="77777777" w:rsidR="007B6DB2" w:rsidRDefault="007B6DB2" w:rsidP="007B6DB2">
    <w:pPr>
      <w:pStyle w:val="Footer"/>
      <w:jc w:val="center"/>
    </w:pPr>
    <w:r>
      <w:fldChar w:fldCharType="begin"/>
    </w:r>
    <w:r>
      <w:instrText xml:space="preserve"> PAGE   \* MERGEFORMAT </w:instrText>
    </w:r>
    <w:r>
      <w:fldChar w:fldCharType="separate"/>
    </w:r>
    <w:r w:rsidR="00BE58F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A423" w14:textId="77777777" w:rsidR="00545D32" w:rsidRDefault="00545D32">
      <w:r>
        <w:separator/>
      </w:r>
    </w:p>
  </w:footnote>
  <w:footnote w:type="continuationSeparator" w:id="0">
    <w:p w14:paraId="23C54973" w14:textId="77777777" w:rsidR="00545D32" w:rsidRDefault="00545D32">
      <w:r>
        <w:continuationSeparator/>
      </w:r>
    </w:p>
  </w:footnote>
  <w:footnote w:type="continuationNotice" w:id="1">
    <w:p w14:paraId="1F859660" w14:textId="77777777" w:rsidR="00545D32" w:rsidRDefault="00545D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FAF0" w14:textId="77777777" w:rsidR="00515482" w:rsidRDefault="00515482" w:rsidP="005C066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C78E" w14:textId="77777777" w:rsidR="006C460D" w:rsidRDefault="006C460D" w:rsidP="006C460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44E298A"/>
    <w:lvl w:ilvl="0">
      <w:numFmt w:val="bullet"/>
      <w:lvlText w:val="*"/>
      <w:lvlJc w:val="left"/>
    </w:lvl>
  </w:abstractNum>
  <w:abstractNum w:abstractNumId="1" w15:restartNumberingAfterBreak="0">
    <w:nsid w:val="0C927698"/>
    <w:multiLevelType w:val="hybridMultilevel"/>
    <w:tmpl w:val="DC30BD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55497"/>
    <w:multiLevelType w:val="hybridMultilevel"/>
    <w:tmpl w:val="E118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813EE"/>
    <w:multiLevelType w:val="hybridMultilevel"/>
    <w:tmpl w:val="D0FE6076"/>
    <w:lvl w:ilvl="0" w:tplc="B064850E">
      <w:start w:val="1000"/>
      <w:numFmt w:val="decimal"/>
      <w:lvlText w:val="%1"/>
      <w:lvlJc w:val="left"/>
      <w:pPr>
        <w:ind w:left="1920" w:hanging="48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DDD78F3"/>
    <w:multiLevelType w:val="hybridMultilevel"/>
    <w:tmpl w:val="CF6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37B7D"/>
    <w:multiLevelType w:val="hybridMultilevel"/>
    <w:tmpl w:val="875073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206BE"/>
    <w:multiLevelType w:val="hybridMultilevel"/>
    <w:tmpl w:val="731C5C40"/>
    <w:lvl w:ilvl="0" w:tplc="93E6762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A6D8D"/>
    <w:multiLevelType w:val="hybridMultilevel"/>
    <w:tmpl w:val="523AD020"/>
    <w:lvl w:ilvl="0" w:tplc="FF668238">
      <w:start w:val="1"/>
      <w:numFmt w:val="upperLetter"/>
      <w:pStyle w:val="Level5Bullet"/>
      <w:lvlText w:val="%1."/>
      <w:lvlJc w:val="left"/>
      <w:pPr>
        <w:ind w:left="720" w:hanging="360"/>
      </w:pPr>
      <w:rPr>
        <w:rFonts w:ascii="Times New Roman" w:eastAsia="Times New Roman" w:hAnsi="Times New Roman" w:cs="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45529"/>
    <w:multiLevelType w:val="hybridMultilevel"/>
    <w:tmpl w:val="9E906DB8"/>
    <w:lvl w:ilvl="0" w:tplc="84C6200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2394D"/>
    <w:multiLevelType w:val="multilevel"/>
    <w:tmpl w:val="1F0C7D3E"/>
    <w:styleLink w:val="List1"/>
    <w:lvl w:ilvl="0">
      <w:numFmt w:val="bullet"/>
      <w:lvlText w:val="•"/>
      <w:lvlJc w:val="left"/>
      <w:pPr>
        <w:ind w:left="0" w:firstLine="0"/>
      </w:pPr>
      <w:rPr>
        <w:color w:val="000000"/>
        <w:position w:val="0"/>
      </w:rPr>
    </w:lvl>
    <w:lvl w:ilvl="1">
      <w:start w:val="1"/>
      <w:numFmt w:val="bullet"/>
      <w:lvlText w:val="o"/>
      <w:lvlJc w:val="left"/>
      <w:pPr>
        <w:ind w:left="0" w:firstLine="0"/>
      </w:pPr>
      <w:rPr>
        <w:color w:val="000000"/>
        <w:position w:val="0"/>
      </w:rPr>
    </w:lvl>
    <w:lvl w:ilvl="2">
      <w:start w:val="1"/>
      <w:numFmt w:val="bullet"/>
      <w:lvlText w:val="▪"/>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bullet"/>
      <w:lvlText w:val="o"/>
      <w:lvlJc w:val="left"/>
      <w:pPr>
        <w:ind w:left="0" w:firstLine="0"/>
      </w:pPr>
      <w:rPr>
        <w:color w:val="000000"/>
        <w:position w:val="0"/>
      </w:rPr>
    </w:lvl>
    <w:lvl w:ilvl="5">
      <w:start w:val="1"/>
      <w:numFmt w:val="bullet"/>
      <w:lvlText w:val="▪"/>
      <w:lvlJc w:val="left"/>
      <w:pPr>
        <w:ind w:left="0" w:firstLine="0"/>
      </w:pPr>
      <w:rPr>
        <w:color w:val="000000"/>
        <w:position w:val="0"/>
      </w:rPr>
    </w:lvl>
    <w:lvl w:ilvl="6">
      <w:start w:val="1"/>
      <w:numFmt w:val="bullet"/>
      <w:lvlText w:val="•"/>
      <w:lvlJc w:val="left"/>
      <w:pPr>
        <w:ind w:left="0" w:firstLine="0"/>
      </w:pPr>
      <w:rPr>
        <w:color w:val="000000"/>
        <w:position w:val="0"/>
      </w:rPr>
    </w:lvl>
    <w:lvl w:ilvl="7">
      <w:start w:val="1"/>
      <w:numFmt w:val="bullet"/>
      <w:lvlText w:val="o"/>
      <w:lvlJc w:val="left"/>
      <w:pPr>
        <w:ind w:left="0" w:firstLine="0"/>
      </w:pPr>
      <w:rPr>
        <w:color w:val="000000"/>
        <w:position w:val="0"/>
      </w:rPr>
    </w:lvl>
    <w:lvl w:ilvl="8">
      <w:start w:val="1"/>
      <w:numFmt w:val="bullet"/>
      <w:lvlText w:val="▪"/>
      <w:lvlJc w:val="left"/>
      <w:pPr>
        <w:ind w:left="0" w:firstLine="0"/>
      </w:pPr>
      <w:rPr>
        <w:color w:val="000000"/>
        <w:position w:val="0"/>
      </w:rPr>
    </w:lvl>
  </w:abstractNum>
  <w:abstractNum w:abstractNumId="10" w15:restartNumberingAfterBreak="0">
    <w:nsid w:val="24686E26"/>
    <w:multiLevelType w:val="hybridMultilevel"/>
    <w:tmpl w:val="8670E906"/>
    <w:lvl w:ilvl="0" w:tplc="2AF090D2">
      <w:start w:val="1"/>
      <w:numFmt w:val="bullet"/>
      <w:pStyle w:val="TOC9"/>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C5D09"/>
    <w:multiLevelType w:val="hybridMultilevel"/>
    <w:tmpl w:val="EB9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3788B"/>
    <w:multiLevelType w:val="hybridMultilevel"/>
    <w:tmpl w:val="58C84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CB5020"/>
    <w:multiLevelType w:val="hybridMultilevel"/>
    <w:tmpl w:val="44F036A8"/>
    <w:lvl w:ilvl="0" w:tplc="1BEA2D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2185D"/>
    <w:multiLevelType w:val="hybridMultilevel"/>
    <w:tmpl w:val="95D80506"/>
    <w:lvl w:ilvl="0" w:tplc="D27ED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925963"/>
    <w:multiLevelType w:val="hybridMultilevel"/>
    <w:tmpl w:val="08609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F957DA"/>
    <w:multiLevelType w:val="hybridMultilevel"/>
    <w:tmpl w:val="14602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C619E"/>
    <w:multiLevelType w:val="hybridMultilevel"/>
    <w:tmpl w:val="DC648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EA7CD5"/>
    <w:multiLevelType w:val="hybridMultilevel"/>
    <w:tmpl w:val="964A0E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18C11B3"/>
    <w:multiLevelType w:val="multilevel"/>
    <w:tmpl w:val="60DC2B10"/>
    <w:lvl w:ilvl="0">
      <w:numFmt w:val="bullet"/>
      <w:lvlText w:val="•"/>
      <w:lvlJc w:val="left"/>
      <w:pPr>
        <w:ind w:left="0" w:firstLine="0"/>
      </w:pPr>
      <w:rPr>
        <w:color w:val="000000"/>
        <w:position w:val="0"/>
      </w:rPr>
    </w:lvl>
    <w:lvl w:ilvl="1">
      <w:start w:val="1"/>
      <w:numFmt w:val="bullet"/>
      <w:lvlText w:val="o"/>
      <w:lvlJc w:val="left"/>
      <w:pPr>
        <w:ind w:left="0" w:firstLine="0"/>
      </w:pPr>
      <w:rPr>
        <w:color w:val="000000"/>
        <w:position w:val="0"/>
      </w:rPr>
    </w:lvl>
    <w:lvl w:ilvl="2">
      <w:start w:val="1"/>
      <w:numFmt w:val="bullet"/>
      <w:lvlText w:val="▪"/>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bullet"/>
      <w:lvlText w:val="o"/>
      <w:lvlJc w:val="left"/>
      <w:pPr>
        <w:ind w:left="0" w:firstLine="0"/>
      </w:pPr>
      <w:rPr>
        <w:color w:val="000000"/>
        <w:position w:val="0"/>
      </w:rPr>
    </w:lvl>
    <w:lvl w:ilvl="5">
      <w:start w:val="1"/>
      <w:numFmt w:val="bullet"/>
      <w:lvlText w:val="▪"/>
      <w:lvlJc w:val="left"/>
      <w:pPr>
        <w:ind w:left="0" w:firstLine="0"/>
      </w:pPr>
      <w:rPr>
        <w:color w:val="000000"/>
        <w:position w:val="0"/>
      </w:rPr>
    </w:lvl>
    <w:lvl w:ilvl="6">
      <w:start w:val="1"/>
      <w:numFmt w:val="bullet"/>
      <w:lvlText w:val="•"/>
      <w:lvlJc w:val="left"/>
      <w:pPr>
        <w:ind w:left="0" w:firstLine="0"/>
      </w:pPr>
      <w:rPr>
        <w:color w:val="000000"/>
        <w:position w:val="0"/>
      </w:rPr>
    </w:lvl>
    <w:lvl w:ilvl="7">
      <w:start w:val="1"/>
      <w:numFmt w:val="bullet"/>
      <w:lvlText w:val="o"/>
      <w:lvlJc w:val="left"/>
      <w:pPr>
        <w:ind w:left="0" w:firstLine="0"/>
      </w:pPr>
      <w:rPr>
        <w:color w:val="000000"/>
        <w:position w:val="0"/>
      </w:rPr>
    </w:lvl>
    <w:lvl w:ilvl="8">
      <w:start w:val="1"/>
      <w:numFmt w:val="bullet"/>
      <w:lvlText w:val="▪"/>
      <w:lvlJc w:val="left"/>
      <w:pPr>
        <w:ind w:left="0" w:firstLine="0"/>
      </w:pPr>
      <w:rPr>
        <w:color w:val="000000"/>
        <w:position w:val="0"/>
      </w:rPr>
    </w:lvl>
  </w:abstractNum>
  <w:abstractNum w:abstractNumId="20" w15:restartNumberingAfterBreak="0">
    <w:nsid w:val="6B8E7AAE"/>
    <w:multiLevelType w:val="hybridMultilevel"/>
    <w:tmpl w:val="5FE8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0400F"/>
    <w:multiLevelType w:val="multilevel"/>
    <w:tmpl w:val="A5182318"/>
    <w:lvl w:ilvl="0">
      <w:numFmt w:val="bullet"/>
      <w:lvlText w:val="•"/>
      <w:lvlJc w:val="left"/>
      <w:pPr>
        <w:ind w:left="0" w:firstLine="0"/>
      </w:pPr>
      <w:rPr>
        <w:color w:val="000000"/>
        <w:position w:val="0"/>
      </w:rPr>
    </w:lvl>
    <w:lvl w:ilvl="1">
      <w:start w:val="1"/>
      <w:numFmt w:val="bullet"/>
      <w:lvlText w:val="o"/>
      <w:lvlJc w:val="left"/>
      <w:pPr>
        <w:ind w:left="0" w:firstLine="0"/>
      </w:pPr>
      <w:rPr>
        <w:color w:val="000000"/>
        <w:position w:val="0"/>
      </w:rPr>
    </w:lvl>
    <w:lvl w:ilvl="2">
      <w:start w:val="1"/>
      <w:numFmt w:val="bullet"/>
      <w:lvlText w:val="▪"/>
      <w:lvlJc w:val="left"/>
      <w:pPr>
        <w:ind w:left="0" w:firstLine="0"/>
      </w:pPr>
      <w:rPr>
        <w:color w:val="000000"/>
        <w:position w:val="0"/>
      </w:rPr>
    </w:lvl>
    <w:lvl w:ilvl="3">
      <w:start w:val="1"/>
      <w:numFmt w:val="bullet"/>
      <w:lvlText w:val="•"/>
      <w:lvlJc w:val="left"/>
      <w:pPr>
        <w:ind w:left="0" w:firstLine="0"/>
      </w:pPr>
      <w:rPr>
        <w:color w:val="000000"/>
        <w:position w:val="0"/>
      </w:rPr>
    </w:lvl>
    <w:lvl w:ilvl="4">
      <w:start w:val="1"/>
      <w:numFmt w:val="bullet"/>
      <w:lvlText w:val="o"/>
      <w:lvlJc w:val="left"/>
      <w:pPr>
        <w:ind w:left="0" w:firstLine="0"/>
      </w:pPr>
      <w:rPr>
        <w:color w:val="000000"/>
        <w:position w:val="0"/>
      </w:rPr>
    </w:lvl>
    <w:lvl w:ilvl="5">
      <w:start w:val="1"/>
      <w:numFmt w:val="bullet"/>
      <w:lvlText w:val="▪"/>
      <w:lvlJc w:val="left"/>
      <w:pPr>
        <w:ind w:left="0" w:firstLine="0"/>
      </w:pPr>
      <w:rPr>
        <w:color w:val="000000"/>
        <w:position w:val="0"/>
      </w:rPr>
    </w:lvl>
    <w:lvl w:ilvl="6">
      <w:start w:val="1"/>
      <w:numFmt w:val="bullet"/>
      <w:lvlText w:val="•"/>
      <w:lvlJc w:val="left"/>
      <w:pPr>
        <w:ind w:left="0" w:firstLine="0"/>
      </w:pPr>
      <w:rPr>
        <w:color w:val="000000"/>
        <w:position w:val="0"/>
      </w:rPr>
    </w:lvl>
    <w:lvl w:ilvl="7">
      <w:start w:val="1"/>
      <w:numFmt w:val="bullet"/>
      <w:lvlText w:val="o"/>
      <w:lvlJc w:val="left"/>
      <w:pPr>
        <w:ind w:left="0" w:firstLine="0"/>
      </w:pPr>
      <w:rPr>
        <w:color w:val="000000"/>
        <w:position w:val="0"/>
      </w:rPr>
    </w:lvl>
    <w:lvl w:ilvl="8">
      <w:start w:val="1"/>
      <w:numFmt w:val="bullet"/>
      <w:lvlText w:val="▪"/>
      <w:lvlJc w:val="left"/>
      <w:pPr>
        <w:ind w:left="0" w:firstLine="0"/>
      </w:pPr>
      <w:rPr>
        <w:color w:val="000000"/>
        <w:position w:val="0"/>
      </w:rPr>
    </w:lvl>
  </w:abstractNum>
  <w:abstractNum w:abstractNumId="22" w15:restartNumberingAfterBreak="0">
    <w:nsid w:val="766544A9"/>
    <w:multiLevelType w:val="hybridMultilevel"/>
    <w:tmpl w:val="81FE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9716F"/>
    <w:multiLevelType w:val="multilevel"/>
    <w:tmpl w:val="45C88712"/>
    <w:styleLink w:val="List21"/>
    <w:lvl w:ilvl="0">
      <w:start w:val="1"/>
      <w:numFmt w:val="decimal"/>
      <w:lvlText w:val="%1."/>
      <w:lvlJc w:val="left"/>
      <w:pPr>
        <w:tabs>
          <w:tab w:val="num" w:pos="720"/>
        </w:tabs>
        <w:ind w:left="720" w:hanging="360"/>
      </w:pPr>
      <w:rPr>
        <w:rFonts w:ascii="Arial" w:eastAsia="Arial" w:hAnsi="Arial" w:cs="Arial"/>
        <w:b/>
        <w:bCs/>
        <w:i/>
        <w:iCs/>
        <w:position w:val="0"/>
        <w:sz w:val="24"/>
        <w:szCs w:val="24"/>
      </w:rPr>
    </w:lvl>
    <w:lvl w:ilvl="1">
      <w:start w:val="1"/>
      <w:numFmt w:val="lowerLetter"/>
      <w:lvlText w:val="%2."/>
      <w:lvlJc w:val="left"/>
      <w:pPr>
        <w:tabs>
          <w:tab w:val="num" w:pos="1440"/>
        </w:tabs>
        <w:ind w:left="1440" w:hanging="360"/>
      </w:pPr>
      <w:rPr>
        <w:rFonts w:ascii="Arial" w:eastAsia="Arial" w:hAnsi="Arial" w:cs="Arial"/>
        <w:b/>
        <w:bCs/>
        <w:i/>
        <w:iCs/>
        <w:position w:val="0"/>
        <w:sz w:val="24"/>
        <w:szCs w:val="24"/>
      </w:rPr>
    </w:lvl>
    <w:lvl w:ilvl="2">
      <w:start w:val="1"/>
      <w:numFmt w:val="lowerRoman"/>
      <w:lvlText w:val="%3."/>
      <w:lvlJc w:val="left"/>
      <w:pPr>
        <w:tabs>
          <w:tab w:val="num" w:pos="2160"/>
        </w:tabs>
        <w:ind w:left="2160" w:hanging="296"/>
      </w:pPr>
      <w:rPr>
        <w:rFonts w:ascii="Arial" w:eastAsia="Arial" w:hAnsi="Arial" w:cs="Arial"/>
        <w:b/>
        <w:bCs/>
        <w:i/>
        <w:iCs/>
        <w:position w:val="0"/>
        <w:sz w:val="24"/>
        <w:szCs w:val="24"/>
      </w:rPr>
    </w:lvl>
    <w:lvl w:ilvl="3">
      <w:start w:val="1"/>
      <w:numFmt w:val="decimal"/>
      <w:lvlText w:val="%4."/>
      <w:lvlJc w:val="left"/>
      <w:pPr>
        <w:tabs>
          <w:tab w:val="num" w:pos="2880"/>
        </w:tabs>
        <w:ind w:left="2880" w:hanging="360"/>
      </w:pPr>
      <w:rPr>
        <w:rFonts w:ascii="Arial" w:eastAsia="Arial" w:hAnsi="Arial" w:cs="Arial"/>
        <w:b/>
        <w:bCs/>
        <w:i/>
        <w:iCs/>
        <w:position w:val="0"/>
        <w:sz w:val="24"/>
        <w:szCs w:val="24"/>
      </w:rPr>
    </w:lvl>
    <w:lvl w:ilvl="4">
      <w:start w:val="1"/>
      <w:numFmt w:val="lowerLetter"/>
      <w:lvlText w:val="%5."/>
      <w:lvlJc w:val="left"/>
      <w:pPr>
        <w:tabs>
          <w:tab w:val="num" w:pos="3600"/>
        </w:tabs>
        <w:ind w:left="3600" w:hanging="360"/>
      </w:pPr>
      <w:rPr>
        <w:rFonts w:ascii="Arial" w:eastAsia="Arial" w:hAnsi="Arial" w:cs="Arial"/>
        <w:b/>
        <w:bCs/>
        <w:i/>
        <w:iCs/>
        <w:position w:val="0"/>
        <w:sz w:val="24"/>
        <w:szCs w:val="24"/>
      </w:rPr>
    </w:lvl>
    <w:lvl w:ilvl="5">
      <w:start w:val="1"/>
      <w:numFmt w:val="lowerRoman"/>
      <w:lvlText w:val="%6."/>
      <w:lvlJc w:val="left"/>
      <w:pPr>
        <w:tabs>
          <w:tab w:val="num" w:pos="4320"/>
        </w:tabs>
        <w:ind w:left="4320" w:hanging="296"/>
      </w:pPr>
      <w:rPr>
        <w:rFonts w:ascii="Arial" w:eastAsia="Arial" w:hAnsi="Arial" w:cs="Arial"/>
        <w:b/>
        <w:bCs/>
        <w:i/>
        <w:iCs/>
        <w:position w:val="0"/>
        <w:sz w:val="24"/>
        <w:szCs w:val="24"/>
      </w:rPr>
    </w:lvl>
    <w:lvl w:ilvl="6">
      <w:start w:val="1"/>
      <w:numFmt w:val="decimal"/>
      <w:lvlText w:val="%7."/>
      <w:lvlJc w:val="left"/>
      <w:pPr>
        <w:tabs>
          <w:tab w:val="num" w:pos="5040"/>
        </w:tabs>
        <w:ind w:left="5040" w:hanging="360"/>
      </w:pPr>
      <w:rPr>
        <w:rFonts w:ascii="Arial" w:eastAsia="Arial" w:hAnsi="Arial" w:cs="Arial"/>
        <w:b/>
        <w:bCs/>
        <w:i/>
        <w:iCs/>
        <w:position w:val="0"/>
        <w:sz w:val="24"/>
        <w:szCs w:val="24"/>
      </w:rPr>
    </w:lvl>
    <w:lvl w:ilvl="7">
      <w:start w:val="1"/>
      <w:numFmt w:val="lowerLetter"/>
      <w:lvlText w:val="%8."/>
      <w:lvlJc w:val="left"/>
      <w:pPr>
        <w:tabs>
          <w:tab w:val="num" w:pos="5760"/>
        </w:tabs>
        <w:ind w:left="5760" w:hanging="360"/>
      </w:pPr>
      <w:rPr>
        <w:rFonts w:ascii="Arial" w:eastAsia="Arial" w:hAnsi="Arial" w:cs="Arial"/>
        <w:b/>
        <w:bCs/>
        <w:i/>
        <w:iCs/>
        <w:position w:val="0"/>
        <w:sz w:val="24"/>
        <w:szCs w:val="24"/>
      </w:rPr>
    </w:lvl>
    <w:lvl w:ilvl="8">
      <w:start w:val="1"/>
      <w:numFmt w:val="lowerRoman"/>
      <w:lvlText w:val="%9."/>
      <w:lvlJc w:val="left"/>
      <w:pPr>
        <w:tabs>
          <w:tab w:val="num" w:pos="6480"/>
        </w:tabs>
        <w:ind w:left="6480" w:hanging="296"/>
      </w:pPr>
      <w:rPr>
        <w:rFonts w:ascii="Arial" w:eastAsia="Arial" w:hAnsi="Arial" w:cs="Arial"/>
        <w:b/>
        <w:bCs/>
        <w:i/>
        <w:iCs/>
        <w:position w:val="0"/>
        <w:sz w:val="24"/>
        <w:szCs w:val="24"/>
      </w:rPr>
    </w:lvl>
  </w:abstractNum>
  <w:num w:numId="1">
    <w:abstractNumId w:val="1"/>
  </w:num>
  <w:num w:numId="2">
    <w:abstractNumId w:val="5"/>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10"/>
  </w:num>
  <w:num w:numId="9">
    <w:abstractNumId w:val="7"/>
  </w:num>
  <w:num w:numId="10">
    <w:abstractNumId w:val="8"/>
  </w:num>
  <w:num w:numId="11">
    <w:abstractNumId w:val="17"/>
  </w:num>
  <w:num w:numId="12">
    <w:abstractNumId w:val="4"/>
  </w:num>
  <w:num w:numId="13">
    <w:abstractNumId w:val="13"/>
  </w:num>
  <w:num w:numId="14">
    <w:abstractNumId w:val="22"/>
  </w:num>
  <w:num w:numId="15">
    <w:abstractNumId w:val="11"/>
  </w:num>
  <w:num w:numId="16">
    <w:abstractNumId w:val="20"/>
  </w:num>
  <w:num w:numId="1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18">
    <w:abstractNumId w:val="15"/>
  </w:num>
  <w:num w:numId="19">
    <w:abstractNumId w:val="3"/>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9"/>
  </w:num>
  <w:num w:numId="22">
    <w:abstractNumId w:val="9"/>
  </w:num>
  <w:num w:numId="23">
    <w:abstractNumId w:val="9"/>
  </w:num>
  <w:num w:numId="24">
    <w:abstractNumId w:val="23"/>
  </w:num>
  <w:num w:numId="25">
    <w:abstractNumId w:val="23"/>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88"/>
    <w:rsid w:val="00003768"/>
    <w:rsid w:val="000134B9"/>
    <w:rsid w:val="00021064"/>
    <w:rsid w:val="00023F14"/>
    <w:rsid w:val="00031F34"/>
    <w:rsid w:val="000400F8"/>
    <w:rsid w:val="000434CC"/>
    <w:rsid w:val="000440C7"/>
    <w:rsid w:val="000530B0"/>
    <w:rsid w:val="00056E27"/>
    <w:rsid w:val="00061AE9"/>
    <w:rsid w:val="00064149"/>
    <w:rsid w:val="000737FF"/>
    <w:rsid w:val="00080418"/>
    <w:rsid w:val="00082587"/>
    <w:rsid w:val="0008336C"/>
    <w:rsid w:val="00096232"/>
    <w:rsid w:val="000C517D"/>
    <w:rsid w:val="000D1068"/>
    <w:rsid w:val="000D10A1"/>
    <w:rsid w:val="000D3751"/>
    <w:rsid w:val="000E338B"/>
    <w:rsid w:val="000E4512"/>
    <w:rsid w:val="00104852"/>
    <w:rsid w:val="00104924"/>
    <w:rsid w:val="00104D95"/>
    <w:rsid w:val="001639BE"/>
    <w:rsid w:val="0016403F"/>
    <w:rsid w:val="00166953"/>
    <w:rsid w:val="001752FF"/>
    <w:rsid w:val="00175ED6"/>
    <w:rsid w:val="00181EBA"/>
    <w:rsid w:val="001B0ED8"/>
    <w:rsid w:val="001B425C"/>
    <w:rsid w:val="001E11DA"/>
    <w:rsid w:val="001E5F85"/>
    <w:rsid w:val="001F7128"/>
    <w:rsid w:val="0020675E"/>
    <w:rsid w:val="00211210"/>
    <w:rsid w:val="0021178E"/>
    <w:rsid w:val="0021289F"/>
    <w:rsid w:val="00222943"/>
    <w:rsid w:val="002331E7"/>
    <w:rsid w:val="00245C99"/>
    <w:rsid w:val="00252875"/>
    <w:rsid w:val="00262327"/>
    <w:rsid w:val="00264339"/>
    <w:rsid w:val="00280C7C"/>
    <w:rsid w:val="0028664D"/>
    <w:rsid w:val="00297044"/>
    <w:rsid w:val="002A68AD"/>
    <w:rsid w:val="002B30C8"/>
    <w:rsid w:val="002B73DE"/>
    <w:rsid w:val="002D3692"/>
    <w:rsid w:val="002D6177"/>
    <w:rsid w:val="002E01F9"/>
    <w:rsid w:val="002E53D2"/>
    <w:rsid w:val="002F0850"/>
    <w:rsid w:val="002F1775"/>
    <w:rsid w:val="002F75EA"/>
    <w:rsid w:val="00302B79"/>
    <w:rsid w:val="00306BA6"/>
    <w:rsid w:val="00332B4E"/>
    <w:rsid w:val="0035144C"/>
    <w:rsid w:val="00352E0D"/>
    <w:rsid w:val="0037690E"/>
    <w:rsid w:val="003857E7"/>
    <w:rsid w:val="00385EF0"/>
    <w:rsid w:val="00394B58"/>
    <w:rsid w:val="00396612"/>
    <w:rsid w:val="003A087B"/>
    <w:rsid w:val="003A7E5A"/>
    <w:rsid w:val="003C1618"/>
    <w:rsid w:val="003E0FB1"/>
    <w:rsid w:val="003E3A52"/>
    <w:rsid w:val="00401F87"/>
    <w:rsid w:val="004243E1"/>
    <w:rsid w:val="00425FEE"/>
    <w:rsid w:val="00437450"/>
    <w:rsid w:val="0043798E"/>
    <w:rsid w:val="004419D0"/>
    <w:rsid w:val="00441D47"/>
    <w:rsid w:val="00445981"/>
    <w:rsid w:val="004527B9"/>
    <w:rsid w:val="00457A58"/>
    <w:rsid w:val="00461DE3"/>
    <w:rsid w:val="004659EE"/>
    <w:rsid w:val="00480CC1"/>
    <w:rsid w:val="0048375D"/>
    <w:rsid w:val="00494C04"/>
    <w:rsid w:val="004A0923"/>
    <w:rsid w:val="004D2FAB"/>
    <w:rsid w:val="004D58D5"/>
    <w:rsid w:val="004F168C"/>
    <w:rsid w:val="004F5C97"/>
    <w:rsid w:val="00513089"/>
    <w:rsid w:val="005132F7"/>
    <w:rsid w:val="00515482"/>
    <w:rsid w:val="00517378"/>
    <w:rsid w:val="0052219B"/>
    <w:rsid w:val="00532895"/>
    <w:rsid w:val="0053458B"/>
    <w:rsid w:val="00535AFD"/>
    <w:rsid w:val="00544819"/>
    <w:rsid w:val="00545D32"/>
    <w:rsid w:val="00552E01"/>
    <w:rsid w:val="005532EB"/>
    <w:rsid w:val="0056243E"/>
    <w:rsid w:val="00573988"/>
    <w:rsid w:val="00574DEA"/>
    <w:rsid w:val="00580841"/>
    <w:rsid w:val="00591A69"/>
    <w:rsid w:val="0059543B"/>
    <w:rsid w:val="005A005A"/>
    <w:rsid w:val="005A12E9"/>
    <w:rsid w:val="005A4B32"/>
    <w:rsid w:val="005B3FA4"/>
    <w:rsid w:val="005C066C"/>
    <w:rsid w:val="005D42C3"/>
    <w:rsid w:val="00601E2F"/>
    <w:rsid w:val="00607F52"/>
    <w:rsid w:val="00621FAA"/>
    <w:rsid w:val="00630BA8"/>
    <w:rsid w:val="0064499E"/>
    <w:rsid w:val="00655333"/>
    <w:rsid w:val="00657FF4"/>
    <w:rsid w:val="00660DC1"/>
    <w:rsid w:val="006637AD"/>
    <w:rsid w:val="0066750D"/>
    <w:rsid w:val="0067290E"/>
    <w:rsid w:val="00672ADA"/>
    <w:rsid w:val="006772AB"/>
    <w:rsid w:val="006A221C"/>
    <w:rsid w:val="006C11BC"/>
    <w:rsid w:val="006C460D"/>
    <w:rsid w:val="006D6E2A"/>
    <w:rsid w:val="006E644B"/>
    <w:rsid w:val="006F2895"/>
    <w:rsid w:val="006F34F2"/>
    <w:rsid w:val="00703035"/>
    <w:rsid w:val="007067DB"/>
    <w:rsid w:val="00706942"/>
    <w:rsid w:val="00707047"/>
    <w:rsid w:val="00714650"/>
    <w:rsid w:val="007173D4"/>
    <w:rsid w:val="00732AC0"/>
    <w:rsid w:val="007343DB"/>
    <w:rsid w:val="00742AF6"/>
    <w:rsid w:val="007825CC"/>
    <w:rsid w:val="007853D3"/>
    <w:rsid w:val="007A021C"/>
    <w:rsid w:val="007A4A6F"/>
    <w:rsid w:val="007B6DB2"/>
    <w:rsid w:val="007C3B7E"/>
    <w:rsid w:val="007C5717"/>
    <w:rsid w:val="007C5735"/>
    <w:rsid w:val="007C67F1"/>
    <w:rsid w:val="007D42CF"/>
    <w:rsid w:val="007D6D31"/>
    <w:rsid w:val="007D7481"/>
    <w:rsid w:val="007E220B"/>
    <w:rsid w:val="007F1B94"/>
    <w:rsid w:val="00810F0B"/>
    <w:rsid w:val="008533F8"/>
    <w:rsid w:val="00863C6C"/>
    <w:rsid w:val="00865A4D"/>
    <w:rsid w:val="00875F89"/>
    <w:rsid w:val="008921DC"/>
    <w:rsid w:val="00892669"/>
    <w:rsid w:val="00894A0B"/>
    <w:rsid w:val="00895F2E"/>
    <w:rsid w:val="008A7F50"/>
    <w:rsid w:val="008C27C5"/>
    <w:rsid w:val="008D1DA7"/>
    <w:rsid w:val="008D4346"/>
    <w:rsid w:val="008E2C11"/>
    <w:rsid w:val="008E3027"/>
    <w:rsid w:val="008E5E4F"/>
    <w:rsid w:val="00914562"/>
    <w:rsid w:val="00921AC9"/>
    <w:rsid w:val="009306AD"/>
    <w:rsid w:val="009321B5"/>
    <w:rsid w:val="00943EEC"/>
    <w:rsid w:val="009715F9"/>
    <w:rsid w:val="009851F7"/>
    <w:rsid w:val="009978D9"/>
    <w:rsid w:val="009B2E05"/>
    <w:rsid w:val="009B6BAA"/>
    <w:rsid w:val="009D3E00"/>
    <w:rsid w:val="009F2827"/>
    <w:rsid w:val="00A03EA2"/>
    <w:rsid w:val="00A26FC7"/>
    <w:rsid w:val="00A27BED"/>
    <w:rsid w:val="00A33A03"/>
    <w:rsid w:val="00A4664A"/>
    <w:rsid w:val="00A5133A"/>
    <w:rsid w:val="00A67285"/>
    <w:rsid w:val="00AC3E20"/>
    <w:rsid w:val="00AC4E46"/>
    <w:rsid w:val="00AD5CE9"/>
    <w:rsid w:val="00AF231F"/>
    <w:rsid w:val="00AF6C0C"/>
    <w:rsid w:val="00B003DD"/>
    <w:rsid w:val="00B13EF3"/>
    <w:rsid w:val="00B203CB"/>
    <w:rsid w:val="00B30B4D"/>
    <w:rsid w:val="00B31485"/>
    <w:rsid w:val="00B32189"/>
    <w:rsid w:val="00B455FF"/>
    <w:rsid w:val="00B47179"/>
    <w:rsid w:val="00B600BB"/>
    <w:rsid w:val="00B608B0"/>
    <w:rsid w:val="00B65D9F"/>
    <w:rsid w:val="00B7350D"/>
    <w:rsid w:val="00B73CD5"/>
    <w:rsid w:val="00B85AC6"/>
    <w:rsid w:val="00B870A9"/>
    <w:rsid w:val="00B905CE"/>
    <w:rsid w:val="00B90E4A"/>
    <w:rsid w:val="00BA4521"/>
    <w:rsid w:val="00BA5564"/>
    <w:rsid w:val="00BA78AA"/>
    <w:rsid w:val="00BB1708"/>
    <w:rsid w:val="00BC2B65"/>
    <w:rsid w:val="00BC7749"/>
    <w:rsid w:val="00BE5385"/>
    <w:rsid w:val="00BE58F5"/>
    <w:rsid w:val="00BE663A"/>
    <w:rsid w:val="00BF068A"/>
    <w:rsid w:val="00BF2DF3"/>
    <w:rsid w:val="00BF63B3"/>
    <w:rsid w:val="00BF6BD2"/>
    <w:rsid w:val="00BF7120"/>
    <w:rsid w:val="00C214A8"/>
    <w:rsid w:val="00C2354F"/>
    <w:rsid w:val="00C25F3E"/>
    <w:rsid w:val="00C342EB"/>
    <w:rsid w:val="00C60E4A"/>
    <w:rsid w:val="00C67A4F"/>
    <w:rsid w:val="00C7175F"/>
    <w:rsid w:val="00C71B90"/>
    <w:rsid w:val="00C82ED0"/>
    <w:rsid w:val="00C85FE6"/>
    <w:rsid w:val="00C97D09"/>
    <w:rsid w:val="00CE2339"/>
    <w:rsid w:val="00D15C86"/>
    <w:rsid w:val="00D15E01"/>
    <w:rsid w:val="00D17F3D"/>
    <w:rsid w:val="00D41F6D"/>
    <w:rsid w:val="00D45A45"/>
    <w:rsid w:val="00D47B2C"/>
    <w:rsid w:val="00D51ACA"/>
    <w:rsid w:val="00D5461D"/>
    <w:rsid w:val="00D62156"/>
    <w:rsid w:val="00D62DE0"/>
    <w:rsid w:val="00D67430"/>
    <w:rsid w:val="00D67BBE"/>
    <w:rsid w:val="00D72334"/>
    <w:rsid w:val="00D745C9"/>
    <w:rsid w:val="00D7767E"/>
    <w:rsid w:val="00D82407"/>
    <w:rsid w:val="00DA1AA2"/>
    <w:rsid w:val="00DB74AA"/>
    <w:rsid w:val="00DE0EE5"/>
    <w:rsid w:val="00DE1F14"/>
    <w:rsid w:val="00DE5679"/>
    <w:rsid w:val="00DF26D5"/>
    <w:rsid w:val="00DF7029"/>
    <w:rsid w:val="00E018C8"/>
    <w:rsid w:val="00E373B4"/>
    <w:rsid w:val="00E40F5B"/>
    <w:rsid w:val="00E42664"/>
    <w:rsid w:val="00E5284C"/>
    <w:rsid w:val="00E54E83"/>
    <w:rsid w:val="00E55DBE"/>
    <w:rsid w:val="00E704A9"/>
    <w:rsid w:val="00E840F4"/>
    <w:rsid w:val="00E919EC"/>
    <w:rsid w:val="00E93EB9"/>
    <w:rsid w:val="00E96AEC"/>
    <w:rsid w:val="00EC3E5D"/>
    <w:rsid w:val="00EC6110"/>
    <w:rsid w:val="00ED36FD"/>
    <w:rsid w:val="00EE4349"/>
    <w:rsid w:val="00EE65B8"/>
    <w:rsid w:val="00EF4D70"/>
    <w:rsid w:val="00EF61A9"/>
    <w:rsid w:val="00F02B00"/>
    <w:rsid w:val="00F22352"/>
    <w:rsid w:val="00F45D4D"/>
    <w:rsid w:val="00F47897"/>
    <w:rsid w:val="00F529BD"/>
    <w:rsid w:val="00F620A9"/>
    <w:rsid w:val="00F6349B"/>
    <w:rsid w:val="00F670BD"/>
    <w:rsid w:val="00F727E7"/>
    <w:rsid w:val="00F85AD7"/>
    <w:rsid w:val="00F97874"/>
    <w:rsid w:val="00FA2D16"/>
    <w:rsid w:val="00FC7747"/>
    <w:rsid w:val="00FD25A0"/>
    <w:rsid w:val="00FD3C86"/>
    <w:rsid w:val="00FE59CF"/>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0EAB"/>
  <w15:docId w15:val="{9CA36AA1-1F54-48FD-87C6-E02ADE60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E7093"/>
    <w:rPr>
      <w:sz w:val="24"/>
      <w:szCs w:val="24"/>
    </w:rPr>
  </w:style>
  <w:style w:type="paragraph" w:styleId="Heading1">
    <w:name w:val="heading 1"/>
    <w:basedOn w:val="Normal"/>
    <w:next w:val="Normal"/>
    <w:link w:val="Heading1Char"/>
    <w:qFormat/>
    <w:rsid w:val="00E45432"/>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semiHidden/>
    <w:unhideWhenUsed/>
    <w:qFormat/>
    <w:rsid w:val="0021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7044"/>
    <w:rPr>
      <w:color w:val="0000FF"/>
      <w:u w:val="single"/>
    </w:rPr>
  </w:style>
  <w:style w:type="paragraph" w:styleId="DocumentMap">
    <w:name w:val="Document Map"/>
    <w:basedOn w:val="Normal"/>
    <w:semiHidden/>
    <w:rsid w:val="00573988"/>
    <w:pPr>
      <w:shd w:val="clear" w:color="auto" w:fill="000080"/>
    </w:pPr>
    <w:rPr>
      <w:rFonts w:ascii="Tahoma" w:hAnsi="Tahoma" w:cs="Tahoma"/>
      <w:sz w:val="20"/>
      <w:szCs w:val="20"/>
    </w:rPr>
  </w:style>
  <w:style w:type="paragraph" w:styleId="BalloonText">
    <w:name w:val="Balloon Text"/>
    <w:basedOn w:val="Normal"/>
    <w:semiHidden/>
    <w:rsid w:val="009C5736"/>
    <w:rPr>
      <w:rFonts w:ascii="Tahoma" w:hAnsi="Tahoma" w:cs="Tahoma"/>
      <w:sz w:val="16"/>
      <w:szCs w:val="16"/>
    </w:rPr>
  </w:style>
  <w:style w:type="paragraph" w:styleId="Header">
    <w:name w:val="header"/>
    <w:basedOn w:val="Normal"/>
    <w:link w:val="HeaderChar"/>
    <w:uiPriority w:val="99"/>
    <w:rsid w:val="007134E9"/>
    <w:pPr>
      <w:tabs>
        <w:tab w:val="center" w:pos="4320"/>
        <w:tab w:val="right" w:pos="8640"/>
      </w:tabs>
    </w:pPr>
  </w:style>
  <w:style w:type="paragraph" w:styleId="Footer">
    <w:name w:val="footer"/>
    <w:basedOn w:val="Normal"/>
    <w:link w:val="FooterChar"/>
    <w:uiPriority w:val="99"/>
    <w:rsid w:val="007134E9"/>
    <w:pPr>
      <w:tabs>
        <w:tab w:val="center" w:pos="4320"/>
        <w:tab w:val="right" w:pos="8640"/>
      </w:tabs>
    </w:pPr>
  </w:style>
  <w:style w:type="character" w:styleId="PageNumber">
    <w:name w:val="page number"/>
    <w:basedOn w:val="DefaultParagraphFont"/>
    <w:rsid w:val="007134E9"/>
  </w:style>
  <w:style w:type="character" w:styleId="CommentReference">
    <w:name w:val="annotation reference"/>
    <w:uiPriority w:val="99"/>
    <w:rsid w:val="00D02BDC"/>
    <w:rPr>
      <w:sz w:val="16"/>
      <w:szCs w:val="16"/>
    </w:rPr>
  </w:style>
  <w:style w:type="paragraph" w:styleId="CommentText">
    <w:name w:val="annotation text"/>
    <w:basedOn w:val="Normal"/>
    <w:link w:val="CommentTextChar"/>
    <w:rsid w:val="00D02BDC"/>
    <w:rPr>
      <w:sz w:val="20"/>
      <w:szCs w:val="20"/>
    </w:rPr>
  </w:style>
  <w:style w:type="character" w:customStyle="1" w:styleId="CommentTextChar">
    <w:name w:val="Comment Text Char"/>
    <w:basedOn w:val="DefaultParagraphFont"/>
    <w:link w:val="CommentText"/>
    <w:rsid w:val="00D02BDC"/>
  </w:style>
  <w:style w:type="paragraph" w:styleId="CommentSubject">
    <w:name w:val="annotation subject"/>
    <w:basedOn w:val="CommentText"/>
    <w:next w:val="CommentText"/>
    <w:link w:val="CommentSubjectChar"/>
    <w:rsid w:val="00D02BDC"/>
    <w:rPr>
      <w:b/>
      <w:bCs/>
    </w:rPr>
  </w:style>
  <w:style w:type="character" w:customStyle="1" w:styleId="CommentSubjectChar">
    <w:name w:val="Comment Subject Char"/>
    <w:link w:val="CommentSubject"/>
    <w:rsid w:val="00D02BDC"/>
    <w:rPr>
      <w:b/>
      <w:bCs/>
    </w:rPr>
  </w:style>
  <w:style w:type="character" w:customStyle="1" w:styleId="HeaderChar">
    <w:name w:val="Header Char"/>
    <w:link w:val="Header"/>
    <w:uiPriority w:val="99"/>
    <w:rsid w:val="00E92018"/>
    <w:rPr>
      <w:sz w:val="24"/>
      <w:szCs w:val="24"/>
    </w:rPr>
  </w:style>
  <w:style w:type="paragraph" w:customStyle="1" w:styleId="Level20Header">
    <w:name w:val="Level 2.0 Header"/>
    <w:basedOn w:val="Normal"/>
    <w:unhideWhenUsed/>
    <w:qFormat/>
    <w:rsid w:val="00576467"/>
    <w:pPr>
      <w:keepNext/>
      <w:tabs>
        <w:tab w:val="num" w:pos="360"/>
      </w:tabs>
      <w:ind w:left="360"/>
      <w:outlineLvl w:val="0"/>
    </w:pPr>
    <w:rPr>
      <w:rFonts w:ascii="Arial" w:hAnsi="Arial" w:cs="Arial"/>
      <w:b/>
    </w:rPr>
  </w:style>
  <w:style w:type="paragraph" w:customStyle="1" w:styleId="Level5Bullet">
    <w:name w:val="Level 5 Bullet"/>
    <w:basedOn w:val="Normal"/>
    <w:semiHidden/>
    <w:unhideWhenUsed/>
    <w:rsid w:val="00576467"/>
    <w:pPr>
      <w:widowControl w:val="0"/>
      <w:numPr>
        <w:numId w:val="9"/>
      </w:numPr>
      <w:tabs>
        <w:tab w:val="num" w:pos="720"/>
      </w:tabs>
      <w:spacing w:after="120"/>
    </w:pPr>
    <w:rPr>
      <w:rFonts w:ascii="Arial" w:hAnsi="Arial" w:cs="Arial"/>
      <w:snapToGrid w:val="0"/>
      <w:sz w:val="22"/>
      <w:szCs w:val="22"/>
    </w:rPr>
  </w:style>
  <w:style w:type="paragraph" w:customStyle="1" w:styleId="Level20BodyText">
    <w:name w:val="Level 2.0 Body Text"/>
    <w:basedOn w:val="Level20Header"/>
    <w:uiPriority w:val="99"/>
    <w:unhideWhenUsed/>
    <w:qFormat/>
    <w:rsid w:val="00576467"/>
    <w:pPr>
      <w:tabs>
        <w:tab w:val="clear" w:pos="360"/>
      </w:tabs>
      <w:ind w:left="0"/>
    </w:pPr>
    <w:rPr>
      <w:b w:val="0"/>
    </w:rPr>
  </w:style>
  <w:style w:type="paragraph" w:customStyle="1" w:styleId="Level20Bullets">
    <w:name w:val="Level 2.0 Bullets"/>
    <w:basedOn w:val="Level20BodyText"/>
    <w:unhideWhenUsed/>
    <w:qFormat/>
    <w:rsid w:val="00576467"/>
    <w:pPr>
      <w:tabs>
        <w:tab w:val="num" w:pos="360"/>
      </w:tabs>
      <w:spacing w:after="120"/>
    </w:pPr>
  </w:style>
  <w:style w:type="paragraph" w:styleId="TOC9">
    <w:name w:val="toc 9"/>
    <w:basedOn w:val="Normal"/>
    <w:next w:val="Normal"/>
    <w:autoRedefine/>
    <w:uiPriority w:val="39"/>
    <w:unhideWhenUsed/>
    <w:rsid w:val="00576467"/>
    <w:pPr>
      <w:numPr>
        <w:numId w:val="8"/>
      </w:numPr>
      <w:spacing w:after="100" w:line="276" w:lineRule="auto"/>
      <w:ind w:left="1760" w:firstLine="0"/>
    </w:pPr>
    <w:rPr>
      <w:rFonts w:ascii="Calibri" w:hAnsi="Calibri"/>
      <w:sz w:val="22"/>
      <w:szCs w:val="22"/>
    </w:rPr>
  </w:style>
  <w:style w:type="paragraph" w:customStyle="1" w:styleId="Level10BodyText">
    <w:name w:val="Level 1.0 Body Text"/>
    <w:basedOn w:val="Heading1"/>
    <w:unhideWhenUsed/>
    <w:qFormat/>
    <w:rsid w:val="00E45432"/>
    <w:pPr>
      <w:spacing w:before="0" w:after="0"/>
    </w:pPr>
    <w:rPr>
      <w:rFonts w:ascii="Arial" w:hAnsi="Arial" w:cs="Arial"/>
      <w:b w:val="0"/>
      <w:bCs w:val="0"/>
      <w:kern w:val="0"/>
      <w:sz w:val="24"/>
      <w:szCs w:val="24"/>
    </w:rPr>
  </w:style>
  <w:style w:type="character" w:customStyle="1" w:styleId="Heading1Char">
    <w:name w:val="Heading 1 Char"/>
    <w:link w:val="Heading1"/>
    <w:rsid w:val="00E45432"/>
    <w:rPr>
      <w:rFonts w:ascii="Calibri" w:eastAsia="Times New Roman" w:hAnsi="Calibri" w:cs="Times New Roman"/>
      <w:b/>
      <w:bCs/>
      <w:kern w:val="32"/>
      <w:sz w:val="32"/>
      <w:szCs w:val="32"/>
    </w:rPr>
  </w:style>
  <w:style w:type="paragraph" w:styleId="NormalWeb">
    <w:name w:val="Normal (Web)"/>
    <w:basedOn w:val="Normal"/>
    <w:uiPriority w:val="99"/>
    <w:rsid w:val="00733599"/>
    <w:pPr>
      <w:spacing w:beforeLines="1" w:afterLines="1"/>
    </w:pPr>
    <w:rPr>
      <w:rFonts w:ascii="Times" w:hAnsi="Times"/>
      <w:sz w:val="20"/>
      <w:szCs w:val="20"/>
    </w:rPr>
  </w:style>
  <w:style w:type="paragraph" w:customStyle="1" w:styleId="ColorfulList-Accent11">
    <w:name w:val="Colorful List - Accent 11"/>
    <w:basedOn w:val="Normal"/>
    <w:uiPriority w:val="34"/>
    <w:unhideWhenUsed/>
    <w:qFormat/>
    <w:rsid w:val="00AE7093"/>
    <w:pPr>
      <w:widowControl w:val="0"/>
      <w:spacing w:before="100" w:after="100"/>
      <w:ind w:left="720"/>
    </w:pPr>
    <w:rPr>
      <w:rFonts w:ascii="Arial" w:hAnsi="Arial"/>
      <w:snapToGrid w:val="0"/>
    </w:rPr>
  </w:style>
  <w:style w:type="paragraph" w:customStyle="1" w:styleId="citable">
    <w:name w:val="citable"/>
    <w:basedOn w:val="Normal"/>
    <w:rsid w:val="006234CE"/>
    <w:pPr>
      <w:spacing w:before="100" w:beforeAutospacing="1" w:after="100" w:afterAutospacing="1"/>
    </w:pPr>
  </w:style>
  <w:style w:type="paragraph" w:customStyle="1" w:styleId="Level1">
    <w:name w:val="Level 1"/>
    <w:rsid w:val="0048295E"/>
    <w:pPr>
      <w:autoSpaceDE w:val="0"/>
      <w:autoSpaceDN w:val="0"/>
      <w:adjustRightInd w:val="0"/>
      <w:ind w:left="720"/>
    </w:pPr>
    <w:rPr>
      <w:sz w:val="24"/>
      <w:szCs w:val="24"/>
    </w:rPr>
  </w:style>
  <w:style w:type="character" w:customStyle="1" w:styleId="FooterChar">
    <w:name w:val="Footer Char"/>
    <w:link w:val="Footer"/>
    <w:uiPriority w:val="99"/>
    <w:rsid w:val="0048295E"/>
    <w:rPr>
      <w:sz w:val="24"/>
      <w:szCs w:val="24"/>
    </w:rPr>
  </w:style>
  <w:style w:type="character" w:customStyle="1" w:styleId="SYSHYPERTEXT">
    <w:name w:val="SYS_HYPERTEXT"/>
    <w:rsid w:val="0048295E"/>
    <w:rPr>
      <w:color w:val="0000FF"/>
      <w:u w:val="single"/>
    </w:rPr>
  </w:style>
  <w:style w:type="character" w:styleId="FollowedHyperlink">
    <w:name w:val="FollowedHyperlink"/>
    <w:rsid w:val="00261D17"/>
    <w:rPr>
      <w:color w:val="800080"/>
      <w:u w:val="single"/>
    </w:rPr>
  </w:style>
  <w:style w:type="paragraph" w:customStyle="1" w:styleId="Body">
    <w:name w:val="Body"/>
    <w:rsid w:val="008D1DA7"/>
    <w:pPr>
      <w:spacing w:after="110" w:line="247" w:lineRule="auto"/>
      <w:ind w:left="13" w:hanging="10"/>
    </w:pPr>
    <w:rPr>
      <w:rFonts w:eastAsia="Arial Unicode MS" w:hAnsi="Arial Unicode MS" w:cs="Arial Unicode MS"/>
      <w:color w:val="000000"/>
      <w:sz w:val="24"/>
      <w:szCs w:val="24"/>
      <w:u w:color="000000"/>
    </w:rPr>
  </w:style>
  <w:style w:type="character" w:customStyle="1" w:styleId="Hyperlink0">
    <w:name w:val="Hyperlink.0"/>
    <w:basedOn w:val="DefaultParagraphFont"/>
    <w:rsid w:val="008D1DA7"/>
    <w:rPr>
      <w:color w:val="0563C1"/>
      <w:u w:val="single" w:color="0563C1"/>
    </w:rPr>
  </w:style>
  <w:style w:type="paragraph" w:styleId="FootnoteText">
    <w:name w:val="footnote text"/>
    <w:link w:val="FootnoteTextChar"/>
    <w:unhideWhenUsed/>
    <w:rsid w:val="008D1DA7"/>
    <w:pPr>
      <w:ind w:left="13" w:hanging="10"/>
    </w:pPr>
    <w:rPr>
      <w:color w:val="000000"/>
      <w:u w:color="000000"/>
    </w:rPr>
  </w:style>
  <w:style w:type="character" w:customStyle="1" w:styleId="FootnoteTextChar">
    <w:name w:val="Footnote Text Char"/>
    <w:basedOn w:val="DefaultParagraphFont"/>
    <w:link w:val="FootnoteText"/>
    <w:rsid w:val="008D1DA7"/>
    <w:rPr>
      <w:color w:val="000000"/>
      <w:u w:color="000000"/>
    </w:rPr>
  </w:style>
  <w:style w:type="character" w:styleId="FootnoteReference">
    <w:name w:val="footnote reference"/>
    <w:basedOn w:val="DefaultParagraphFont"/>
    <w:uiPriority w:val="99"/>
    <w:unhideWhenUsed/>
    <w:rsid w:val="008D1DA7"/>
    <w:rPr>
      <w:vertAlign w:val="superscript"/>
    </w:rPr>
  </w:style>
  <w:style w:type="paragraph" w:styleId="NoSpacing">
    <w:name w:val="No Spacing"/>
    <w:qFormat/>
    <w:rsid w:val="00D17F3D"/>
    <w:pPr>
      <w:ind w:left="13" w:hanging="10"/>
    </w:pPr>
    <w:rPr>
      <w:rFonts w:ascii="Calibri" w:eastAsia="Calibri" w:hAnsi="Calibri" w:cs="Calibri"/>
      <w:color w:val="000000"/>
      <w:sz w:val="22"/>
      <w:szCs w:val="22"/>
      <w:u w:color="000000"/>
    </w:rPr>
  </w:style>
  <w:style w:type="numbering" w:customStyle="1" w:styleId="List1">
    <w:name w:val="List 1"/>
    <w:rsid w:val="000134B9"/>
    <w:pPr>
      <w:numPr>
        <w:numId w:val="22"/>
      </w:numPr>
    </w:pPr>
  </w:style>
  <w:style w:type="paragraph" w:styleId="ListParagraph">
    <w:name w:val="List Paragraph"/>
    <w:qFormat/>
    <w:rsid w:val="002E01F9"/>
    <w:pPr>
      <w:spacing w:after="200" w:line="276" w:lineRule="auto"/>
      <w:ind w:left="720"/>
    </w:pPr>
    <w:rPr>
      <w:rFonts w:ascii="Calibri" w:eastAsia="Calibri" w:hAnsi="Calibri" w:cs="Calibri"/>
      <w:color w:val="000000"/>
      <w:sz w:val="22"/>
      <w:szCs w:val="22"/>
      <w:u w:color="000000"/>
    </w:rPr>
  </w:style>
  <w:style w:type="numbering" w:customStyle="1" w:styleId="List21">
    <w:name w:val="List 21"/>
    <w:rsid w:val="002E01F9"/>
    <w:pPr>
      <w:numPr>
        <w:numId w:val="24"/>
      </w:numPr>
    </w:pPr>
  </w:style>
  <w:style w:type="paragraph" w:styleId="Revision">
    <w:name w:val="Revision"/>
    <w:hidden/>
    <w:semiHidden/>
    <w:rsid w:val="00C85FE6"/>
    <w:rPr>
      <w:sz w:val="24"/>
      <w:szCs w:val="24"/>
    </w:rPr>
  </w:style>
  <w:style w:type="character" w:customStyle="1" w:styleId="Heading2Char">
    <w:name w:val="Heading 2 Char"/>
    <w:basedOn w:val="DefaultParagraphFont"/>
    <w:link w:val="Heading2"/>
    <w:semiHidden/>
    <w:rsid w:val="0021289F"/>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21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3720">
      <w:bodyDiv w:val="1"/>
      <w:marLeft w:val="0"/>
      <w:marRight w:val="0"/>
      <w:marTop w:val="0"/>
      <w:marBottom w:val="0"/>
      <w:divBdr>
        <w:top w:val="none" w:sz="0" w:space="0" w:color="auto"/>
        <w:left w:val="none" w:sz="0" w:space="0" w:color="auto"/>
        <w:bottom w:val="none" w:sz="0" w:space="0" w:color="auto"/>
        <w:right w:val="none" w:sz="0" w:space="0" w:color="auto"/>
      </w:divBdr>
    </w:div>
    <w:div w:id="96487035">
      <w:bodyDiv w:val="1"/>
      <w:marLeft w:val="0"/>
      <w:marRight w:val="0"/>
      <w:marTop w:val="0"/>
      <w:marBottom w:val="0"/>
      <w:divBdr>
        <w:top w:val="none" w:sz="0" w:space="0" w:color="auto"/>
        <w:left w:val="none" w:sz="0" w:space="0" w:color="auto"/>
        <w:bottom w:val="none" w:sz="0" w:space="0" w:color="auto"/>
        <w:right w:val="none" w:sz="0" w:space="0" w:color="auto"/>
      </w:divBdr>
    </w:div>
    <w:div w:id="512650165">
      <w:bodyDiv w:val="1"/>
      <w:marLeft w:val="0"/>
      <w:marRight w:val="0"/>
      <w:marTop w:val="0"/>
      <w:marBottom w:val="0"/>
      <w:divBdr>
        <w:top w:val="none" w:sz="0" w:space="0" w:color="auto"/>
        <w:left w:val="none" w:sz="0" w:space="0" w:color="auto"/>
        <w:bottom w:val="none" w:sz="0" w:space="0" w:color="auto"/>
        <w:right w:val="none" w:sz="0" w:space="0" w:color="auto"/>
      </w:divBdr>
    </w:div>
    <w:div w:id="607276850">
      <w:bodyDiv w:val="1"/>
      <w:marLeft w:val="0"/>
      <w:marRight w:val="0"/>
      <w:marTop w:val="0"/>
      <w:marBottom w:val="0"/>
      <w:divBdr>
        <w:top w:val="none" w:sz="0" w:space="0" w:color="auto"/>
        <w:left w:val="none" w:sz="0" w:space="0" w:color="auto"/>
        <w:bottom w:val="none" w:sz="0" w:space="0" w:color="auto"/>
        <w:right w:val="none" w:sz="0" w:space="0" w:color="auto"/>
      </w:divBdr>
    </w:div>
    <w:div w:id="639769544">
      <w:bodyDiv w:val="1"/>
      <w:marLeft w:val="0"/>
      <w:marRight w:val="0"/>
      <w:marTop w:val="0"/>
      <w:marBottom w:val="0"/>
      <w:divBdr>
        <w:top w:val="none" w:sz="0" w:space="0" w:color="auto"/>
        <w:left w:val="none" w:sz="0" w:space="0" w:color="auto"/>
        <w:bottom w:val="none" w:sz="0" w:space="0" w:color="auto"/>
        <w:right w:val="none" w:sz="0" w:space="0" w:color="auto"/>
      </w:divBdr>
    </w:div>
    <w:div w:id="683360641">
      <w:bodyDiv w:val="1"/>
      <w:marLeft w:val="0"/>
      <w:marRight w:val="0"/>
      <w:marTop w:val="0"/>
      <w:marBottom w:val="0"/>
      <w:divBdr>
        <w:top w:val="none" w:sz="0" w:space="0" w:color="auto"/>
        <w:left w:val="none" w:sz="0" w:space="0" w:color="auto"/>
        <w:bottom w:val="none" w:sz="0" w:space="0" w:color="auto"/>
        <w:right w:val="none" w:sz="0" w:space="0" w:color="auto"/>
      </w:divBdr>
    </w:div>
    <w:div w:id="695077946">
      <w:bodyDiv w:val="1"/>
      <w:marLeft w:val="0"/>
      <w:marRight w:val="0"/>
      <w:marTop w:val="0"/>
      <w:marBottom w:val="0"/>
      <w:divBdr>
        <w:top w:val="none" w:sz="0" w:space="0" w:color="auto"/>
        <w:left w:val="none" w:sz="0" w:space="0" w:color="auto"/>
        <w:bottom w:val="none" w:sz="0" w:space="0" w:color="auto"/>
        <w:right w:val="none" w:sz="0" w:space="0" w:color="auto"/>
      </w:divBdr>
    </w:div>
    <w:div w:id="698312078">
      <w:bodyDiv w:val="1"/>
      <w:marLeft w:val="0"/>
      <w:marRight w:val="0"/>
      <w:marTop w:val="0"/>
      <w:marBottom w:val="0"/>
      <w:divBdr>
        <w:top w:val="none" w:sz="0" w:space="0" w:color="auto"/>
        <w:left w:val="none" w:sz="0" w:space="0" w:color="auto"/>
        <w:bottom w:val="none" w:sz="0" w:space="0" w:color="auto"/>
        <w:right w:val="none" w:sz="0" w:space="0" w:color="auto"/>
      </w:divBdr>
    </w:div>
    <w:div w:id="806315858">
      <w:bodyDiv w:val="1"/>
      <w:marLeft w:val="0"/>
      <w:marRight w:val="0"/>
      <w:marTop w:val="0"/>
      <w:marBottom w:val="0"/>
      <w:divBdr>
        <w:top w:val="none" w:sz="0" w:space="0" w:color="auto"/>
        <w:left w:val="none" w:sz="0" w:space="0" w:color="auto"/>
        <w:bottom w:val="none" w:sz="0" w:space="0" w:color="auto"/>
        <w:right w:val="none" w:sz="0" w:space="0" w:color="auto"/>
      </w:divBdr>
    </w:div>
    <w:div w:id="836455156">
      <w:bodyDiv w:val="1"/>
      <w:marLeft w:val="0"/>
      <w:marRight w:val="0"/>
      <w:marTop w:val="0"/>
      <w:marBottom w:val="0"/>
      <w:divBdr>
        <w:top w:val="none" w:sz="0" w:space="0" w:color="auto"/>
        <w:left w:val="none" w:sz="0" w:space="0" w:color="auto"/>
        <w:bottom w:val="none" w:sz="0" w:space="0" w:color="auto"/>
        <w:right w:val="none" w:sz="0" w:space="0" w:color="auto"/>
      </w:divBdr>
    </w:div>
    <w:div w:id="1061905379">
      <w:bodyDiv w:val="1"/>
      <w:marLeft w:val="0"/>
      <w:marRight w:val="0"/>
      <w:marTop w:val="0"/>
      <w:marBottom w:val="0"/>
      <w:divBdr>
        <w:top w:val="none" w:sz="0" w:space="0" w:color="auto"/>
        <w:left w:val="none" w:sz="0" w:space="0" w:color="auto"/>
        <w:bottom w:val="none" w:sz="0" w:space="0" w:color="auto"/>
        <w:right w:val="none" w:sz="0" w:space="0" w:color="auto"/>
      </w:divBdr>
    </w:div>
    <w:div w:id="1151022316">
      <w:bodyDiv w:val="1"/>
      <w:marLeft w:val="0"/>
      <w:marRight w:val="0"/>
      <w:marTop w:val="0"/>
      <w:marBottom w:val="0"/>
      <w:divBdr>
        <w:top w:val="none" w:sz="0" w:space="0" w:color="auto"/>
        <w:left w:val="none" w:sz="0" w:space="0" w:color="auto"/>
        <w:bottom w:val="none" w:sz="0" w:space="0" w:color="auto"/>
        <w:right w:val="none" w:sz="0" w:space="0" w:color="auto"/>
      </w:divBdr>
    </w:div>
    <w:div w:id="1342850870">
      <w:bodyDiv w:val="1"/>
      <w:marLeft w:val="0"/>
      <w:marRight w:val="0"/>
      <w:marTop w:val="0"/>
      <w:marBottom w:val="0"/>
      <w:divBdr>
        <w:top w:val="none" w:sz="0" w:space="0" w:color="auto"/>
        <w:left w:val="none" w:sz="0" w:space="0" w:color="auto"/>
        <w:bottom w:val="none" w:sz="0" w:space="0" w:color="auto"/>
        <w:right w:val="none" w:sz="0" w:space="0" w:color="auto"/>
      </w:divBdr>
    </w:div>
    <w:div w:id="1590961545">
      <w:bodyDiv w:val="1"/>
      <w:marLeft w:val="0"/>
      <w:marRight w:val="0"/>
      <w:marTop w:val="0"/>
      <w:marBottom w:val="0"/>
      <w:divBdr>
        <w:top w:val="none" w:sz="0" w:space="0" w:color="auto"/>
        <w:left w:val="none" w:sz="0" w:space="0" w:color="auto"/>
        <w:bottom w:val="none" w:sz="0" w:space="0" w:color="auto"/>
        <w:right w:val="none" w:sz="0" w:space="0" w:color="auto"/>
      </w:divBdr>
    </w:div>
    <w:div w:id="17446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teISF@hq.doe.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932BC465BEB42B7F3858954945EBB" ma:contentTypeVersion="0" ma:contentTypeDescription="Create a new document." ma:contentTypeScope="" ma:versionID="dcc72fceeb2d509c8a74177d0f4ce57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A0B6E-6567-4212-8141-8B5D26F75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510DFF-6C6C-4625-B6DB-260E0E9C3B41}">
  <ds:schemaRefs>
    <ds:schemaRef ds:uri="http://schemas.microsoft.com/sharepoint/v3/contenttype/forms"/>
  </ds:schemaRefs>
</ds:datastoreItem>
</file>

<file path=customXml/itemProps3.xml><?xml version="1.0" encoding="utf-8"?>
<ds:datastoreItem xmlns:ds="http://schemas.openxmlformats.org/officeDocument/2006/customXml" ds:itemID="{40123869-F4CC-4867-BFE8-DE97BDB52635}">
  <ds:schemaRef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2AF8C29-029B-4447-816C-6456161F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 - Golden Field Office</Company>
  <LinksUpToDate>false</LinksUpToDate>
  <CharactersWithSpaces>4001</CharactersWithSpaces>
  <SharedDoc>false</SharedDoc>
  <HLinks>
    <vt:vector size="12" baseType="variant">
      <vt:variant>
        <vt:i4>6357092</vt:i4>
      </vt:variant>
      <vt:variant>
        <vt:i4>3</vt:i4>
      </vt:variant>
      <vt:variant>
        <vt:i4>0</vt:i4>
      </vt:variant>
      <vt:variant>
        <vt:i4>5</vt:i4>
      </vt:variant>
      <vt:variant>
        <vt:lpwstr>http://apps1.eere.energy.gov/news/progress_alerts.cfm/pa_id=609</vt:lpwstr>
      </vt:variant>
      <vt:variant>
        <vt:lpwstr/>
      </vt:variant>
      <vt:variant>
        <vt:i4>6357092</vt:i4>
      </vt:variant>
      <vt:variant>
        <vt:i4>0</vt:i4>
      </vt:variant>
      <vt:variant>
        <vt:i4>0</vt:i4>
      </vt:variant>
      <vt:variant>
        <vt:i4>5</vt:i4>
      </vt:variant>
      <vt:variant>
        <vt:lpwstr>http://apps1.eere.energy.gov/news/progress_alerts.cfm/pa_id=609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 Melissa (HQ)</dc:creator>
  <cp:lastModifiedBy>Bates, Melissa (HQ)</cp:lastModifiedBy>
  <cp:revision>2</cp:revision>
  <cp:lastPrinted>2016-09-13T12:45:00Z</cp:lastPrinted>
  <dcterms:created xsi:type="dcterms:W3CDTF">2016-10-24T21:23:00Z</dcterms:created>
  <dcterms:modified xsi:type="dcterms:W3CDTF">2016-10-24T21:23:00Z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John Scahill</vt:lpwstr>
  </property>
  <property fmtid="{D5CDD505-2E9C-101B-9397-08002B2CF9AE}" pid="3" name="File System Path">
    <vt:lpwstr>\\bigbird_cifs_1\ndr$\Wind &amp; Hydropower\SOL_FOA\DE-FOA-0000293 - FY10 MHK FOA\NOI\DE-FOA-0000310NOIAmmend3.doc</vt:lpwstr>
  </property>
  <property fmtid="{D5CDD505-2E9C-101B-9397-08002B2CF9AE}" pid="4" name="Company">
    <vt:lpwstr>U.S. Department of Energy - Golden Field Office</vt:lpwstr>
  </property>
  <property fmtid="{D5CDD505-2E9C-101B-9397-08002B2CF9AE}" pid="5" name="Link Status">
    <vt:lpwstr>Unresolved</vt:lpwstr>
  </property>
  <property fmtid="{D5CDD505-2E9C-101B-9397-08002B2CF9AE}" pid="6" name="Folder">
    <vt:lpwstr>NOI (\\bigbird_cifs_1\ndr$\Wind &amp; Hydropower\SOL_FOA\DE-FOA-0000293 - FY10 MHK FOA)</vt:lpwstr>
  </property>
  <property fmtid="{D5CDD505-2E9C-101B-9397-08002B2CF9AE}" pid="7" name="Perceived Type">
    <vt:lpwstr>Document</vt:lpwstr>
  </property>
  <property fmtid="{D5CDD505-2E9C-101B-9397-08002B2CF9AE}" pid="8" name="Folder Name">
    <vt:lpwstr>NOI</vt:lpwstr>
  </property>
  <property fmtid="{D5CDD505-2E9C-101B-9397-08002B2CF9AE}" pid="9" name="Program Name">
    <vt:lpwstr>Microsoft Office Word</vt:lpwstr>
  </property>
  <property fmtid="{D5CDD505-2E9C-101B-9397-08002B2CF9AE}" pid="10" name="Rating">
    <vt:lpwstr>Unrated</vt:lpwstr>
  </property>
  <property fmtid="{D5CDD505-2E9C-101B-9397-08002B2CF9AE}" pid="11" name="Folder Path">
    <vt:lpwstr>\\bigbird_cifs_1\ndr$\Wind &amp; Hydropower\SOL_FOA\DE-FOA-0000293 - FY10 MHK FOA\NOI</vt:lpwstr>
  </property>
  <property fmtid="{D5CDD505-2E9C-101B-9397-08002B2CF9AE}" pid="12" name="Total Editing Time">
    <vt:lpwstr>00:00:00</vt:lpwstr>
  </property>
  <property fmtid="{D5CDD505-2E9C-101B-9397-08002B2CF9AE}" pid="13" name="Filename">
    <vt:lpwstr>DE-FOA-0000310NOIAmmend3</vt:lpwstr>
  </property>
  <property fmtid="{D5CDD505-2E9C-101B-9397-08002B2CF9AE}" pid="14" name="Date Accessed">
    <vt:lpwstr>10/7/2011 5:41:35 PM</vt:lpwstr>
  </property>
  <property fmtid="{D5CDD505-2E9C-101B-9397-08002B2CF9AE}" pid="15" name="Pages0">
    <vt:lpwstr>5</vt:lpwstr>
  </property>
  <property fmtid="{D5CDD505-2E9C-101B-9397-08002B2CF9AE}" pid="16" name="Date Last Saved">
    <vt:lpwstr>‎3/‎30/‎2010 ‏‎5:21 PM</vt:lpwstr>
  </property>
  <property fmtid="{D5CDD505-2E9C-101B-9397-08002B2CF9AE}" pid="17" name="Content Created">
    <vt:lpwstr>‎3/‎30/‎2010 ‏‎5:21 PM</vt:lpwstr>
  </property>
  <property fmtid="{D5CDD505-2E9C-101B-9397-08002B2CF9AE}" pid="18" name="Word Count">
    <vt:lpwstr>2168</vt:lpwstr>
  </property>
  <property fmtid="{D5CDD505-2E9C-101B-9397-08002B2CF9AE}" pid="19" name="Computer">
    <vt:lpwstr>bigbird_cifs_1</vt:lpwstr>
  </property>
  <property fmtid="{D5CDD505-2E9C-101B-9397-08002B2CF9AE}" pid="20" name="Last Printed">
    <vt:lpwstr>‎7/‎28/‎2008 ‏‎2:47 PM</vt:lpwstr>
  </property>
  <property fmtid="{D5CDD505-2E9C-101B-9397-08002B2CF9AE}" pid="21" name="Vertical Resolution">
    <vt:lpwstr/>
  </property>
  <property fmtid="{D5CDD505-2E9C-101B-9397-08002B2CF9AE}" pid="22" name="Bit Depth">
    <vt:lpwstr/>
  </property>
  <property fmtid="{D5CDD505-2E9C-101B-9397-08002B2CF9AE}" pid="23" name="F-Stop">
    <vt:lpwstr/>
  </property>
  <property fmtid="{D5CDD505-2E9C-101B-9397-08002B2CF9AE}" pid="24" name="Exposure Program">
    <vt:lpwstr/>
  </property>
  <property fmtid="{D5CDD505-2E9C-101B-9397-08002B2CF9AE}" pid="25" name="35Mm Focal Length">
    <vt:lpwstr/>
  </property>
  <property fmtid="{D5CDD505-2E9C-101B-9397-08002B2CF9AE}" pid="26" name="Horizontal Resolution">
    <vt:lpwstr/>
  </property>
  <property fmtid="{D5CDD505-2E9C-101B-9397-08002B2CF9AE}" pid="27" name="ISO Speed">
    <vt:lpwstr/>
  </property>
  <property fmtid="{D5CDD505-2E9C-101B-9397-08002B2CF9AE}" pid="28" name="EXIF Version">
    <vt:lpwstr/>
  </property>
  <property fmtid="{D5CDD505-2E9C-101B-9397-08002B2CF9AE}" pid="29" name="Slides0">
    <vt:lpwstr/>
  </property>
  <property fmtid="{D5CDD505-2E9C-101B-9397-08002B2CF9AE}" pid="30" name="Application">
    <vt:lpwstr/>
  </property>
  <property fmtid="{D5CDD505-2E9C-101B-9397-08002B2CF9AE}" pid="31" name="Camera Model">
    <vt:lpwstr/>
  </property>
  <property fmtid="{D5CDD505-2E9C-101B-9397-08002B2CF9AE}" pid="32" name="Comments">
    <vt:lpwstr/>
  </property>
  <property fmtid="{D5CDD505-2E9C-101B-9397-08002B2CF9AE}" pid="33" name="Focal Length">
    <vt:lpwstr/>
  </property>
  <property fmtid="{D5CDD505-2E9C-101B-9397-08002B2CF9AE}" pid="34" name="Max Aperture">
    <vt:lpwstr/>
  </property>
  <property fmtid="{D5CDD505-2E9C-101B-9397-08002B2CF9AE}" pid="35" name="Saturation">
    <vt:lpwstr/>
  </property>
  <property fmtid="{D5CDD505-2E9C-101B-9397-08002B2CF9AE}" pid="36" name="Exposure Time">
    <vt:lpwstr/>
  </property>
  <property fmtid="{D5CDD505-2E9C-101B-9397-08002B2CF9AE}" pid="37" name="Flash Mode">
    <vt:lpwstr/>
  </property>
  <property fmtid="{D5CDD505-2E9C-101B-9397-08002B2CF9AE}" pid="38" name="Tags">
    <vt:lpwstr/>
  </property>
  <property fmtid="{D5CDD505-2E9C-101B-9397-08002B2CF9AE}" pid="39" name="Camera Maker">
    <vt:lpwstr/>
  </property>
  <property fmtid="{D5CDD505-2E9C-101B-9397-08002B2CF9AE}" pid="40" name="Date Taken">
    <vt:lpwstr/>
  </property>
  <property fmtid="{D5CDD505-2E9C-101B-9397-08002B2CF9AE}" pid="41" name="White Balance">
    <vt:lpwstr/>
  </property>
  <property fmtid="{D5CDD505-2E9C-101B-9397-08002B2CF9AE}" pid="42" name="PDF Version">
    <vt:lpwstr/>
  </property>
  <property fmtid="{D5CDD505-2E9C-101B-9397-08002B2CF9AE}" pid="43" name="Program Mode">
    <vt:lpwstr/>
  </property>
  <property fmtid="{D5CDD505-2E9C-101B-9397-08002B2CF9AE}" pid="44" name="Dimensions">
    <vt:lpwstr/>
  </property>
  <property fmtid="{D5CDD505-2E9C-101B-9397-08002B2CF9AE}" pid="45" name="Exposure Bias">
    <vt:lpwstr/>
  </property>
  <property fmtid="{D5CDD505-2E9C-101B-9397-08002B2CF9AE}" pid="46" name="Width">
    <vt:lpwstr/>
  </property>
  <property fmtid="{D5CDD505-2E9C-101B-9397-08002B2CF9AE}" pid="47" name="Category">
    <vt:lpwstr/>
  </property>
  <property fmtid="{D5CDD505-2E9C-101B-9397-08002B2CF9AE}" pid="48" name="Orientation">
    <vt:lpwstr/>
  </property>
  <property fmtid="{D5CDD505-2E9C-101B-9397-08002B2CF9AE}" pid="49" name="Light Source">
    <vt:lpwstr/>
  </property>
  <property fmtid="{D5CDD505-2E9C-101B-9397-08002B2CF9AE}" pid="50" name="PDF Producer">
    <vt:lpwstr/>
  </property>
  <property fmtid="{D5CDD505-2E9C-101B-9397-08002B2CF9AE}" pid="51" name="Height">
    <vt:lpwstr/>
  </property>
  <property fmtid="{D5CDD505-2E9C-101B-9397-08002B2CF9AE}" pid="52" name="Metering Mode">
    <vt:lpwstr/>
  </property>
  <property fmtid="{D5CDD505-2E9C-101B-9397-08002B2CF9AE}" pid="53" name="PDF Web View">
    <vt:lpwstr/>
  </property>
  <property fmtid="{D5CDD505-2E9C-101B-9397-08002B2CF9AE}" pid="54" name="ContentTypeId">
    <vt:lpwstr>0x010100E2A932BC465BEB42B7F3858954945EBB</vt:lpwstr>
  </property>
</Properties>
</file>