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AA31" w14:textId="77777777" w:rsidR="009635EC" w:rsidRDefault="009635EC" w:rsidP="009635EC"/>
    <w:p w14:paraId="49E7ACBD" w14:textId="5B836327" w:rsidR="00176B22" w:rsidRPr="00176B22" w:rsidRDefault="00C34C4D" w:rsidP="00D247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C34C4D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RESPONSIBILITIES CHECKLIST FOR FUNCTIONS CLOSELY ASSOCIATED WITH INHERENTLY GOVERNMENTAL FUNCTIONS</w:t>
      </w:r>
    </w:p>
    <w:p w14:paraId="5DA1F333" w14:textId="77777777" w:rsidR="009635EC" w:rsidRPr="009635EC" w:rsidRDefault="009635EC" w:rsidP="009635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</w:p>
    <w:p w14:paraId="5F468542" w14:textId="77777777" w:rsidR="00C34C4D" w:rsidRPr="00C34C4D" w:rsidRDefault="00C34C4D" w:rsidP="00C34C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If</w:t>
      </w:r>
      <w:r w:rsidRPr="00C34C4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C34C4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agency</w:t>
      </w:r>
      <w:r w:rsidRPr="00C34C4D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determines</w:t>
      </w:r>
      <w:r w:rsidRPr="00C34C4D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C34C4D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contractor</w:t>
      </w:r>
      <w:r w:rsidRPr="00C34C4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performance</w:t>
      </w:r>
      <w:r w:rsidRPr="00C34C4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C34C4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34C4D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function</w:t>
      </w:r>
      <w:r w:rsidRPr="00C34C4D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closely</w:t>
      </w:r>
      <w:r w:rsidRPr="00C34C4D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associated</w:t>
      </w:r>
      <w:r w:rsidRPr="00C34C4D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Pr="00C34C4D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14:ligatures w14:val="none"/>
        </w:rPr>
        <w:t>an inherently governmental function is appropriate, the agency shall –</w:t>
      </w:r>
    </w:p>
    <w:p w14:paraId="2F73261F" w14:textId="77777777" w:rsidR="00C34C4D" w:rsidRPr="00C34C4D" w:rsidRDefault="00C34C4D" w:rsidP="00C34C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8A3160" w14:textId="6C1F0A1E" w:rsidR="00C34C4D" w:rsidRPr="00C34C4D" w:rsidRDefault="007C7EA6" w:rsidP="00C34C4D">
      <w:pPr>
        <w:widowControl w:val="0"/>
        <w:numPr>
          <w:ilvl w:val="0"/>
          <w:numId w:val="6"/>
        </w:numPr>
        <w:tabs>
          <w:tab w:val="left" w:pos="1351"/>
        </w:tabs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sdt>
        <w:sdtPr>
          <w:rPr>
            <w:rFonts w:ascii="Times New Roman" w:eastAsia="Times New Roman" w:hAnsi="Times New Roman" w:cs="Times New Roman"/>
            <w:spacing w:val="-4"/>
            <w:kern w:val="0"/>
            <w:szCs w:val="22"/>
            <w14:ligatures w14:val="none"/>
          </w:rPr>
          <w:id w:val="-152339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C4D">
            <w:rPr>
              <w:rFonts w:ascii="MS Gothic" w:eastAsia="MS Gothic" w:hAnsi="MS Gothic" w:cs="Times New Roman" w:hint="eastAsia"/>
              <w:spacing w:val="-4"/>
              <w:kern w:val="0"/>
              <w:szCs w:val="22"/>
              <w14:ligatures w14:val="none"/>
            </w:rPr>
            <w:t>☐</w:t>
          </w:r>
        </w:sdtContent>
      </w:sdt>
      <w:r w:rsid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Limit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or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guide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contractor’s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exercise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discretion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and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retain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control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="00C34C4D" w:rsidRPr="00C34C4D">
        <w:rPr>
          <w:rFonts w:ascii="Times New Roman" w:eastAsia="Times New Roman" w:hAnsi="Times New Roman" w:cs="Times New Roman"/>
          <w:spacing w:val="17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government operations by both –</w:t>
      </w:r>
    </w:p>
    <w:p w14:paraId="23951FF8" w14:textId="77777777" w:rsidR="00C34C4D" w:rsidRPr="00C34C4D" w:rsidRDefault="00C34C4D" w:rsidP="00C34C4D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F83CBE" w14:textId="77777777" w:rsidR="00C34C4D" w:rsidRPr="00C34C4D" w:rsidRDefault="00C34C4D" w:rsidP="00C34C4D">
      <w:pPr>
        <w:widowControl w:val="0"/>
        <w:numPr>
          <w:ilvl w:val="1"/>
          <w:numId w:val="6"/>
        </w:numPr>
        <w:tabs>
          <w:tab w:val="left" w:pos="720"/>
          <w:tab w:val="left" w:pos="1780"/>
        </w:tabs>
        <w:autoSpaceDE w:val="0"/>
        <w:autoSpaceDN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establishing</w:t>
      </w:r>
      <w:r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</w:t>
      </w:r>
      <w:r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</w:t>
      </w:r>
      <w:r w:rsidRPr="00C34C4D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contract</w:t>
      </w:r>
      <w:r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specified</w:t>
      </w:r>
      <w:r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ranges</w:t>
      </w:r>
      <w:r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acceptable</w:t>
      </w:r>
      <w:r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decisions</w:t>
      </w:r>
      <w:r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and/or</w:t>
      </w:r>
      <w:r w:rsidRPr="00C34C4D">
        <w:rPr>
          <w:rFonts w:ascii="Times New Roman" w:eastAsia="Times New Roman" w:hAnsi="Times New Roman" w:cs="Times New Roman"/>
          <w:spacing w:val="51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conduct;</w:t>
      </w:r>
      <w:r w:rsidRPr="00C34C4D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>and</w:t>
      </w:r>
    </w:p>
    <w:p w14:paraId="103F2216" w14:textId="77777777" w:rsidR="00C34C4D" w:rsidRPr="00C34C4D" w:rsidRDefault="00C34C4D" w:rsidP="00C34C4D">
      <w:pPr>
        <w:widowControl w:val="0"/>
        <w:numPr>
          <w:ilvl w:val="1"/>
          <w:numId w:val="6"/>
        </w:numPr>
        <w:tabs>
          <w:tab w:val="left" w:pos="720"/>
          <w:tab w:val="left" w:pos="1814"/>
        </w:tabs>
        <w:autoSpaceDE w:val="0"/>
        <w:autoSpaceDN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establishing in advance a process for subjecting the contractor’s discretionary decisions and conduct to meaningful oversight and, whenever necessary, final</w:t>
      </w:r>
      <w:r w:rsidRPr="00C34C4D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approval by an agency </w:t>
      </w:r>
      <w:r w:rsidRPr="00C34C4D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official;</w:t>
      </w:r>
    </w:p>
    <w:p w14:paraId="610B7065" w14:textId="77777777" w:rsidR="00C34C4D" w:rsidRPr="00C34C4D" w:rsidRDefault="00C34C4D" w:rsidP="00C34C4D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E3BAB2" w14:textId="0B0C0D72" w:rsidR="00C34C4D" w:rsidRPr="00C34C4D" w:rsidRDefault="007C7EA6" w:rsidP="00C34C4D">
      <w:pPr>
        <w:widowControl w:val="0"/>
        <w:numPr>
          <w:ilvl w:val="0"/>
          <w:numId w:val="6"/>
        </w:numPr>
        <w:tabs>
          <w:tab w:val="left" w:pos="1351"/>
        </w:tabs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sdt>
        <w:sdtPr>
          <w:rPr>
            <w:rFonts w:ascii="Times New Roman" w:eastAsia="Times New Roman" w:hAnsi="Times New Roman" w:cs="Times New Roman"/>
            <w:spacing w:val="-4"/>
            <w:kern w:val="0"/>
            <w:szCs w:val="22"/>
            <w14:ligatures w14:val="none"/>
          </w:rPr>
          <w:id w:val="144965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C4D">
            <w:rPr>
              <w:rFonts w:ascii="MS Gothic" w:eastAsia="MS Gothic" w:hAnsi="MS Gothic" w:cs="Times New Roman" w:hint="eastAsia"/>
              <w:spacing w:val="-4"/>
              <w:kern w:val="0"/>
              <w:szCs w:val="22"/>
              <w14:ligatures w14:val="none"/>
            </w:rPr>
            <w:t>☐</w:t>
          </w:r>
        </w:sdtContent>
      </w:sdt>
      <w:r w:rsid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Assign a sufficient number of qualified government employees, with expertise to</w:t>
      </w:r>
      <w:r w:rsidR="00C34C4D" w:rsidRPr="00C34C4D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administer or perform the work, to give special management attention to the</w:t>
      </w:r>
      <w:r w:rsidR="00C34C4D" w:rsidRPr="00C34C4D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contractor’s activities, in particular,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to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ensure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that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they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do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not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expand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to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include</w:t>
      </w:r>
      <w:r w:rsidR="00C34C4D" w:rsidRPr="00C34C4D">
        <w:rPr>
          <w:rFonts w:ascii="Times New Roman" w:eastAsia="Times New Roman" w:hAnsi="Times New Roman" w:cs="Times New Roman"/>
          <w:spacing w:val="32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inherently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governmental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functions,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are not performed in ways not contemplated</w:t>
      </w:r>
      <w:r w:rsidR="00C34C4D" w:rsidRPr="00C34C4D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by</w:t>
      </w:r>
      <w:r w:rsidR="00C34C4D" w:rsidRPr="00C34C4D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 contract so as to become inherently governmental,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do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not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undermine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integrity</w:t>
      </w:r>
      <w:r w:rsidR="00C34C4D" w:rsidRPr="00C34C4D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government’s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decision-making</w:t>
      </w:r>
      <w:r w:rsidR="00C34C4D" w:rsidRPr="00C34C4D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process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as provided by the Policy Letter </w:t>
      </w:r>
      <w:r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11-01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subsections</w:t>
      </w:r>
      <w:r w:rsidR="00C34C4D" w:rsidRPr="00C34C4D">
        <w:rPr>
          <w:rFonts w:ascii="Times New Roman" w:eastAsia="Times New Roman" w:hAnsi="Times New Roman" w:cs="Times New Roman"/>
          <w:spacing w:val="39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5-1(a)(1)(ii)(B) and (C), and do not interfere with Federal employees’ performance</w:t>
      </w:r>
      <w:r w:rsidR="00C34C4D" w:rsidRPr="00C34C4D">
        <w:rPr>
          <w:rFonts w:ascii="Times New Roman" w:eastAsia="Times New Roman" w:hAnsi="Times New Roman" w:cs="Times New Roman"/>
          <w:spacing w:val="3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 the closely-associated inherently</w:t>
      </w:r>
      <w:r w:rsidR="00C34C4D" w:rsidRPr="00C34C4D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governmental functions (see Policy Letter </w:t>
      </w:r>
      <w:r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11-01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subsection 5-2(b)(2) for guidance on steps to take where a determination is made that the</w:t>
      </w:r>
      <w:r w:rsidR="00C34C4D" w:rsidRPr="00C34C4D">
        <w:rPr>
          <w:rFonts w:ascii="Times New Roman" w:eastAsia="Times New Roman" w:hAnsi="Times New Roman" w:cs="Times New Roman"/>
          <w:spacing w:val="3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contract is being used to fulfill responsibilities that are inherently </w:t>
      </w:r>
      <w:r w:rsidR="00C34C4D" w:rsidRPr="00C34C4D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governmental);</w:t>
      </w:r>
    </w:p>
    <w:p w14:paraId="517DF6A2" w14:textId="77777777" w:rsidR="00C34C4D" w:rsidRPr="00C34C4D" w:rsidRDefault="00C34C4D" w:rsidP="00C34C4D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6B98FD" w14:textId="44255570" w:rsidR="00C34C4D" w:rsidRPr="00C34C4D" w:rsidRDefault="007C7EA6" w:rsidP="00C34C4D">
      <w:pPr>
        <w:widowControl w:val="0"/>
        <w:numPr>
          <w:ilvl w:val="0"/>
          <w:numId w:val="6"/>
        </w:numPr>
        <w:tabs>
          <w:tab w:val="left" w:pos="1351"/>
        </w:tabs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sdt>
        <w:sdtPr>
          <w:rPr>
            <w:rFonts w:ascii="Times New Roman" w:eastAsia="Times New Roman" w:hAnsi="Times New Roman" w:cs="Times New Roman"/>
            <w:spacing w:val="-4"/>
            <w:kern w:val="0"/>
            <w:szCs w:val="22"/>
            <w14:ligatures w14:val="none"/>
          </w:rPr>
          <w:id w:val="77552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C4D">
            <w:rPr>
              <w:rFonts w:ascii="MS Gothic" w:eastAsia="MS Gothic" w:hAnsi="MS Gothic" w:cs="Times New Roman" w:hint="eastAsia"/>
              <w:spacing w:val="-4"/>
              <w:kern w:val="0"/>
              <w:szCs w:val="22"/>
              <w14:ligatures w14:val="none"/>
            </w:rPr>
            <w:t>☐</w:t>
          </w:r>
        </w:sdtContent>
      </w:sdt>
      <w:r w:rsid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Ensure</w:t>
      </w:r>
      <w:r w:rsidR="00C34C4D" w:rsidRPr="00C34C4D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that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</w:t>
      </w:r>
      <w:r w:rsidR="00C34C4D" w:rsidRPr="00C34C4D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level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="00C34C4D" w:rsidRPr="00C34C4D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oversight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and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management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that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would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be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needed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to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retain</w:t>
      </w:r>
      <w:r w:rsidR="00C34C4D" w:rsidRPr="00C34C4D">
        <w:rPr>
          <w:rFonts w:ascii="Times New Roman" w:eastAsia="Times New Roman" w:hAnsi="Times New Roman" w:cs="Times New Roman"/>
          <w:spacing w:val="21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government control of contractor performance and preclude the transfer of</w:t>
      </w:r>
      <w:r w:rsidR="00C34C4D" w:rsidRPr="00C34C4D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inherently governmental responsibilities</w:t>
      </w:r>
      <w:r w:rsidR="00C34C4D" w:rsidRPr="00C34C4D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to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contractor</w:t>
      </w:r>
      <w:r w:rsidR="00C34C4D" w:rsidRPr="00C34C4D">
        <w:rPr>
          <w:rFonts w:ascii="Times New Roman" w:eastAsia="Times New Roman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would</w:t>
      </w:r>
      <w:r w:rsidR="00C34C4D" w:rsidRPr="00C34C4D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not</w:t>
      </w:r>
      <w:r w:rsidR="00C34C4D" w:rsidRPr="00C34C4D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result</w:t>
      </w:r>
      <w:r w:rsidR="00C34C4D" w:rsidRPr="00C34C4D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unauthorized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personal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services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as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provided by FAR 37.</w:t>
      </w:r>
      <w:r w:rsidR="00D247EE">
        <w:rPr>
          <w:rFonts w:ascii="Times New Roman" w:eastAsia="Times New Roman" w:hAnsi="Times New Roman" w:cs="Times New Roman"/>
          <w:kern w:val="0"/>
          <w:szCs w:val="22"/>
          <w14:ligatures w14:val="none"/>
        </w:rPr>
        <w:t>2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;</w:t>
      </w:r>
    </w:p>
    <w:p w14:paraId="02D91095" w14:textId="77777777" w:rsidR="00C34C4D" w:rsidRPr="00C34C4D" w:rsidRDefault="00C34C4D" w:rsidP="00C34C4D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5DE278" w14:textId="2B62D021" w:rsidR="00C34C4D" w:rsidRPr="00C34C4D" w:rsidRDefault="007C7EA6" w:rsidP="00C34C4D">
      <w:pPr>
        <w:widowControl w:val="0"/>
        <w:numPr>
          <w:ilvl w:val="0"/>
          <w:numId w:val="6"/>
        </w:numPr>
        <w:tabs>
          <w:tab w:val="left" w:pos="1351"/>
        </w:tabs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sdt>
        <w:sdtPr>
          <w:rPr>
            <w:rFonts w:ascii="Times New Roman" w:eastAsia="Times New Roman" w:hAnsi="Times New Roman" w:cs="Times New Roman"/>
            <w:spacing w:val="-4"/>
            <w:kern w:val="0"/>
            <w:szCs w:val="22"/>
            <w14:ligatures w14:val="none"/>
          </w:rPr>
          <w:id w:val="-81880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C4D">
            <w:rPr>
              <w:rFonts w:ascii="MS Gothic" w:eastAsia="MS Gothic" w:hAnsi="MS Gothic" w:cs="Times New Roman" w:hint="eastAsia"/>
              <w:spacing w:val="-4"/>
              <w:kern w:val="0"/>
              <w:szCs w:val="22"/>
              <w14:ligatures w14:val="none"/>
            </w:rPr>
            <w:t>☐</w:t>
          </w:r>
        </w:sdtContent>
      </w:sdt>
      <w:r w:rsid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Ensure that a reasonable identification of contractors and contractor work products</w:t>
      </w:r>
      <w:r w:rsidR="00C34C4D" w:rsidRPr="00C34C4D">
        <w:rPr>
          <w:rFonts w:ascii="Times New Roman" w:eastAsia="Times New Roman" w:hAnsi="Times New Roman" w:cs="Times New Roman"/>
          <w:spacing w:val="37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is made whenever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there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is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risk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that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Congress,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public,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or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other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persons</w:t>
      </w:r>
      <w:r w:rsidR="00C34C4D" w:rsidRPr="00C34C4D">
        <w:rPr>
          <w:rFonts w:ascii="Times New Roman" w:eastAsia="Times New Roman" w:hAnsi="Times New Roman" w:cs="Times New Roman"/>
          <w:spacing w:val="19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outside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government might confuse contractor personnel or work products</w:t>
      </w:r>
      <w:r w:rsidR="00C34C4D" w:rsidRPr="00C34C4D">
        <w:rPr>
          <w:rFonts w:ascii="Times New Roman" w:eastAsia="Times New Roman" w:hAnsi="Times New Roman" w:cs="Times New Roman"/>
          <w:spacing w:val="39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with government officials or work products, respectively; and</w:t>
      </w:r>
    </w:p>
    <w:p w14:paraId="18C5F43C" w14:textId="77777777" w:rsidR="00C34C4D" w:rsidRPr="00C34C4D" w:rsidRDefault="00C34C4D" w:rsidP="00C34C4D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3755B8" w14:textId="17AEE3B8" w:rsidR="00C34C4D" w:rsidRPr="00C34C4D" w:rsidRDefault="007C7EA6" w:rsidP="00C34C4D">
      <w:pPr>
        <w:widowControl w:val="0"/>
        <w:numPr>
          <w:ilvl w:val="0"/>
          <w:numId w:val="6"/>
        </w:numPr>
        <w:tabs>
          <w:tab w:val="left" w:pos="1351"/>
        </w:tabs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sdt>
        <w:sdtPr>
          <w:rPr>
            <w:rFonts w:ascii="Times New Roman" w:eastAsia="Times New Roman" w:hAnsi="Times New Roman" w:cs="Times New Roman"/>
            <w:spacing w:val="-4"/>
            <w:kern w:val="0"/>
            <w:szCs w:val="22"/>
            <w14:ligatures w14:val="none"/>
          </w:rPr>
          <w:id w:val="145174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C4D">
            <w:rPr>
              <w:rFonts w:ascii="MS Gothic" w:eastAsia="MS Gothic" w:hAnsi="MS Gothic" w:cs="Times New Roman" w:hint="eastAsia"/>
              <w:spacing w:val="-4"/>
              <w:kern w:val="0"/>
              <w:szCs w:val="22"/>
              <w14:ligatures w14:val="none"/>
            </w:rPr>
            <w:t>☐</w:t>
          </w:r>
        </w:sdtContent>
      </w:sdt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Take appropriate steps to avoid or mitigate conflicts of interest, such as by conducting pre- award conflict of interest reviews, to ensure contract performance</w:t>
      </w:r>
      <w:r w:rsidR="00C34C4D" w:rsidRPr="00C34C4D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is in accordance with objective</w:t>
      </w:r>
      <w:r w:rsidR="00C34C4D" w:rsidRPr="00C34C4D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standards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and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contract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specifications,</w:t>
      </w:r>
      <w:r w:rsidR="00C34C4D" w:rsidRPr="00C34C4D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and</w:t>
      </w:r>
      <w:r w:rsidR="00C34C4D" w:rsidRPr="00C34C4D">
        <w:rPr>
          <w:rFonts w:ascii="Times New Roman" w:eastAsia="Times New Roman" w:hAnsi="Times New Roman" w:cs="Times New Roman"/>
          <w:spacing w:val="1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developing</w:t>
      </w:r>
      <w:r w:rsidR="00C34C4D" w:rsidRPr="00C34C4D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conflict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="00C34C4D" w:rsidRPr="00C34C4D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interest</w:t>
      </w:r>
      <w:r w:rsidR="00C34C4D" w:rsidRPr="00C34C4D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mitigation plan, if needed, that identifies the</w:t>
      </w:r>
      <w:r w:rsidR="00C34C4D" w:rsidRPr="00C34C4D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conflict and specific actions that will be taken to lessen the potential</w:t>
      </w:r>
      <w:r w:rsidR="00C34C4D" w:rsidRPr="00C34C4D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for</w:t>
      </w:r>
      <w:r w:rsidR="00C34C4D" w:rsidRPr="00C34C4D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conflict</w:t>
      </w:r>
      <w:r w:rsidR="00C34C4D" w:rsidRPr="00C34C4D">
        <w:rPr>
          <w:rFonts w:ascii="Times New Roman" w:eastAsia="Times New Roman" w:hAnsi="Times New Roman" w:cs="Times New Roman"/>
          <w:spacing w:val="28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interest</w:t>
      </w:r>
      <w:r w:rsidR="00C34C4D" w:rsidRPr="00C34C4D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or</w:t>
      </w:r>
      <w:r w:rsidR="00C34C4D" w:rsidRPr="00C34C4D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reduce</w:t>
      </w:r>
      <w:r w:rsidR="00C34C4D" w:rsidRPr="00C34C4D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risk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involved</w:t>
      </w:r>
      <w:r w:rsidR="00C34C4D" w:rsidRPr="00C34C4D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with</w:t>
      </w:r>
      <w:r w:rsidR="00C34C4D" w:rsidRPr="00C34C4D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a</w:t>
      </w:r>
      <w:r w:rsidR="00C34C4D" w:rsidRPr="00C34C4D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potential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conflict</w:t>
      </w:r>
      <w:r w:rsidR="00C34C4D" w:rsidRPr="00C34C4D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of</w:t>
      </w:r>
      <w:r w:rsidR="00C34C4D" w:rsidRPr="00C34C4D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C34C4D" w:rsidRPr="00C34C4D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interest.</w:t>
      </w:r>
    </w:p>
    <w:p w14:paraId="3A66C3DC" w14:textId="1F06B47B" w:rsidR="00176B22" w:rsidRPr="00176B22" w:rsidRDefault="00176B22" w:rsidP="00C34C4D">
      <w:pPr>
        <w:pStyle w:val="ListParagraph"/>
        <w:widowControl w:val="0"/>
        <w:tabs>
          <w:tab w:val="left" w:pos="720"/>
          <w:tab w:val="left" w:pos="1459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</w:rPr>
      </w:pPr>
    </w:p>
    <w:sectPr w:rsidR="00176B22" w:rsidRPr="00176B2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53" w14:textId="77777777" w:rsidR="008F7173" w:rsidRDefault="008F7173" w:rsidP="008F7173">
      <w:pPr>
        <w:spacing w:after="0" w:line="240" w:lineRule="auto"/>
      </w:pPr>
      <w:r>
        <w:separator/>
      </w:r>
    </w:p>
  </w:endnote>
  <w:endnote w:type="continuationSeparator" w:id="0">
    <w:p w14:paraId="2D4CDCA9" w14:textId="77777777" w:rsidR="008F7173" w:rsidRDefault="008F7173" w:rsidP="008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1A9" w14:textId="77777777" w:rsidR="008F7173" w:rsidRDefault="008F7173" w:rsidP="008F7173">
      <w:pPr>
        <w:spacing w:after="0" w:line="240" w:lineRule="auto"/>
      </w:pPr>
      <w:r>
        <w:separator/>
      </w:r>
    </w:p>
  </w:footnote>
  <w:footnote w:type="continuationSeparator" w:id="0">
    <w:p w14:paraId="04D5FCB1" w14:textId="77777777" w:rsidR="008F7173" w:rsidRDefault="008F7173" w:rsidP="008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748B" w14:textId="7E0D5D7E" w:rsidR="00C34C4D" w:rsidRDefault="008F7173" w:rsidP="009635EC">
    <w:pPr>
      <w:pStyle w:val="Header"/>
      <w:tabs>
        <w:tab w:val="clear" w:pos="4680"/>
        <w:tab w:val="center" w:pos="2520"/>
      </w:tabs>
      <w:rPr>
        <w:rFonts w:ascii="Times New Roman" w:hAnsi="Times New Roman" w:cs="Times New Roman"/>
      </w:rPr>
    </w:pPr>
    <w:r w:rsidRPr="008F7173">
      <w:rPr>
        <w:rFonts w:ascii="Times New Roman" w:hAnsi="Times New Roman" w:cs="Times New Roman"/>
      </w:rPr>
      <w:t xml:space="preserve">AP </w:t>
    </w:r>
    <w:r w:rsidR="00176B22">
      <w:rPr>
        <w:rFonts w:ascii="Times New Roman" w:hAnsi="Times New Roman" w:cs="Times New Roman"/>
      </w:rPr>
      <w:t>37.000</w:t>
    </w:r>
    <w:r w:rsidRPr="008F7173">
      <w:rPr>
        <w:rFonts w:ascii="Times New Roman" w:hAnsi="Times New Roman" w:cs="Times New Roman"/>
      </w:rPr>
      <w:tab/>
    </w:r>
    <w:r w:rsidRPr="008F7173">
      <w:rPr>
        <w:rFonts w:ascii="Times New Roman" w:hAnsi="Times New Roman" w:cs="Times New Roman"/>
      </w:rPr>
      <w:tab/>
    </w:r>
    <w:r w:rsidR="00C34C4D" w:rsidRPr="00C34C4D">
      <w:rPr>
        <w:rFonts w:ascii="Times New Roman" w:hAnsi="Times New Roman" w:cs="Times New Roman"/>
      </w:rPr>
      <w:t xml:space="preserve">Responsibilities Checklist for Functions Closely Associated </w:t>
    </w:r>
  </w:p>
  <w:p w14:paraId="5002BCCB" w14:textId="68740016" w:rsidR="008F7173" w:rsidRPr="008F7173" w:rsidRDefault="00C34C4D" w:rsidP="009635EC">
    <w:pPr>
      <w:pStyle w:val="Header"/>
      <w:tabs>
        <w:tab w:val="clear" w:pos="4680"/>
        <w:tab w:val="center" w:pos="252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C34C4D">
      <w:rPr>
        <w:rFonts w:ascii="Times New Roman" w:hAnsi="Times New Roman" w:cs="Times New Roman"/>
      </w:rPr>
      <w:t>with Inherently Governmental Functions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558"/>
    <w:multiLevelType w:val="hybridMultilevel"/>
    <w:tmpl w:val="A7A621E6"/>
    <w:lvl w:ilvl="0" w:tplc="FF2AB9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2A3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CAA99A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9543BF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8847E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40AB5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252162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7A8245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1AA73C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562ABD"/>
    <w:multiLevelType w:val="hybridMultilevel"/>
    <w:tmpl w:val="9B9AE21E"/>
    <w:lvl w:ilvl="0" w:tplc="2578CD88">
      <w:start w:val="1"/>
      <w:numFmt w:val="decimal"/>
      <w:lvlText w:val="%1."/>
      <w:lvlJc w:val="left"/>
      <w:pPr>
        <w:ind w:left="6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871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2" w:tplc="FF981602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CC06C0AE">
      <w:numFmt w:val="bullet"/>
      <w:lvlText w:val="•"/>
      <w:lvlJc w:val="left"/>
      <w:pPr>
        <w:ind w:left="3472" w:hanging="272"/>
      </w:pPr>
      <w:rPr>
        <w:rFonts w:hint="default"/>
        <w:lang w:val="en-US" w:eastAsia="en-US" w:bidi="ar-SA"/>
      </w:rPr>
    </w:lvl>
    <w:lvl w:ilvl="4" w:tplc="8340B82A">
      <w:numFmt w:val="bullet"/>
      <w:lvlText w:val="•"/>
      <w:lvlJc w:val="left"/>
      <w:pPr>
        <w:ind w:left="4416" w:hanging="272"/>
      </w:pPr>
      <w:rPr>
        <w:rFonts w:hint="default"/>
        <w:lang w:val="en-US" w:eastAsia="en-US" w:bidi="ar-SA"/>
      </w:rPr>
    </w:lvl>
    <w:lvl w:ilvl="5" w:tplc="9DD43B56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D4E03948">
      <w:numFmt w:val="bullet"/>
      <w:lvlText w:val="•"/>
      <w:lvlJc w:val="left"/>
      <w:pPr>
        <w:ind w:left="6304" w:hanging="272"/>
      </w:pPr>
      <w:rPr>
        <w:rFonts w:hint="default"/>
        <w:lang w:val="en-US" w:eastAsia="en-US" w:bidi="ar-SA"/>
      </w:rPr>
    </w:lvl>
    <w:lvl w:ilvl="7" w:tplc="CBB43122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8" w:tplc="6E3C9430">
      <w:numFmt w:val="bullet"/>
      <w:lvlText w:val="•"/>
      <w:lvlJc w:val="left"/>
      <w:pPr>
        <w:ind w:left="8192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29E44B5E"/>
    <w:multiLevelType w:val="hybridMultilevel"/>
    <w:tmpl w:val="0E7E3562"/>
    <w:lvl w:ilvl="0" w:tplc="65BA0AD6">
      <w:start w:val="1"/>
      <w:numFmt w:val="decimal"/>
      <w:lvlText w:val="%1."/>
      <w:lvlJc w:val="left"/>
      <w:pPr>
        <w:ind w:left="18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A88056">
      <w:start w:val="1"/>
      <w:numFmt w:val="lowerLetter"/>
      <w:lvlText w:val="%2)"/>
      <w:lvlJc w:val="left"/>
      <w:pPr>
        <w:ind w:left="33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830633A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3" w:tplc="17962D3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6E7C247E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5950D1B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27A8D518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7" w:tplc="B550425E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  <w:lvl w:ilvl="8" w:tplc="6E449FE4">
      <w:numFmt w:val="bullet"/>
      <w:lvlText w:val="•"/>
      <w:lvlJc w:val="left"/>
      <w:pPr>
        <w:ind w:left="945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E5503ED"/>
    <w:multiLevelType w:val="hybridMultilevel"/>
    <w:tmpl w:val="B9AEB720"/>
    <w:lvl w:ilvl="0" w:tplc="D1321FD2">
      <w:start w:val="1"/>
      <w:numFmt w:val="decimal"/>
      <w:lvlText w:val="%1."/>
      <w:lvlJc w:val="left"/>
      <w:pPr>
        <w:ind w:left="36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CC440">
      <w:start w:val="1"/>
      <w:numFmt w:val="lowerLetter"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30E3B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1ACF38E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4FBAFD7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551C97B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718745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C9C7142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C76E1B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1BC07AB"/>
    <w:multiLevelType w:val="hybridMultilevel"/>
    <w:tmpl w:val="3B5EDB06"/>
    <w:lvl w:ilvl="0" w:tplc="1D7224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6A844">
      <w:start w:val="1"/>
      <w:numFmt w:val="decimal"/>
      <w:lvlText w:val="(%2)"/>
      <w:lvlJc w:val="left"/>
      <w:pPr>
        <w:ind w:left="3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F22062">
      <w:numFmt w:val="bullet"/>
      <w:lvlText w:val="•"/>
      <w:lvlJc w:val="left"/>
      <w:pPr>
        <w:ind w:left="2080" w:hanging="721"/>
      </w:pPr>
      <w:rPr>
        <w:rFonts w:hint="default"/>
        <w:lang w:val="en-US" w:eastAsia="en-US" w:bidi="ar-SA"/>
      </w:rPr>
    </w:lvl>
    <w:lvl w:ilvl="3" w:tplc="92AA28A0">
      <w:numFmt w:val="bullet"/>
      <w:lvlText w:val="•"/>
      <w:lvlJc w:val="left"/>
      <w:pPr>
        <w:ind w:left="3080" w:hanging="721"/>
      </w:pPr>
      <w:rPr>
        <w:rFonts w:hint="default"/>
        <w:lang w:val="en-US" w:eastAsia="en-US" w:bidi="ar-SA"/>
      </w:rPr>
    </w:lvl>
    <w:lvl w:ilvl="4" w:tplc="00B6B19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5" w:tplc="2DC09866">
      <w:numFmt w:val="bullet"/>
      <w:lvlText w:val="•"/>
      <w:lvlJc w:val="left"/>
      <w:pPr>
        <w:ind w:left="5080" w:hanging="721"/>
      </w:pPr>
      <w:rPr>
        <w:rFonts w:hint="default"/>
        <w:lang w:val="en-US" w:eastAsia="en-US" w:bidi="ar-SA"/>
      </w:rPr>
    </w:lvl>
    <w:lvl w:ilvl="6" w:tplc="F976D02A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7" w:tplc="58D669D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 w:tplc="960A8710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7A20035A"/>
    <w:multiLevelType w:val="hybridMultilevel"/>
    <w:tmpl w:val="75F0EE6C"/>
    <w:lvl w:ilvl="0" w:tplc="2A6A6ED0">
      <w:start w:val="1"/>
      <w:numFmt w:val="decimal"/>
      <w:lvlText w:val="%1."/>
      <w:lvlJc w:val="left"/>
      <w:pPr>
        <w:ind w:left="1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7A39DA">
      <w:start w:val="1"/>
      <w:numFmt w:val="lowerRoman"/>
      <w:lvlText w:val="(%2)"/>
      <w:lvlJc w:val="left"/>
      <w:pPr>
        <w:ind w:left="178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C0C5E10">
      <w:numFmt w:val="bullet"/>
      <w:lvlText w:val="•"/>
      <w:lvlJc w:val="left"/>
      <w:pPr>
        <w:ind w:left="2902" w:hanging="344"/>
      </w:pPr>
      <w:rPr>
        <w:rFonts w:hint="default"/>
        <w:lang w:val="en-US" w:eastAsia="en-US" w:bidi="ar-SA"/>
      </w:rPr>
    </w:lvl>
    <w:lvl w:ilvl="3" w:tplc="EB6C17AC">
      <w:numFmt w:val="bullet"/>
      <w:lvlText w:val="•"/>
      <w:lvlJc w:val="left"/>
      <w:pPr>
        <w:ind w:left="4024" w:hanging="344"/>
      </w:pPr>
      <w:rPr>
        <w:rFonts w:hint="default"/>
        <w:lang w:val="en-US" w:eastAsia="en-US" w:bidi="ar-SA"/>
      </w:rPr>
    </w:lvl>
    <w:lvl w:ilvl="4" w:tplc="6CAEEAAA">
      <w:numFmt w:val="bullet"/>
      <w:lvlText w:val="•"/>
      <w:lvlJc w:val="left"/>
      <w:pPr>
        <w:ind w:left="5146" w:hanging="344"/>
      </w:pPr>
      <w:rPr>
        <w:rFonts w:hint="default"/>
        <w:lang w:val="en-US" w:eastAsia="en-US" w:bidi="ar-SA"/>
      </w:rPr>
    </w:lvl>
    <w:lvl w:ilvl="5" w:tplc="301869D8">
      <w:numFmt w:val="bullet"/>
      <w:lvlText w:val="•"/>
      <w:lvlJc w:val="left"/>
      <w:pPr>
        <w:ind w:left="6268" w:hanging="344"/>
      </w:pPr>
      <w:rPr>
        <w:rFonts w:hint="default"/>
        <w:lang w:val="en-US" w:eastAsia="en-US" w:bidi="ar-SA"/>
      </w:rPr>
    </w:lvl>
    <w:lvl w:ilvl="6" w:tplc="1A7660B6">
      <w:numFmt w:val="bullet"/>
      <w:lvlText w:val="•"/>
      <w:lvlJc w:val="left"/>
      <w:pPr>
        <w:ind w:left="7391" w:hanging="344"/>
      </w:pPr>
      <w:rPr>
        <w:rFonts w:hint="default"/>
        <w:lang w:val="en-US" w:eastAsia="en-US" w:bidi="ar-SA"/>
      </w:rPr>
    </w:lvl>
    <w:lvl w:ilvl="7" w:tplc="A6FEE9E0">
      <w:numFmt w:val="bullet"/>
      <w:lvlText w:val="•"/>
      <w:lvlJc w:val="left"/>
      <w:pPr>
        <w:ind w:left="8513" w:hanging="344"/>
      </w:pPr>
      <w:rPr>
        <w:rFonts w:hint="default"/>
        <w:lang w:val="en-US" w:eastAsia="en-US" w:bidi="ar-SA"/>
      </w:rPr>
    </w:lvl>
    <w:lvl w:ilvl="8" w:tplc="D138EB76">
      <w:numFmt w:val="bullet"/>
      <w:lvlText w:val="•"/>
      <w:lvlJc w:val="left"/>
      <w:pPr>
        <w:ind w:left="9635" w:hanging="344"/>
      </w:pPr>
      <w:rPr>
        <w:rFonts w:hint="default"/>
        <w:lang w:val="en-US" w:eastAsia="en-US" w:bidi="ar-SA"/>
      </w:rPr>
    </w:lvl>
  </w:abstractNum>
  <w:num w:numId="1" w16cid:durableId="261693471">
    <w:abstractNumId w:val="3"/>
  </w:num>
  <w:num w:numId="2" w16cid:durableId="1459881896">
    <w:abstractNumId w:val="4"/>
  </w:num>
  <w:num w:numId="3" w16cid:durableId="1208831512">
    <w:abstractNumId w:val="1"/>
  </w:num>
  <w:num w:numId="4" w16cid:durableId="1840584695">
    <w:abstractNumId w:val="0"/>
  </w:num>
  <w:num w:numId="5" w16cid:durableId="472064124">
    <w:abstractNumId w:val="2"/>
  </w:num>
  <w:num w:numId="6" w16cid:durableId="1902712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C"/>
    <w:rsid w:val="00051D61"/>
    <w:rsid w:val="0006507C"/>
    <w:rsid w:val="00075311"/>
    <w:rsid w:val="00120EAC"/>
    <w:rsid w:val="00176B22"/>
    <w:rsid w:val="00267246"/>
    <w:rsid w:val="002F552E"/>
    <w:rsid w:val="004946C3"/>
    <w:rsid w:val="004F012E"/>
    <w:rsid w:val="005F4A5D"/>
    <w:rsid w:val="00694508"/>
    <w:rsid w:val="007C7EA6"/>
    <w:rsid w:val="008F7173"/>
    <w:rsid w:val="00941597"/>
    <w:rsid w:val="009635EC"/>
    <w:rsid w:val="00BF31DF"/>
    <w:rsid w:val="00C1634C"/>
    <w:rsid w:val="00C34C4D"/>
    <w:rsid w:val="00C95F0F"/>
    <w:rsid w:val="00D247EE"/>
    <w:rsid w:val="00E34D93"/>
    <w:rsid w:val="00E4479F"/>
    <w:rsid w:val="00E50A43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5EBEC9"/>
  <w15:chartTrackingRefBased/>
  <w15:docId w15:val="{D72AB7A0-C86A-470D-A500-A1CE8E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73"/>
  </w:style>
  <w:style w:type="paragraph" w:styleId="Footer">
    <w:name w:val="footer"/>
    <w:basedOn w:val="Normal"/>
    <w:link w:val="Foot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73"/>
  </w:style>
  <w:style w:type="paragraph" w:styleId="BodyText">
    <w:name w:val="Body Text"/>
    <w:basedOn w:val="Normal"/>
    <w:link w:val="BodyTextChar"/>
    <w:uiPriority w:val="1"/>
    <w:qFormat/>
    <w:rsid w:val="00176B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6B2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398</Words>
  <Characters>2198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7</cp:revision>
  <dcterms:created xsi:type="dcterms:W3CDTF">2025-12-04T20:14:00Z</dcterms:created>
  <dcterms:modified xsi:type="dcterms:W3CDTF">2026-02-13T17:51:00Z</dcterms:modified>
</cp:coreProperties>
</file>