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5B56" w14:textId="77777777" w:rsidR="00DC7FD0" w:rsidRPr="00DC7FD0" w:rsidRDefault="00DC7FD0" w:rsidP="00DC7FD0">
      <w:pPr>
        <w:widowControl w:val="0"/>
        <w:autoSpaceDE w:val="0"/>
        <w:autoSpaceDN w:val="0"/>
        <w:spacing w:before="1" w:after="0" w:line="240" w:lineRule="auto"/>
        <w:ind w:left="11" w:right="9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7F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Comparison</w:t>
      </w:r>
      <w:r w:rsidRPr="00DC7FD0">
        <w:rPr>
          <w:rFonts w:ascii="Times New Roman" w:eastAsia="Times New Roman" w:hAnsi="Times New Roman" w:cs="Times New Roman"/>
          <w:b/>
          <w:bCs/>
          <w:spacing w:val="-5"/>
          <w:kern w:val="0"/>
          <w:sz w:val="36"/>
          <w:szCs w:val="36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of Major DOE</w:t>
      </w:r>
      <w:r w:rsidRPr="00DC7FD0">
        <w:rPr>
          <w:rFonts w:ascii="Times New Roman" w:eastAsia="Times New Roman" w:hAnsi="Times New Roman" w:cs="Times New Roman"/>
          <w:b/>
          <w:bCs/>
          <w:spacing w:val="-3"/>
          <w:kern w:val="0"/>
          <w:sz w:val="36"/>
          <w:szCs w:val="36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Contract </w:t>
      </w:r>
      <w:r w:rsidRPr="00DC7FD0">
        <w:rPr>
          <w:rFonts w:ascii="Times New Roman" w:eastAsia="Times New Roman" w:hAnsi="Times New Roman" w:cs="Times New Roman"/>
          <w:b/>
          <w:bCs/>
          <w:spacing w:val="-2"/>
          <w:kern w:val="0"/>
          <w:sz w:val="36"/>
          <w:szCs w:val="36"/>
          <w14:ligatures w14:val="none"/>
        </w:rPr>
        <w:t>Types</w:t>
      </w:r>
      <w:r w:rsidRPr="00DC7FD0">
        <w:rPr>
          <w:rFonts w:ascii="Times New Roman" w:eastAsia="Times New Roman" w:hAnsi="Times New Roman" w:cs="Times New Roman"/>
          <w:b/>
          <w:bCs/>
          <w:spacing w:val="-2"/>
          <w:kern w:val="0"/>
          <w:sz w:val="36"/>
          <w:szCs w:val="36"/>
          <w:vertAlign w:val="superscript"/>
          <w14:ligatures w14:val="none"/>
        </w:rPr>
        <w:t>1</w:t>
      </w:r>
    </w:p>
    <w:p w14:paraId="6EFED3B9" w14:textId="77777777" w:rsidR="00DC7FD0" w:rsidRPr="00DC7FD0" w:rsidRDefault="00DC7FD0" w:rsidP="00DC7F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5"/>
          <w14:ligatures w14:val="none"/>
        </w:rPr>
      </w:pPr>
    </w:p>
    <w:tbl>
      <w:tblPr>
        <w:tblW w:w="13944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128"/>
        <w:gridCol w:w="2426"/>
        <w:gridCol w:w="2431"/>
        <w:gridCol w:w="2426"/>
        <w:gridCol w:w="2431"/>
      </w:tblGrid>
      <w:tr w:rsidR="00DC7FD0" w:rsidRPr="00DC7FD0" w14:paraId="65904C48" w14:textId="77777777" w:rsidTr="00DC7FD0">
        <w:trPr>
          <w:trHeight w:val="736"/>
        </w:trPr>
        <w:tc>
          <w:tcPr>
            <w:tcW w:w="2102" w:type="dxa"/>
            <w:tcBorders>
              <w:bottom w:val="single" w:sz="6" w:space="0" w:color="000000"/>
            </w:tcBorders>
            <w:shd w:val="clear" w:color="auto" w:fill="D4D4D4"/>
          </w:tcPr>
          <w:p w14:paraId="410D461C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  <w:shd w:val="clear" w:color="auto" w:fill="FFC000"/>
          </w:tcPr>
          <w:p w14:paraId="35477B36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87" w:after="0" w:line="240" w:lineRule="auto"/>
              <w:ind w:left="773" w:hanging="593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Firm-Fixed-Price (FFP)</w:t>
            </w:r>
          </w:p>
        </w:tc>
        <w:tc>
          <w:tcPr>
            <w:tcW w:w="2426" w:type="dxa"/>
            <w:shd w:val="clear" w:color="auto" w:fill="FFC000"/>
          </w:tcPr>
          <w:p w14:paraId="124E94B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87" w:after="0" w:line="240" w:lineRule="auto"/>
              <w:ind w:left="651" w:hanging="476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 xml:space="preserve">Cost-Plus-Incentive-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Fee (CPIF)</w:t>
            </w:r>
          </w:p>
        </w:tc>
        <w:tc>
          <w:tcPr>
            <w:tcW w:w="2431" w:type="dxa"/>
            <w:shd w:val="clear" w:color="auto" w:fill="FFC000"/>
          </w:tcPr>
          <w:p w14:paraId="6BAB2E7A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87" w:after="0" w:line="240" w:lineRule="auto"/>
              <w:ind w:left="824" w:hanging="706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Cost-Plus-Award-Fee (CPAF)</w:t>
            </w:r>
          </w:p>
        </w:tc>
        <w:tc>
          <w:tcPr>
            <w:tcW w:w="2426" w:type="dxa"/>
            <w:shd w:val="clear" w:color="auto" w:fill="FFC000"/>
          </w:tcPr>
          <w:p w14:paraId="2122F8E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87" w:after="0" w:line="240" w:lineRule="auto"/>
              <w:ind w:left="839" w:hanging="653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Cost-Plus-Fixed-Fee (CPFF)</w:t>
            </w:r>
          </w:p>
        </w:tc>
        <w:tc>
          <w:tcPr>
            <w:tcW w:w="2431" w:type="dxa"/>
            <w:shd w:val="clear" w:color="auto" w:fill="FFC000"/>
          </w:tcPr>
          <w:p w14:paraId="55B3960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87" w:after="0" w:line="240" w:lineRule="auto"/>
              <w:ind w:left="856" w:hanging="548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Time</w:t>
            </w:r>
            <w:r w:rsidRPr="00DC7FD0">
              <w:rPr>
                <w:rFonts w:ascii="Times New Roman" w:eastAsia="Times New Roman" w:hAnsi="Times New Roman" w:cs="Times New Roman"/>
                <w:b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&amp;</w:t>
            </w:r>
            <w:r w:rsidRPr="00DC7FD0">
              <w:rPr>
                <w:rFonts w:ascii="Times New Roman" w:eastAsia="Times New Roman" w:hAnsi="Times New Roman" w:cs="Times New Roman"/>
                <w:b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 xml:space="preserve">Materials </w:t>
            </w: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(T&amp;M)</w:t>
            </w:r>
          </w:p>
        </w:tc>
      </w:tr>
      <w:tr w:rsidR="00DC7FD0" w:rsidRPr="00DC7FD0" w14:paraId="4F7D94A7" w14:textId="77777777" w:rsidTr="00DC7FD0">
        <w:trPr>
          <w:trHeight w:val="115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6BCB650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4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Principal</w:t>
            </w:r>
            <w:r w:rsidRPr="00DC7FD0"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Risk</w:t>
            </w:r>
            <w:r w:rsidRPr="00DC7FD0"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to</w:t>
            </w:r>
          </w:p>
          <w:p w14:paraId="74EEEB6B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4" w:after="0" w:line="240" w:lineRule="auto"/>
              <w:ind w:left="114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be</w:t>
            </w:r>
            <w:r w:rsidRPr="00DC7FD0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Mitigated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651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None.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Thus,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the</w:t>
            </w:r>
          </w:p>
          <w:p w14:paraId="4B9477D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2" w:after="0" w:line="240" w:lineRule="auto"/>
              <w:ind w:left="115" w:right="16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contractor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assumes all cost risk.</w:t>
            </w:r>
          </w:p>
        </w:tc>
        <w:tc>
          <w:tcPr>
            <w:tcW w:w="971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9C59F0A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1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Highly</w:t>
            </w:r>
            <w:r w:rsidRPr="00DC7FD0">
              <w:rPr>
                <w:rFonts w:ascii="Times New Roman" w:eastAsia="Times New Roman" w:hAnsi="Times New Roman" w:cs="Times New Roman"/>
                <w:spacing w:val="-8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uncertain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speculative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labor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hours, labor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mix,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and/or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material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requirements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(and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other</w:t>
            </w:r>
          </w:p>
          <w:p w14:paraId="4D72FDC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2" w:after="0" w:line="240" w:lineRule="auto"/>
              <w:ind w:left="111" w:right="12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things) necessary to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perform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the contract. The Government assumes the risks inherent in the contract,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benefiting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if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actual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is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lower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than the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expected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cost,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or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losing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if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work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cannot be completed within the expected cost of performance.</w:t>
            </w:r>
          </w:p>
        </w:tc>
      </w:tr>
      <w:tr w:rsidR="00DC7FD0" w:rsidRPr="00DC7FD0" w14:paraId="7F929A1F" w14:textId="77777777" w:rsidTr="00DC7FD0">
        <w:trPr>
          <w:trHeight w:val="3225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FBCA5B5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70" w:lineRule="exact"/>
              <w:ind w:left="114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Use</w:t>
            </w:r>
            <w:r w:rsidRPr="00DC7FD0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When</w:t>
            </w:r>
            <w:r w:rsidRPr="00DC7FD0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.</w:t>
            </w:r>
            <w:r w:rsidRPr="00DC7FD0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 xml:space="preserve">. </w:t>
            </w:r>
            <w:r w:rsidRPr="00DC7FD0">
              <w:rPr>
                <w:rFonts w:ascii="Times New Roman" w:eastAsia="Times New Roman" w:hAnsi="Times New Roman" w:cs="Times New Roman"/>
                <w:b/>
                <w:spacing w:val="-10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DED5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5" w:right="183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requirement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is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well-defined.</w:t>
            </w:r>
          </w:p>
          <w:p w14:paraId="31CA4F32" w14:textId="77777777" w:rsidR="00DC7FD0" w:rsidRPr="00DC7FD0" w:rsidRDefault="00DC7FD0" w:rsidP="00DC7FD0">
            <w:pPr>
              <w:widowControl w:val="0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right="298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Contractors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are experienced in meeting it.</w:t>
            </w:r>
          </w:p>
          <w:p w14:paraId="394D0562" w14:textId="77777777" w:rsidR="00DC7FD0" w:rsidRPr="00DC7FD0" w:rsidRDefault="00DC7FD0" w:rsidP="00DC7FD0">
            <w:pPr>
              <w:widowControl w:val="0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right="43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Market conditions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are stable.</w:t>
            </w:r>
          </w:p>
          <w:p w14:paraId="5AD460BC" w14:textId="77777777" w:rsidR="00DC7FD0" w:rsidRPr="00DC7FD0" w:rsidRDefault="00DC7FD0" w:rsidP="00DC7FD0">
            <w:pPr>
              <w:widowControl w:val="0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right="38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Financial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risks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are otherwise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insignificant.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E7D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3" w:right="9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 objective relationship can be established between the fee and such measures of performance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as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actual costs, delivery dates,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performance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benchmarks, and the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like.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BB6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Objective incentive targets</w:t>
            </w:r>
            <w:r w:rsidRPr="00DC7FD0">
              <w:rPr>
                <w:rFonts w:ascii="Times New Roman" w:eastAsia="Times New Roman" w:hAnsi="Times New Roman" w:cs="Times New Roman"/>
                <w:spacing w:val="-1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are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not</w:t>
            </w:r>
            <w:r w:rsidRPr="00DC7FD0">
              <w:rPr>
                <w:rFonts w:ascii="Times New Roman" w:eastAsia="Times New Roman" w:hAnsi="Times New Roman" w:cs="Times New Roman"/>
                <w:spacing w:val="-1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feasible for critical aspects of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performance.</w:t>
            </w:r>
          </w:p>
          <w:p w14:paraId="6F2898D6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6" w:right="22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Judgmental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standards can be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fairly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applied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. Potential fee would provide</w:t>
            </w:r>
            <w:r w:rsidRPr="00DC7FD0">
              <w:rPr>
                <w:rFonts w:ascii="Times New Roman" w:eastAsia="Times New Roman" w:hAnsi="Times New Roman" w:cs="Times New Roman"/>
                <w:spacing w:val="-10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10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meaningful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incentive.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46F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9" w:right="9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Relating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fee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to performance (e.g., to actual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costs)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would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be unworkable or of marginal utility.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</w:tcBorders>
          </w:tcPr>
          <w:p w14:paraId="51BA9FD5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9" w:right="10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No other type of contract is suitable (e.g.,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because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costs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are too low to justify an audit of the contractor's indirect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expenses).</w:t>
            </w:r>
          </w:p>
        </w:tc>
      </w:tr>
      <w:tr w:rsidR="00DC7FD0" w:rsidRPr="00DC7FD0" w14:paraId="71BA690D" w14:textId="77777777" w:rsidTr="00DC7FD0">
        <w:trPr>
          <w:trHeight w:val="2829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362F9F1C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70" w:lineRule="exact"/>
              <w:ind w:left="114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Elements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4C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115" w:right="2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firm-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fixed-price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for each line item or one or more groupings of line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items.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6507" w14:textId="77777777" w:rsidR="00DC7FD0" w:rsidRPr="00DC7FD0" w:rsidRDefault="00DC7FD0" w:rsidP="00DC7FD0">
            <w:pPr>
              <w:widowControl w:val="0"/>
              <w:numPr>
                <w:ilvl w:val="0"/>
                <w:numId w:val="8"/>
              </w:numPr>
              <w:tabs>
                <w:tab w:val="left" w:pos="275"/>
              </w:tabs>
              <w:autoSpaceDE w:val="0"/>
              <w:autoSpaceDN w:val="0"/>
              <w:spacing w:after="0" w:line="280" w:lineRule="exact"/>
              <w:ind w:left="275" w:hanging="16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Target</w:t>
            </w:r>
            <w:r w:rsidRPr="00DC7FD0">
              <w:rPr>
                <w:rFonts w:ascii="Times New Roman" w:eastAsia="Times New Roman" w:hAnsi="Times New Roman" w:cs="Times New Roman"/>
                <w:spacing w:val="-8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cost</w:t>
            </w:r>
          </w:p>
          <w:p w14:paraId="3D33877F" w14:textId="77777777" w:rsidR="00DC7FD0" w:rsidRPr="00DC7FD0" w:rsidRDefault="00DC7FD0" w:rsidP="00DC7FD0">
            <w:pPr>
              <w:widowControl w:val="0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autoSpaceDE w:val="0"/>
              <w:autoSpaceDN w:val="0"/>
              <w:spacing w:before="2" w:after="0" w:line="237" w:lineRule="auto"/>
              <w:ind w:right="11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 minimum,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maximum,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and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target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fee</w:t>
            </w:r>
          </w:p>
          <w:p w14:paraId="7CE1F7B0" w14:textId="77777777" w:rsidR="00DC7FD0" w:rsidRPr="00DC7FD0" w:rsidRDefault="00DC7FD0" w:rsidP="00DC7FD0">
            <w:pPr>
              <w:widowControl w:val="0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 formula for adjusting</w:t>
            </w:r>
            <w:r w:rsidRPr="00DC7FD0">
              <w:rPr>
                <w:rFonts w:ascii="Times New Roman" w:eastAsia="Times New Roman" w:hAnsi="Times New Roman" w:cs="Times New Roman"/>
                <w:spacing w:val="-8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fee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based on actual costs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and/or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performance</w:t>
            </w:r>
          </w:p>
          <w:p w14:paraId="03E81201" w14:textId="77777777" w:rsidR="00DC7FD0" w:rsidRPr="00DC7FD0" w:rsidRDefault="00DC7FD0" w:rsidP="00DC7FD0">
            <w:pPr>
              <w:widowControl w:val="0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autoSpaceDE w:val="0"/>
              <w:autoSpaceDN w:val="0"/>
              <w:spacing w:before="15" w:after="0" w:line="276" w:lineRule="exact"/>
              <w:ind w:right="224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Performance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targets (optional)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5599" w14:textId="77777777" w:rsidR="00DC7FD0" w:rsidRPr="00DC7FD0" w:rsidRDefault="00DC7FD0" w:rsidP="00DC7FD0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autoSpaceDE w:val="0"/>
              <w:autoSpaceDN w:val="0"/>
              <w:spacing w:after="0" w:line="280" w:lineRule="exact"/>
              <w:ind w:left="278" w:hanging="17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Estimated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cost</w:t>
            </w:r>
          </w:p>
          <w:p w14:paraId="296BD95A" w14:textId="77777777" w:rsidR="00DC7FD0" w:rsidRPr="00DC7FD0" w:rsidRDefault="00DC7FD0" w:rsidP="00DC7FD0">
            <w:pPr>
              <w:widowControl w:val="0"/>
              <w:numPr>
                <w:ilvl w:val="0"/>
                <w:numId w:val="7"/>
              </w:numPr>
              <w:tabs>
                <w:tab w:val="left" w:pos="279"/>
              </w:tabs>
              <w:autoSpaceDE w:val="0"/>
              <w:autoSpaceDN w:val="0"/>
              <w:spacing w:before="2" w:after="0" w:line="237" w:lineRule="auto"/>
              <w:ind w:right="41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Base amount, if applicable,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and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 award amount</w:t>
            </w:r>
          </w:p>
          <w:p w14:paraId="297E1475" w14:textId="77777777" w:rsidR="00DC7FD0" w:rsidRPr="00DC7FD0" w:rsidRDefault="00DC7FD0" w:rsidP="00DC7FD0">
            <w:pPr>
              <w:widowControl w:val="0"/>
              <w:numPr>
                <w:ilvl w:val="0"/>
                <w:numId w:val="7"/>
              </w:numPr>
              <w:tabs>
                <w:tab w:val="left" w:pos="279"/>
              </w:tabs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Award</w:t>
            </w:r>
            <w:r w:rsidRPr="00DC7FD0">
              <w:rPr>
                <w:rFonts w:ascii="Times New Roman" w:eastAsia="Times New Roman" w:hAnsi="Times New Roman" w:cs="Times New Roman"/>
                <w:spacing w:val="-17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fee</w:t>
            </w:r>
            <w:r w:rsidRPr="00DC7FD0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evaluation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criteria and procedures for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measuring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performance against the criteria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A046" w14:textId="77777777" w:rsidR="00DC7FD0" w:rsidRPr="00DC7FD0" w:rsidRDefault="00DC7FD0" w:rsidP="00DC7FD0">
            <w:pPr>
              <w:widowControl w:val="0"/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spacing w:after="0" w:line="280" w:lineRule="exact"/>
              <w:ind w:left="281" w:hanging="16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Estimated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cost</w:t>
            </w:r>
          </w:p>
          <w:p w14:paraId="0B887A1F" w14:textId="77777777" w:rsidR="00DC7FD0" w:rsidRPr="00DC7FD0" w:rsidRDefault="00DC7FD0" w:rsidP="00DC7FD0">
            <w:pPr>
              <w:widowControl w:val="0"/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spacing w:before="1" w:after="0" w:line="240" w:lineRule="auto"/>
              <w:ind w:left="281" w:hanging="16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Fixed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fee</w:t>
            </w:r>
          </w:p>
        </w:tc>
        <w:tc>
          <w:tcPr>
            <w:tcW w:w="2431" w:type="dxa"/>
            <w:tcBorders>
              <w:left w:val="single" w:sz="6" w:space="0" w:color="000000"/>
            </w:tcBorders>
          </w:tcPr>
          <w:p w14:paraId="0DC19ED4" w14:textId="77777777" w:rsidR="00DC7FD0" w:rsidRPr="00DC7FD0" w:rsidRDefault="00DC7FD0" w:rsidP="00DC7FD0">
            <w:pPr>
              <w:widowControl w:val="0"/>
              <w:numPr>
                <w:ilvl w:val="0"/>
                <w:numId w:val="5"/>
              </w:numPr>
              <w:tabs>
                <w:tab w:val="left" w:pos="281"/>
              </w:tabs>
              <w:autoSpaceDE w:val="0"/>
              <w:autoSpaceDN w:val="0"/>
              <w:spacing w:after="0" w:line="280" w:lineRule="exact"/>
              <w:ind w:left="281" w:hanging="17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Ceiling</w:t>
            </w:r>
            <w:r w:rsidRPr="00DC7FD0">
              <w:rPr>
                <w:rFonts w:ascii="Times New Roman" w:eastAsia="Times New Roman" w:hAnsi="Times New Roman" w:cs="Times New Roman"/>
                <w:spacing w:val="-9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price</w:t>
            </w:r>
          </w:p>
          <w:p w14:paraId="57F6DAE5" w14:textId="77777777" w:rsidR="00DC7FD0" w:rsidRPr="00DC7FD0" w:rsidRDefault="00DC7FD0" w:rsidP="00DC7FD0">
            <w:pPr>
              <w:widowControl w:val="0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before="2" w:after="0" w:line="237" w:lineRule="auto"/>
              <w:ind w:right="114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per-hour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labor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rate that also covers overhead and profit</w:t>
            </w:r>
          </w:p>
          <w:p w14:paraId="34385FA7" w14:textId="77777777" w:rsidR="00DC7FD0" w:rsidRPr="00DC7FD0" w:rsidRDefault="00DC7FD0" w:rsidP="00DC7FD0">
            <w:pPr>
              <w:widowControl w:val="0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before="2" w:after="0" w:line="237" w:lineRule="auto"/>
              <w:ind w:right="38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Provisions for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reimbursing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direct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material costs</w:t>
            </w:r>
          </w:p>
        </w:tc>
      </w:tr>
    </w:tbl>
    <w:p w14:paraId="175CFA55" w14:textId="77777777" w:rsidR="00DC7FD0" w:rsidRPr="00DC7FD0" w:rsidRDefault="00DC7FD0" w:rsidP="00DC7FD0">
      <w:pPr>
        <w:widowControl w:val="0"/>
        <w:autoSpaceDE w:val="0"/>
        <w:autoSpaceDN w:val="0"/>
        <w:spacing w:after="0" w:line="240" w:lineRule="auto"/>
        <w:ind w:left="720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7FD0">
        <w:rPr>
          <w:rFonts w:ascii="Arial" w:eastAsia="Times New Roman" w:hAnsi="Arial" w:cs="Times New Roman"/>
          <w:kern w:val="0"/>
          <w:position w:val="6"/>
          <w:sz w:val="13"/>
          <w:szCs w:val="22"/>
          <w14:ligatures w14:val="none"/>
        </w:rPr>
        <w:t>1</w:t>
      </w:r>
      <w:r w:rsidRPr="00DC7FD0">
        <w:rPr>
          <w:rFonts w:ascii="Arial" w:eastAsia="Times New Roman" w:hAnsi="Arial" w:cs="Times New Roman"/>
          <w:spacing w:val="-6"/>
          <w:kern w:val="0"/>
          <w:position w:val="6"/>
          <w:sz w:val="13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Derived</w:t>
      </w:r>
      <w:r w:rsidRPr="00DC7FD0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from</w:t>
      </w:r>
      <w:r w:rsidRPr="00DC7FD0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DSMC’s</w:t>
      </w:r>
      <w:r w:rsidRPr="00DC7FD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“Comparison</w:t>
      </w:r>
      <w:r w:rsidRPr="00DC7FD0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of</w:t>
      </w:r>
      <w:r w:rsidRPr="00DC7FD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Major</w:t>
      </w:r>
      <w:r w:rsidRPr="00DC7FD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Contract</w:t>
      </w:r>
      <w:r w:rsidRPr="00DC7FD0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Types”</w:t>
      </w:r>
      <w:r w:rsidRPr="00DC7FD0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(April</w:t>
      </w:r>
      <w:r w:rsidRPr="00DC7FD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2016).</w:t>
      </w:r>
    </w:p>
    <w:p w14:paraId="3CC3EC25" w14:textId="77777777" w:rsidR="00DC7FD0" w:rsidRPr="00DC7FD0" w:rsidRDefault="00DC7FD0" w:rsidP="00DC7FD0">
      <w:pPr>
        <w:widowControl w:val="0"/>
        <w:autoSpaceDE w:val="0"/>
        <w:autoSpaceDN w:val="0"/>
        <w:spacing w:before="157" w:after="0" w:line="240" w:lineRule="auto"/>
        <w:rPr>
          <w:rFonts w:ascii="Arial" w:eastAsia="Times New Roman" w:hAnsi="Times New Roman" w:cs="Times New Roman"/>
          <w:kern w:val="0"/>
          <w:sz w:val="36"/>
          <w14:ligatures w14:val="none"/>
        </w:rPr>
      </w:pPr>
    </w:p>
    <w:p w14:paraId="43471B23" w14:textId="77777777" w:rsidR="00DC7FD0" w:rsidRPr="00DC7FD0" w:rsidRDefault="00DC7FD0" w:rsidP="00DC7FD0">
      <w:pPr>
        <w:widowControl w:val="0"/>
        <w:autoSpaceDE w:val="0"/>
        <w:autoSpaceDN w:val="0"/>
        <w:spacing w:after="0" w:line="240" w:lineRule="auto"/>
        <w:ind w:left="2" w:right="11"/>
        <w:jc w:val="center"/>
        <w:rPr>
          <w:rFonts w:ascii="Times New Roman" w:eastAsia="Times New Roman" w:hAnsi="Times New Roman" w:cs="Times New Roman"/>
          <w:b/>
          <w:kern w:val="0"/>
          <w:sz w:val="36"/>
          <w:szCs w:val="22"/>
          <w14:ligatures w14:val="none"/>
        </w:rPr>
      </w:pPr>
      <w:r w:rsidRPr="00DC7FD0">
        <w:rPr>
          <w:rFonts w:ascii="Times New Roman" w:eastAsia="Times New Roman" w:hAnsi="Times New Roman" w:cs="Times New Roman"/>
          <w:b/>
          <w:kern w:val="0"/>
          <w:sz w:val="36"/>
          <w:szCs w:val="22"/>
          <w14:ligatures w14:val="none"/>
        </w:rPr>
        <w:lastRenderedPageBreak/>
        <w:t>Comparison</w:t>
      </w:r>
      <w:r w:rsidRPr="00DC7FD0">
        <w:rPr>
          <w:rFonts w:ascii="Times New Roman" w:eastAsia="Times New Roman" w:hAnsi="Times New Roman" w:cs="Times New Roman"/>
          <w:b/>
          <w:spacing w:val="-3"/>
          <w:kern w:val="0"/>
          <w:sz w:val="36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kern w:val="0"/>
          <w:sz w:val="36"/>
          <w:szCs w:val="22"/>
          <w14:ligatures w14:val="none"/>
        </w:rPr>
        <w:t>of Major DOE</w:t>
      </w:r>
      <w:r w:rsidRPr="00DC7FD0">
        <w:rPr>
          <w:rFonts w:ascii="Times New Roman" w:eastAsia="Times New Roman" w:hAnsi="Times New Roman" w:cs="Times New Roman"/>
          <w:b/>
          <w:spacing w:val="-3"/>
          <w:kern w:val="0"/>
          <w:sz w:val="36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kern w:val="0"/>
          <w:sz w:val="36"/>
          <w:szCs w:val="22"/>
          <w14:ligatures w14:val="none"/>
        </w:rPr>
        <w:t>Contract</w:t>
      </w:r>
      <w:r w:rsidRPr="00DC7FD0">
        <w:rPr>
          <w:rFonts w:ascii="Times New Roman" w:eastAsia="Times New Roman" w:hAnsi="Times New Roman" w:cs="Times New Roman"/>
          <w:b/>
          <w:spacing w:val="-1"/>
          <w:kern w:val="0"/>
          <w:sz w:val="36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kern w:val="0"/>
          <w:sz w:val="36"/>
          <w:szCs w:val="22"/>
          <w14:ligatures w14:val="none"/>
        </w:rPr>
        <w:t>Types</w:t>
      </w:r>
      <w:r w:rsidRPr="00DC7FD0">
        <w:rPr>
          <w:rFonts w:ascii="Times New Roman" w:eastAsia="Times New Roman" w:hAnsi="Times New Roman" w:cs="Times New Roman"/>
          <w:b/>
          <w:spacing w:val="-1"/>
          <w:kern w:val="0"/>
          <w:sz w:val="36"/>
          <w:szCs w:val="22"/>
          <w14:ligatures w14:val="none"/>
        </w:rPr>
        <w:t xml:space="preserve"> </w:t>
      </w:r>
      <w:r w:rsidRPr="00DC7FD0">
        <w:rPr>
          <w:rFonts w:ascii="Times New Roman" w:eastAsia="Times New Roman" w:hAnsi="Times New Roman" w:cs="Times New Roman"/>
          <w:b/>
          <w:spacing w:val="-2"/>
          <w:kern w:val="0"/>
          <w:sz w:val="36"/>
          <w:szCs w:val="22"/>
          <w14:ligatures w14:val="none"/>
        </w:rPr>
        <w:t>(cont’d)</w:t>
      </w:r>
    </w:p>
    <w:p w14:paraId="19E8E36F" w14:textId="77777777" w:rsidR="00DC7FD0" w:rsidRPr="00DC7FD0" w:rsidRDefault="00DC7FD0" w:rsidP="00DC7F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5"/>
          <w14:ligatures w14:val="none"/>
        </w:rPr>
      </w:pPr>
    </w:p>
    <w:tbl>
      <w:tblPr>
        <w:tblW w:w="13944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128"/>
        <w:gridCol w:w="2426"/>
        <w:gridCol w:w="2431"/>
        <w:gridCol w:w="2426"/>
        <w:gridCol w:w="2431"/>
      </w:tblGrid>
      <w:tr w:rsidR="00DC7FD0" w:rsidRPr="00DC7FD0" w14:paraId="416E277D" w14:textId="77777777" w:rsidTr="00DC7FD0">
        <w:trPr>
          <w:trHeight w:val="755"/>
        </w:trPr>
        <w:tc>
          <w:tcPr>
            <w:tcW w:w="2102" w:type="dxa"/>
            <w:tcBorders>
              <w:bottom w:val="single" w:sz="6" w:space="0" w:color="000000"/>
            </w:tcBorders>
            <w:shd w:val="clear" w:color="auto" w:fill="D4D4D4"/>
          </w:tcPr>
          <w:p w14:paraId="1669EB6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  <w:shd w:val="clear" w:color="auto" w:fill="FFC000"/>
          </w:tcPr>
          <w:p w14:paraId="7877716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97" w:after="0" w:line="240" w:lineRule="auto"/>
              <w:ind w:left="773" w:hanging="593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Firm-Fixed-Price (FFP)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FFC000"/>
          </w:tcPr>
          <w:p w14:paraId="1945763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97" w:after="0" w:line="240" w:lineRule="auto"/>
              <w:ind w:left="651" w:hanging="476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 xml:space="preserve">Cost-Plus-Incentive-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Fee (CPIF)</w:t>
            </w:r>
          </w:p>
        </w:tc>
        <w:tc>
          <w:tcPr>
            <w:tcW w:w="2431" w:type="dxa"/>
            <w:tcBorders>
              <w:bottom w:val="single" w:sz="6" w:space="0" w:color="000000"/>
            </w:tcBorders>
            <w:shd w:val="clear" w:color="auto" w:fill="FFC000"/>
          </w:tcPr>
          <w:p w14:paraId="18D5366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97" w:after="0" w:line="240" w:lineRule="auto"/>
              <w:ind w:left="824" w:hanging="706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Cost-Plus-Award-Fee (CPAF)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FFC000"/>
          </w:tcPr>
          <w:p w14:paraId="46951B7B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97" w:after="0" w:line="240" w:lineRule="auto"/>
              <w:ind w:left="839" w:hanging="653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Cost-Plus-Fixed-Fee (CPFF)</w:t>
            </w:r>
          </w:p>
        </w:tc>
        <w:tc>
          <w:tcPr>
            <w:tcW w:w="2431" w:type="dxa"/>
            <w:shd w:val="clear" w:color="auto" w:fill="FFC000"/>
          </w:tcPr>
          <w:p w14:paraId="614C268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97" w:after="0" w:line="240" w:lineRule="auto"/>
              <w:ind w:left="856" w:hanging="548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Time</w:t>
            </w:r>
            <w:r w:rsidRPr="00DC7FD0">
              <w:rPr>
                <w:rFonts w:ascii="Times New Roman" w:eastAsia="Times New Roman" w:hAnsi="Times New Roman" w:cs="Times New Roman"/>
                <w:b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&amp;</w:t>
            </w:r>
            <w:r w:rsidRPr="00DC7FD0">
              <w:rPr>
                <w:rFonts w:ascii="Times New Roman" w:eastAsia="Times New Roman" w:hAnsi="Times New Roman" w:cs="Times New Roman"/>
                <w:b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 xml:space="preserve">Materials </w:t>
            </w: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(T&amp;M)</w:t>
            </w:r>
          </w:p>
        </w:tc>
      </w:tr>
      <w:tr w:rsidR="00DC7FD0" w:rsidRPr="00DC7FD0" w14:paraId="3B1B1354" w14:textId="77777777" w:rsidTr="00DC7FD0">
        <w:trPr>
          <w:trHeight w:val="1655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39EDAD3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proofErr w:type="gramStart"/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Contractor</w:t>
            </w:r>
            <w:r w:rsidRPr="00DC7FD0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is</w:t>
            </w:r>
            <w:proofErr w:type="gramEnd"/>
          </w:p>
          <w:p w14:paraId="6E1B09C5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4" w:after="0" w:line="240" w:lineRule="auto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Obliged</w:t>
            </w:r>
            <w:r w:rsidRPr="00DC7FD0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to: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AEE6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Provide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an</w:t>
            </w:r>
          </w:p>
          <w:p w14:paraId="650C696C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2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acceptable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deliverable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at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 time, place and</w:t>
            </w:r>
          </w:p>
          <w:p w14:paraId="2835331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4" w:after="0" w:line="268" w:lineRule="exact"/>
              <w:ind w:left="115" w:right="16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price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specified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in the contract.</w:t>
            </w:r>
          </w:p>
        </w:tc>
        <w:tc>
          <w:tcPr>
            <w:tcW w:w="7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F7E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Make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 good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faith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effort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meet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Government's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needs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within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the</w:t>
            </w:r>
          </w:p>
          <w:p w14:paraId="46347777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2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estimated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in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Contract,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Part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</w:t>
            </w:r>
            <w:r w:rsidRPr="00DC7FD0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Schedule,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Section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Supplies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or services and prices/costs.</w:t>
            </w:r>
          </w:p>
        </w:tc>
        <w:tc>
          <w:tcPr>
            <w:tcW w:w="2431" w:type="dxa"/>
            <w:tcBorders>
              <w:left w:val="single" w:sz="6" w:space="0" w:color="000000"/>
            </w:tcBorders>
          </w:tcPr>
          <w:p w14:paraId="65D7F78E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Make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 good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faith</w:t>
            </w:r>
          </w:p>
          <w:p w14:paraId="2940EEEF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2" w:after="0" w:line="240" w:lineRule="auto"/>
              <w:ind w:left="119" w:right="351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effort to meet the Government's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needs within the ceiling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price.</w:t>
            </w:r>
          </w:p>
        </w:tc>
      </w:tr>
      <w:tr w:rsidR="00DC7FD0" w:rsidRPr="00DC7FD0" w14:paraId="06AE4A6B" w14:textId="77777777" w:rsidTr="00DC7FD0">
        <w:trPr>
          <w:trHeight w:val="1653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8C1427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Contractor</w:t>
            </w:r>
          </w:p>
          <w:p w14:paraId="491F13D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7" w:lineRule="auto"/>
              <w:ind w:left="90"/>
              <w:rPr>
                <w:rFonts w:ascii="Times New Roman" w:eastAsia="Times New Roman" w:hAnsi="Times New Roman" w:cs="Times New Roman"/>
                <w:b/>
                <w:i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 xml:space="preserve">Incentive </w:t>
            </w:r>
            <w:r w:rsidRPr="00DC7FD0">
              <w:rPr>
                <w:rFonts w:ascii="Times New Roman" w:eastAsia="Times New Roman" w:hAnsi="Times New Roman" w:cs="Times New Roman"/>
                <w:b/>
                <w:i/>
                <w:kern w:val="0"/>
                <w:szCs w:val="22"/>
                <w14:ligatures w14:val="none"/>
              </w:rPr>
              <w:t>(other than</w:t>
            </w:r>
            <w:r w:rsidRPr="00DC7FD0">
              <w:rPr>
                <w:rFonts w:ascii="Times New Roman" w:eastAsia="Times New Roman" w:hAnsi="Times New Roman" w:cs="Times New Roman"/>
                <w:b/>
                <w:i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i/>
                <w:kern w:val="0"/>
                <w:szCs w:val="22"/>
                <w14:ligatures w14:val="none"/>
              </w:rPr>
              <w:t xml:space="preserve">maximizing </w:t>
            </w:r>
            <w:r w:rsidRPr="00DC7FD0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Cs w:val="22"/>
                <w14:ligatures w14:val="none"/>
              </w:rPr>
              <w:t>goodwill)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EAD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Generally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realizes</w:t>
            </w:r>
          </w:p>
          <w:p w14:paraId="0A089FCF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4" w:lineRule="auto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additional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dollar of profit for every dollar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that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costs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are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reduced.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850B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Realizes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higher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fee</w:t>
            </w:r>
          </w:p>
          <w:p w14:paraId="57E7BD5A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2" w:lineRule="auto"/>
              <w:ind w:left="113" w:right="9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by completing the work</w:t>
            </w:r>
            <w:r w:rsidRPr="00DC7FD0">
              <w:rPr>
                <w:rFonts w:ascii="Times New Roman" w:eastAsia="Times New Roman" w:hAnsi="Times New Roman" w:cs="Times New Roman"/>
                <w:spacing w:val="-10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at</w:t>
            </w:r>
            <w:r w:rsidRPr="00DC7FD0">
              <w:rPr>
                <w:rFonts w:ascii="Times New Roman" w:eastAsia="Times New Roman" w:hAnsi="Times New Roman" w:cs="Times New Roman"/>
                <w:spacing w:val="-10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lower</w:t>
            </w:r>
            <w:r w:rsidRPr="00DC7FD0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cost and/or by meeting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other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objective</w:t>
            </w:r>
            <w:proofErr w:type="gramEnd"/>
          </w:p>
          <w:p w14:paraId="7058150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65" w:lineRule="exact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performance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targets.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F75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Realizes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higher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fee</w:t>
            </w:r>
          </w:p>
          <w:p w14:paraId="77BC0B22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4" w:lineRule="auto"/>
              <w:ind w:left="116" w:right="97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by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meeting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judgmental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performance</w:t>
            </w:r>
            <w:r w:rsidRPr="00DC7FD0">
              <w:rPr>
                <w:rFonts w:ascii="Times New Roman" w:eastAsia="Times New Roman" w:hAnsi="Times New Roman" w:cs="Times New Roman"/>
                <w:spacing w:val="80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standards.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0B6B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Realizes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higher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rate</w:t>
            </w:r>
          </w:p>
          <w:p w14:paraId="2A36C94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4" w:lineRule="auto"/>
              <w:ind w:left="119" w:right="9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 return (i.e., fee divided by total cost) as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total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decreases.</w:t>
            </w:r>
          </w:p>
        </w:tc>
        <w:tc>
          <w:tcPr>
            <w:tcW w:w="2431" w:type="dxa"/>
            <w:tcBorders>
              <w:left w:val="single" w:sz="6" w:space="0" w:color="000000"/>
            </w:tcBorders>
          </w:tcPr>
          <w:p w14:paraId="12D4BEF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DC7FD0" w:rsidRPr="00DC7FD0" w14:paraId="215DC2A5" w14:textId="77777777" w:rsidTr="00DC7FD0">
        <w:trPr>
          <w:trHeight w:val="1105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6769B20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Typical</w:t>
            </w:r>
          </w:p>
          <w:p w14:paraId="5CE08BF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9" w:after="0" w:line="240" w:lineRule="auto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Application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5F0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Commercial</w:t>
            </w:r>
          </w:p>
          <w:p w14:paraId="71B440AA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23" w:after="0" w:line="232" w:lineRule="auto"/>
              <w:ind w:left="115" w:right="79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supplies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and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services.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A66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Research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and</w:t>
            </w:r>
          </w:p>
          <w:p w14:paraId="44F9A5F1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23" w:after="0" w:line="232" w:lineRule="auto"/>
              <w:ind w:left="113" w:right="98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development of the prototype</w:t>
            </w:r>
            <w:r w:rsidRPr="00DC7FD0">
              <w:rPr>
                <w:rFonts w:ascii="Times New Roman" w:eastAsia="Times New Roman" w:hAnsi="Times New Roman" w:cs="Times New Roman"/>
                <w:spacing w:val="-1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for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</w:t>
            </w:r>
            <w:r w:rsidRPr="00DC7FD0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major</w:t>
            </w:r>
          </w:p>
          <w:p w14:paraId="385FF74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3" w:after="0" w:line="271" w:lineRule="exact"/>
              <w:ind w:left="11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system.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1C43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Large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scale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research</w:t>
            </w:r>
          </w:p>
          <w:p w14:paraId="770C27A1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7" w:after="0" w:line="240" w:lineRule="auto"/>
              <w:ind w:left="11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study.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3DE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Research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study.</w:t>
            </w:r>
          </w:p>
        </w:tc>
        <w:tc>
          <w:tcPr>
            <w:tcW w:w="2431" w:type="dxa"/>
            <w:tcBorders>
              <w:left w:val="single" w:sz="6" w:space="0" w:color="000000"/>
            </w:tcBorders>
          </w:tcPr>
          <w:p w14:paraId="02A8AED9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3" w:lineRule="exact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Emergency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repairs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to</w:t>
            </w:r>
          </w:p>
          <w:p w14:paraId="1C486BD6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17" w:after="0" w:line="240" w:lineRule="auto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laboratories.</w:t>
            </w:r>
          </w:p>
        </w:tc>
      </w:tr>
      <w:tr w:rsidR="00DC7FD0" w:rsidRPr="00DC7FD0" w14:paraId="58C180D7" w14:textId="77777777" w:rsidTr="00DC7FD0">
        <w:trPr>
          <w:trHeight w:val="2276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500EC8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Principal</w:t>
            </w:r>
          </w:p>
          <w:p w14:paraId="2F7E3CC0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4" w:lineRule="auto"/>
              <w:ind w:left="90" w:right="121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Limitations in FAR/DEAR</w:t>
            </w:r>
            <w:r w:rsidRPr="00DC7FD0">
              <w:rPr>
                <w:rFonts w:ascii="Times New Roman" w:eastAsia="Times New Roman" w:hAnsi="Times New Roman" w:cs="Times New Roman"/>
                <w:b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Parts 16, 32, 35, and 52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5F74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proofErr w:type="gramStart"/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Generally</w:t>
            </w:r>
            <w:proofErr w:type="gramEnd"/>
            <w:r w:rsidRPr="00DC7FD0">
              <w:rPr>
                <w:rFonts w:ascii="Times New Roman" w:eastAsia="Times New Roman" w:hAnsi="Times New Roman" w:cs="Times New Roman"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NOT</w:t>
            </w:r>
          </w:p>
          <w:p w14:paraId="6573A67A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before="2" w:after="0" w:line="237" w:lineRule="auto"/>
              <w:ind w:left="115" w:right="560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appropriate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for 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>R&amp;D.</w:t>
            </w:r>
          </w:p>
        </w:tc>
        <w:tc>
          <w:tcPr>
            <w:tcW w:w="728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0C67F26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11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contractor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must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have an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adequate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accounting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system.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The</w:t>
            </w:r>
          </w:p>
          <w:p w14:paraId="7A088CB3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2" w:lineRule="auto"/>
              <w:ind w:left="111" w:right="9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Government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must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exercise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surveillance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during</w:t>
            </w:r>
            <w:r w:rsidRPr="00DC7FD0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performance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ensure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use of efficient methods and cost controls. Must be negotiated. Must be justified. Statutory and regulatory limits on the fees that may be negotiated.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Must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include the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applicable Limitation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of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Cost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clause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at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FAR 52.232-20 through 23.</w:t>
            </w:r>
          </w:p>
        </w:tc>
        <w:tc>
          <w:tcPr>
            <w:tcW w:w="2431" w:type="dxa"/>
          </w:tcPr>
          <w:p w14:paraId="350A9C33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D&amp;F</w:t>
            </w:r>
            <w:r w:rsidRPr="00DC7FD0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required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(w/</w:t>
            </w:r>
          </w:p>
          <w:p w14:paraId="73171D07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2" w:lineRule="auto"/>
              <w:ind w:left="121" w:right="163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HCA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if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over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 years). Government MUST exercise appropriate surveillance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to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ensure efficient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performance. Document</w:t>
            </w:r>
            <w:r w:rsidRPr="00DC7FD0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any</w:t>
            </w:r>
            <w:r w:rsidRPr="00DC7FD0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ceiling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increases.</w:t>
            </w:r>
          </w:p>
        </w:tc>
      </w:tr>
      <w:tr w:rsidR="00DC7FD0" w:rsidRPr="00DC7FD0" w14:paraId="0771F188" w14:textId="77777777" w:rsidTr="00DC7FD0">
        <w:trPr>
          <w:trHeight w:val="551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2789625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70" w:lineRule="exact"/>
              <w:ind w:left="90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Variants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BB58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30" w:lineRule="auto"/>
              <w:ind w:left="115" w:right="33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Firm-Fixed-Price Level-of-Effort.</w:t>
            </w:r>
          </w:p>
        </w:tc>
        <w:tc>
          <w:tcPr>
            <w:tcW w:w="2426" w:type="dxa"/>
            <w:tcBorders>
              <w:left w:val="single" w:sz="6" w:space="0" w:color="000000"/>
            </w:tcBorders>
          </w:tcPr>
          <w:p w14:paraId="1733F7C3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431" w:type="dxa"/>
          </w:tcPr>
          <w:p w14:paraId="3FB4B0AF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426" w:type="dxa"/>
          </w:tcPr>
          <w:p w14:paraId="11EAEFEF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65" w:lineRule="exact"/>
              <w:ind w:left="11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Completion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or</w:t>
            </w:r>
            <w:r w:rsidRPr="00DC7FD0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Term.</w:t>
            </w:r>
          </w:p>
        </w:tc>
        <w:tc>
          <w:tcPr>
            <w:tcW w:w="2431" w:type="dxa"/>
          </w:tcPr>
          <w:p w14:paraId="7D036CCD" w14:textId="77777777" w:rsidR="00DC7FD0" w:rsidRPr="00DC7FD0" w:rsidRDefault="00DC7FD0" w:rsidP="00DC7FD0">
            <w:pPr>
              <w:widowControl w:val="0"/>
              <w:autoSpaceDE w:val="0"/>
              <w:autoSpaceDN w:val="0"/>
              <w:spacing w:after="0" w:line="265" w:lineRule="exact"/>
              <w:ind w:left="12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Labor</w:t>
            </w:r>
            <w:r w:rsidRPr="00DC7FD0">
              <w:rPr>
                <w:rFonts w:ascii="Times New Roman" w:eastAsia="Times New Roman" w:hAnsi="Times New Roman" w:cs="Times New Roman"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DC7FD0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 xml:space="preserve">Hour </w:t>
            </w:r>
            <w:r w:rsidRPr="00DC7FD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(LH).</w:t>
            </w:r>
          </w:p>
        </w:tc>
      </w:tr>
    </w:tbl>
    <w:p w14:paraId="76CB67E8" w14:textId="52C25872" w:rsidR="00E34D93" w:rsidRPr="00DC7FD0" w:rsidRDefault="00E34D93" w:rsidP="00DC7FD0"/>
    <w:sectPr w:rsidR="00E34D93" w:rsidRPr="00DC7FD0" w:rsidSect="00DC7FD0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69C62EC2" w:rsidR="008F7173" w:rsidRPr="008F7173" w:rsidRDefault="008F7173" w:rsidP="00DC7FD0">
    <w:pPr>
      <w:pStyle w:val="Header"/>
      <w:tabs>
        <w:tab w:val="clear" w:pos="4680"/>
        <w:tab w:val="clear" w:pos="9360"/>
        <w:tab w:val="center" w:pos="2520"/>
        <w:tab w:val="right" w:pos="792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DC7FD0">
      <w:rPr>
        <w:rFonts w:ascii="Times New Roman" w:hAnsi="Times New Roman" w:cs="Times New Roman"/>
      </w:rPr>
      <w:t>1</w:t>
    </w:r>
    <w:r w:rsidRPr="008F7173">
      <w:rPr>
        <w:rFonts w:ascii="Times New Roman" w:hAnsi="Times New Roman" w:cs="Times New Roman"/>
      </w:rPr>
      <w:t>6.101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DC7FD0">
      <w:rPr>
        <w:rFonts w:ascii="Times New Roman" w:hAnsi="Times New Roman" w:cs="Times New Roman"/>
      </w:rPr>
      <w:tab/>
    </w:r>
    <w:r w:rsidR="00DC7FD0" w:rsidRPr="00DC7FD0">
      <w:rPr>
        <w:rFonts w:ascii="Times New Roman" w:hAnsi="Times New Roman" w:cs="Times New Roman"/>
      </w:rPr>
      <w:t>Comparison of Major DOE Contract Types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68444C7"/>
    <w:multiLevelType w:val="hybridMultilevel"/>
    <w:tmpl w:val="78A86756"/>
    <w:lvl w:ilvl="0" w:tplc="B4860E34">
      <w:numFmt w:val="bullet"/>
      <w:lvlText w:val=""/>
      <w:lvlJc w:val="left"/>
      <w:pPr>
        <w:ind w:left="27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2E1D34">
      <w:numFmt w:val="bullet"/>
      <w:lvlText w:val="•"/>
      <w:lvlJc w:val="left"/>
      <w:pPr>
        <w:ind w:left="493" w:hanging="180"/>
      </w:pPr>
      <w:rPr>
        <w:rFonts w:hint="default"/>
        <w:lang w:val="en-US" w:eastAsia="en-US" w:bidi="ar-SA"/>
      </w:rPr>
    </w:lvl>
    <w:lvl w:ilvl="2" w:tplc="B462C4A0">
      <w:numFmt w:val="bullet"/>
      <w:lvlText w:val="•"/>
      <w:lvlJc w:val="left"/>
      <w:pPr>
        <w:ind w:left="707" w:hanging="180"/>
      </w:pPr>
      <w:rPr>
        <w:rFonts w:hint="default"/>
        <w:lang w:val="en-US" w:eastAsia="en-US" w:bidi="ar-SA"/>
      </w:rPr>
    </w:lvl>
    <w:lvl w:ilvl="3" w:tplc="D526A9BC">
      <w:numFmt w:val="bullet"/>
      <w:lvlText w:val="•"/>
      <w:lvlJc w:val="left"/>
      <w:pPr>
        <w:ind w:left="920" w:hanging="180"/>
      </w:pPr>
      <w:rPr>
        <w:rFonts w:hint="default"/>
        <w:lang w:val="en-US" w:eastAsia="en-US" w:bidi="ar-SA"/>
      </w:rPr>
    </w:lvl>
    <w:lvl w:ilvl="4" w:tplc="3C421F78">
      <w:numFmt w:val="bullet"/>
      <w:lvlText w:val="•"/>
      <w:lvlJc w:val="left"/>
      <w:pPr>
        <w:ind w:left="1134" w:hanging="180"/>
      </w:pPr>
      <w:rPr>
        <w:rFonts w:hint="default"/>
        <w:lang w:val="en-US" w:eastAsia="en-US" w:bidi="ar-SA"/>
      </w:rPr>
    </w:lvl>
    <w:lvl w:ilvl="5" w:tplc="888C0C64">
      <w:numFmt w:val="bullet"/>
      <w:lvlText w:val="•"/>
      <w:lvlJc w:val="left"/>
      <w:pPr>
        <w:ind w:left="1348" w:hanging="180"/>
      </w:pPr>
      <w:rPr>
        <w:rFonts w:hint="default"/>
        <w:lang w:val="en-US" w:eastAsia="en-US" w:bidi="ar-SA"/>
      </w:rPr>
    </w:lvl>
    <w:lvl w:ilvl="6" w:tplc="AC1EACD4">
      <w:numFmt w:val="bullet"/>
      <w:lvlText w:val="•"/>
      <w:lvlJc w:val="left"/>
      <w:pPr>
        <w:ind w:left="1561" w:hanging="180"/>
      </w:pPr>
      <w:rPr>
        <w:rFonts w:hint="default"/>
        <w:lang w:val="en-US" w:eastAsia="en-US" w:bidi="ar-SA"/>
      </w:rPr>
    </w:lvl>
    <w:lvl w:ilvl="7" w:tplc="BDB2D86E">
      <w:numFmt w:val="bullet"/>
      <w:lvlText w:val="•"/>
      <w:lvlJc w:val="left"/>
      <w:pPr>
        <w:ind w:left="1775" w:hanging="180"/>
      </w:pPr>
      <w:rPr>
        <w:rFonts w:hint="default"/>
        <w:lang w:val="en-US" w:eastAsia="en-US" w:bidi="ar-SA"/>
      </w:rPr>
    </w:lvl>
    <w:lvl w:ilvl="8" w:tplc="6CEC02FC">
      <w:numFmt w:val="bullet"/>
      <w:lvlText w:val="•"/>
      <w:lvlJc w:val="left"/>
      <w:pPr>
        <w:ind w:left="198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7573465"/>
    <w:multiLevelType w:val="hybridMultilevel"/>
    <w:tmpl w:val="7056F320"/>
    <w:lvl w:ilvl="0" w:tplc="C4242C48">
      <w:numFmt w:val="bullet"/>
      <w:lvlText w:val=""/>
      <w:lvlJc w:val="left"/>
      <w:pPr>
        <w:ind w:left="282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FCFD2C">
      <w:numFmt w:val="bullet"/>
      <w:lvlText w:val="•"/>
      <w:lvlJc w:val="left"/>
      <w:pPr>
        <w:ind w:left="493" w:hanging="166"/>
      </w:pPr>
      <w:rPr>
        <w:rFonts w:hint="default"/>
        <w:lang w:val="en-US" w:eastAsia="en-US" w:bidi="ar-SA"/>
      </w:rPr>
    </w:lvl>
    <w:lvl w:ilvl="2" w:tplc="41384DD4">
      <w:numFmt w:val="bullet"/>
      <w:lvlText w:val="•"/>
      <w:lvlJc w:val="left"/>
      <w:pPr>
        <w:ind w:left="706" w:hanging="166"/>
      </w:pPr>
      <w:rPr>
        <w:rFonts w:hint="default"/>
        <w:lang w:val="en-US" w:eastAsia="en-US" w:bidi="ar-SA"/>
      </w:rPr>
    </w:lvl>
    <w:lvl w:ilvl="3" w:tplc="26D63BD6">
      <w:numFmt w:val="bullet"/>
      <w:lvlText w:val="•"/>
      <w:lvlJc w:val="left"/>
      <w:pPr>
        <w:ind w:left="919" w:hanging="166"/>
      </w:pPr>
      <w:rPr>
        <w:rFonts w:hint="default"/>
        <w:lang w:val="en-US" w:eastAsia="en-US" w:bidi="ar-SA"/>
      </w:rPr>
    </w:lvl>
    <w:lvl w:ilvl="4" w:tplc="148EFA6A">
      <w:numFmt w:val="bullet"/>
      <w:lvlText w:val="•"/>
      <w:lvlJc w:val="left"/>
      <w:pPr>
        <w:ind w:left="1132" w:hanging="166"/>
      </w:pPr>
      <w:rPr>
        <w:rFonts w:hint="default"/>
        <w:lang w:val="en-US" w:eastAsia="en-US" w:bidi="ar-SA"/>
      </w:rPr>
    </w:lvl>
    <w:lvl w:ilvl="5" w:tplc="55D8D558">
      <w:numFmt w:val="bullet"/>
      <w:lvlText w:val="•"/>
      <w:lvlJc w:val="left"/>
      <w:pPr>
        <w:ind w:left="1345" w:hanging="166"/>
      </w:pPr>
      <w:rPr>
        <w:rFonts w:hint="default"/>
        <w:lang w:val="en-US" w:eastAsia="en-US" w:bidi="ar-SA"/>
      </w:rPr>
    </w:lvl>
    <w:lvl w:ilvl="6" w:tplc="3FAE7320">
      <w:numFmt w:val="bullet"/>
      <w:lvlText w:val="•"/>
      <w:lvlJc w:val="left"/>
      <w:pPr>
        <w:ind w:left="1558" w:hanging="166"/>
      </w:pPr>
      <w:rPr>
        <w:rFonts w:hint="default"/>
        <w:lang w:val="en-US" w:eastAsia="en-US" w:bidi="ar-SA"/>
      </w:rPr>
    </w:lvl>
    <w:lvl w:ilvl="7" w:tplc="00AAE43E">
      <w:numFmt w:val="bullet"/>
      <w:lvlText w:val="•"/>
      <w:lvlJc w:val="left"/>
      <w:pPr>
        <w:ind w:left="1771" w:hanging="166"/>
      </w:pPr>
      <w:rPr>
        <w:rFonts w:hint="default"/>
        <w:lang w:val="en-US" w:eastAsia="en-US" w:bidi="ar-SA"/>
      </w:rPr>
    </w:lvl>
    <w:lvl w:ilvl="8" w:tplc="D5BAE2D6">
      <w:numFmt w:val="bullet"/>
      <w:lvlText w:val="•"/>
      <w:lvlJc w:val="left"/>
      <w:pPr>
        <w:ind w:left="1984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4B93DFF"/>
    <w:multiLevelType w:val="hybridMultilevel"/>
    <w:tmpl w:val="211C942C"/>
    <w:lvl w:ilvl="0" w:tplc="09D6DB04">
      <w:numFmt w:val="bullet"/>
      <w:lvlText w:val=""/>
      <w:lvlJc w:val="left"/>
      <w:pPr>
        <w:ind w:left="33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6C052">
      <w:numFmt w:val="bullet"/>
      <w:lvlText w:val="•"/>
      <w:lvlJc w:val="left"/>
      <w:pPr>
        <w:ind w:left="517" w:hanging="180"/>
      </w:pPr>
      <w:rPr>
        <w:rFonts w:hint="default"/>
        <w:lang w:val="en-US" w:eastAsia="en-US" w:bidi="ar-SA"/>
      </w:rPr>
    </w:lvl>
    <w:lvl w:ilvl="2" w:tplc="97900700">
      <w:numFmt w:val="bullet"/>
      <w:lvlText w:val="•"/>
      <w:lvlJc w:val="left"/>
      <w:pPr>
        <w:ind w:left="694" w:hanging="180"/>
      </w:pPr>
      <w:rPr>
        <w:rFonts w:hint="default"/>
        <w:lang w:val="en-US" w:eastAsia="en-US" w:bidi="ar-SA"/>
      </w:rPr>
    </w:lvl>
    <w:lvl w:ilvl="3" w:tplc="D7F8E024">
      <w:numFmt w:val="bullet"/>
      <w:lvlText w:val="•"/>
      <w:lvlJc w:val="left"/>
      <w:pPr>
        <w:ind w:left="871" w:hanging="180"/>
      </w:pPr>
      <w:rPr>
        <w:rFonts w:hint="default"/>
        <w:lang w:val="en-US" w:eastAsia="en-US" w:bidi="ar-SA"/>
      </w:rPr>
    </w:lvl>
    <w:lvl w:ilvl="4" w:tplc="4FDABA78">
      <w:numFmt w:val="bullet"/>
      <w:lvlText w:val="•"/>
      <w:lvlJc w:val="left"/>
      <w:pPr>
        <w:ind w:left="1049" w:hanging="180"/>
      </w:pPr>
      <w:rPr>
        <w:rFonts w:hint="default"/>
        <w:lang w:val="en-US" w:eastAsia="en-US" w:bidi="ar-SA"/>
      </w:rPr>
    </w:lvl>
    <w:lvl w:ilvl="5" w:tplc="0A0E2FDC">
      <w:numFmt w:val="bullet"/>
      <w:lvlText w:val="•"/>
      <w:lvlJc w:val="left"/>
      <w:pPr>
        <w:ind w:left="1226" w:hanging="180"/>
      </w:pPr>
      <w:rPr>
        <w:rFonts w:hint="default"/>
        <w:lang w:val="en-US" w:eastAsia="en-US" w:bidi="ar-SA"/>
      </w:rPr>
    </w:lvl>
    <w:lvl w:ilvl="6" w:tplc="68782334">
      <w:numFmt w:val="bullet"/>
      <w:lvlText w:val="•"/>
      <w:lvlJc w:val="left"/>
      <w:pPr>
        <w:ind w:left="1403" w:hanging="180"/>
      </w:pPr>
      <w:rPr>
        <w:rFonts w:hint="default"/>
        <w:lang w:val="en-US" w:eastAsia="en-US" w:bidi="ar-SA"/>
      </w:rPr>
    </w:lvl>
    <w:lvl w:ilvl="7" w:tplc="DEA27200">
      <w:numFmt w:val="bullet"/>
      <w:lvlText w:val="•"/>
      <w:lvlJc w:val="left"/>
      <w:pPr>
        <w:ind w:left="1581" w:hanging="180"/>
      </w:pPr>
      <w:rPr>
        <w:rFonts w:hint="default"/>
        <w:lang w:val="en-US" w:eastAsia="en-US" w:bidi="ar-SA"/>
      </w:rPr>
    </w:lvl>
    <w:lvl w:ilvl="8" w:tplc="FB2425D2">
      <w:numFmt w:val="bullet"/>
      <w:lvlText w:val="•"/>
      <w:lvlJc w:val="left"/>
      <w:pPr>
        <w:ind w:left="175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6D4E1096"/>
    <w:multiLevelType w:val="hybridMultilevel"/>
    <w:tmpl w:val="EBB8AD94"/>
    <w:lvl w:ilvl="0" w:tplc="931C2760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9E200A">
      <w:numFmt w:val="bullet"/>
      <w:lvlText w:val="•"/>
      <w:lvlJc w:val="left"/>
      <w:pPr>
        <w:ind w:left="493" w:hanging="180"/>
      </w:pPr>
      <w:rPr>
        <w:rFonts w:hint="default"/>
        <w:lang w:val="en-US" w:eastAsia="en-US" w:bidi="ar-SA"/>
      </w:rPr>
    </w:lvl>
    <w:lvl w:ilvl="2" w:tplc="92C63B9E">
      <w:numFmt w:val="bullet"/>
      <w:lvlText w:val="•"/>
      <w:lvlJc w:val="left"/>
      <w:pPr>
        <w:ind w:left="707" w:hanging="180"/>
      </w:pPr>
      <w:rPr>
        <w:rFonts w:hint="default"/>
        <w:lang w:val="en-US" w:eastAsia="en-US" w:bidi="ar-SA"/>
      </w:rPr>
    </w:lvl>
    <w:lvl w:ilvl="3" w:tplc="890AC16E">
      <w:numFmt w:val="bullet"/>
      <w:lvlText w:val="•"/>
      <w:lvlJc w:val="left"/>
      <w:pPr>
        <w:ind w:left="921" w:hanging="180"/>
      </w:pPr>
      <w:rPr>
        <w:rFonts w:hint="default"/>
        <w:lang w:val="en-US" w:eastAsia="en-US" w:bidi="ar-SA"/>
      </w:rPr>
    </w:lvl>
    <w:lvl w:ilvl="4" w:tplc="53544872">
      <w:numFmt w:val="bullet"/>
      <w:lvlText w:val="•"/>
      <w:lvlJc w:val="left"/>
      <w:pPr>
        <w:ind w:left="1135" w:hanging="180"/>
      </w:pPr>
      <w:rPr>
        <w:rFonts w:hint="default"/>
        <w:lang w:val="en-US" w:eastAsia="en-US" w:bidi="ar-SA"/>
      </w:rPr>
    </w:lvl>
    <w:lvl w:ilvl="5" w:tplc="D1C88604">
      <w:numFmt w:val="bullet"/>
      <w:lvlText w:val="•"/>
      <w:lvlJc w:val="left"/>
      <w:pPr>
        <w:ind w:left="1349" w:hanging="180"/>
      </w:pPr>
      <w:rPr>
        <w:rFonts w:hint="default"/>
        <w:lang w:val="en-US" w:eastAsia="en-US" w:bidi="ar-SA"/>
      </w:rPr>
    </w:lvl>
    <w:lvl w:ilvl="6" w:tplc="B62A1858">
      <w:numFmt w:val="bullet"/>
      <w:lvlText w:val="•"/>
      <w:lvlJc w:val="left"/>
      <w:pPr>
        <w:ind w:left="1563" w:hanging="180"/>
      </w:pPr>
      <w:rPr>
        <w:rFonts w:hint="default"/>
        <w:lang w:val="en-US" w:eastAsia="en-US" w:bidi="ar-SA"/>
      </w:rPr>
    </w:lvl>
    <w:lvl w:ilvl="7" w:tplc="40EA9F50">
      <w:numFmt w:val="bullet"/>
      <w:lvlText w:val="•"/>
      <w:lvlJc w:val="left"/>
      <w:pPr>
        <w:ind w:left="1776" w:hanging="180"/>
      </w:pPr>
      <w:rPr>
        <w:rFonts w:hint="default"/>
        <w:lang w:val="en-US" w:eastAsia="en-US" w:bidi="ar-SA"/>
      </w:rPr>
    </w:lvl>
    <w:lvl w:ilvl="8" w:tplc="4334913E">
      <w:numFmt w:val="bullet"/>
      <w:lvlText w:val="•"/>
      <w:lvlJc w:val="left"/>
      <w:pPr>
        <w:ind w:left="1990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7D2A0282"/>
    <w:multiLevelType w:val="hybridMultilevel"/>
    <w:tmpl w:val="D29AE024"/>
    <w:lvl w:ilvl="0" w:tplc="5552B5B2">
      <w:numFmt w:val="bullet"/>
      <w:lvlText w:val=""/>
      <w:lvlJc w:val="left"/>
      <w:pPr>
        <w:ind w:left="27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6045B4">
      <w:numFmt w:val="bullet"/>
      <w:lvlText w:val="•"/>
      <w:lvlJc w:val="left"/>
      <w:pPr>
        <w:ind w:left="493" w:hanging="164"/>
      </w:pPr>
      <w:rPr>
        <w:rFonts w:hint="default"/>
        <w:lang w:val="en-US" w:eastAsia="en-US" w:bidi="ar-SA"/>
      </w:rPr>
    </w:lvl>
    <w:lvl w:ilvl="2" w:tplc="5BCAD2BE">
      <w:numFmt w:val="bullet"/>
      <w:lvlText w:val="•"/>
      <w:lvlJc w:val="left"/>
      <w:pPr>
        <w:ind w:left="706" w:hanging="164"/>
      </w:pPr>
      <w:rPr>
        <w:rFonts w:hint="default"/>
        <w:lang w:val="en-US" w:eastAsia="en-US" w:bidi="ar-SA"/>
      </w:rPr>
    </w:lvl>
    <w:lvl w:ilvl="3" w:tplc="57D86936">
      <w:numFmt w:val="bullet"/>
      <w:lvlText w:val="•"/>
      <w:lvlJc w:val="left"/>
      <w:pPr>
        <w:ind w:left="919" w:hanging="164"/>
      </w:pPr>
      <w:rPr>
        <w:rFonts w:hint="default"/>
        <w:lang w:val="en-US" w:eastAsia="en-US" w:bidi="ar-SA"/>
      </w:rPr>
    </w:lvl>
    <w:lvl w:ilvl="4" w:tplc="BD6EBDEC">
      <w:numFmt w:val="bullet"/>
      <w:lvlText w:val="•"/>
      <w:lvlJc w:val="left"/>
      <w:pPr>
        <w:ind w:left="1132" w:hanging="164"/>
      </w:pPr>
      <w:rPr>
        <w:rFonts w:hint="default"/>
        <w:lang w:val="en-US" w:eastAsia="en-US" w:bidi="ar-SA"/>
      </w:rPr>
    </w:lvl>
    <w:lvl w:ilvl="5" w:tplc="8EF86AD6">
      <w:numFmt w:val="bullet"/>
      <w:lvlText w:val="•"/>
      <w:lvlJc w:val="left"/>
      <w:pPr>
        <w:ind w:left="1345" w:hanging="164"/>
      </w:pPr>
      <w:rPr>
        <w:rFonts w:hint="default"/>
        <w:lang w:val="en-US" w:eastAsia="en-US" w:bidi="ar-SA"/>
      </w:rPr>
    </w:lvl>
    <w:lvl w:ilvl="6" w:tplc="017A01E0">
      <w:numFmt w:val="bullet"/>
      <w:lvlText w:val="•"/>
      <w:lvlJc w:val="left"/>
      <w:pPr>
        <w:ind w:left="1558" w:hanging="164"/>
      </w:pPr>
      <w:rPr>
        <w:rFonts w:hint="default"/>
        <w:lang w:val="en-US" w:eastAsia="en-US" w:bidi="ar-SA"/>
      </w:rPr>
    </w:lvl>
    <w:lvl w:ilvl="7" w:tplc="62A00CA6">
      <w:numFmt w:val="bullet"/>
      <w:lvlText w:val="•"/>
      <w:lvlJc w:val="left"/>
      <w:pPr>
        <w:ind w:left="1771" w:hanging="164"/>
      </w:pPr>
      <w:rPr>
        <w:rFonts w:hint="default"/>
        <w:lang w:val="en-US" w:eastAsia="en-US" w:bidi="ar-SA"/>
      </w:rPr>
    </w:lvl>
    <w:lvl w:ilvl="8" w:tplc="98709BE0">
      <w:numFmt w:val="bullet"/>
      <w:lvlText w:val="•"/>
      <w:lvlJc w:val="left"/>
      <w:pPr>
        <w:ind w:left="1984" w:hanging="164"/>
      </w:pPr>
      <w:rPr>
        <w:rFonts w:hint="default"/>
        <w:lang w:val="en-US" w:eastAsia="en-US" w:bidi="ar-SA"/>
      </w:rPr>
    </w:lvl>
  </w:abstractNum>
  <w:num w:numId="1" w16cid:durableId="261693471">
    <w:abstractNumId w:val="4"/>
  </w:num>
  <w:num w:numId="2" w16cid:durableId="1459881896">
    <w:abstractNumId w:val="5"/>
  </w:num>
  <w:num w:numId="3" w16cid:durableId="1208831512">
    <w:abstractNumId w:val="1"/>
  </w:num>
  <w:num w:numId="4" w16cid:durableId="1840584695">
    <w:abstractNumId w:val="0"/>
  </w:num>
  <w:num w:numId="5" w16cid:durableId="1096289571">
    <w:abstractNumId w:val="7"/>
  </w:num>
  <w:num w:numId="6" w16cid:durableId="1516387595">
    <w:abstractNumId w:val="3"/>
  </w:num>
  <w:num w:numId="7" w16cid:durableId="941382055">
    <w:abstractNumId w:val="2"/>
  </w:num>
  <w:num w:numId="8" w16cid:durableId="1162618984">
    <w:abstractNumId w:val="8"/>
  </w:num>
  <w:num w:numId="9" w16cid:durableId="427388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267246"/>
    <w:rsid w:val="002F552E"/>
    <w:rsid w:val="004946C3"/>
    <w:rsid w:val="004F012E"/>
    <w:rsid w:val="00694508"/>
    <w:rsid w:val="008F7173"/>
    <w:rsid w:val="00941597"/>
    <w:rsid w:val="009635EC"/>
    <w:rsid w:val="00BF31DF"/>
    <w:rsid w:val="00C1634C"/>
    <w:rsid w:val="00C95F0F"/>
    <w:rsid w:val="00D73CD5"/>
    <w:rsid w:val="00DC7FD0"/>
    <w:rsid w:val="00E34D93"/>
    <w:rsid w:val="00E4479F"/>
    <w:rsid w:val="00E50A4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99"/>
    <w:semiHidden/>
    <w:unhideWhenUsed/>
    <w:rsid w:val="00DC7F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113A-8C3C-4C87-8590-9522EAB7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555</Words>
  <Characters>3258</Characters>
  <Application>Microsoft Office Word</Application>
  <DocSecurity>0</DocSecurity>
  <Lines>203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6</cp:revision>
  <dcterms:created xsi:type="dcterms:W3CDTF">2025-12-04T20:14:00Z</dcterms:created>
  <dcterms:modified xsi:type="dcterms:W3CDTF">2026-02-13T16:49:00Z</dcterms:modified>
</cp:coreProperties>
</file>