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3FC9" w14:textId="332353C1" w:rsidR="00BB118D" w:rsidRDefault="00CA5FD3" w:rsidP="00BB118D">
      <w:pPr>
        <w:rPr>
          <w:b/>
          <w:sz w:val="24"/>
          <w:szCs w:val="24"/>
        </w:rPr>
      </w:pPr>
      <w:bookmarkStart w:id="0" w:name="_GoBack"/>
      <w:bookmarkEnd w:id="0"/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8AC644" wp14:editId="2A00AC54">
                <wp:simplePos x="0" y="0"/>
                <wp:positionH relativeFrom="column">
                  <wp:posOffset>3933825</wp:posOffset>
                </wp:positionH>
                <wp:positionV relativeFrom="paragraph">
                  <wp:posOffset>-485775</wp:posOffset>
                </wp:positionV>
                <wp:extent cx="230505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6D24FCDE" w:rsidR="00241965" w:rsidRPr="00B72868" w:rsidRDefault="0064035E" w:rsidP="00613896">
                            <w:pPr>
                              <w:pStyle w:val="Header"/>
                              <w:spacing w:line="240" w:lineRule="exact"/>
                              <w:jc w:val="right"/>
                              <w:rPr>
                                <w:i/>
                              </w:rPr>
                            </w:pPr>
                            <w:r w:rsidRPr="00B72868">
                              <w:rPr>
                                <w:i/>
                              </w:rPr>
                              <w:t>Constructio</w:t>
                            </w:r>
                            <w:r w:rsidR="00AB0F42" w:rsidRPr="00B72868">
                              <w:rPr>
                                <w:i/>
                              </w:rPr>
                              <w:t>n</w:t>
                            </w:r>
                            <w:r w:rsidRPr="00B72868">
                              <w:rPr>
                                <w:i/>
                              </w:rPr>
                              <w:t xml:space="preserve"> Kickoff Meeting Agenda</w:t>
                            </w:r>
                          </w:p>
                          <w:p w14:paraId="40F474B3" w14:textId="19541526" w:rsidR="00241965" w:rsidRPr="00B72868" w:rsidRDefault="00241965" w:rsidP="00613896">
                            <w:pPr>
                              <w:pStyle w:val="Header"/>
                              <w:spacing w:line="240" w:lineRule="exact"/>
                              <w:jc w:val="right"/>
                            </w:pPr>
                            <w:r w:rsidRPr="00B72868">
                              <w:t>ESPC Process Doc</w:t>
                            </w:r>
                            <w:r w:rsidR="00994009" w:rsidRPr="00B72868">
                              <w:t>.</w:t>
                            </w:r>
                            <w:r w:rsidRPr="00B72868">
                              <w:t xml:space="preserve"> P</w:t>
                            </w:r>
                            <w:r w:rsidR="003D7AD2" w:rsidRPr="00B72868">
                              <w:t>4</w:t>
                            </w:r>
                            <w:r w:rsidR="00EB5D5A" w:rsidRPr="00B72868">
                              <w:t>-01</w:t>
                            </w:r>
                            <w:r w:rsidRPr="00B72868">
                              <w:t xml:space="preserve"> </w:t>
                            </w:r>
                          </w:p>
                          <w:p w14:paraId="47B45B6F" w14:textId="3577E0DD" w:rsidR="00241965" w:rsidRPr="00B72868" w:rsidRDefault="004E6C9D" w:rsidP="00613896">
                            <w:pPr>
                              <w:pStyle w:val="Header"/>
                              <w:spacing w:line="240" w:lineRule="exact"/>
                              <w:jc w:val="right"/>
                            </w:pPr>
                            <w:r w:rsidRPr="00B72868">
                              <w:t>Rev.</w:t>
                            </w:r>
                            <w:r w:rsidR="00B544EB" w:rsidRPr="00B72868">
                              <w:t xml:space="preserve"> </w:t>
                            </w:r>
                            <w:r w:rsidR="002579CA">
                              <w:t>11</w:t>
                            </w:r>
                            <w:r w:rsidRPr="00B72868">
                              <w:t>-</w:t>
                            </w:r>
                            <w:r w:rsidR="00854AF1">
                              <w:t>1</w:t>
                            </w:r>
                            <w:r w:rsidR="002579CA">
                              <w:t>4</w:t>
                            </w:r>
                            <w:r w:rsidRPr="00B72868">
                              <w:t>-18</w:t>
                            </w:r>
                          </w:p>
                          <w:p w14:paraId="35D1EB62" w14:textId="36E8ABED" w:rsidR="00241965" w:rsidRPr="00B72868" w:rsidRDefault="00241965" w:rsidP="00613896">
                            <w:pPr>
                              <w:spacing w:line="240" w:lineRule="exact"/>
                              <w:jc w:val="right"/>
                              <w:rPr>
                                <w:b/>
                              </w:rPr>
                            </w:pPr>
                            <w:r w:rsidRPr="00B72868">
                              <w:t>Responsibility:</w:t>
                            </w:r>
                            <w:r w:rsidRPr="00B72868">
                              <w:rPr>
                                <w:noProof/>
                              </w:rPr>
                              <w:t xml:space="preserve"> </w:t>
                            </w:r>
                            <w:r w:rsidR="005B5ABD" w:rsidRPr="00B72868">
                              <w:rPr>
                                <w:noProof/>
                              </w:rPr>
                              <w:t>PF</w:t>
                            </w:r>
                            <w:r w:rsidRPr="00B7286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09.75pt;margin-top:-38.25pt;width:181.5pt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" filled="f" stroked="f" strokeweight=".5pt">
                <v:textbox>
                  <w:txbxContent>
                    <w:p w14:paraId="0C43F936" w14:textId="6D24FCDE" w:rsidR="00241965" w:rsidRPr="00B72868" w:rsidRDefault="0064035E" w:rsidP="00613896">
                      <w:pPr>
                        <w:pStyle w:val="Header"/>
                        <w:spacing w:line="240" w:lineRule="exact"/>
                        <w:jc w:val="right"/>
                        <w:rPr>
                          <w:i/>
                        </w:rPr>
                      </w:pPr>
                      <w:r w:rsidRPr="00B72868">
                        <w:rPr>
                          <w:i/>
                        </w:rPr>
                        <w:t>Constructio</w:t>
                      </w:r>
                      <w:r w:rsidR="00AB0F42" w:rsidRPr="00B72868">
                        <w:rPr>
                          <w:i/>
                        </w:rPr>
                        <w:t>n</w:t>
                      </w:r>
                      <w:r w:rsidRPr="00B72868">
                        <w:rPr>
                          <w:i/>
                        </w:rPr>
                        <w:t xml:space="preserve"> Kickoff Meeting Agenda</w:t>
                      </w:r>
                    </w:p>
                    <w:p w14:paraId="40F474B3" w14:textId="19541526" w:rsidR="00241965" w:rsidRPr="00B72868" w:rsidRDefault="00241965" w:rsidP="00613896">
                      <w:pPr>
                        <w:pStyle w:val="Header"/>
                        <w:spacing w:line="240" w:lineRule="exact"/>
                        <w:jc w:val="right"/>
                      </w:pPr>
                      <w:r w:rsidRPr="00B72868">
                        <w:t>ESPC Process Doc</w:t>
                      </w:r>
                      <w:r w:rsidR="00994009" w:rsidRPr="00B72868">
                        <w:t>.</w:t>
                      </w:r>
                      <w:r w:rsidRPr="00B72868">
                        <w:t xml:space="preserve"> P</w:t>
                      </w:r>
                      <w:r w:rsidR="003D7AD2" w:rsidRPr="00B72868">
                        <w:t>4</w:t>
                      </w:r>
                      <w:r w:rsidR="00EB5D5A" w:rsidRPr="00B72868">
                        <w:t>-01</w:t>
                      </w:r>
                      <w:r w:rsidRPr="00B72868">
                        <w:t xml:space="preserve"> </w:t>
                      </w:r>
                    </w:p>
                    <w:p w14:paraId="47B45B6F" w14:textId="3577E0DD" w:rsidR="00241965" w:rsidRPr="00B72868" w:rsidRDefault="004E6C9D" w:rsidP="00613896">
                      <w:pPr>
                        <w:pStyle w:val="Header"/>
                        <w:spacing w:line="240" w:lineRule="exact"/>
                        <w:jc w:val="right"/>
                      </w:pPr>
                      <w:r w:rsidRPr="00B72868">
                        <w:t>Rev.</w:t>
                      </w:r>
                      <w:r w:rsidR="00B544EB" w:rsidRPr="00B72868">
                        <w:t xml:space="preserve"> </w:t>
                      </w:r>
                      <w:r w:rsidR="002579CA">
                        <w:t>11</w:t>
                      </w:r>
                      <w:r w:rsidRPr="00B72868">
                        <w:t>-</w:t>
                      </w:r>
                      <w:r w:rsidR="00854AF1">
                        <w:t>1</w:t>
                      </w:r>
                      <w:r w:rsidR="002579CA">
                        <w:t>4</w:t>
                      </w:r>
                      <w:r w:rsidRPr="00B72868">
                        <w:t>-18</w:t>
                      </w:r>
                    </w:p>
                    <w:p w14:paraId="35D1EB62" w14:textId="36E8ABED" w:rsidR="00241965" w:rsidRPr="00B72868" w:rsidRDefault="00241965" w:rsidP="00613896">
                      <w:pPr>
                        <w:spacing w:line="240" w:lineRule="exact"/>
                        <w:jc w:val="right"/>
                        <w:rPr>
                          <w:b/>
                        </w:rPr>
                      </w:pPr>
                      <w:r w:rsidRPr="00B72868">
                        <w:t>Responsibility:</w:t>
                      </w:r>
                      <w:r w:rsidRPr="00B72868">
                        <w:rPr>
                          <w:noProof/>
                        </w:rPr>
                        <w:t xml:space="preserve"> </w:t>
                      </w:r>
                      <w:r w:rsidR="005B5ABD" w:rsidRPr="00B72868">
                        <w:rPr>
                          <w:noProof/>
                        </w:rPr>
                        <w:t>PF</w:t>
                      </w:r>
                      <w:r w:rsidRPr="00B7286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4CD353" wp14:editId="49604A5A">
                <wp:simplePos x="0" y="0"/>
                <wp:positionH relativeFrom="column">
                  <wp:posOffset>-262255</wp:posOffset>
                </wp:positionH>
                <wp:positionV relativeFrom="paragraph">
                  <wp:posOffset>-641985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CE291E" id="Rectangle 18" o:spid="_x0000_s1026" style="position:absolute;margin-left:-20.65pt;margin-top:-50.55pt;width:510pt;height:11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" fillcolor="#b8cce4 [1300]" strokecolor="#95b3d7 [1940]" strokeweight="2pt"/>
            </w:pict>
          </mc:Fallback>
        </mc:AlternateContent>
      </w:r>
      <w:r>
        <w:rPr>
          <w:noProof/>
          <w:szCs w:val="24"/>
        </w:rPr>
        <w:drawing>
          <wp:anchor distT="0" distB="0" distL="114300" distR="114300" simplePos="0" relativeHeight="251660800" behindDoc="0" locked="0" layoutInCell="1" allowOverlap="1" wp14:anchorId="3E94B521" wp14:editId="52134C3B">
            <wp:simplePos x="0" y="0"/>
            <wp:positionH relativeFrom="column">
              <wp:posOffset>2439670</wp:posOffset>
            </wp:positionH>
            <wp:positionV relativeFrom="paragraph">
              <wp:posOffset>-499110</wp:posOffset>
            </wp:positionV>
            <wp:extent cx="1603375" cy="73787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6771704" wp14:editId="3C70B8B3">
            <wp:simplePos x="0" y="0"/>
            <wp:positionH relativeFrom="column">
              <wp:posOffset>-219075</wp:posOffset>
            </wp:positionH>
            <wp:positionV relativeFrom="paragraph">
              <wp:posOffset>-469900</wp:posOffset>
            </wp:positionV>
            <wp:extent cx="1772285" cy="685800"/>
            <wp:effectExtent l="0" t="0" r="0" b="0"/>
            <wp:wrapNone/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56387F" wp14:editId="14685B4B">
                <wp:simplePos x="0" y="0"/>
                <wp:positionH relativeFrom="page">
                  <wp:align>center</wp:align>
                </wp:positionH>
                <wp:positionV relativeFrom="paragraph">
                  <wp:posOffset>224790</wp:posOffset>
                </wp:positionV>
                <wp:extent cx="63246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BC85A" id="Straight Connector 25" o:spid="_x0000_s1026" style="position:absolute;z-index:25165875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17.7pt" to="49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" strokecolor="#4579b8 [3044]">
                <w10:wrap anchorx="page"/>
              </v:line>
            </w:pict>
          </mc:Fallback>
        </mc:AlternateContent>
      </w:r>
    </w:p>
    <w:p w14:paraId="390944FC" w14:textId="6580AAC9" w:rsidR="000316A0" w:rsidRDefault="00A56E35" w:rsidP="00BB118D">
      <w:pPr>
        <w:rPr>
          <w:b/>
        </w:rPr>
      </w:pPr>
      <w:r>
        <w:rPr>
          <w:b/>
        </w:rPr>
        <w:t xml:space="preserve"> </w:t>
      </w:r>
    </w:p>
    <w:p w14:paraId="33A855CF" w14:textId="33A173F2" w:rsidR="000316A0" w:rsidRDefault="000316A0" w:rsidP="00BB118D">
      <w:pPr>
        <w:rPr>
          <w:b/>
        </w:rPr>
      </w:pPr>
    </w:p>
    <w:p w14:paraId="4C4EFBE4" w14:textId="77E09173" w:rsidR="00CC0450" w:rsidRDefault="00EB5D5A" w:rsidP="00CC0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  <w:sz w:val="28"/>
          <w:szCs w:val="28"/>
        </w:rPr>
      </w:pPr>
      <w:r w:rsidRPr="00EB5D5A">
        <w:rPr>
          <w:rFonts w:cs="Arial"/>
          <w:b/>
          <w:sz w:val="28"/>
          <w:szCs w:val="28"/>
        </w:rPr>
        <w:t>Construction Kickoff Meeting Agenda</w:t>
      </w:r>
    </w:p>
    <w:p w14:paraId="40E66750" w14:textId="77777777" w:rsidR="00CC0450" w:rsidRDefault="00CC0450" w:rsidP="00CC0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</w:rPr>
      </w:pPr>
      <w:r>
        <w:rPr>
          <w:rFonts w:cs="Arial"/>
          <w:b/>
        </w:rPr>
        <w:t>(minimum topics required to be covered are listed)</w:t>
      </w:r>
    </w:p>
    <w:p w14:paraId="09FC7754" w14:textId="77777777" w:rsidR="00CC0450" w:rsidRDefault="00CC0450" w:rsidP="00CC0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</w:pPr>
    </w:p>
    <w:p w14:paraId="7864782B" w14:textId="3CF9FBC3" w:rsidR="00EB5D5A" w:rsidRPr="00CC0450" w:rsidRDefault="00EB5D5A" w:rsidP="00CC0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cs="Arial"/>
          <w:b/>
          <w:sz w:val="28"/>
          <w:szCs w:val="28"/>
        </w:rPr>
      </w:pPr>
      <w:r w:rsidRPr="00CC0450">
        <w:rPr>
          <w:b/>
        </w:rPr>
        <w:t>Introductions/Roles</w:t>
      </w:r>
    </w:p>
    <w:p w14:paraId="41630687" w14:textId="67A8DADF" w:rsidR="00EB5D5A" w:rsidRPr="00E6723B" w:rsidRDefault="00EB5D5A" w:rsidP="00774A54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/>
        <w:rPr>
          <w:rFonts w:asciiTheme="minorHAnsi" w:hAnsiTheme="minorHAnsi" w:cstheme="minorHAnsi"/>
          <w:strike/>
          <w:sz w:val="22"/>
          <w:szCs w:val="22"/>
        </w:rPr>
      </w:pPr>
      <w:r w:rsidRPr="00EB5D5A">
        <w:rPr>
          <w:rFonts w:asciiTheme="minorHAnsi" w:hAnsiTheme="minorHAnsi" w:cstheme="minorHAnsi"/>
          <w:sz w:val="22"/>
          <w:szCs w:val="22"/>
        </w:rPr>
        <w:t xml:space="preserve">Welcome by </w:t>
      </w:r>
      <w:r w:rsidR="005B5ABD">
        <w:rPr>
          <w:rFonts w:asciiTheme="minorHAnsi" w:hAnsiTheme="minorHAnsi" w:cstheme="minorHAnsi"/>
          <w:sz w:val="22"/>
          <w:szCs w:val="22"/>
        </w:rPr>
        <w:t>agency</w:t>
      </w:r>
    </w:p>
    <w:p w14:paraId="0EFE3B18" w14:textId="0959649F" w:rsidR="00EB5D5A" w:rsidRPr="00EB5D5A" w:rsidRDefault="00EB5D5A" w:rsidP="00774A54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B5D5A">
        <w:rPr>
          <w:rFonts w:asciiTheme="minorHAnsi" w:hAnsiTheme="minorHAnsi" w:cstheme="minorHAnsi"/>
          <w:sz w:val="22"/>
          <w:szCs w:val="22"/>
        </w:rPr>
        <w:t xml:space="preserve">Introductions and roles of each person in the </w:t>
      </w:r>
      <w:r w:rsidR="002E1B53">
        <w:rPr>
          <w:rFonts w:asciiTheme="minorHAnsi" w:hAnsiTheme="minorHAnsi" w:cstheme="minorHAnsi"/>
          <w:sz w:val="22"/>
          <w:szCs w:val="22"/>
        </w:rPr>
        <w:t>construction</w:t>
      </w:r>
      <w:r w:rsidRPr="00EB5D5A">
        <w:rPr>
          <w:rFonts w:asciiTheme="minorHAnsi" w:hAnsiTheme="minorHAnsi" w:cstheme="minorHAnsi"/>
          <w:sz w:val="22"/>
          <w:szCs w:val="22"/>
        </w:rPr>
        <w:t xml:space="preserve"> phase</w:t>
      </w:r>
    </w:p>
    <w:p w14:paraId="56DAE5B0" w14:textId="3100BE94" w:rsidR="00EB5D5A" w:rsidRDefault="00EB5D5A" w:rsidP="00774A54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B5D5A">
        <w:rPr>
          <w:rFonts w:asciiTheme="minorHAnsi" w:hAnsiTheme="minorHAnsi" w:cstheme="minorHAnsi"/>
          <w:sz w:val="22"/>
          <w:szCs w:val="22"/>
        </w:rPr>
        <w:t>Objectives of the meeting</w:t>
      </w:r>
    </w:p>
    <w:p w14:paraId="049BFF26" w14:textId="13D49BB4" w:rsidR="00064F7A" w:rsidRPr="00EB5D5A" w:rsidRDefault="00064F7A" w:rsidP="00774A54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Designate a meeting note taker</w:t>
      </w:r>
    </w:p>
    <w:p w14:paraId="26AA84EE" w14:textId="52E41BE7" w:rsidR="00EB5D5A" w:rsidRPr="00EB5D5A" w:rsidRDefault="00EB5D5A" w:rsidP="00EB5D5A">
      <w:pPr>
        <w:pStyle w:val="Heading2"/>
      </w:pPr>
      <w:r w:rsidRPr="00EB5D5A">
        <w:t>Organization and Communications (Agency/ESCO)</w:t>
      </w:r>
    </w:p>
    <w:p w14:paraId="76BA58D4" w14:textId="4DE1C42B" w:rsidR="00EB5D5A" w:rsidRPr="00072EEC" w:rsidRDefault="00EB5D5A" w:rsidP="00EB5D5A">
      <w:pPr>
        <w:pStyle w:val="ListParagraph"/>
        <w:numPr>
          <w:ilvl w:val="0"/>
          <w:numId w:val="9"/>
        </w:numPr>
        <w:spacing w:after="0"/>
      </w:pPr>
      <w:r>
        <w:t xml:space="preserve">Function and authority </w:t>
      </w:r>
      <w:r w:rsidRPr="00072EEC">
        <w:t xml:space="preserve">of key agency personnel </w:t>
      </w:r>
      <w:r w:rsidR="00064F7A" w:rsidRPr="00072EEC">
        <w:t xml:space="preserve">(CO, COR, other) </w:t>
      </w:r>
      <w:r w:rsidR="00605B9B" w:rsidRPr="00072EEC">
        <w:t>(</w:t>
      </w:r>
      <w:r w:rsidR="00A65E33">
        <w:t xml:space="preserve">identify </w:t>
      </w:r>
      <w:r w:rsidR="002E1B53">
        <w:t xml:space="preserve">name of </w:t>
      </w:r>
      <w:r w:rsidR="00A65E33">
        <w:t>individuals)</w:t>
      </w:r>
    </w:p>
    <w:p w14:paraId="65EEA9F6" w14:textId="3B174361" w:rsidR="00EB5D5A" w:rsidRPr="00072EEC" w:rsidRDefault="00EB5D5A" w:rsidP="00EB5D5A">
      <w:pPr>
        <w:pStyle w:val="ListParagraph"/>
        <w:numPr>
          <w:ilvl w:val="0"/>
          <w:numId w:val="9"/>
        </w:numPr>
        <w:spacing w:after="0"/>
      </w:pPr>
      <w:r w:rsidRPr="00072EEC">
        <w:t xml:space="preserve">Function and authority of ESCO key personnel </w:t>
      </w:r>
      <w:r w:rsidR="00605B9B" w:rsidRPr="00072EEC">
        <w:t>(identify names</w:t>
      </w:r>
      <w:r w:rsidR="002E1B53">
        <w:t xml:space="preserve"> of individuals</w:t>
      </w:r>
      <w:r w:rsidR="00605B9B" w:rsidRPr="00072EEC">
        <w:t>)</w:t>
      </w:r>
    </w:p>
    <w:p w14:paraId="0FFB2068" w14:textId="77777777" w:rsidR="00EB5D5A" w:rsidRPr="00072EEC" w:rsidRDefault="00EB5D5A" w:rsidP="00EB5D5A">
      <w:pPr>
        <w:pStyle w:val="ListParagraph"/>
        <w:numPr>
          <w:ilvl w:val="0"/>
          <w:numId w:val="9"/>
        </w:numPr>
        <w:spacing w:after="0"/>
      </w:pPr>
      <w:r w:rsidRPr="00072EEC">
        <w:t>Roles and responsibilities of agency and ESCO</w:t>
      </w:r>
    </w:p>
    <w:p w14:paraId="3016E7AF" w14:textId="77777777" w:rsidR="00EB5D5A" w:rsidRPr="00072EEC" w:rsidRDefault="00EB5D5A" w:rsidP="00EB5D5A">
      <w:pPr>
        <w:pStyle w:val="ListParagraph"/>
        <w:numPr>
          <w:ilvl w:val="1"/>
          <w:numId w:val="9"/>
        </w:numPr>
        <w:spacing w:after="0"/>
      </w:pPr>
      <w:r w:rsidRPr="00072EEC">
        <w:t>Emergency notification process</w:t>
      </w:r>
    </w:p>
    <w:p w14:paraId="487EBBFD" w14:textId="6E953191" w:rsidR="00EB5D5A" w:rsidRPr="00072EEC" w:rsidRDefault="00EB5D5A" w:rsidP="00EB5D5A">
      <w:pPr>
        <w:pStyle w:val="ListParagraph"/>
        <w:numPr>
          <w:ilvl w:val="1"/>
          <w:numId w:val="9"/>
        </w:numPr>
        <w:spacing w:after="0"/>
      </w:pPr>
      <w:r w:rsidRPr="00072EEC">
        <w:t>Communication protocols (process, emails, approvals, etc.)</w:t>
      </w:r>
    </w:p>
    <w:p w14:paraId="6581CB8C" w14:textId="337F8D81" w:rsidR="00BF4CF4" w:rsidRPr="00072EEC" w:rsidRDefault="00BA20EF" w:rsidP="00EB5D5A">
      <w:pPr>
        <w:pStyle w:val="ListParagraph"/>
        <w:numPr>
          <w:ilvl w:val="1"/>
          <w:numId w:val="9"/>
        </w:numPr>
        <w:spacing w:after="0"/>
      </w:pPr>
      <w:r w:rsidRPr="00072EEC">
        <w:t>ESCO subcontractor oversight expectations</w:t>
      </w:r>
    </w:p>
    <w:p w14:paraId="3F644A55" w14:textId="2ABF912B" w:rsidR="009711EC" w:rsidRPr="00072EEC" w:rsidRDefault="009711EC" w:rsidP="00EB5D5A">
      <w:pPr>
        <w:pStyle w:val="ListParagraph"/>
        <w:numPr>
          <w:ilvl w:val="1"/>
          <w:numId w:val="9"/>
        </w:numPr>
        <w:spacing w:after="0"/>
      </w:pPr>
      <w:r w:rsidRPr="00072EEC">
        <w:t>Team leads for M&amp;V, witnessing, commissioning, and inspections</w:t>
      </w:r>
      <w:r w:rsidR="009E3833" w:rsidRPr="00072EEC">
        <w:t xml:space="preserve"> (identify names)</w:t>
      </w:r>
    </w:p>
    <w:p w14:paraId="10B8D78B" w14:textId="084E5269" w:rsidR="00605B9B" w:rsidRPr="00072EEC" w:rsidRDefault="00605B9B" w:rsidP="00EB5D5A">
      <w:pPr>
        <w:pStyle w:val="ListParagraph"/>
        <w:numPr>
          <w:ilvl w:val="1"/>
          <w:numId w:val="9"/>
        </w:numPr>
        <w:spacing w:after="0"/>
      </w:pPr>
      <w:r w:rsidRPr="00072EEC">
        <w:t xml:space="preserve">Written agreement </w:t>
      </w:r>
      <w:r w:rsidR="00910E56" w:rsidRPr="00072EEC">
        <w:t xml:space="preserve">if needed </w:t>
      </w:r>
      <w:r w:rsidRPr="00072EEC">
        <w:t>(e.g., tri-party) clarifying responsibilities (personnel and costs)</w:t>
      </w:r>
    </w:p>
    <w:p w14:paraId="40FEC5A2" w14:textId="550AB23F" w:rsidR="00EB5D5A" w:rsidRPr="00072EEC" w:rsidRDefault="00EB5D5A" w:rsidP="00EB5D5A">
      <w:pPr>
        <w:pStyle w:val="Heading2"/>
        <w:rPr>
          <w:i/>
        </w:rPr>
      </w:pPr>
      <w:r w:rsidRPr="00072EEC">
        <w:t>Reporting Requirements/Post Award Deliverables (Agency/ESCO)</w:t>
      </w:r>
    </w:p>
    <w:p w14:paraId="08F0A0D6" w14:textId="592FDE4F" w:rsidR="00EB5D5A" w:rsidRPr="00072EEC" w:rsidRDefault="00EB5D5A" w:rsidP="00EB5D5A">
      <w:pPr>
        <w:pStyle w:val="ListParagraph"/>
        <w:numPr>
          <w:ilvl w:val="0"/>
          <w:numId w:val="10"/>
        </w:numPr>
        <w:spacing w:after="0"/>
        <w:rPr>
          <w:i/>
        </w:rPr>
      </w:pPr>
      <w:r w:rsidRPr="00072EEC">
        <w:t xml:space="preserve">Ensure </w:t>
      </w:r>
      <w:r w:rsidR="00064F7A" w:rsidRPr="00072EEC">
        <w:t xml:space="preserve">mutual </w:t>
      </w:r>
      <w:r w:rsidRPr="00072EEC">
        <w:t xml:space="preserve">understanding of </w:t>
      </w:r>
      <w:r w:rsidR="00064F7A" w:rsidRPr="00072EEC">
        <w:t xml:space="preserve">TO requirements and </w:t>
      </w:r>
      <w:r w:rsidRPr="00072EEC">
        <w:t>deliverables</w:t>
      </w:r>
    </w:p>
    <w:p w14:paraId="17964D2E" w14:textId="25BDEBB2" w:rsidR="00EB5D5A" w:rsidRPr="00072EEC" w:rsidRDefault="00EB5D5A" w:rsidP="00EB5D5A">
      <w:pPr>
        <w:pStyle w:val="ListParagraph"/>
        <w:numPr>
          <w:ilvl w:val="0"/>
          <w:numId w:val="10"/>
        </w:numPr>
        <w:spacing w:after="0"/>
        <w:rPr>
          <w:i/>
        </w:rPr>
      </w:pPr>
      <w:r w:rsidRPr="00072EEC">
        <w:t>Deliverables</w:t>
      </w:r>
      <w:r w:rsidR="00F37AE9" w:rsidRPr="00072EEC">
        <w:t xml:space="preserve"> (refer to IDIQ contract Attachment J-4)</w:t>
      </w:r>
    </w:p>
    <w:p w14:paraId="6F3AE43A" w14:textId="77777777" w:rsidR="00EB5D5A" w:rsidRPr="00072EEC" w:rsidRDefault="00EB5D5A" w:rsidP="00EB5D5A">
      <w:pPr>
        <w:pStyle w:val="ListParagraph"/>
        <w:numPr>
          <w:ilvl w:val="1"/>
          <w:numId w:val="10"/>
        </w:numPr>
        <w:spacing w:after="0"/>
        <w:rPr>
          <w:i/>
        </w:rPr>
      </w:pPr>
      <w:r w:rsidRPr="00072EEC">
        <w:t>Updated organizational chart (if needed)</w:t>
      </w:r>
    </w:p>
    <w:p w14:paraId="13FDF521" w14:textId="51EED3FB" w:rsidR="00EB5D5A" w:rsidRPr="00072EEC" w:rsidRDefault="00EB5D5A" w:rsidP="00EB5D5A">
      <w:pPr>
        <w:pStyle w:val="ListParagraph"/>
        <w:numPr>
          <w:ilvl w:val="1"/>
          <w:numId w:val="10"/>
        </w:numPr>
        <w:spacing w:after="0"/>
      </w:pPr>
      <w:r w:rsidRPr="00072EEC">
        <w:t xml:space="preserve">Updated implementation schedule </w:t>
      </w:r>
    </w:p>
    <w:p w14:paraId="3CF61704" w14:textId="0162284C" w:rsidR="00636F64" w:rsidRPr="00072EEC" w:rsidRDefault="00636F64" w:rsidP="00EB5D5A">
      <w:pPr>
        <w:pStyle w:val="ListParagraph"/>
        <w:numPr>
          <w:ilvl w:val="1"/>
          <w:numId w:val="10"/>
        </w:numPr>
        <w:spacing w:after="0"/>
      </w:pPr>
      <w:r w:rsidRPr="00072EEC">
        <w:t>Commissioning report</w:t>
      </w:r>
      <w:r w:rsidR="00B72575" w:rsidRPr="00072EEC">
        <w:t xml:space="preserve"> (should include point-to-point testing results)</w:t>
      </w:r>
    </w:p>
    <w:p w14:paraId="250BD03A" w14:textId="3E2E495A" w:rsidR="00636F64" w:rsidRPr="00E6723B" w:rsidRDefault="00636F64" w:rsidP="00EB5D5A">
      <w:pPr>
        <w:pStyle w:val="ListParagraph"/>
        <w:numPr>
          <w:ilvl w:val="1"/>
          <w:numId w:val="10"/>
        </w:numPr>
        <w:spacing w:after="0"/>
      </w:pPr>
      <w:r>
        <w:t>Post-Installation M&amp;V report</w:t>
      </w:r>
    </w:p>
    <w:p w14:paraId="742491BF" w14:textId="77777777" w:rsidR="00742BA2" w:rsidRPr="00742BA2" w:rsidRDefault="00636F64" w:rsidP="00742BA2">
      <w:pPr>
        <w:pStyle w:val="ListParagraph"/>
        <w:numPr>
          <w:ilvl w:val="1"/>
          <w:numId w:val="10"/>
        </w:numPr>
        <w:spacing w:after="0"/>
      </w:pPr>
      <w:r w:rsidRPr="00742BA2">
        <w:t>Davis-Bacon report</w:t>
      </w:r>
      <w:r w:rsidR="00BA20EF" w:rsidRPr="00742BA2">
        <w:t xml:space="preserve"> (</w:t>
      </w:r>
      <w:r w:rsidR="007E709C" w:rsidRPr="00742BA2">
        <w:t>payroll statements</w:t>
      </w:r>
      <w:r w:rsidR="00BA20EF" w:rsidRPr="00742BA2">
        <w:t>)</w:t>
      </w:r>
    </w:p>
    <w:p w14:paraId="732CD570" w14:textId="67B9BCAE" w:rsidR="00742BA2" w:rsidRPr="00742BA2" w:rsidRDefault="00742BA2" w:rsidP="00742BA2">
      <w:pPr>
        <w:pStyle w:val="ListParagraph"/>
        <w:numPr>
          <w:ilvl w:val="1"/>
          <w:numId w:val="10"/>
        </w:numPr>
        <w:spacing w:after="0"/>
      </w:pPr>
      <w:r w:rsidRPr="00742BA2">
        <w:t xml:space="preserve">Notification of </w:t>
      </w:r>
      <w:r w:rsidR="00436E49">
        <w:t>u</w:t>
      </w:r>
      <w:r w:rsidRPr="00742BA2">
        <w:t xml:space="preserve">tility </w:t>
      </w:r>
      <w:r w:rsidR="00436E49">
        <w:t>i</w:t>
      </w:r>
      <w:r w:rsidRPr="00742BA2">
        <w:t>nterruption</w:t>
      </w:r>
    </w:p>
    <w:p w14:paraId="1A052E3D" w14:textId="4FBADACA" w:rsidR="00742BA2" w:rsidRPr="00742BA2" w:rsidRDefault="00742BA2" w:rsidP="00742BA2">
      <w:pPr>
        <w:pStyle w:val="ListParagraph"/>
        <w:numPr>
          <w:ilvl w:val="1"/>
          <w:numId w:val="10"/>
        </w:numPr>
        <w:spacing w:after="0"/>
      </w:pPr>
      <w:r w:rsidRPr="00742BA2">
        <w:t xml:space="preserve">Operation </w:t>
      </w:r>
      <w:r w:rsidR="00436E49">
        <w:t>w</w:t>
      </w:r>
      <w:r w:rsidRPr="00742BA2">
        <w:t xml:space="preserve">ork </w:t>
      </w:r>
      <w:r w:rsidR="00436E49">
        <w:t>p</w:t>
      </w:r>
      <w:r w:rsidRPr="00742BA2">
        <w:t>rocedure</w:t>
      </w:r>
    </w:p>
    <w:p w14:paraId="53CB9A13" w14:textId="294667B3" w:rsidR="00742BA2" w:rsidRPr="00742BA2" w:rsidRDefault="00742BA2" w:rsidP="00742BA2">
      <w:pPr>
        <w:pStyle w:val="ListParagraph"/>
        <w:numPr>
          <w:ilvl w:val="1"/>
          <w:numId w:val="10"/>
        </w:numPr>
        <w:spacing w:after="0"/>
      </w:pPr>
      <w:r w:rsidRPr="00742BA2">
        <w:t xml:space="preserve">Maintenance </w:t>
      </w:r>
      <w:r w:rsidR="00436E49">
        <w:t>w</w:t>
      </w:r>
      <w:r w:rsidRPr="00742BA2">
        <w:t xml:space="preserve">ork </w:t>
      </w:r>
      <w:r w:rsidR="00436E49">
        <w:t>p</w:t>
      </w:r>
      <w:r w:rsidRPr="00742BA2">
        <w:t>rocedure/</w:t>
      </w:r>
      <w:r w:rsidR="00436E49">
        <w:t>m</w:t>
      </w:r>
      <w:r w:rsidRPr="00742BA2">
        <w:t xml:space="preserve">aintenance </w:t>
      </w:r>
      <w:r w:rsidR="00436E49">
        <w:t>w</w:t>
      </w:r>
      <w:r w:rsidRPr="00742BA2">
        <w:t xml:space="preserve">ork </w:t>
      </w:r>
      <w:r w:rsidR="00436E49">
        <w:t>r</w:t>
      </w:r>
      <w:r w:rsidRPr="00742BA2">
        <w:t xml:space="preserve">equirements and </w:t>
      </w:r>
      <w:r w:rsidR="00436E49">
        <w:t>c</w:t>
      </w:r>
      <w:r w:rsidRPr="00742BA2">
        <w:t>hecklist</w:t>
      </w:r>
    </w:p>
    <w:p w14:paraId="44E2A26B" w14:textId="6E261361" w:rsidR="00742BA2" w:rsidRPr="00742BA2" w:rsidRDefault="00742BA2" w:rsidP="00742BA2">
      <w:pPr>
        <w:pStyle w:val="ListParagraph"/>
        <w:numPr>
          <w:ilvl w:val="1"/>
          <w:numId w:val="10"/>
        </w:numPr>
        <w:spacing w:after="0"/>
      </w:pPr>
      <w:r w:rsidRPr="00742BA2">
        <w:t xml:space="preserve">O&amp;M </w:t>
      </w:r>
      <w:r w:rsidR="00436E49">
        <w:t>m</w:t>
      </w:r>
      <w:r w:rsidRPr="00742BA2">
        <w:t xml:space="preserve">anuals and </w:t>
      </w:r>
      <w:r w:rsidR="00436E49">
        <w:t>s</w:t>
      </w:r>
      <w:r w:rsidRPr="00742BA2">
        <w:t xml:space="preserve">pare </w:t>
      </w:r>
      <w:r w:rsidR="00436E49">
        <w:t>p</w:t>
      </w:r>
      <w:r w:rsidRPr="00742BA2">
        <w:t xml:space="preserve">arts </w:t>
      </w:r>
      <w:r w:rsidR="00436E49">
        <w:t>l</w:t>
      </w:r>
      <w:r w:rsidRPr="00742BA2">
        <w:t>ists</w:t>
      </w:r>
    </w:p>
    <w:p w14:paraId="7AB5969E" w14:textId="4E9CF997" w:rsidR="00BF4CF4" w:rsidRPr="004E6C9D" w:rsidRDefault="00742BA2" w:rsidP="00742BA2">
      <w:pPr>
        <w:pStyle w:val="ListParagraph"/>
        <w:numPr>
          <w:ilvl w:val="1"/>
          <w:numId w:val="10"/>
        </w:numPr>
        <w:spacing w:after="0"/>
        <w:rPr>
          <w:i/>
        </w:rPr>
      </w:pPr>
      <w:r w:rsidRPr="00742BA2">
        <w:t xml:space="preserve">As-built </w:t>
      </w:r>
      <w:r w:rsidR="00436E49">
        <w:t>d</w:t>
      </w:r>
      <w:r w:rsidRPr="00742BA2">
        <w:t>rawings</w:t>
      </w:r>
    </w:p>
    <w:p w14:paraId="57B7C25D" w14:textId="4E775BFD" w:rsidR="00064F7A" w:rsidRPr="004E6C9D" w:rsidRDefault="00064F7A" w:rsidP="00742BA2">
      <w:pPr>
        <w:pStyle w:val="ListParagraph"/>
        <w:numPr>
          <w:ilvl w:val="1"/>
          <w:numId w:val="10"/>
        </w:numPr>
        <w:spacing w:after="0"/>
      </w:pPr>
      <w:r w:rsidRPr="004E6C9D">
        <w:t>Training</w:t>
      </w:r>
    </w:p>
    <w:p w14:paraId="10B1BC6C" w14:textId="77777777" w:rsidR="00EB5D5A" w:rsidRPr="00B15F33" w:rsidRDefault="00EB5D5A" w:rsidP="00EB5D5A">
      <w:pPr>
        <w:pStyle w:val="Heading2"/>
      </w:pPr>
      <w:r w:rsidRPr="00B15F33">
        <w:t>Contract Clauses (Agency/ESCO)</w:t>
      </w:r>
    </w:p>
    <w:p w14:paraId="0D962F03" w14:textId="734D6742" w:rsidR="00EB5D5A" w:rsidRPr="00061A66" w:rsidRDefault="00EB5D5A" w:rsidP="00EB5D5A">
      <w:pPr>
        <w:pStyle w:val="ListParagraph"/>
        <w:numPr>
          <w:ilvl w:val="0"/>
          <w:numId w:val="11"/>
        </w:numPr>
        <w:spacing w:after="0"/>
      </w:pPr>
      <w:r w:rsidRPr="00061A66">
        <w:t xml:space="preserve">General and </w:t>
      </w:r>
      <w:r w:rsidR="00436E49">
        <w:t>c</w:t>
      </w:r>
      <w:r w:rsidRPr="00061A66">
        <w:t xml:space="preserve">onstruction </w:t>
      </w:r>
      <w:r w:rsidR="00436E49">
        <w:t>c</w:t>
      </w:r>
      <w:r w:rsidRPr="00061A66">
        <w:t xml:space="preserve">ontract </w:t>
      </w:r>
      <w:r w:rsidR="00436E49">
        <w:t>c</w:t>
      </w:r>
      <w:r w:rsidRPr="00061A66">
        <w:t>lauses</w:t>
      </w:r>
    </w:p>
    <w:p w14:paraId="55964D45" w14:textId="640048C9" w:rsidR="00EB5D5A" w:rsidRDefault="00EB5D5A" w:rsidP="00EB5D5A">
      <w:pPr>
        <w:pStyle w:val="ListParagraph"/>
        <w:numPr>
          <w:ilvl w:val="1"/>
          <w:numId w:val="11"/>
        </w:numPr>
        <w:spacing w:after="0"/>
      </w:pPr>
      <w:r w:rsidRPr="00F5174D">
        <w:t xml:space="preserve">Ensure understanding of all related </w:t>
      </w:r>
      <w:r>
        <w:t>post award clauses associated with the construction portion of the delivery order requirements (</w:t>
      </w:r>
      <w:r w:rsidR="00E6723B">
        <w:t>e.g.,</w:t>
      </w:r>
      <w:r w:rsidRPr="00F5174D">
        <w:t xml:space="preserve"> payroll records, subcontractor requirements</w:t>
      </w:r>
      <w:r w:rsidR="00064F7A">
        <w:t>, Buy American Act</w:t>
      </w:r>
      <w:r>
        <w:t>)</w:t>
      </w:r>
    </w:p>
    <w:p w14:paraId="1CEC21FA" w14:textId="4CC2BD34" w:rsidR="00064F7A" w:rsidRDefault="00064F7A" w:rsidP="00EB5D5A">
      <w:pPr>
        <w:pStyle w:val="ListParagraph"/>
        <w:numPr>
          <w:ilvl w:val="1"/>
          <w:numId w:val="11"/>
        </w:numPr>
        <w:spacing w:after="0"/>
      </w:pPr>
      <w:r>
        <w:t xml:space="preserve">Inspection and </w:t>
      </w:r>
      <w:r w:rsidR="00436E49">
        <w:t>a</w:t>
      </w:r>
      <w:r>
        <w:t xml:space="preserve">cceptance </w:t>
      </w:r>
      <w:r w:rsidR="00436E49">
        <w:t>c</w:t>
      </w:r>
      <w:r>
        <w:t>lauses at DOE IDIQ Section E and others added by agency (FAR 52.246-2,4,12,13,16)</w:t>
      </w:r>
    </w:p>
    <w:p w14:paraId="03CD95F8" w14:textId="16B8D30E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 w:rsidRPr="00061A66">
        <w:t xml:space="preserve">Government </w:t>
      </w:r>
      <w:r w:rsidR="00436E49">
        <w:t>f</w:t>
      </w:r>
      <w:r w:rsidRPr="00061A66">
        <w:t xml:space="preserve">urnished </w:t>
      </w:r>
      <w:r w:rsidR="00436E49">
        <w:t>p</w:t>
      </w:r>
      <w:r w:rsidRPr="00061A66">
        <w:t xml:space="preserve">roperty &amp; </w:t>
      </w:r>
      <w:r w:rsidR="00436E49">
        <w:t>c</w:t>
      </w:r>
      <w:r w:rsidRPr="00061A66">
        <w:t xml:space="preserve">ontractor </w:t>
      </w:r>
      <w:r w:rsidR="00436E49">
        <w:t>f</w:t>
      </w:r>
      <w:r w:rsidRPr="00061A66">
        <w:t xml:space="preserve">urnished </w:t>
      </w:r>
      <w:r w:rsidR="00436E49">
        <w:t>m</w:t>
      </w:r>
      <w:r w:rsidRPr="00061A66">
        <w:t>aterial</w:t>
      </w:r>
      <w:r>
        <w:t xml:space="preserve"> (applicable or not applicable)</w:t>
      </w:r>
    </w:p>
    <w:p w14:paraId="00FF08C4" w14:textId="77777777" w:rsidR="00EB5D5A" w:rsidRPr="00B15F33" w:rsidRDefault="00EB5D5A" w:rsidP="00EB5D5A">
      <w:pPr>
        <w:pStyle w:val="Heading2"/>
      </w:pPr>
      <w:r w:rsidRPr="00B15F33">
        <w:t>Site Specific, Facility Access &amp; Security Requirements (Agency/ESCO)</w:t>
      </w:r>
    </w:p>
    <w:p w14:paraId="52FFFE1E" w14:textId="324B53D8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 xml:space="preserve">Project </w:t>
      </w:r>
      <w:r w:rsidR="00436E49">
        <w:t>o</w:t>
      </w:r>
      <w:r>
        <w:t>ffice/</w:t>
      </w:r>
      <w:r w:rsidR="00436E49">
        <w:t>s</w:t>
      </w:r>
      <w:r>
        <w:t>iting approval</w:t>
      </w:r>
    </w:p>
    <w:p w14:paraId="41C494F4" w14:textId="3E67E917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>Contractor personnel site and/or building access requirements</w:t>
      </w:r>
      <w:r w:rsidR="00BF4CF4">
        <w:t>; non-citizen access requirements for prime</w:t>
      </w:r>
      <w:r w:rsidR="002C6A4A">
        <w:t xml:space="preserve"> and </w:t>
      </w:r>
      <w:r w:rsidR="00BF4CF4">
        <w:t>sub</w:t>
      </w:r>
      <w:r w:rsidR="002C6A4A">
        <w:t>contractors</w:t>
      </w:r>
    </w:p>
    <w:p w14:paraId="2D931AB3" w14:textId="77777777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lastRenderedPageBreak/>
        <w:t>Security badging process and badging/ lower-tier subcontractor list</w:t>
      </w:r>
    </w:p>
    <w:p w14:paraId="7F74187E" w14:textId="77777777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 xml:space="preserve">Escorts – process and coordination </w:t>
      </w:r>
    </w:p>
    <w:p w14:paraId="23DCA751" w14:textId="3566E0B6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>Restrictions/</w:t>
      </w:r>
      <w:r w:rsidR="00436E49">
        <w:t>a</w:t>
      </w:r>
      <w:r>
        <w:t>llowable equipment (e.g. cell phones, laptops and radios)</w:t>
      </w:r>
    </w:p>
    <w:p w14:paraId="630B868C" w14:textId="77777777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>Vehicle access approval requirements</w:t>
      </w:r>
    </w:p>
    <w:p w14:paraId="4C358492" w14:textId="77777777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>On and off-hour access</w:t>
      </w:r>
    </w:p>
    <w:p w14:paraId="3C2BBB77" w14:textId="77777777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>Keys (If applicable)</w:t>
      </w:r>
    </w:p>
    <w:p w14:paraId="74C3A9AE" w14:textId="77777777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>Vehicle licensing /registration</w:t>
      </w:r>
    </w:p>
    <w:p w14:paraId="7D2F1022" w14:textId="262FB4C3" w:rsidR="00EB5D5A" w:rsidRDefault="00EB5D5A" w:rsidP="00EB5D5A">
      <w:pPr>
        <w:pStyle w:val="ListParagraph"/>
        <w:numPr>
          <w:ilvl w:val="0"/>
          <w:numId w:val="11"/>
        </w:numPr>
        <w:spacing w:after="0"/>
      </w:pPr>
      <w:r>
        <w:t>Staging/lay-down yard and/or office space allocations for contractors</w:t>
      </w:r>
    </w:p>
    <w:p w14:paraId="118AD141" w14:textId="79F52B46" w:rsidR="00EB5D5A" w:rsidRPr="00EB7B01" w:rsidRDefault="00EB5D5A" w:rsidP="00EB5D5A">
      <w:pPr>
        <w:pStyle w:val="Heading2"/>
        <w:rPr>
          <w:i/>
        </w:rPr>
      </w:pPr>
      <w:r w:rsidRPr="00EB7B01">
        <w:t>Construction (ESCO)</w:t>
      </w:r>
    </w:p>
    <w:p w14:paraId="158A697B" w14:textId="6CDE1EAF" w:rsidR="00EB5D5A" w:rsidRDefault="00EB5D5A" w:rsidP="00EB5D5A">
      <w:pPr>
        <w:pStyle w:val="ListParagraph"/>
        <w:numPr>
          <w:ilvl w:val="0"/>
          <w:numId w:val="12"/>
        </w:numPr>
        <w:spacing w:after="0"/>
      </w:pPr>
      <w:r>
        <w:t xml:space="preserve">Construction </w:t>
      </w:r>
      <w:r w:rsidR="00436E49">
        <w:t>s</w:t>
      </w:r>
      <w:r>
        <w:t>chedule</w:t>
      </w:r>
    </w:p>
    <w:p w14:paraId="06E74751" w14:textId="0BE60536" w:rsidR="00EB5D5A" w:rsidRPr="00D8363D" w:rsidRDefault="00EB5D5A" w:rsidP="00EB5D5A">
      <w:pPr>
        <w:pStyle w:val="ListParagraph"/>
        <w:numPr>
          <w:ilvl w:val="0"/>
          <w:numId w:val="12"/>
        </w:numPr>
        <w:spacing w:after="0"/>
      </w:pPr>
      <w:r>
        <w:t>Schedule for construction update meetings</w:t>
      </w:r>
    </w:p>
    <w:p w14:paraId="71A7A8F1" w14:textId="77777777" w:rsidR="00EB5D5A" w:rsidRDefault="00EB5D5A" w:rsidP="00EB5D5A">
      <w:pPr>
        <w:pStyle w:val="ListParagraph"/>
        <w:numPr>
          <w:ilvl w:val="0"/>
          <w:numId w:val="12"/>
        </w:numPr>
        <w:spacing w:after="0"/>
      </w:pPr>
      <w:r>
        <w:t>Project status reports</w:t>
      </w:r>
    </w:p>
    <w:p w14:paraId="4809206F" w14:textId="15FD4908" w:rsidR="00EB5D5A" w:rsidRPr="00072EEC" w:rsidRDefault="00EB5D5A" w:rsidP="00EB5D5A">
      <w:pPr>
        <w:pStyle w:val="ListParagraph"/>
        <w:numPr>
          <w:ilvl w:val="0"/>
          <w:numId w:val="12"/>
        </w:numPr>
        <w:spacing w:after="0"/>
      </w:pPr>
      <w:r w:rsidRPr="00072EEC">
        <w:t xml:space="preserve">Plan of the Day (POD)/Plan of the Week (POW) meetings during construction (see page </w:t>
      </w:r>
      <w:r w:rsidR="00B67FD9" w:rsidRPr="00072EEC">
        <w:t>3,</w:t>
      </w:r>
      <w:r w:rsidRPr="00072EEC">
        <w:t xml:space="preserve"> </w:t>
      </w:r>
      <w:r w:rsidR="00774A54">
        <w:t>ex</w:t>
      </w:r>
      <w:r w:rsidRPr="00072EEC">
        <w:t xml:space="preserve">ample </w:t>
      </w:r>
      <w:r w:rsidR="00F37AE9" w:rsidRPr="00072EEC">
        <w:t>A</w:t>
      </w:r>
      <w:r w:rsidRPr="00072EEC">
        <w:t>genda</w:t>
      </w:r>
      <w:r w:rsidR="00F37AE9" w:rsidRPr="00072EEC">
        <w:t xml:space="preserve"> for POD/POW Meetings</w:t>
      </w:r>
      <w:r w:rsidRPr="00072EEC">
        <w:t>)</w:t>
      </w:r>
    </w:p>
    <w:p w14:paraId="579F8605" w14:textId="0DD8B8FE" w:rsidR="001062D5" w:rsidRPr="00072EEC" w:rsidRDefault="00EB5D5A" w:rsidP="00EB5D5A">
      <w:pPr>
        <w:pStyle w:val="ListParagraph"/>
        <w:numPr>
          <w:ilvl w:val="0"/>
          <w:numId w:val="12"/>
        </w:numPr>
        <w:spacing w:after="0"/>
      </w:pPr>
      <w:r w:rsidRPr="00072EEC">
        <w:t>Equipment data sheets</w:t>
      </w:r>
    </w:p>
    <w:p w14:paraId="005A502D" w14:textId="6D2255C1" w:rsidR="00EB5D5A" w:rsidRPr="00072EEC" w:rsidRDefault="001062D5" w:rsidP="00EB5D5A">
      <w:pPr>
        <w:pStyle w:val="ListParagraph"/>
        <w:numPr>
          <w:ilvl w:val="0"/>
          <w:numId w:val="12"/>
        </w:numPr>
        <w:spacing w:after="0"/>
      </w:pPr>
      <w:r w:rsidRPr="00072EEC">
        <w:t>Submittal schedule</w:t>
      </w:r>
      <w:r w:rsidR="00EB5D5A" w:rsidRPr="00072EEC">
        <w:t xml:space="preserve">, </w:t>
      </w:r>
      <w:r w:rsidRPr="00072EEC">
        <w:t xml:space="preserve">coordination of </w:t>
      </w:r>
      <w:r w:rsidR="00EB5D5A" w:rsidRPr="00072EEC">
        <w:t>submittal review</w:t>
      </w:r>
      <w:r w:rsidRPr="00072EEC">
        <w:t>s,</w:t>
      </w:r>
      <w:r w:rsidR="00EB5D5A" w:rsidRPr="00072EEC">
        <w:t xml:space="preserve"> and approval process</w:t>
      </w:r>
    </w:p>
    <w:p w14:paraId="12F3C4E6" w14:textId="193107B2" w:rsidR="007754BB" w:rsidRPr="00072EEC" w:rsidRDefault="007754BB" w:rsidP="00EB5D5A">
      <w:pPr>
        <w:pStyle w:val="ListParagraph"/>
        <w:numPr>
          <w:ilvl w:val="0"/>
          <w:numId w:val="12"/>
        </w:numPr>
        <w:spacing w:after="0"/>
      </w:pPr>
      <w:r w:rsidRPr="00072EEC">
        <w:t xml:space="preserve">Preparing reviewers to ensure </w:t>
      </w:r>
      <w:r w:rsidR="00B72575" w:rsidRPr="00072EEC">
        <w:t xml:space="preserve">review </w:t>
      </w:r>
      <w:r w:rsidRPr="00072EEC">
        <w:t>readiness (ensure understanding of ESPCs)</w:t>
      </w:r>
    </w:p>
    <w:p w14:paraId="78010D10" w14:textId="2E04A29E" w:rsidR="00EB5D5A" w:rsidRPr="00072EEC" w:rsidRDefault="00EB5D5A" w:rsidP="00EB5D5A">
      <w:pPr>
        <w:pStyle w:val="ListParagraph"/>
        <w:numPr>
          <w:ilvl w:val="0"/>
          <w:numId w:val="12"/>
        </w:numPr>
        <w:spacing w:after="0"/>
      </w:pPr>
      <w:r w:rsidRPr="00072EEC">
        <w:t>Project charter and</w:t>
      </w:r>
      <w:r w:rsidR="00742BA2" w:rsidRPr="00072EEC">
        <w:t>/or</w:t>
      </w:r>
      <w:r w:rsidRPr="00072EEC">
        <w:t xml:space="preserve"> partnering session</w:t>
      </w:r>
      <w:r w:rsidR="00BA20EF" w:rsidRPr="00072EEC">
        <w:t>s (as needed)</w:t>
      </w:r>
    </w:p>
    <w:p w14:paraId="6C10245E" w14:textId="4326E3B2" w:rsidR="00EB5D5A" w:rsidRPr="00072EEC" w:rsidRDefault="00EB5D5A" w:rsidP="00EB5D5A">
      <w:pPr>
        <w:pStyle w:val="ListParagraph"/>
        <w:numPr>
          <w:ilvl w:val="0"/>
          <w:numId w:val="12"/>
        </w:numPr>
        <w:spacing w:after="0"/>
      </w:pPr>
      <w:r w:rsidRPr="00072EEC">
        <w:t>Weekly meetings</w:t>
      </w:r>
      <w:r w:rsidR="007754BB" w:rsidRPr="00072EEC">
        <w:t xml:space="preserve"> (include subcontractors when beneficial)</w:t>
      </w:r>
    </w:p>
    <w:p w14:paraId="45F9EE71" w14:textId="788A7EB6" w:rsidR="001062D5" w:rsidRPr="00072EEC" w:rsidRDefault="001062D5" w:rsidP="00EB5D5A">
      <w:pPr>
        <w:pStyle w:val="ListParagraph"/>
        <w:numPr>
          <w:ilvl w:val="0"/>
          <w:numId w:val="12"/>
        </w:numPr>
        <w:spacing w:after="0"/>
      </w:pPr>
      <w:r w:rsidRPr="00072EEC">
        <w:t>Changes and contract modifications (plan and implications)</w:t>
      </w:r>
    </w:p>
    <w:p w14:paraId="42502A93" w14:textId="77777777" w:rsidR="00EB5D5A" w:rsidRPr="00072EEC" w:rsidRDefault="00EB5D5A" w:rsidP="00EB5D5A">
      <w:pPr>
        <w:pStyle w:val="Heading2"/>
        <w:rPr>
          <w:i/>
        </w:rPr>
      </w:pPr>
      <w:r w:rsidRPr="00072EEC">
        <w:t>Safety &amp; Environmental Planning (Agency/Site Staff)</w:t>
      </w:r>
    </w:p>
    <w:p w14:paraId="187E3022" w14:textId="5FDEA107" w:rsidR="00EB5D5A" w:rsidRPr="00072EEC" w:rsidRDefault="00EB5D5A" w:rsidP="00EB5D5A">
      <w:pPr>
        <w:pStyle w:val="ListParagraph"/>
        <w:numPr>
          <w:ilvl w:val="0"/>
          <w:numId w:val="13"/>
        </w:numPr>
        <w:spacing w:after="0"/>
      </w:pPr>
      <w:r w:rsidRPr="00072EEC">
        <w:t>Site</w:t>
      </w:r>
      <w:r w:rsidR="001B2290">
        <w:t>-s</w:t>
      </w:r>
      <w:r w:rsidRPr="00072EEC">
        <w:t xml:space="preserve">pecific </w:t>
      </w:r>
      <w:r w:rsidR="001B2290">
        <w:t>s</w:t>
      </w:r>
      <w:r w:rsidRPr="00072EEC">
        <w:t xml:space="preserve">afety </w:t>
      </w:r>
      <w:r w:rsidR="001B2290">
        <w:t>p</w:t>
      </w:r>
      <w:r w:rsidRPr="00072EEC">
        <w:t xml:space="preserve">lan, </w:t>
      </w:r>
      <w:r w:rsidR="001B2290">
        <w:t>w</w:t>
      </w:r>
      <w:r w:rsidRPr="00072EEC">
        <w:t>orker licensing and certifications</w:t>
      </w:r>
    </w:p>
    <w:p w14:paraId="3C093CF4" w14:textId="77777777" w:rsidR="00EB5D5A" w:rsidRDefault="00EB5D5A" w:rsidP="00EB5D5A">
      <w:pPr>
        <w:pStyle w:val="ListParagraph"/>
        <w:numPr>
          <w:ilvl w:val="0"/>
          <w:numId w:val="13"/>
        </w:numPr>
        <w:spacing w:after="0"/>
      </w:pPr>
      <w:r>
        <w:t>Burn permit approval requirements</w:t>
      </w:r>
    </w:p>
    <w:p w14:paraId="497423BF" w14:textId="77777777" w:rsidR="00EB5D5A" w:rsidRDefault="00EB5D5A" w:rsidP="00EB5D5A">
      <w:pPr>
        <w:pStyle w:val="ListParagraph"/>
        <w:numPr>
          <w:ilvl w:val="0"/>
          <w:numId w:val="13"/>
        </w:numPr>
        <w:spacing w:after="0"/>
      </w:pPr>
      <w:r>
        <w:t>Safety training</w:t>
      </w:r>
    </w:p>
    <w:p w14:paraId="078C3EB1" w14:textId="77777777" w:rsidR="00EB5D5A" w:rsidRDefault="00EB5D5A" w:rsidP="00EB5D5A">
      <w:pPr>
        <w:pStyle w:val="ListParagraph"/>
        <w:numPr>
          <w:ilvl w:val="0"/>
          <w:numId w:val="13"/>
        </w:numPr>
        <w:spacing w:after="0"/>
      </w:pPr>
      <w:r>
        <w:t xml:space="preserve">Hazardous materials </w:t>
      </w:r>
    </w:p>
    <w:p w14:paraId="2A4DB9C9" w14:textId="77777777" w:rsidR="00EB5D5A" w:rsidRDefault="00EB5D5A" w:rsidP="00EB5D5A">
      <w:pPr>
        <w:pStyle w:val="ListParagraph"/>
        <w:numPr>
          <w:ilvl w:val="1"/>
          <w:numId w:val="13"/>
        </w:numPr>
        <w:spacing w:after="0"/>
      </w:pPr>
      <w:r>
        <w:t>Either stored or as a part of the facility, have been located and identified</w:t>
      </w:r>
    </w:p>
    <w:p w14:paraId="02DD1151" w14:textId="77777777" w:rsidR="00EB5D5A" w:rsidRDefault="00EB5D5A" w:rsidP="00EB5D5A">
      <w:pPr>
        <w:pStyle w:val="ListParagraph"/>
        <w:numPr>
          <w:ilvl w:val="1"/>
          <w:numId w:val="13"/>
        </w:numPr>
        <w:spacing w:after="0"/>
      </w:pPr>
      <w:r>
        <w:t>Site specific requirements for hazardous material handling identified</w:t>
      </w:r>
    </w:p>
    <w:p w14:paraId="75EDF3DD" w14:textId="77777777" w:rsidR="00EB5D5A" w:rsidRDefault="00EB5D5A" w:rsidP="00EB5D5A">
      <w:pPr>
        <w:pStyle w:val="ListParagraph"/>
        <w:numPr>
          <w:ilvl w:val="1"/>
          <w:numId w:val="13"/>
        </w:numPr>
        <w:spacing w:after="0"/>
      </w:pPr>
      <w:r>
        <w:t xml:space="preserve">Asbestos, MSDS, PCB’s, lead based paint, etc. </w:t>
      </w:r>
    </w:p>
    <w:p w14:paraId="44B16245" w14:textId="77777777" w:rsidR="00EB5D5A" w:rsidRDefault="00EB5D5A" w:rsidP="00EB5D5A">
      <w:pPr>
        <w:pStyle w:val="ListParagraph"/>
        <w:numPr>
          <w:ilvl w:val="0"/>
          <w:numId w:val="13"/>
        </w:numPr>
        <w:spacing w:after="0"/>
      </w:pPr>
      <w:r>
        <w:t>Site injury reporting and response requirements</w:t>
      </w:r>
    </w:p>
    <w:p w14:paraId="63EF13E3" w14:textId="5940D15C" w:rsidR="00EB5D5A" w:rsidRDefault="00EB5D5A" w:rsidP="00EB5D5A">
      <w:pPr>
        <w:pStyle w:val="ListParagraph"/>
        <w:numPr>
          <w:ilvl w:val="0"/>
          <w:numId w:val="13"/>
        </w:numPr>
        <w:spacing w:after="0"/>
      </w:pPr>
      <w:r>
        <w:t>Environmental permits prior to construction</w:t>
      </w:r>
    </w:p>
    <w:p w14:paraId="6A382F33" w14:textId="2B394786" w:rsidR="00910E56" w:rsidRPr="00774A54" w:rsidRDefault="00C374BA" w:rsidP="00910E56">
      <w:pPr>
        <w:pStyle w:val="ListParagraph"/>
        <w:numPr>
          <w:ilvl w:val="0"/>
          <w:numId w:val="13"/>
        </w:numPr>
        <w:spacing w:after="0"/>
      </w:pPr>
      <w:r w:rsidRPr="00774A54">
        <w:t xml:space="preserve">Site characterization testing, </w:t>
      </w:r>
      <w:r w:rsidR="001062D5" w:rsidRPr="00774A54">
        <w:t>mitigation of adverse conditions</w:t>
      </w:r>
      <w:r w:rsidR="00F721F1" w:rsidRPr="00774A54">
        <w:t>, hazard monitoring (e.g., asbestos)</w:t>
      </w:r>
    </w:p>
    <w:p w14:paraId="4193BDEE" w14:textId="31DFC2F0" w:rsidR="00910E56" w:rsidRDefault="00910E56" w:rsidP="00910E56">
      <w:pPr>
        <w:rPr>
          <w:highlight w:val="yellow"/>
        </w:rPr>
      </w:pPr>
    </w:p>
    <w:p w14:paraId="61F87320" w14:textId="5C0DD9C9" w:rsidR="003E4A1C" w:rsidRPr="00CC0450" w:rsidRDefault="003E4A1C" w:rsidP="00910E56">
      <w:pPr>
        <w:rPr>
          <w:b/>
        </w:rPr>
      </w:pPr>
      <w:r w:rsidRPr="00CC0450">
        <w:rPr>
          <w:b/>
        </w:rPr>
        <w:t>Quality Control and Quality Surveillance</w:t>
      </w:r>
    </w:p>
    <w:p w14:paraId="70463E49" w14:textId="47D6067D" w:rsidR="00910E56" w:rsidRPr="00072EEC" w:rsidRDefault="003E4A1C" w:rsidP="004E6C9D">
      <w:pPr>
        <w:pStyle w:val="ListParagraph"/>
        <w:numPr>
          <w:ilvl w:val="0"/>
          <w:numId w:val="16"/>
        </w:numPr>
      </w:pPr>
      <w:r w:rsidRPr="00072EEC">
        <w:t xml:space="preserve">ESCO </w:t>
      </w:r>
      <w:r w:rsidR="001B2290">
        <w:t>q</w:t>
      </w:r>
      <w:r w:rsidR="00910E56" w:rsidRPr="00072EEC">
        <w:t xml:space="preserve">uality </w:t>
      </w:r>
      <w:r w:rsidR="001B2290">
        <w:t>c</w:t>
      </w:r>
      <w:r w:rsidR="00910E56" w:rsidRPr="00072EEC">
        <w:t xml:space="preserve">ontrol </w:t>
      </w:r>
      <w:r w:rsidR="001B2290">
        <w:t>p</w:t>
      </w:r>
      <w:r w:rsidR="00910E56" w:rsidRPr="00072EEC">
        <w:t>lan</w:t>
      </w:r>
      <w:r w:rsidR="00A37875" w:rsidRPr="00072EEC">
        <w:t xml:space="preserve"> (DOE IDIQ C.5.3)</w:t>
      </w:r>
    </w:p>
    <w:p w14:paraId="6B0A6693" w14:textId="078E124A" w:rsidR="00910E56" w:rsidRPr="00072EEC" w:rsidRDefault="00910E56" w:rsidP="004E6C9D">
      <w:pPr>
        <w:pStyle w:val="ListParagraph"/>
        <w:numPr>
          <w:ilvl w:val="1"/>
          <w:numId w:val="16"/>
        </w:numPr>
      </w:pPr>
      <w:r w:rsidRPr="00072EEC">
        <w:t xml:space="preserve">Implementation </w:t>
      </w:r>
      <w:r w:rsidR="001B2290">
        <w:t>p</w:t>
      </w:r>
      <w:r w:rsidRPr="00072EEC">
        <w:t>rogress</w:t>
      </w:r>
    </w:p>
    <w:p w14:paraId="269EE2E4" w14:textId="3AC75A48" w:rsidR="00910E56" w:rsidRPr="00072EEC" w:rsidRDefault="00910E56" w:rsidP="004E6C9D">
      <w:pPr>
        <w:pStyle w:val="ListParagraph"/>
        <w:numPr>
          <w:ilvl w:val="1"/>
          <w:numId w:val="16"/>
        </w:numPr>
      </w:pPr>
      <w:r w:rsidRPr="00072EEC">
        <w:t>Testing/</w:t>
      </w:r>
      <w:r w:rsidR="001B2290">
        <w:t>w</w:t>
      </w:r>
      <w:r w:rsidRPr="00072EEC">
        <w:t>itnessing/</w:t>
      </w:r>
      <w:r w:rsidR="001B2290">
        <w:t>o</w:t>
      </w:r>
      <w:r w:rsidRPr="00072EEC">
        <w:t>ther Issues</w:t>
      </w:r>
    </w:p>
    <w:p w14:paraId="3A522BA6" w14:textId="4D623342" w:rsidR="00910E56" w:rsidRPr="00072EEC" w:rsidRDefault="00910E56" w:rsidP="003E4A1C">
      <w:pPr>
        <w:pStyle w:val="ListParagraph"/>
        <w:numPr>
          <w:ilvl w:val="1"/>
          <w:numId w:val="16"/>
        </w:numPr>
      </w:pPr>
      <w:r w:rsidRPr="00072EEC">
        <w:t>Changes</w:t>
      </w:r>
    </w:p>
    <w:p w14:paraId="4B555C6B" w14:textId="760713A4" w:rsidR="003E4A1C" w:rsidRPr="00072EEC" w:rsidRDefault="003E4A1C" w:rsidP="003E4A1C">
      <w:pPr>
        <w:pStyle w:val="ListParagraph"/>
        <w:numPr>
          <w:ilvl w:val="0"/>
          <w:numId w:val="16"/>
        </w:numPr>
      </w:pPr>
      <w:r w:rsidRPr="00072EEC">
        <w:t>Agency Surveillance</w:t>
      </w:r>
    </w:p>
    <w:p w14:paraId="0889643B" w14:textId="30DE619A" w:rsidR="003E4A1C" w:rsidRPr="00072EEC" w:rsidRDefault="003E4A1C" w:rsidP="003E4A1C">
      <w:pPr>
        <w:pStyle w:val="ListParagraph"/>
        <w:numPr>
          <w:ilvl w:val="1"/>
          <w:numId w:val="16"/>
        </w:numPr>
      </w:pPr>
      <w:r w:rsidRPr="00072EEC">
        <w:t>Verify that contract requirements are fulfilled and document performance</w:t>
      </w:r>
    </w:p>
    <w:p w14:paraId="5E5311C2" w14:textId="6F26A6FA" w:rsidR="003E4A1C" w:rsidRPr="00072EEC" w:rsidRDefault="003E4A1C" w:rsidP="004E6C9D">
      <w:pPr>
        <w:pStyle w:val="ListParagraph"/>
        <w:numPr>
          <w:ilvl w:val="1"/>
          <w:numId w:val="16"/>
        </w:numPr>
      </w:pPr>
      <w:r w:rsidRPr="00072EEC">
        <w:t>Inspections (do not relieve the contractor of responsibility</w:t>
      </w:r>
      <w:r w:rsidR="001B2290">
        <w:t>)</w:t>
      </w:r>
    </w:p>
    <w:p w14:paraId="65DACCA5" w14:textId="525F5CFB" w:rsidR="00EB5D5A" w:rsidRPr="00072EEC" w:rsidRDefault="00F721F1" w:rsidP="00EB5D5A">
      <w:pPr>
        <w:pStyle w:val="Heading2"/>
        <w:rPr>
          <w:i/>
        </w:rPr>
      </w:pPr>
      <w:r w:rsidRPr="00072EEC">
        <w:t>Permits/</w:t>
      </w:r>
      <w:r w:rsidR="00EB5D5A" w:rsidRPr="00072EEC">
        <w:t>Outages (Agency)</w:t>
      </w:r>
    </w:p>
    <w:p w14:paraId="15E9C656" w14:textId="77777777" w:rsidR="00EB5D5A" w:rsidRPr="00072EEC" w:rsidRDefault="00EB5D5A" w:rsidP="00EB5D5A">
      <w:pPr>
        <w:pStyle w:val="ListParagraph"/>
        <w:numPr>
          <w:ilvl w:val="0"/>
          <w:numId w:val="14"/>
        </w:numPr>
        <w:spacing w:after="0"/>
      </w:pPr>
      <w:r w:rsidRPr="00072EEC">
        <w:t>Utility service interruption permits approval</w:t>
      </w:r>
    </w:p>
    <w:p w14:paraId="446A9667" w14:textId="77777777" w:rsidR="00EB5D5A" w:rsidRPr="00072EEC" w:rsidRDefault="00EB5D5A" w:rsidP="00EB5D5A">
      <w:pPr>
        <w:pStyle w:val="ListParagraph"/>
        <w:numPr>
          <w:ilvl w:val="0"/>
          <w:numId w:val="14"/>
        </w:numPr>
        <w:spacing w:after="0"/>
      </w:pPr>
      <w:r w:rsidRPr="00072EEC">
        <w:t>Utility reconnect permits approval (including hot-work permits)</w:t>
      </w:r>
    </w:p>
    <w:p w14:paraId="4818B9FF" w14:textId="77777777" w:rsidR="00EB5D5A" w:rsidRPr="00072EEC" w:rsidRDefault="00EB5D5A" w:rsidP="00EB5D5A">
      <w:pPr>
        <w:pStyle w:val="ListParagraph"/>
        <w:numPr>
          <w:ilvl w:val="0"/>
          <w:numId w:val="14"/>
        </w:numPr>
        <w:spacing w:after="0"/>
      </w:pPr>
      <w:r w:rsidRPr="00072EEC">
        <w:t>Site personnel support for outages</w:t>
      </w:r>
    </w:p>
    <w:p w14:paraId="77A43789" w14:textId="77777777" w:rsidR="00EB5D5A" w:rsidRPr="00072EEC" w:rsidRDefault="00EB5D5A" w:rsidP="00EB5D5A">
      <w:pPr>
        <w:pStyle w:val="ListParagraph"/>
        <w:numPr>
          <w:ilvl w:val="0"/>
          <w:numId w:val="14"/>
        </w:numPr>
        <w:spacing w:after="0"/>
      </w:pPr>
      <w:r w:rsidRPr="00072EEC">
        <w:t>Service interruption scheduling</w:t>
      </w:r>
    </w:p>
    <w:p w14:paraId="71F3830B" w14:textId="77777777" w:rsidR="00EB5D5A" w:rsidRPr="00072EEC" w:rsidRDefault="00EB5D5A" w:rsidP="00EB5D5A">
      <w:pPr>
        <w:pStyle w:val="ListParagraph"/>
        <w:numPr>
          <w:ilvl w:val="0"/>
          <w:numId w:val="14"/>
        </w:numPr>
        <w:spacing w:after="0"/>
      </w:pPr>
      <w:r w:rsidRPr="00072EEC">
        <w:lastRenderedPageBreak/>
        <w:t>Low voltage outage permits</w:t>
      </w:r>
    </w:p>
    <w:p w14:paraId="35F254B2" w14:textId="37EE9E60" w:rsidR="00BF4CF4" w:rsidRPr="00072EEC" w:rsidRDefault="00BF4CF4" w:rsidP="00EB5D5A">
      <w:pPr>
        <w:pStyle w:val="ListParagraph"/>
        <w:numPr>
          <w:ilvl w:val="0"/>
          <w:numId w:val="14"/>
        </w:numPr>
        <w:spacing w:after="0"/>
      </w:pPr>
      <w:r w:rsidRPr="00072EEC">
        <w:t>Lock-out/tag-out procedures</w:t>
      </w:r>
    </w:p>
    <w:p w14:paraId="583E8A70" w14:textId="7356CAFC" w:rsidR="00F721F1" w:rsidRPr="00072EEC" w:rsidRDefault="00F721F1" w:rsidP="00EB5D5A">
      <w:pPr>
        <w:pStyle w:val="ListParagraph"/>
        <w:numPr>
          <w:ilvl w:val="0"/>
          <w:numId w:val="14"/>
        </w:numPr>
        <w:spacing w:after="0"/>
      </w:pPr>
      <w:r w:rsidRPr="00072EEC">
        <w:t>Excavation/penetration permits (include indication of digging equipment) and marking boundaries</w:t>
      </w:r>
    </w:p>
    <w:p w14:paraId="63B62094" w14:textId="5913F357" w:rsidR="003E4A1C" w:rsidRPr="00072EEC" w:rsidRDefault="003E4A1C" w:rsidP="003E4A1C"/>
    <w:p w14:paraId="6D6B238C" w14:textId="750D92CF" w:rsidR="003E4A1C" w:rsidRPr="00072EEC" w:rsidRDefault="003E4A1C" w:rsidP="004E6C9D">
      <w:pPr>
        <w:rPr>
          <w:b/>
        </w:rPr>
      </w:pPr>
      <w:r w:rsidRPr="00072EEC">
        <w:rPr>
          <w:b/>
        </w:rPr>
        <w:t>Acceptance</w:t>
      </w:r>
    </w:p>
    <w:p w14:paraId="0F85FFEF" w14:textId="58478813" w:rsidR="001A1179" w:rsidRPr="00072EEC" w:rsidRDefault="001A1179" w:rsidP="001A1179">
      <w:pPr>
        <w:pStyle w:val="ListParagraph"/>
        <w:numPr>
          <w:ilvl w:val="0"/>
          <w:numId w:val="17"/>
        </w:numPr>
      </w:pPr>
      <w:r w:rsidRPr="00072EEC">
        <w:t>Timing</w:t>
      </w:r>
    </w:p>
    <w:p w14:paraId="010FA6FF" w14:textId="481C3FA6" w:rsidR="001A1179" w:rsidRPr="00072EEC" w:rsidRDefault="001A1179" w:rsidP="001A1179">
      <w:pPr>
        <w:pStyle w:val="ListParagraph"/>
        <w:numPr>
          <w:ilvl w:val="0"/>
          <w:numId w:val="17"/>
        </w:numPr>
      </w:pPr>
      <w:r w:rsidRPr="00072EEC">
        <w:t>Procedures</w:t>
      </w:r>
    </w:p>
    <w:p w14:paraId="7EC29D11" w14:textId="55963834" w:rsidR="001A1179" w:rsidRPr="00072EEC" w:rsidRDefault="001A1179" w:rsidP="004E6C9D">
      <w:pPr>
        <w:pStyle w:val="ListParagraph"/>
        <w:numPr>
          <w:ilvl w:val="0"/>
          <w:numId w:val="17"/>
        </w:numPr>
      </w:pPr>
      <w:r w:rsidRPr="00072EEC">
        <w:t>Roles and authority</w:t>
      </w:r>
    </w:p>
    <w:p w14:paraId="25A3E2A2" w14:textId="18A67B31" w:rsidR="00F37AE9" w:rsidRDefault="00F37AE9" w:rsidP="00EB5D5A">
      <w:pPr>
        <w:pBdr>
          <w:bottom w:val="single" w:sz="12" w:space="1" w:color="auto"/>
        </w:pBdr>
      </w:pPr>
    </w:p>
    <w:p w14:paraId="45D0B4BB" w14:textId="72B25108" w:rsidR="00774A54" w:rsidRDefault="00774A54" w:rsidP="00EB5D5A">
      <w:pPr>
        <w:pBdr>
          <w:bottom w:val="single" w:sz="12" w:space="1" w:color="auto"/>
        </w:pBdr>
      </w:pPr>
    </w:p>
    <w:p w14:paraId="3DDB9DB6" w14:textId="77777777" w:rsidR="00774A54" w:rsidRPr="00072EEC" w:rsidRDefault="00774A54" w:rsidP="00EB5D5A">
      <w:pPr>
        <w:pBdr>
          <w:bottom w:val="single" w:sz="12" w:space="1" w:color="auto"/>
        </w:pBdr>
      </w:pPr>
    </w:p>
    <w:p w14:paraId="1B3A2D22" w14:textId="77777777" w:rsidR="00F37AE9" w:rsidRPr="00072EEC" w:rsidRDefault="00F37AE9" w:rsidP="00EB5D5A">
      <w:pPr>
        <w:pBdr>
          <w:bottom w:val="single" w:sz="12" w:space="1" w:color="auto"/>
        </w:pBdr>
      </w:pPr>
    </w:p>
    <w:p w14:paraId="37911C8D" w14:textId="4D462FD9" w:rsidR="00EB5D5A" w:rsidRPr="00072EEC" w:rsidRDefault="00774A54" w:rsidP="00EB5D5A">
      <w:pPr>
        <w:pStyle w:val="Heading2"/>
      </w:pPr>
      <w:r>
        <w:t>Ex</w:t>
      </w:r>
      <w:r w:rsidR="00696AA2" w:rsidRPr="00072EEC">
        <w:t xml:space="preserve">ample </w:t>
      </w:r>
      <w:r w:rsidR="00EB5D5A" w:rsidRPr="00072EEC">
        <w:t>Agenda for P</w:t>
      </w:r>
      <w:r w:rsidR="00047314" w:rsidRPr="00072EEC">
        <w:t>lan-of-Day (P</w:t>
      </w:r>
      <w:r w:rsidR="00EB5D5A" w:rsidRPr="00072EEC">
        <w:t>OD</w:t>
      </w:r>
      <w:r w:rsidR="00047314" w:rsidRPr="00072EEC">
        <w:t>)</w:t>
      </w:r>
      <w:r w:rsidR="00EB5D5A" w:rsidRPr="00072EEC">
        <w:t>/</w:t>
      </w:r>
      <w:r w:rsidR="00047314" w:rsidRPr="00072EEC">
        <w:t>Plan-of-Week (</w:t>
      </w:r>
      <w:r w:rsidR="00EB5D5A" w:rsidRPr="00072EEC">
        <w:t>POW</w:t>
      </w:r>
      <w:r w:rsidR="00047314" w:rsidRPr="00072EEC">
        <w:t>)</w:t>
      </w:r>
      <w:r w:rsidR="00EB5D5A" w:rsidRPr="00072EEC">
        <w:t xml:space="preserve"> Meetings (ESCO)</w:t>
      </w:r>
    </w:p>
    <w:p w14:paraId="5501312D" w14:textId="09BB4D29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Objective</w:t>
      </w:r>
    </w:p>
    <w:p w14:paraId="0E105EBB" w14:textId="030EF44A" w:rsidR="00566BB5" w:rsidRPr="00072EEC" w:rsidRDefault="00566BB5" w:rsidP="00566BB5">
      <w:pPr>
        <w:pStyle w:val="ListParagraph"/>
        <w:numPr>
          <w:ilvl w:val="0"/>
          <w:numId w:val="15"/>
        </w:numPr>
        <w:spacing w:after="0"/>
      </w:pPr>
      <w:r w:rsidRPr="00072EEC">
        <w:t xml:space="preserve">Look </w:t>
      </w:r>
      <w:r w:rsidR="001B2290">
        <w:t>a</w:t>
      </w:r>
      <w:r w:rsidRPr="00072EEC">
        <w:t xml:space="preserve">head </w:t>
      </w:r>
      <w:r w:rsidR="001B2290">
        <w:t>s</w:t>
      </w:r>
      <w:r w:rsidRPr="00072EEC">
        <w:t>chedule (30, 60, 90 days)</w:t>
      </w:r>
    </w:p>
    <w:p w14:paraId="29C87107" w14:textId="56ECE81B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Safety</w:t>
      </w:r>
    </w:p>
    <w:p w14:paraId="09A4DFAE" w14:textId="7A8994D9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Quality control (expectations/documentation)</w:t>
      </w:r>
    </w:p>
    <w:p w14:paraId="1525CA4A" w14:textId="77777777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Commissioning</w:t>
      </w:r>
    </w:p>
    <w:p w14:paraId="65CE3593" w14:textId="0E6B5346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 xml:space="preserve">Measurement and </w:t>
      </w:r>
      <w:r w:rsidR="001B2290">
        <w:t>v</w:t>
      </w:r>
      <w:r w:rsidRPr="00072EEC">
        <w:t>erification</w:t>
      </w:r>
      <w:r w:rsidR="005B5ABD" w:rsidRPr="00072EEC">
        <w:t>/</w:t>
      </w:r>
      <w:r w:rsidR="001B2290">
        <w:t>w</w:t>
      </w:r>
      <w:r w:rsidR="005B5ABD" w:rsidRPr="00072EEC">
        <w:t>itnessing</w:t>
      </w:r>
      <w:r w:rsidR="00F721F1" w:rsidRPr="00072EEC">
        <w:t xml:space="preserve"> (government </w:t>
      </w:r>
      <w:r w:rsidR="00B72575" w:rsidRPr="00072EEC">
        <w:t xml:space="preserve">and ESCO </w:t>
      </w:r>
      <w:r w:rsidR="00F721F1" w:rsidRPr="00072EEC">
        <w:t>should understand purpose)</w:t>
      </w:r>
    </w:p>
    <w:p w14:paraId="32EA2730" w14:textId="1EE2449D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As-built(s)</w:t>
      </w:r>
    </w:p>
    <w:p w14:paraId="5B5A8256" w14:textId="6DE64893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Training</w:t>
      </w:r>
    </w:p>
    <w:p w14:paraId="3A470432" w14:textId="525B5E89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Crane movements and locations reviewed for overhead hazards</w:t>
      </w:r>
    </w:p>
    <w:p w14:paraId="5178BBAB" w14:textId="7328797D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Construction start coordination requirements</w:t>
      </w:r>
    </w:p>
    <w:p w14:paraId="1FC4703B" w14:textId="77777777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Long lead times</w:t>
      </w:r>
    </w:p>
    <w:p w14:paraId="4E124A7E" w14:textId="0E3DB5F9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Worker certifications (welding, electrical, etc.) up-to-date</w:t>
      </w:r>
    </w:p>
    <w:p w14:paraId="2EC0B36B" w14:textId="77777777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Site debris and removal</w:t>
      </w:r>
    </w:p>
    <w:p w14:paraId="31AFDC13" w14:textId="3A73DED0" w:rsidR="00EB5D5A" w:rsidRPr="00072EEC" w:rsidRDefault="00EB5D5A" w:rsidP="00EB5D5A">
      <w:pPr>
        <w:pStyle w:val="ListParagraph"/>
        <w:numPr>
          <w:ilvl w:val="0"/>
          <w:numId w:val="15"/>
        </w:numPr>
        <w:spacing w:after="0"/>
      </w:pPr>
      <w:r w:rsidRPr="00072EEC">
        <w:t>Punch list</w:t>
      </w:r>
    </w:p>
    <w:p w14:paraId="5B535FCE" w14:textId="6524B0C0" w:rsidR="00566BB5" w:rsidRPr="00072EEC" w:rsidRDefault="00566BB5" w:rsidP="00566BB5">
      <w:pPr>
        <w:pStyle w:val="ListParagraph"/>
        <w:numPr>
          <w:ilvl w:val="0"/>
          <w:numId w:val="15"/>
        </w:numPr>
        <w:spacing w:after="0"/>
      </w:pPr>
      <w:r w:rsidRPr="00072EEC">
        <w:t>Testing/</w:t>
      </w:r>
      <w:r w:rsidR="001B2290">
        <w:t>i</w:t>
      </w:r>
      <w:r w:rsidRPr="00072EEC">
        <w:t>nspection/</w:t>
      </w:r>
      <w:r w:rsidR="001B2290">
        <w:t>a</w:t>
      </w:r>
      <w:r w:rsidRPr="00072EEC">
        <w:t>cceptance</w:t>
      </w:r>
      <w:r w:rsidR="00B72575" w:rsidRPr="00072EEC">
        <w:t xml:space="preserve"> (including acceptance procedures by ECM)</w:t>
      </w:r>
    </w:p>
    <w:p w14:paraId="2829D710" w14:textId="2246596E" w:rsidR="00047314" w:rsidRPr="00EB5D5A" w:rsidRDefault="00047314" w:rsidP="00072EEC"/>
    <w:sectPr w:rsidR="00047314" w:rsidRPr="00EB5D5A" w:rsidSect="00FB6699">
      <w:headerReference w:type="default" r:id="rId12"/>
      <w:footerReference w:type="default" r:id="rId13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34D38" w14:textId="77777777" w:rsidR="003C0B98" w:rsidRDefault="003C0B98" w:rsidP="00FF7786">
      <w:r>
        <w:separator/>
      </w:r>
    </w:p>
  </w:endnote>
  <w:endnote w:type="continuationSeparator" w:id="0">
    <w:p w14:paraId="2A642CC1" w14:textId="77777777" w:rsidR="003C0B98" w:rsidRDefault="003C0B98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9543" w14:textId="0103F9A5" w:rsidR="00241965" w:rsidRDefault="00241965" w:rsidP="00FB6699">
    <w:pPr>
      <w:pStyle w:val="Footer"/>
      <w:pBdr>
        <w:top w:val="single" w:sz="4" w:space="0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035FD0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06B64" w14:textId="77777777" w:rsidR="003C0B98" w:rsidRDefault="003C0B98" w:rsidP="00FF7786">
      <w:r>
        <w:separator/>
      </w:r>
    </w:p>
  </w:footnote>
  <w:footnote w:type="continuationSeparator" w:id="0">
    <w:p w14:paraId="6F84B781" w14:textId="77777777" w:rsidR="003C0B98" w:rsidRDefault="003C0B98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EA63" w14:textId="6A3A72BD" w:rsidR="00241965" w:rsidRPr="00FB6699" w:rsidRDefault="00241965" w:rsidP="00FB669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86497"/>
    <w:multiLevelType w:val="hybridMultilevel"/>
    <w:tmpl w:val="9840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972"/>
    <w:multiLevelType w:val="hybridMultilevel"/>
    <w:tmpl w:val="231A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4525"/>
    <w:multiLevelType w:val="hybridMultilevel"/>
    <w:tmpl w:val="0BE6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624"/>
    <w:multiLevelType w:val="hybridMultilevel"/>
    <w:tmpl w:val="4690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3F67"/>
    <w:multiLevelType w:val="hybridMultilevel"/>
    <w:tmpl w:val="327A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781DE8"/>
    <w:multiLevelType w:val="hybridMultilevel"/>
    <w:tmpl w:val="C61C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C924A4"/>
    <w:multiLevelType w:val="hybridMultilevel"/>
    <w:tmpl w:val="B9DE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F3BB0"/>
    <w:multiLevelType w:val="hybridMultilevel"/>
    <w:tmpl w:val="847E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16D63"/>
    <w:multiLevelType w:val="hybridMultilevel"/>
    <w:tmpl w:val="676C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  <w:num w:numId="13">
    <w:abstractNumId w:val="14"/>
  </w:num>
  <w:num w:numId="14">
    <w:abstractNumId w:val="11"/>
  </w:num>
  <w:num w:numId="15">
    <w:abstractNumId w:val="1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FC"/>
    <w:rsid w:val="00016427"/>
    <w:rsid w:val="00020449"/>
    <w:rsid w:val="00024749"/>
    <w:rsid w:val="00025F56"/>
    <w:rsid w:val="00027D60"/>
    <w:rsid w:val="000316A0"/>
    <w:rsid w:val="00035FD0"/>
    <w:rsid w:val="00047314"/>
    <w:rsid w:val="00063644"/>
    <w:rsid w:val="00064F7A"/>
    <w:rsid w:val="000708F9"/>
    <w:rsid w:val="00072EEC"/>
    <w:rsid w:val="00083D2D"/>
    <w:rsid w:val="000C20E0"/>
    <w:rsid w:val="000D5758"/>
    <w:rsid w:val="000E0FC1"/>
    <w:rsid w:val="000F0735"/>
    <w:rsid w:val="00103F86"/>
    <w:rsid w:val="001062D5"/>
    <w:rsid w:val="0011449B"/>
    <w:rsid w:val="00130E0E"/>
    <w:rsid w:val="00143852"/>
    <w:rsid w:val="00184189"/>
    <w:rsid w:val="001A1179"/>
    <w:rsid w:val="001A1920"/>
    <w:rsid w:val="001B2290"/>
    <w:rsid w:val="001D728C"/>
    <w:rsid w:val="001F7029"/>
    <w:rsid w:val="00236AC8"/>
    <w:rsid w:val="00241965"/>
    <w:rsid w:val="002579CA"/>
    <w:rsid w:val="002A6A88"/>
    <w:rsid w:val="002C6A4A"/>
    <w:rsid w:val="002E1B53"/>
    <w:rsid w:val="002E7A73"/>
    <w:rsid w:val="00327874"/>
    <w:rsid w:val="003345D5"/>
    <w:rsid w:val="0034583F"/>
    <w:rsid w:val="00367271"/>
    <w:rsid w:val="00372345"/>
    <w:rsid w:val="003A4C9F"/>
    <w:rsid w:val="003C0B98"/>
    <w:rsid w:val="003D7AD2"/>
    <w:rsid w:val="003E4A1C"/>
    <w:rsid w:val="00406076"/>
    <w:rsid w:val="00422E14"/>
    <w:rsid w:val="004352FC"/>
    <w:rsid w:val="00436E49"/>
    <w:rsid w:val="004763DB"/>
    <w:rsid w:val="004764DB"/>
    <w:rsid w:val="004933CD"/>
    <w:rsid w:val="004E592B"/>
    <w:rsid w:val="004E6C9D"/>
    <w:rsid w:val="00504B05"/>
    <w:rsid w:val="00524D2E"/>
    <w:rsid w:val="00566BB5"/>
    <w:rsid w:val="00580894"/>
    <w:rsid w:val="00582ED3"/>
    <w:rsid w:val="005B4327"/>
    <w:rsid w:val="005B5ABD"/>
    <w:rsid w:val="005C4BFA"/>
    <w:rsid w:val="005E2DE8"/>
    <w:rsid w:val="00605B9B"/>
    <w:rsid w:val="00613896"/>
    <w:rsid w:val="00636F64"/>
    <w:rsid w:val="0064035E"/>
    <w:rsid w:val="00654829"/>
    <w:rsid w:val="006553A9"/>
    <w:rsid w:val="006553B8"/>
    <w:rsid w:val="00685E55"/>
    <w:rsid w:val="00696AA2"/>
    <w:rsid w:val="006B6E33"/>
    <w:rsid w:val="006F4599"/>
    <w:rsid w:val="00700013"/>
    <w:rsid w:val="00702C89"/>
    <w:rsid w:val="007067FE"/>
    <w:rsid w:val="00711F38"/>
    <w:rsid w:val="00735889"/>
    <w:rsid w:val="00742BA2"/>
    <w:rsid w:val="00774A54"/>
    <w:rsid w:val="007754BB"/>
    <w:rsid w:val="00783A47"/>
    <w:rsid w:val="007971E0"/>
    <w:rsid w:val="007C2131"/>
    <w:rsid w:val="007C5D39"/>
    <w:rsid w:val="007D0223"/>
    <w:rsid w:val="007E709C"/>
    <w:rsid w:val="007E741E"/>
    <w:rsid w:val="00854AF1"/>
    <w:rsid w:val="00880842"/>
    <w:rsid w:val="00880FDB"/>
    <w:rsid w:val="008D1B8C"/>
    <w:rsid w:val="008E319E"/>
    <w:rsid w:val="008F4287"/>
    <w:rsid w:val="00910E56"/>
    <w:rsid w:val="00915721"/>
    <w:rsid w:val="00930864"/>
    <w:rsid w:val="00940F77"/>
    <w:rsid w:val="009711EC"/>
    <w:rsid w:val="00991149"/>
    <w:rsid w:val="00994009"/>
    <w:rsid w:val="009D0D2D"/>
    <w:rsid w:val="009E3833"/>
    <w:rsid w:val="00A37875"/>
    <w:rsid w:val="00A56E35"/>
    <w:rsid w:val="00A65E33"/>
    <w:rsid w:val="00A75EF7"/>
    <w:rsid w:val="00AA3C16"/>
    <w:rsid w:val="00AB0F42"/>
    <w:rsid w:val="00AD1C11"/>
    <w:rsid w:val="00AF0BD3"/>
    <w:rsid w:val="00B544EB"/>
    <w:rsid w:val="00B6291C"/>
    <w:rsid w:val="00B67FD9"/>
    <w:rsid w:val="00B72575"/>
    <w:rsid w:val="00B72868"/>
    <w:rsid w:val="00BA20EF"/>
    <w:rsid w:val="00BA3D50"/>
    <w:rsid w:val="00BB118D"/>
    <w:rsid w:val="00BB3FD1"/>
    <w:rsid w:val="00BB7993"/>
    <w:rsid w:val="00BF4CF4"/>
    <w:rsid w:val="00BF646E"/>
    <w:rsid w:val="00C002DE"/>
    <w:rsid w:val="00C22B88"/>
    <w:rsid w:val="00C374BA"/>
    <w:rsid w:val="00C52B75"/>
    <w:rsid w:val="00C561E9"/>
    <w:rsid w:val="00C65D72"/>
    <w:rsid w:val="00C67D8F"/>
    <w:rsid w:val="00CA4485"/>
    <w:rsid w:val="00CA5FD3"/>
    <w:rsid w:val="00CB0275"/>
    <w:rsid w:val="00CC0450"/>
    <w:rsid w:val="00CF7E87"/>
    <w:rsid w:val="00D054DC"/>
    <w:rsid w:val="00D546B8"/>
    <w:rsid w:val="00D5783D"/>
    <w:rsid w:val="00D7247C"/>
    <w:rsid w:val="00D739BE"/>
    <w:rsid w:val="00DB5A8F"/>
    <w:rsid w:val="00DB6F4D"/>
    <w:rsid w:val="00DC49EC"/>
    <w:rsid w:val="00DF4527"/>
    <w:rsid w:val="00E03AF1"/>
    <w:rsid w:val="00E12EBB"/>
    <w:rsid w:val="00E20A0F"/>
    <w:rsid w:val="00E37A76"/>
    <w:rsid w:val="00E524EF"/>
    <w:rsid w:val="00E54669"/>
    <w:rsid w:val="00E6723B"/>
    <w:rsid w:val="00E70FFF"/>
    <w:rsid w:val="00E80E5B"/>
    <w:rsid w:val="00EB179F"/>
    <w:rsid w:val="00EB1C88"/>
    <w:rsid w:val="00EB5D5A"/>
    <w:rsid w:val="00ED553A"/>
    <w:rsid w:val="00F16BBC"/>
    <w:rsid w:val="00F37AE9"/>
    <w:rsid w:val="00F66436"/>
    <w:rsid w:val="00F721F1"/>
    <w:rsid w:val="00F86E45"/>
    <w:rsid w:val="00FA1AC6"/>
    <w:rsid w:val="00FB6699"/>
    <w:rsid w:val="00FC5AA1"/>
    <w:rsid w:val="00FC6972"/>
    <w:rsid w:val="00FD3096"/>
    <w:rsid w:val="00FE14B3"/>
    <w:rsid w:val="00FE40CB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403B"/>
  <w15:docId w15:val="{701076D4-ACFE-4EFC-AF91-469615C3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D5A"/>
    <w:pPr>
      <w:widowControl w:val="0"/>
      <w:spacing w:before="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EB5D5A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5D5A"/>
    <w:rPr>
      <w:rFonts w:ascii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Terry R.</dc:creator>
  <cp:lastModifiedBy>Travis, Jennifer M.</cp:lastModifiedBy>
  <cp:revision>2</cp:revision>
  <cp:lastPrinted>2018-06-07T21:01:00Z</cp:lastPrinted>
  <dcterms:created xsi:type="dcterms:W3CDTF">2018-11-20T16:56:00Z</dcterms:created>
  <dcterms:modified xsi:type="dcterms:W3CDTF">2018-11-20T16:56:00Z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